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ajorEastAsia" w:hAnsiTheme="minorHAnsi" w:cstheme="minorBidi"/>
          <w:sz w:val="80"/>
          <w:szCs w:val="80"/>
        </w:rPr>
        <w:id w:val="11390258"/>
        <w:docPartObj>
          <w:docPartGallery w:val="Cover Pages"/>
          <w:docPartUnique/>
        </w:docPartObj>
      </w:sdtPr>
      <w:sdtContent>
        <w:tbl>
          <w:tblPr>
            <w:tblW w:w="5000" w:type="pct"/>
            <w:jc w:val="center"/>
            <w:tbl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blBorders>
            <w:tblLook w:val="04A0"/>
          </w:tblPr>
          <w:tblGrid>
            <w:gridCol w:w="9576"/>
          </w:tblGrid>
          <w:tr w:rsidR="00036CD3" w:rsidTr="00654876">
            <w:trPr>
              <w:trHeight w:val="144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Times New Roman" w:hAnsi="Times New Roman" w:cs="Times New Roman"/>
                </w:rPr>
              </w:sdtEndPr>
              <w:sdtContent>
                <w:tc>
                  <w:tcPr>
                    <w:tcW w:w="5000" w:type="pct"/>
                    <w:tcBorders>
                      <w:top w:val="thinThickThinSmallGap" w:sz="24" w:space="0" w:color="auto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036CD3" w:rsidRDefault="00036CD3" w:rsidP="00036CD3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72"/>
                        <w:szCs w:val="80"/>
                      </w:rPr>
                    </w:pPr>
                    <w:r>
                      <w:rPr>
                        <w:rFonts w:eastAsiaTheme="majorEastAsia"/>
                        <w:sz w:val="80"/>
                        <w:szCs w:val="80"/>
                      </w:rPr>
                      <w:t>Constitutional Law II</w:t>
                    </w:r>
                  </w:p>
                </w:tc>
              </w:sdtContent>
            </w:sdt>
          </w:tr>
          <w:tr w:rsidR="00036CD3" w:rsidTr="00654876">
            <w:trPr>
              <w:trHeight w:val="720"/>
              <w:jc w:val="center"/>
            </w:trPr>
            <w:sdt>
              <w:sdtPr>
                <w:rPr>
                  <w:rFonts w:eastAsiaTheme="majorEastAsia"/>
                  <w:sz w:val="44"/>
                  <w:szCs w:val="44"/>
                </w:rPr>
                <w:alias w:val="Subtitle"/>
                <w:id w:val="15524255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nil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036CD3" w:rsidRDefault="00036CD3" w:rsidP="00654876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44"/>
                        <w:szCs w:val="44"/>
                      </w:rPr>
                    </w:pPr>
                    <w:r>
                      <w:rPr>
                        <w:rFonts w:eastAsiaTheme="majorEastAsia"/>
                        <w:sz w:val="44"/>
                        <w:szCs w:val="44"/>
                      </w:rPr>
                      <w:t xml:space="preserve">     </w:t>
                    </w:r>
                  </w:p>
                </w:tc>
              </w:sdtContent>
            </w:sdt>
          </w:tr>
          <w:tr w:rsidR="00036CD3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 xml:space="preserve">             Developed By:</w:t>
                </w: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 xml:space="preserve">                                           </w:t>
                </w:r>
                <w:proofErr w:type="spellStart"/>
                <w:r>
                  <w:rPr>
                    <w:b/>
                    <w:sz w:val="28"/>
                  </w:rPr>
                  <w:t>Sileshi</w:t>
                </w:r>
                <w:proofErr w:type="spellEnd"/>
                <w:r>
                  <w:rPr>
                    <w:b/>
                    <w:sz w:val="28"/>
                  </w:rPr>
                  <w:t xml:space="preserve"> </w:t>
                </w:r>
                <w:proofErr w:type="spellStart"/>
                <w:r>
                  <w:rPr>
                    <w:b/>
                    <w:sz w:val="28"/>
                  </w:rPr>
                  <w:t>Zeyohannes</w:t>
                </w:r>
                <w:proofErr w:type="spellEnd"/>
                <w:r>
                  <w:rPr>
                    <w:b/>
                    <w:sz w:val="28"/>
                  </w:rPr>
                  <w:t xml:space="preserve"> (LL.B, LL.M)</w:t>
                </w: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036CD3" w:rsidRDefault="00036CD3" w:rsidP="00654876">
                <w:pPr>
                  <w:pStyle w:val="Subtitle"/>
                  <w:spacing w:line="276" w:lineRule="auto"/>
                  <w:rPr>
                    <w:rFonts w:ascii="Times New Roman" w:hAnsi="Times New Roman" w:cs="Times New Roman"/>
                    <w:b/>
                    <w:lang w:eastAsia="ar-SA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Sponsored by the Justice and Legal System Research Institute</w:t>
                </w: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036CD3" w:rsidRDefault="00036CD3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</w:tc>
          </w:tr>
          <w:tr w:rsidR="00036CD3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  <w:p w:rsidR="00036CD3" w:rsidRDefault="00036CD3" w:rsidP="00654876">
                <w:pPr>
                  <w:jc w:val="right"/>
                  <w:rPr>
                    <w:rFonts w:ascii="Times New Roman" w:hAnsi="Times New Roman" w:cs="Times New Roman"/>
                    <w:b/>
                    <w:sz w:val="32"/>
                  </w:rPr>
                </w:pPr>
                <w:r>
                  <w:rPr>
                    <w:rFonts w:ascii="Times New Roman" w:hAnsi="Times New Roman" w:cs="Times New Roman"/>
                    <w:b/>
                    <w:sz w:val="32"/>
                  </w:rPr>
                  <w:t>2009</w:t>
                </w:r>
              </w:p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</w:tc>
          </w:tr>
          <w:tr w:rsidR="00036CD3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thinThickThinSmallGap" w:sz="24" w:space="0" w:color="auto"/>
                  <w:right w:val="thinThickThinSmallGap" w:sz="24" w:space="0" w:color="auto"/>
                </w:tcBorders>
                <w:vAlign w:val="center"/>
              </w:tcPr>
              <w:p w:rsidR="00036CD3" w:rsidRDefault="00036CD3" w:rsidP="00654876">
                <w:pPr>
                  <w:pStyle w:val="NoSpacing"/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  <w:p w:rsidR="00036CD3" w:rsidRDefault="00036CD3" w:rsidP="00036CD3">
          <w:pPr>
            <w:rPr>
              <w:rFonts w:ascii="Times New Roman" w:hAnsi="Times New Roman" w:cs="Times New Roman"/>
            </w:rPr>
          </w:pPr>
        </w:p>
      </w:sdtContent>
    </w:sdt>
    <w:p w:rsidR="00036CD3" w:rsidRDefault="00036CD3" w:rsidP="00036CD3">
      <w:pPr>
        <w:jc w:val="right"/>
        <w:rPr>
          <w:rFonts w:ascii="Times New Roman" w:hAnsi="Times New Roman" w:cs="Times New Roman"/>
          <w:b/>
          <w:sz w:val="32"/>
        </w:rPr>
      </w:pPr>
    </w:p>
    <w:p w:rsidR="00036CD3" w:rsidRDefault="00036CD3" w:rsidP="00036CD3"/>
    <w:p w:rsidR="00D50C82" w:rsidRDefault="00D50C82"/>
    <w:sectPr w:rsidR="00D50C82" w:rsidSect="00D5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F5B5D"/>
    <w:multiLevelType w:val="hybridMultilevel"/>
    <w:tmpl w:val="5EC066CA"/>
    <w:lvl w:ilvl="0" w:tplc="DF22A0B2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036CD3"/>
    <w:rsid w:val="00036CD3"/>
    <w:rsid w:val="000F6298"/>
    <w:rsid w:val="00173170"/>
    <w:rsid w:val="002D2DAA"/>
    <w:rsid w:val="0041315F"/>
    <w:rsid w:val="005B5941"/>
    <w:rsid w:val="00716863"/>
    <w:rsid w:val="0092129B"/>
    <w:rsid w:val="00BB3649"/>
    <w:rsid w:val="00C40F92"/>
    <w:rsid w:val="00CE58D2"/>
    <w:rsid w:val="00D50C82"/>
    <w:rsid w:val="00E3147A"/>
    <w:rsid w:val="00EB4BF8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፣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qFormat/>
    <w:rsid w:val="00036CD3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036CD3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uiPriority w:val="99"/>
    <w:qFormat/>
    <w:rsid w:val="00036CD3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036CD3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36CD3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036CD3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6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C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Constitutional Law II</dc:title>
  <dc:creator>User</dc:creator>
  <cp:lastModifiedBy>User</cp:lastModifiedBy>
  <cp:revision>1</cp:revision>
  <dcterms:created xsi:type="dcterms:W3CDTF">2009-05-22T08:34:00Z</dcterms:created>
  <dcterms:modified xsi:type="dcterms:W3CDTF">2009-05-22T08:35:00Z</dcterms:modified>
</cp:coreProperties>
</file>