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Bitácora de Desarrollo: OPC-UA Industrial Explorer</w:t>
      </w:r>
    </w:p>
    <w:p>
      <w:pPr>
        <w:pStyle w:val="Heading1"/>
      </w:pPr>
      <w:r>
        <w:t>Bitácora de Desarrollo: OPC-UA Industrial Explorer</w:t>
      </w:r>
    </w:p>
    <w:p>
      <w:pPr>
        <w:pStyle w:val="Heading2"/>
      </w:pPr>
      <w:r>
        <w:t>Sistema de Comunicación Cliente-Servidor Industrial</w:t>
      </w:r>
    </w:p>
    <w:p>
      <w:r>
        <w:t>---</w:t>
      </w:r>
    </w:p>
    <w:p>
      <w:pPr>
        <w:pStyle w:val="Heading3"/>
      </w:pPr>
      <w:r>
        <w:t>1. Introducción y Requerimientos</w:t>
      </w:r>
    </w:p>
    <w:p>
      <w:r>
        <w:t>El proyecto consiste en la creación de un ecosistema OPC-UA completo con servidor Python, cliente Python y panel HMI web. El servidor debe exponer variables industriales estándar y ser accesible por cualquier cliente OPC-UA del mercado (UaExpert, Prosys, SCADA, etc.).</w:t>
      </w:r>
    </w:p>
    <w:p>
      <w:r>
        <w:t>---</w:t>
      </w:r>
    </w:p>
    <w:p>
      <w:pPr>
        <w:pStyle w:val="Heading3"/>
      </w:pPr>
      <w:r>
        <w:t>2. Registro Detallado de Prompts y Funcionalidades con su análisis técnico</w:t>
      </w:r>
    </w:p>
    <w:p>
      <w:r>
        <w:t>A continuación se presenta el registro cronológico completo de las interacciones, detallando el prompt original y su impacto técnico en el sistema.</w:t>
      </w:r>
    </w:p>
    <w:p>
      <w:r>
        <w:t>---</w:t>
      </w:r>
    </w:p>
    <w:p>
      <w:pPr>
        <w:pStyle w:val="Heading3"/>
      </w:pPr>
      <w:r>
        <w:t>Interacción #1</w:t>
      </w:r>
    </w:p>
    <w:p>
      <w:r>
        <w:rPr>
          <w:b/>
        </w:rPr>
        <w:t xml:space="preserve">Prompt: </w:t>
      </w:r>
    </w:p>
    <w:p>
      <w:r>
        <w:t>"El OPC-UA es muy complicado de usar, busca una solución para que sea más sencillo de usar."</w:t>
      </w:r>
    </w:p>
    <w:p>
      <w:r>
        <w:rPr>
          <w:b/>
        </w:rPr>
        <w:t xml:space="preserve">Análisis Técnico: </w:t>
      </w:r>
    </w:p>
    <w:p>
      <w:r>
        <w:t>Se creó un script unificado (unified_opcua.py) que combina servidor y cliente en un solo comando, eliminando la necesidad de configurar puertos y procesos separados.</w:t>
      </w:r>
    </w:p>
    <w:p>
      <w:r>
        <w:t>---</w:t>
      </w:r>
    </w:p>
    <w:p>
      <w:pPr>
        <w:pStyle w:val="Heading3"/>
      </w:pPr>
      <w:r>
        <w:t>Interacción #2</w:t>
      </w:r>
    </w:p>
    <w:p>
      <w:r>
        <w:rPr>
          <w:b/>
        </w:rPr>
        <w:t xml:space="preserve">Prompt: </w:t>
      </w:r>
    </w:p>
    <w:p>
      <w:r>
        <w:t>"El OPC-UA no está compuesto por servidor y cliente y debería, arrégalo."</w:t>
      </w:r>
    </w:p>
    <w:p>
      <w:r>
        <w:t>**Análisis Technical:**</w:t>
      </w:r>
    </w:p>
    <w:p>
      <w:r>
        <w:t>Se mantuvo la arquitectura separada:</w:t>
      </w:r>
    </w:p>
    <w:p>
      <w:pPr>
        <w:pStyle w:val="List"/>
      </w:pPr>
      <w:r>
        <w:t>- server_opcua.py: Servidor OPC-UA</w:t>
      </w:r>
    </w:p>
    <w:p>
      <w:pPr>
        <w:pStyle w:val="List"/>
      </w:pPr>
      <w:r>
        <w:t>- client_opcua.py: Cliente OPC-UA</w:t>
      </w:r>
    </w:p>
    <w:p>
      <w:pPr>
        <w:pStyle w:val="List"/>
      </w:pPr>
      <w:r>
        <w:t>- opcua_system.py: Script unificado con 3 modos (server, client, demo)</w:t>
      </w:r>
    </w:p>
    <w:p>
      <w:r>
        <w:t>---</w:t>
      </w:r>
    </w:p>
    <w:p>
      <w:pPr>
        <w:pStyle w:val="Heading3"/>
      </w:pPr>
      <w:r>
        <w:t>Interacción #3</w:t>
      </w:r>
    </w:p>
    <w:p>
      <w:r>
        <w:rPr>
          <w:b/>
        </w:rPr>
        <w:t xml:space="preserve">Prompt: </w:t>
      </w:r>
    </w:p>
    <w:p>
      <w:r>
        <w:t>"Del OPC-UA tengo que poder detener simulación, ver los logs, que el texto se lea bien."</w:t>
      </w:r>
    </w:p>
    <w:p>
      <w:r>
        <w:rPr>
          <w:b/>
        </w:rPr>
        <w:t xml:space="preserve">Análisis Técnico: </w:t>
      </w:r>
    </w:p>
    <w:p>
      <w:r>
        <w:t>Se implementaron controles en el HMI:</w:t>
      </w:r>
    </w:p>
    <w:p>
      <w:pPr>
        <w:pStyle w:val="List"/>
      </w:pPr>
      <w:r>
        <w:t>- Botones de INICIAR/DETENER simulación</w:t>
      </w:r>
    </w:p>
    <w:p>
      <w:pPr>
        <w:pStyle w:val="List"/>
      </w:pPr>
      <w:r>
        <w:t>- Terminales con logs de alta legibilidad</w:t>
      </w:r>
    </w:p>
    <w:p>
      <w:pPr>
        <w:pStyle w:val="List"/>
      </w:pPr>
      <w:r>
        <w:t>- Sistema de logs inteligentes con colores y timestamps</w:t>
      </w:r>
    </w:p>
    <w:p>
      <w:pPr>
        <w:pStyle w:val="List"/>
      </w:pPr>
      <w:r>
        <w:t>- Gráficos de tendencia dinámicos</w:t>
      </w:r>
    </w:p>
    <w:p>
      <w:r>
        <w:t>---</w:t>
      </w:r>
    </w:p>
    <w:p>
      <w:pPr>
        <w:pStyle w:val="Heading3"/>
      </w:pPr>
      <w:r>
        <w:t>Interacción #4</w:t>
      </w:r>
    </w:p>
    <w:p>
      <w:r>
        <w:rPr>
          <w:b/>
        </w:rPr>
        <w:t xml:space="preserve">Prompt: </w:t>
      </w:r>
    </w:p>
    <w:p>
      <w:r>
        <w:t>"El OPC-UA que funcione con servidor y cliente. Prepara el OPC-UA para que se pueda conectar a cualquier tipo de cliente."</w:t>
      </w:r>
    </w:p>
    <w:p>
      <w:r>
        <w:rPr>
          <w:b/>
        </w:rPr>
        <w:t xml:space="preserve">Análisis Técnico: </w:t>
      </w:r>
    </w:p>
    <w:p>
      <w:r>
        <w:t>Se configuró el servidor para máxima compatibilidad:</w:t>
      </w:r>
    </w:p>
    <w:p>
      <w:pPr>
        <w:pStyle w:val="List"/>
      </w:pPr>
      <w:r>
        <w:t>- SecurityPolicy: None (máxima compatibilidad)</w:t>
      </w:r>
    </w:p>
    <w:p>
      <w:pPr>
        <w:pStyle w:val="List"/>
      </w:pPr>
      <w:r>
        <w:t>- Endpoint: opc.tcp://0.0.0.0:4841/freeopcua/server/</w:t>
      </w:r>
    </w:p>
    <w:p>
      <w:pPr>
        <w:pStyle w:val="List"/>
      </w:pPr>
      <w:r>
        <w:t>- Namespace personalizado: http://izan.urios.industrial</w:t>
      </w:r>
    </w:p>
    <w:p>
      <w:pPr>
        <w:pStyle w:val="List"/>
      </w:pPr>
      <w:r>
        <w:t>- Variables escribibles por cualquier cliente</w:t>
      </w:r>
    </w:p>
    <w:p>
      <w:r>
        <w:rPr>
          <w:b/>
        </w:rPr>
        <w:t xml:space="preserve">Corrección: </w:t>
      </w:r>
      <w:r>
        <w:t xml:space="preserve">Este prompt se usó para corregir la arquitectura, asegurando que cualquier cliente OPC-UA pueda conectarse (UaExpert, Prosys, Node-RED, SCADA). </w:t>
      </w:r>
    </w:p>
    <w:p>
      <w:r>
        <w:t>---</w:t>
      </w:r>
    </w:p>
    <w:p>
      <w:pPr>
        <w:pStyle w:val="Heading3"/>
      </w:pPr>
      <w:r>
        <w:t>Interacción #5</w:t>
      </w:r>
    </w:p>
    <w:p>
      <w:r>
        <w:rPr>
          <w:b/>
        </w:rPr>
        <w:t xml:space="preserve">Prompt: </w:t>
      </w:r>
    </w:p>
    <w:p>
      <w:r>
        <w:t>"El ejercicio 2.2 no es capaz de generar código, solo es capaz de validarlo. El SCL no es capaz de generar programas libres."</w:t>
      </w:r>
    </w:p>
    <w:p>
      <w:r>
        <w:rPr>
          <w:b/>
        </w:rPr>
        <w:t xml:space="preserve">Análisis Técnico: </w:t>
      </w:r>
    </w:p>
    <w:p>
      <w:r>
        <w:t>NOTA: Esta corrección pertenece al Ejercicio 2.3 (SCL), pero se documenta para referencia cruzada.</w:t>
      </w:r>
    </w:p>
    <w:p>
      <w:r>
        <w:t>---</w:t>
      </w:r>
    </w:p>
    <w:p>
      <w:pPr>
        <w:pStyle w:val="Heading3"/>
      </w:pPr>
      <w:r>
        <w:t>Interacción #6</w:t>
      </w:r>
    </w:p>
    <w:p>
      <w:r>
        <w:rPr>
          <w:b/>
        </w:rPr>
        <w:t xml:space="preserve">Prompt: </w:t>
      </w:r>
    </w:p>
    <w:p>
      <w:r>
        <w:t>"El SCL está perfecto. Mejora el OPC-UA. Remember that it must have a server and a client."</w:t>
      </w:r>
    </w:p>
    <w:p>
      <w:r>
        <w:rPr>
          <w:b/>
        </w:rPr>
        <w:t xml:space="preserve">Análisis Técnico: </w:t>
      </w:r>
    </w:p>
    <w:p>
      <w:r>
        <w:t>Se rediseñó la arquitectura completa:</w:t>
      </w:r>
    </w:p>
    <w:p>
      <w:pPr>
        <w:pStyle w:val="List"/>
      </w:pPr>
      <w:r>
        <w:t>- Servidor estándar (server_opcua.py) con 7 nodos</w:t>
      </w:r>
    </w:p>
    <w:p>
      <w:pPr>
        <w:pStyle w:val="List"/>
      </w:pPr>
      <w:r>
        <w:t>- Cliente separado (client_opcua.py) para monitorización</w:t>
      </w:r>
    </w:p>
    <w:p>
      <w:pPr>
        <w:pStyle w:val="List"/>
      </w:pPr>
      <w:r>
        <w:t>- HMI (scada_visual.html) con diagrama de arquitectura</w:t>
      </w:r>
    </w:p>
    <w:p>
      <w:pPr>
        <w:pStyle w:val="List"/>
      </w:pPr>
      <w:r>
        <w:t>- Dos terminales separadas: servidor y cliente</w:t>
      </w:r>
    </w:p>
    <w:p>
      <w:pPr>
        <w:pStyle w:val="List"/>
      </w:pPr>
      <w:r>
        <w:t>- Panel de clientes compatibles listados</w:t>
      </w:r>
    </w:p>
    <w:p>
      <w:r>
        <w:rPr>
          <w:b/>
        </w:rPr>
        <w:t xml:space="preserve">Corrección: </w:t>
      </w:r>
      <w:r>
        <w:t xml:space="preserve">Este prompt se usó para corregir y mejorar el OPC-UA mientras se mantenía el SCL intacto. </w:t>
      </w:r>
    </w:p>
    <w:p>
      <w:r>
        <w:t>---</w:t>
      </w:r>
    </w:p>
    <w:p>
      <w:pPr>
        <w:pStyle w:val="Heading3"/>
      </w:pPr>
      <w:r>
        <w:t>3. Resumen de Funcionalidades Implementadas</w:t>
      </w:r>
    </w:p>
    <w:p>
      <w:r>
        <w:t>|--------------|-------------|</w:t>
      </w:r>
    </w:p>
    <w:p>
      <w:r>
        <w:t>---</w:t>
      </w:r>
    </w:p>
    <w:p>
      <w:pPr>
        <w:pStyle w:val="Heading3"/>
      </w:pPr>
      <w:r>
        <w:t>4. Variables del Servidor OPC-UA</w:t>
      </w:r>
    </w:p>
    <w:p>
      <w:r>
        <w:t>|------|------|-------------|</w:t>
      </w:r>
    </w:p>
    <w:p>
      <w:r>
        <w:t>---</w:t>
      </w:r>
    </w:p>
    <w:p>
      <w:pPr>
        <w:pStyle w:val="Heading3"/>
      </w:pPr>
      <w:r>
        <w:t>5. Conclusión</w:t>
      </w:r>
    </w:p>
    <w:p>
      <w:r>
        <w:t>El sistema OPC-UA se consolidó como un ecosistema profesional de comunicación industrial, con arquitectura servidor/cliente real, compatibilidad universal con cualquier cliente OPC-UA, y una interfaz HMI visual que facilita la monitorización y el control.</w:t>
      </w:r>
    </w:p>
    <w:p>
      <w:r>
        <w:t>---</w:t>
      </w:r>
    </w:p>
    <w:p>
      <w:r>
        <w:t>*Documento realizado por Izan Urios de 3R de Automatización y Robótica Industrial*</w:t>
      </w:r>
    </w:p>
    <w:p>
      <w:pPr>
        <w:pBdr>
          <w:top w:val="single" w:sz="6" w:space="1" w:color="000000"/>
        </w:pBdr>
      </w:pPr>
      <w:r>
        <w:rPr>
          <w:i/>
          <w:sz w:val="20"/>
        </w:rPr>
        <w:t>Documento realizado por Izan Urios de 3R de Automatización y Robótica Industrial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