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3882C" w14:textId="329F194E" w:rsidR="003C490C" w:rsidRDefault="003C490C" w:rsidP="003C490C">
      <w:pPr>
        <w:jc w:val="center"/>
        <w:rPr>
          <w:rFonts w:ascii="Arial" w:hAnsi="Arial" w:cs="Arial"/>
          <w:b/>
          <w:bCs/>
          <w:lang w:val="es-MX"/>
        </w:rPr>
      </w:pPr>
      <w:r>
        <w:rPr>
          <w:rFonts w:ascii="Arial" w:hAnsi="Arial" w:cs="Arial"/>
          <w:b/>
          <w:bCs/>
          <w:noProof/>
          <w:lang w:val="es-MX"/>
        </w:rPr>
        <mc:AlternateContent>
          <mc:Choice Requires="wps">
            <w:drawing>
              <wp:anchor distT="0" distB="0" distL="114300" distR="114300" simplePos="0" relativeHeight="251662336" behindDoc="0" locked="0" layoutInCell="1" allowOverlap="1" wp14:anchorId="2D0005F1" wp14:editId="461DB97C">
                <wp:simplePos x="0" y="0"/>
                <wp:positionH relativeFrom="column">
                  <wp:posOffset>-716675</wp:posOffset>
                </wp:positionH>
                <wp:positionV relativeFrom="paragraph">
                  <wp:posOffset>-896116</wp:posOffset>
                </wp:positionV>
                <wp:extent cx="315311" cy="4430111"/>
                <wp:effectExtent l="19050" t="19050" r="27940" b="8890"/>
                <wp:wrapNone/>
                <wp:docPr id="537650849" name="Conector recto 3"/>
                <wp:cNvGraphicFramePr/>
                <a:graphic xmlns:a="http://schemas.openxmlformats.org/drawingml/2006/main">
                  <a:graphicData uri="http://schemas.microsoft.com/office/word/2010/wordprocessingShape">
                    <wps:wsp>
                      <wps:cNvCnPr/>
                      <wps:spPr>
                        <a:xfrm flipH="1" flipV="1">
                          <a:off x="0" y="0"/>
                          <a:ext cx="315311" cy="4430111"/>
                        </a:xfrm>
                        <a:prstGeom prst="line">
                          <a:avLst/>
                        </a:prstGeom>
                        <a:ln w="28575">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CF999" id="Conector recto 3" o:spid="_x0000_s1026" style="position:absolute;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45pt,-70.55pt" to="-31.6pt,2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" strokecolor="#2f5496 [2404]" strokeweight="2.25pt"/>
            </w:pict>
          </mc:Fallback>
        </mc:AlternateContent>
      </w:r>
      <w:r>
        <w:rPr>
          <w:rFonts w:ascii="Arial" w:hAnsi="Arial" w:cs="Arial"/>
          <w:b/>
          <w:bCs/>
          <w:noProof/>
          <w:lang w:val="es-MX"/>
        </w:rPr>
        <mc:AlternateContent>
          <mc:Choice Requires="wps">
            <w:drawing>
              <wp:anchor distT="0" distB="0" distL="114300" distR="114300" simplePos="0" relativeHeight="251663360" behindDoc="0" locked="0" layoutInCell="1" allowOverlap="1" wp14:anchorId="52954966" wp14:editId="63852227">
                <wp:simplePos x="0" y="0"/>
                <wp:positionH relativeFrom="column">
                  <wp:posOffset>-733294</wp:posOffset>
                </wp:positionH>
                <wp:positionV relativeFrom="paragraph">
                  <wp:posOffset>-902685</wp:posOffset>
                </wp:positionV>
                <wp:extent cx="16073" cy="9364717"/>
                <wp:effectExtent l="19050" t="19050" r="22225" b="8255"/>
                <wp:wrapNone/>
                <wp:docPr id="46934422" name="Conector recto 5"/>
                <wp:cNvGraphicFramePr/>
                <a:graphic xmlns:a="http://schemas.openxmlformats.org/drawingml/2006/main">
                  <a:graphicData uri="http://schemas.microsoft.com/office/word/2010/wordprocessingShape">
                    <wps:wsp>
                      <wps:cNvCnPr/>
                      <wps:spPr>
                        <a:xfrm flipH="1" flipV="1">
                          <a:off x="0" y="0"/>
                          <a:ext cx="16073" cy="9364717"/>
                        </a:xfrm>
                        <a:prstGeom prst="line">
                          <a:avLst/>
                        </a:prstGeom>
                        <a:ln w="28575">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7CAC9" id="Conector recto 5"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71.1pt" to="-56.5pt,6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" strokecolor="#0f1350 [2405]" strokeweight="2.25pt"/>
            </w:pict>
          </mc:Fallback>
        </mc:AlternateContent>
      </w:r>
      <w:r>
        <w:rPr>
          <w:rFonts w:ascii="Arial" w:hAnsi="Arial" w:cs="Arial"/>
          <w:b/>
          <w:bCs/>
          <w:noProof/>
          <w:lang w:val="es-MX"/>
        </w:rPr>
        <mc:AlternateContent>
          <mc:Choice Requires="wps">
            <w:drawing>
              <wp:anchor distT="0" distB="0" distL="114300" distR="114300" simplePos="0" relativeHeight="251664384" behindDoc="0" locked="0" layoutInCell="1" allowOverlap="1" wp14:anchorId="27244724" wp14:editId="591529B4">
                <wp:simplePos x="0" y="0"/>
                <wp:positionH relativeFrom="rightMargin">
                  <wp:align>left</wp:align>
                </wp:positionH>
                <wp:positionV relativeFrom="paragraph">
                  <wp:posOffset>-891299</wp:posOffset>
                </wp:positionV>
                <wp:extent cx="863074" cy="5400237"/>
                <wp:effectExtent l="0" t="0" r="32385" b="29210"/>
                <wp:wrapNone/>
                <wp:docPr id="796615531" name="Conector recto 2"/>
                <wp:cNvGraphicFramePr/>
                <a:graphic xmlns:a="http://schemas.openxmlformats.org/drawingml/2006/main">
                  <a:graphicData uri="http://schemas.microsoft.com/office/word/2010/wordprocessingShape">
                    <wps:wsp>
                      <wps:cNvCnPr/>
                      <wps:spPr>
                        <a:xfrm>
                          <a:off x="0" y="0"/>
                          <a:ext cx="863074" cy="5400237"/>
                        </a:xfrm>
                        <a:prstGeom prst="line">
                          <a:avLst/>
                        </a:prstGeom>
                        <a:ln w="12700"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E6C10" id="Conector recto 2" o:spid="_x0000_s1026" style="position:absolute;z-index:2516643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70.2pt" to="67.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" strokecolor="#002060" strokeweight="1pt">
                <w10:wrap anchorx="margin"/>
              </v:line>
            </w:pict>
          </mc:Fallback>
        </mc:AlternateContent>
      </w:r>
      <w:r>
        <w:rPr>
          <w:rFonts w:ascii="Arial" w:hAnsi="Arial" w:cs="Arial"/>
          <w:b/>
          <w:bCs/>
          <w:noProof/>
          <w:lang w:val="es-MX"/>
        </w:rPr>
        <mc:AlternateContent>
          <mc:Choice Requires="wps">
            <w:drawing>
              <wp:anchor distT="0" distB="0" distL="114300" distR="114300" simplePos="0" relativeHeight="251661312" behindDoc="0" locked="0" layoutInCell="1" allowOverlap="1" wp14:anchorId="1F7BB59E" wp14:editId="661A50AD">
                <wp:simplePos x="0" y="0"/>
                <wp:positionH relativeFrom="rightMargin">
                  <wp:posOffset>-483060</wp:posOffset>
                </wp:positionH>
                <wp:positionV relativeFrom="paragraph">
                  <wp:posOffset>-894584</wp:posOffset>
                </wp:positionV>
                <wp:extent cx="1321041" cy="5423338"/>
                <wp:effectExtent l="76200" t="38100" r="31750" b="82550"/>
                <wp:wrapNone/>
                <wp:docPr id="1238686269" name="Conector recto 2"/>
                <wp:cNvGraphicFramePr/>
                <a:graphic xmlns:a="http://schemas.openxmlformats.org/drawingml/2006/main">
                  <a:graphicData uri="http://schemas.microsoft.com/office/word/2010/wordprocessingShape">
                    <wps:wsp>
                      <wps:cNvCnPr/>
                      <wps:spPr>
                        <a:xfrm>
                          <a:off x="0" y="0"/>
                          <a:ext cx="1321041" cy="5423338"/>
                        </a:xfrm>
                        <a:prstGeom prst="line">
                          <a:avLst/>
                        </a:prstGeom>
                        <a:ln w="38100">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9FC8E" id="Conector recto 2" o:spid="_x0000_s1026" style="position:absolute;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38.05pt,-70.45pt" to="65.95pt,3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" strokecolor="#2f5496 [2404]" strokeweight="3pt">
                <v:shadow on="t" color="black" opacity="22937f" origin=",.5" offset="0,.63889mm"/>
                <w10:wrap anchorx="margin"/>
              </v:line>
            </w:pict>
          </mc:Fallback>
        </mc:AlternateContent>
      </w:r>
      <w:r>
        <w:rPr>
          <w:rFonts w:ascii="Arial" w:hAnsi="Arial" w:cs="Arial"/>
          <w:b/>
          <w:bCs/>
          <w:noProof/>
          <w:lang w:val="es-MX"/>
        </w:rPr>
        <mc:AlternateContent>
          <mc:Choice Requires="wps">
            <w:drawing>
              <wp:anchor distT="0" distB="0" distL="114300" distR="114300" simplePos="0" relativeHeight="251660288" behindDoc="0" locked="0" layoutInCell="1" allowOverlap="1" wp14:anchorId="7A582724" wp14:editId="33F26668">
                <wp:simplePos x="0" y="0"/>
                <wp:positionH relativeFrom="column">
                  <wp:posOffset>5956979</wp:posOffset>
                </wp:positionH>
                <wp:positionV relativeFrom="paragraph">
                  <wp:posOffset>-897869</wp:posOffset>
                </wp:positionV>
                <wp:extent cx="312026" cy="5659251"/>
                <wp:effectExtent l="19050" t="19050" r="31115" b="36830"/>
                <wp:wrapNone/>
                <wp:docPr id="2112361005" name="Conector recto 2"/>
                <wp:cNvGraphicFramePr/>
                <a:graphic xmlns:a="http://schemas.openxmlformats.org/drawingml/2006/main">
                  <a:graphicData uri="http://schemas.microsoft.com/office/word/2010/wordprocessingShape">
                    <wps:wsp>
                      <wps:cNvCnPr/>
                      <wps:spPr>
                        <a:xfrm>
                          <a:off x="0" y="0"/>
                          <a:ext cx="312026" cy="5659251"/>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69FED"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05pt,-70.7pt" to="493.6pt,3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" strokecolor="#002060" strokeweight="3pt"/>
            </w:pict>
          </mc:Fallback>
        </mc:AlternateContent>
      </w:r>
      <w:r w:rsidRPr="00362423">
        <w:rPr>
          <w:rFonts w:ascii="Arial" w:hAnsi="Arial" w:cs="Arial"/>
          <w:b/>
          <w:bCs/>
          <w:lang w:val="es-MX"/>
        </w:rPr>
        <w:t>Universidad Regional de Guatemala Sede San Raymundo</w:t>
      </w:r>
    </w:p>
    <w:p w14:paraId="562B0090" w14:textId="77777777" w:rsidR="003C490C" w:rsidRPr="00362423" w:rsidRDefault="003C490C" w:rsidP="003C490C">
      <w:pPr>
        <w:jc w:val="center"/>
        <w:rPr>
          <w:rFonts w:ascii="Arial" w:hAnsi="Arial" w:cs="Arial"/>
          <w:b/>
          <w:bCs/>
          <w:lang w:val="es-MX"/>
        </w:rPr>
      </w:pPr>
    </w:p>
    <w:p w14:paraId="5E1BEAE8" w14:textId="77777777" w:rsidR="003C490C" w:rsidRDefault="003C490C" w:rsidP="003C490C">
      <w:pPr>
        <w:jc w:val="center"/>
        <w:rPr>
          <w:rFonts w:ascii="Arial" w:hAnsi="Arial" w:cs="Arial"/>
          <w:b/>
          <w:bCs/>
          <w:lang w:val="es-MX"/>
        </w:rPr>
      </w:pPr>
      <w:r w:rsidRPr="00362423">
        <w:rPr>
          <w:rFonts w:ascii="Arial" w:hAnsi="Arial" w:cs="Arial"/>
          <w:b/>
          <w:bCs/>
          <w:lang w:val="es-MX"/>
        </w:rPr>
        <w:t>Facultad de Ciencias Económicas</w:t>
      </w:r>
    </w:p>
    <w:p w14:paraId="7A525856" w14:textId="77777777" w:rsidR="003C490C" w:rsidRPr="00362423" w:rsidRDefault="003C490C" w:rsidP="003C490C">
      <w:pPr>
        <w:jc w:val="center"/>
        <w:rPr>
          <w:rFonts w:ascii="Arial" w:hAnsi="Arial" w:cs="Arial"/>
          <w:b/>
          <w:bCs/>
          <w:lang w:val="es-MX"/>
        </w:rPr>
      </w:pPr>
    </w:p>
    <w:p w14:paraId="700FA7D6" w14:textId="77777777" w:rsidR="003C490C" w:rsidRPr="00362423" w:rsidRDefault="003C490C" w:rsidP="003C490C">
      <w:pPr>
        <w:jc w:val="center"/>
        <w:rPr>
          <w:rFonts w:ascii="Arial" w:hAnsi="Arial" w:cs="Arial"/>
          <w:b/>
          <w:bCs/>
          <w:lang w:val="es-MX"/>
        </w:rPr>
      </w:pPr>
      <w:r w:rsidRPr="00362423">
        <w:rPr>
          <w:rFonts w:ascii="Arial" w:hAnsi="Arial" w:cs="Arial"/>
          <w:b/>
          <w:bCs/>
          <w:lang w:val="es-MX"/>
        </w:rPr>
        <w:t>Licenciatura en Administración de Sistemas Informáticos</w:t>
      </w:r>
    </w:p>
    <w:p w14:paraId="23A6A99D" w14:textId="77777777" w:rsidR="003C490C" w:rsidRPr="00362423" w:rsidRDefault="003C490C" w:rsidP="003C490C">
      <w:pPr>
        <w:jc w:val="right"/>
        <w:rPr>
          <w:rFonts w:ascii="Arial" w:hAnsi="Arial" w:cs="Arial"/>
          <w:b/>
          <w:bCs/>
          <w:lang w:val="es-MX"/>
        </w:rPr>
      </w:pPr>
      <w:bookmarkStart w:id="0" w:name="_Hlk196392082"/>
      <w:bookmarkEnd w:id="0"/>
      <w:r w:rsidRPr="00362423">
        <w:rPr>
          <w:rFonts w:ascii="Arial" w:hAnsi="Arial" w:cs="Arial"/>
          <w:noProof/>
        </w:rPr>
        <w:drawing>
          <wp:anchor distT="0" distB="0" distL="114300" distR="114300" simplePos="0" relativeHeight="251659264" behindDoc="1" locked="0" layoutInCell="1" allowOverlap="1" wp14:anchorId="672DBE44" wp14:editId="60E920CD">
            <wp:simplePos x="0" y="0"/>
            <wp:positionH relativeFrom="margin">
              <wp:align>center</wp:align>
            </wp:positionH>
            <wp:positionV relativeFrom="paragraph">
              <wp:posOffset>12700</wp:posOffset>
            </wp:positionV>
            <wp:extent cx="1917700" cy="676275"/>
            <wp:effectExtent l="0" t="0" r="6350" b="9525"/>
            <wp:wrapTight wrapText="bothSides">
              <wp:wrapPolygon edited="0">
                <wp:start x="7939" y="0"/>
                <wp:lineTo x="0" y="0"/>
                <wp:lineTo x="0" y="21296"/>
                <wp:lineTo x="21457" y="21296"/>
                <wp:lineTo x="21457" y="12169"/>
                <wp:lineTo x="20384" y="9735"/>
                <wp:lineTo x="21457" y="3651"/>
                <wp:lineTo x="21457" y="1825"/>
                <wp:lineTo x="21242" y="0"/>
                <wp:lineTo x="7939" y="0"/>
              </wp:wrapPolygon>
            </wp:wrapTight>
            <wp:docPr id="360357140" name="Imagen 1" descr="Inicio | Universidad Regional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cio | Universidad Regional de Guatema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700" cy="67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C5C307" w14:textId="77777777" w:rsidR="003C490C" w:rsidRPr="00362423" w:rsidRDefault="003C490C" w:rsidP="003C490C">
      <w:pPr>
        <w:jc w:val="center"/>
        <w:rPr>
          <w:rFonts w:ascii="Arial" w:hAnsi="Arial" w:cs="Arial"/>
          <w:b/>
          <w:bCs/>
          <w:lang w:val="es-MX"/>
        </w:rPr>
      </w:pPr>
    </w:p>
    <w:p w14:paraId="7CD7B8F5" w14:textId="77777777" w:rsidR="003C490C" w:rsidRDefault="003C490C" w:rsidP="003C490C">
      <w:pPr>
        <w:rPr>
          <w:rFonts w:ascii="Arial" w:hAnsi="Arial" w:cs="Arial"/>
          <w:b/>
          <w:bCs/>
          <w:lang w:val="es-MX"/>
        </w:rPr>
      </w:pPr>
    </w:p>
    <w:p w14:paraId="71F07D7E" w14:textId="77777777" w:rsidR="003C490C" w:rsidRDefault="003C490C" w:rsidP="003C490C">
      <w:pPr>
        <w:rPr>
          <w:rFonts w:ascii="Arial" w:hAnsi="Arial" w:cs="Arial"/>
          <w:b/>
          <w:bCs/>
          <w:lang w:val="es-MX"/>
        </w:rPr>
      </w:pPr>
    </w:p>
    <w:p w14:paraId="51D53C1B" w14:textId="77777777" w:rsidR="003C490C" w:rsidRDefault="003C490C" w:rsidP="003C490C">
      <w:pPr>
        <w:rPr>
          <w:rFonts w:ascii="Arial" w:hAnsi="Arial" w:cs="Arial"/>
          <w:b/>
          <w:bCs/>
          <w:lang w:val="es-MX"/>
        </w:rPr>
      </w:pPr>
    </w:p>
    <w:p w14:paraId="6685C1E0" w14:textId="77777777" w:rsidR="003C490C" w:rsidRPr="00362423" w:rsidRDefault="003C490C" w:rsidP="003C490C">
      <w:pPr>
        <w:rPr>
          <w:rFonts w:ascii="Arial" w:hAnsi="Arial" w:cs="Arial"/>
          <w:b/>
          <w:bCs/>
          <w:lang w:val="es-MX"/>
        </w:rPr>
      </w:pPr>
    </w:p>
    <w:p w14:paraId="7ADF91E6" w14:textId="77777777" w:rsidR="003C490C" w:rsidRPr="00362423" w:rsidRDefault="003C490C" w:rsidP="003C490C">
      <w:pPr>
        <w:rPr>
          <w:rFonts w:ascii="Arial" w:hAnsi="Arial" w:cs="Arial"/>
          <w:b/>
          <w:bCs/>
          <w:lang w:val="es-MX"/>
        </w:rPr>
      </w:pPr>
    </w:p>
    <w:p w14:paraId="6DED3158" w14:textId="77777777" w:rsidR="003C490C" w:rsidRDefault="003C490C" w:rsidP="003C490C">
      <w:pPr>
        <w:jc w:val="center"/>
        <w:rPr>
          <w:rFonts w:ascii="Arial" w:hAnsi="Arial" w:cs="Arial"/>
          <w:b/>
          <w:bCs/>
          <w:lang w:val="es-MX"/>
        </w:rPr>
      </w:pPr>
      <w:r w:rsidRPr="00362423">
        <w:rPr>
          <w:rFonts w:ascii="Arial" w:hAnsi="Arial" w:cs="Arial"/>
          <w:b/>
          <w:bCs/>
          <w:lang w:val="es-MX"/>
        </w:rPr>
        <w:t>SISTEMA DE GESTIÓN DE VENTAS</w:t>
      </w:r>
    </w:p>
    <w:p w14:paraId="210CC156" w14:textId="77777777" w:rsidR="003C490C" w:rsidRDefault="003C490C" w:rsidP="003C490C">
      <w:pPr>
        <w:jc w:val="center"/>
        <w:rPr>
          <w:rFonts w:ascii="Arial" w:hAnsi="Arial" w:cs="Arial"/>
          <w:b/>
          <w:bCs/>
          <w:lang w:val="es-MX"/>
        </w:rPr>
      </w:pPr>
    </w:p>
    <w:p w14:paraId="213A71D7" w14:textId="77777777" w:rsidR="003C490C" w:rsidRDefault="003C490C" w:rsidP="003C490C">
      <w:pPr>
        <w:jc w:val="center"/>
        <w:rPr>
          <w:rFonts w:ascii="Arial" w:hAnsi="Arial" w:cs="Arial"/>
          <w:b/>
          <w:bCs/>
          <w:lang w:val="es-MX"/>
        </w:rPr>
      </w:pPr>
    </w:p>
    <w:p w14:paraId="31194421" w14:textId="77777777" w:rsidR="003C490C" w:rsidRPr="00362423" w:rsidRDefault="003C490C" w:rsidP="003C490C">
      <w:pPr>
        <w:jc w:val="center"/>
        <w:rPr>
          <w:rFonts w:ascii="Arial" w:hAnsi="Arial" w:cs="Arial"/>
          <w:b/>
          <w:bCs/>
          <w:lang w:val="es-MX"/>
        </w:rPr>
      </w:pPr>
    </w:p>
    <w:p w14:paraId="3F8AE27F" w14:textId="77777777" w:rsidR="003C490C" w:rsidRPr="00362423" w:rsidRDefault="003C490C" w:rsidP="003C490C">
      <w:pPr>
        <w:jc w:val="both"/>
        <w:rPr>
          <w:rFonts w:ascii="Arial" w:hAnsi="Arial" w:cs="Arial"/>
          <w:b/>
          <w:bCs/>
          <w:lang w:val="es-MX"/>
        </w:rPr>
      </w:pPr>
    </w:p>
    <w:p w14:paraId="4E2000C5" w14:textId="77777777" w:rsidR="003C490C" w:rsidRPr="00362423" w:rsidRDefault="003C490C" w:rsidP="003C490C">
      <w:pPr>
        <w:jc w:val="center"/>
        <w:rPr>
          <w:rFonts w:ascii="Arial" w:hAnsi="Arial" w:cs="Arial"/>
          <w:b/>
          <w:bCs/>
          <w:lang w:val="es-MX"/>
        </w:rPr>
      </w:pPr>
      <w:r w:rsidRPr="00362423">
        <w:rPr>
          <w:rFonts w:ascii="Arial" w:hAnsi="Arial" w:cs="Arial"/>
          <w:b/>
          <w:bCs/>
          <w:lang w:val="es-MX"/>
        </w:rPr>
        <w:t xml:space="preserve">Integrantes del proyecto </w:t>
      </w:r>
    </w:p>
    <w:tbl>
      <w:tblPr>
        <w:tblStyle w:val="Tablaconcuadrcula"/>
        <w:tblW w:w="0" w:type="auto"/>
        <w:jc w:val="center"/>
        <w:tblLook w:val="04A0" w:firstRow="1" w:lastRow="0" w:firstColumn="1" w:lastColumn="0" w:noHBand="0" w:noVBand="1"/>
      </w:tblPr>
      <w:tblGrid>
        <w:gridCol w:w="4106"/>
        <w:gridCol w:w="2912"/>
      </w:tblGrid>
      <w:tr w:rsidR="003C490C" w:rsidRPr="00362423" w14:paraId="13CA8477" w14:textId="77777777" w:rsidTr="009A6973">
        <w:trPr>
          <w:trHeight w:val="532"/>
          <w:jc w:val="center"/>
        </w:trPr>
        <w:tc>
          <w:tcPr>
            <w:tcW w:w="4106" w:type="dxa"/>
          </w:tcPr>
          <w:p w14:paraId="3CCA6F37" w14:textId="77777777" w:rsidR="003C490C" w:rsidRPr="00961E84" w:rsidRDefault="003C490C" w:rsidP="009A6973">
            <w:pPr>
              <w:rPr>
                <w:rFonts w:ascii="Arial" w:hAnsi="Arial" w:cs="Arial"/>
                <w:b/>
                <w:bCs/>
                <w:u w:val="single"/>
                <w:lang w:val="es-MX"/>
              </w:rPr>
            </w:pPr>
            <w:r w:rsidRPr="00961E84">
              <w:rPr>
                <w:rFonts w:ascii="Arial" w:hAnsi="Arial" w:cs="Arial"/>
                <w:b/>
                <w:bCs/>
                <w:u w:val="single"/>
                <w:lang w:val="es-MX"/>
              </w:rPr>
              <w:t>Estudiante</w:t>
            </w:r>
          </w:p>
        </w:tc>
        <w:tc>
          <w:tcPr>
            <w:tcW w:w="2912" w:type="dxa"/>
          </w:tcPr>
          <w:p w14:paraId="3D196F2A" w14:textId="77777777" w:rsidR="003C490C" w:rsidRPr="00961E84" w:rsidRDefault="003C490C" w:rsidP="009A6973">
            <w:pPr>
              <w:rPr>
                <w:rFonts w:ascii="Arial" w:hAnsi="Arial" w:cs="Arial"/>
                <w:b/>
                <w:bCs/>
                <w:u w:val="single"/>
                <w:lang w:val="es-MX"/>
              </w:rPr>
            </w:pPr>
            <w:r w:rsidRPr="00961E84">
              <w:rPr>
                <w:rFonts w:ascii="Arial" w:hAnsi="Arial" w:cs="Arial"/>
                <w:b/>
                <w:bCs/>
                <w:u w:val="single"/>
                <w:lang w:val="es-MX"/>
              </w:rPr>
              <w:t>No. Carné</w:t>
            </w:r>
          </w:p>
        </w:tc>
      </w:tr>
      <w:tr w:rsidR="003C490C" w:rsidRPr="00362423" w14:paraId="2FBFCD8C" w14:textId="77777777" w:rsidTr="009A6973">
        <w:trPr>
          <w:trHeight w:val="532"/>
          <w:jc w:val="center"/>
        </w:trPr>
        <w:tc>
          <w:tcPr>
            <w:tcW w:w="4106" w:type="dxa"/>
          </w:tcPr>
          <w:p w14:paraId="5B48736A" w14:textId="532F31E5" w:rsidR="003C490C" w:rsidRPr="00362423" w:rsidRDefault="009C34C4" w:rsidP="009A6973">
            <w:pPr>
              <w:rPr>
                <w:rFonts w:ascii="Arial" w:hAnsi="Arial" w:cs="Arial"/>
                <w:b/>
                <w:bCs/>
                <w:lang w:val="es-MX"/>
              </w:rPr>
            </w:pPr>
            <w:r>
              <w:rPr>
                <w:rFonts w:ascii="Arial" w:hAnsi="Arial" w:cs="Arial"/>
                <w:b/>
                <w:bCs/>
                <w:lang w:val="es-MX"/>
              </w:rPr>
              <w:t>Wendy Lorena Tjiboy Cac</w:t>
            </w:r>
          </w:p>
        </w:tc>
        <w:tc>
          <w:tcPr>
            <w:tcW w:w="2912" w:type="dxa"/>
          </w:tcPr>
          <w:p w14:paraId="05808D77" w14:textId="7F5AB723" w:rsidR="003C490C" w:rsidRPr="00362423" w:rsidRDefault="009C34C4" w:rsidP="009A6973">
            <w:pPr>
              <w:rPr>
                <w:rFonts w:ascii="Arial" w:hAnsi="Arial" w:cs="Arial"/>
                <w:b/>
                <w:bCs/>
                <w:lang w:val="es-MX"/>
              </w:rPr>
            </w:pPr>
            <w:r>
              <w:rPr>
                <w:rFonts w:ascii="Arial" w:hAnsi="Arial" w:cs="Arial"/>
                <w:b/>
                <w:bCs/>
                <w:lang w:val="es-MX"/>
              </w:rPr>
              <w:t>2349154</w:t>
            </w:r>
          </w:p>
        </w:tc>
      </w:tr>
      <w:tr w:rsidR="009C34C4" w:rsidRPr="00362423" w14:paraId="4189EC3F" w14:textId="77777777" w:rsidTr="009A6973">
        <w:trPr>
          <w:trHeight w:val="532"/>
          <w:jc w:val="center"/>
        </w:trPr>
        <w:tc>
          <w:tcPr>
            <w:tcW w:w="4106" w:type="dxa"/>
          </w:tcPr>
          <w:p w14:paraId="6C3D39FD" w14:textId="36A72389" w:rsidR="009C34C4" w:rsidRPr="00362423" w:rsidRDefault="009C34C4" w:rsidP="009C34C4">
            <w:pPr>
              <w:rPr>
                <w:rFonts w:ascii="Arial" w:hAnsi="Arial" w:cs="Arial"/>
                <w:b/>
                <w:bCs/>
                <w:lang w:val="es-MX"/>
              </w:rPr>
            </w:pPr>
            <w:r w:rsidRPr="00362423">
              <w:rPr>
                <w:rFonts w:ascii="Arial" w:hAnsi="Arial" w:cs="Arial"/>
                <w:b/>
                <w:bCs/>
                <w:lang w:val="es-MX"/>
              </w:rPr>
              <w:t>Carlos Enrique Orozco Menendez</w:t>
            </w:r>
          </w:p>
        </w:tc>
        <w:tc>
          <w:tcPr>
            <w:tcW w:w="2912" w:type="dxa"/>
          </w:tcPr>
          <w:p w14:paraId="03E69FB7" w14:textId="450B0786" w:rsidR="009C34C4" w:rsidRPr="00362423" w:rsidRDefault="009C34C4" w:rsidP="009C34C4">
            <w:pPr>
              <w:rPr>
                <w:rFonts w:ascii="Arial" w:hAnsi="Arial" w:cs="Arial"/>
                <w:b/>
                <w:bCs/>
                <w:lang w:val="es-MX"/>
              </w:rPr>
            </w:pPr>
            <w:r w:rsidRPr="00362423">
              <w:rPr>
                <w:rFonts w:ascii="Arial" w:hAnsi="Arial" w:cs="Arial"/>
                <w:b/>
                <w:bCs/>
                <w:lang w:val="es-MX"/>
              </w:rPr>
              <w:t>2349077</w:t>
            </w:r>
          </w:p>
        </w:tc>
      </w:tr>
      <w:tr w:rsidR="009C34C4" w:rsidRPr="00362423" w14:paraId="7C13EB86" w14:textId="77777777" w:rsidTr="009A6973">
        <w:trPr>
          <w:trHeight w:val="532"/>
          <w:jc w:val="center"/>
        </w:trPr>
        <w:tc>
          <w:tcPr>
            <w:tcW w:w="4106" w:type="dxa"/>
          </w:tcPr>
          <w:p w14:paraId="633912A3" w14:textId="77777777" w:rsidR="009C34C4" w:rsidRPr="00362423" w:rsidRDefault="009C34C4" w:rsidP="009C34C4">
            <w:pPr>
              <w:rPr>
                <w:rFonts w:ascii="Arial" w:hAnsi="Arial" w:cs="Arial"/>
                <w:b/>
                <w:bCs/>
                <w:lang w:val="es-MX"/>
              </w:rPr>
            </w:pPr>
            <w:r w:rsidRPr="00362423">
              <w:rPr>
                <w:rFonts w:ascii="Arial" w:hAnsi="Arial" w:cs="Arial"/>
                <w:b/>
                <w:bCs/>
                <w:lang w:val="es-MX"/>
              </w:rPr>
              <w:t>German Alexander de León de León</w:t>
            </w:r>
          </w:p>
        </w:tc>
        <w:tc>
          <w:tcPr>
            <w:tcW w:w="2912" w:type="dxa"/>
          </w:tcPr>
          <w:p w14:paraId="1F8CEAAF" w14:textId="77777777" w:rsidR="009C34C4" w:rsidRPr="00362423" w:rsidRDefault="009C34C4" w:rsidP="009C34C4">
            <w:pPr>
              <w:rPr>
                <w:rFonts w:ascii="Arial" w:hAnsi="Arial" w:cs="Arial"/>
                <w:b/>
                <w:bCs/>
                <w:lang w:val="es-MX"/>
              </w:rPr>
            </w:pPr>
            <w:r w:rsidRPr="00362423">
              <w:rPr>
                <w:rFonts w:ascii="Arial" w:hAnsi="Arial" w:cs="Arial"/>
                <w:b/>
                <w:bCs/>
                <w:lang w:val="es-MX"/>
              </w:rPr>
              <w:t>2349104</w:t>
            </w:r>
          </w:p>
        </w:tc>
      </w:tr>
      <w:tr w:rsidR="009C34C4" w:rsidRPr="00362423" w14:paraId="5E0A3531" w14:textId="77777777" w:rsidTr="009A6973">
        <w:trPr>
          <w:trHeight w:val="532"/>
          <w:jc w:val="center"/>
        </w:trPr>
        <w:tc>
          <w:tcPr>
            <w:tcW w:w="4106" w:type="dxa"/>
          </w:tcPr>
          <w:p w14:paraId="233F7D7A" w14:textId="2EAE984A" w:rsidR="009C34C4" w:rsidRPr="00362423" w:rsidRDefault="009C34C4" w:rsidP="009C34C4">
            <w:pPr>
              <w:rPr>
                <w:rFonts w:ascii="Arial" w:hAnsi="Arial" w:cs="Arial"/>
                <w:b/>
                <w:bCs/>
                <w:lang w:val="es-MX"/>
              </w:rPr>
            </w:pPr>
            <w:r w:rsidRPr="00362423">
              <w:rPr>
                <w:rFonts w:ascii="Arial" w:hAnsi="Arial" w:cs="Arial"/>
                <w:b/>
                <w:bCs/>
                <w:lang w:val="es-MX"/>
              </w:rPr>
              <w:t>Jennifer Sucely Botón Pérez</w:t>
            </w:r>
          </w:p>
        </w:tc>
        <w:tc>
          <w:tcPr>
            <w:tcW w:w="2912" w:type="dxa"/>
          </w:tcPr>
          <w:p w14:paraId="55BD664B" w14:textId="7B15128A" w:rsidR="009C34C4" w:rsidRPr="00362423" w:rsidRDefault="009C34C4" w:rsidP="009C34C4">
            <w:pPr>
              <w:rPr>
                <w:rFonts w:ascii="Arial" w:hAnsi="Arial" w:cs="Arial"/>
                <w:b/>
                <w:bCs/>
                <w:lang w:val="es-MX"/>
              </w:rPr>
            </w:pPr>
            <w:r w:rsidRPr="00362423">
              <w:rPr>
                <w:rFonts w:ascii="Arial" w:hAnsi="Arial" w:cs="Arial"/>
                <w:b/>
                <w:bCs/>
                <w:lang w:val="es-MX"/>
              </w:rPr>
              <w:t>2349102</w:t>
            </w:r>
          </w:p>
        </w:tc>
      </w:tr>
    </w:tbl>
    <w:p w14:paraId="48A792DC" w14:textId="77777777" w:rsidR="003C490C" w:rsidRDefault="003C490C" w:rsidP="003C490C">
      <w:pPr>
        <w:rPr>
          <w:rFonts w:ascii="Arial" w:hAnsi="Arial" w:cs="Arial"/>
          <w:b/>
          <w:bCs/>
          <w:lang w:val="es-MX"/>
        </w:rPr>
      </w:pPr>
    </w:p>
    <w:p w14:paraId="5FB9D7A3" w14:textId="77777777" w:rsidR="003C490C" w:rsidRDefault="003C490C" w:rsidP="003C490C">
      <w:pPr>
        <w:rPr>
          <w:rFonts w:ascii="Arial" w:hAnsi="Arial" w:cs="Arial"/>
          <w:b/>
          <w:bCs/>
          <w:lang w:val="es-MX"/>
        </w:rPr>
      </w:pPr>
    </w:p>
    <w:p w14:paraId="053A14E8" w14:textId="77777777" w:rsidR="003C490C" w:rsidRDefault="003C490C" w:rsidP="003C490C">
      <w:pPr>
        <w:rPr>
          <w:rFonts w:ascii="Arial" w:hAnsi="Arial" w:cs="Arial"/>
          <w:b/>
          <w:bCs/>
          <w:lang w:val="es-MX"/>
        </w:rPr>
      </w:pPr>
    </w:p>
    <w:p w14:paraId="6E83F23E" w14:textId="77777777" w:rsidR="003C490C" w:rsidRDefault="003C490C" w:rsidP="003C490C">
      <w:pPr>
        <w:rPr>
          <w:rFonts w:ascii="Arial" w:hAnsi="Arial" w:cs="Arial"/>
          <w:b/>
          <w:bCs/>
          <w:lang w:val="es-MX"/>
        </w:rPr>
      </w:pPr>
    </w:p>
    <w:p w14:paraId="7792809F" w14:textId="77777777" w:rsidR="003C490C" w:rsidRDefault="003C490C" w:rsidP="003C490C">
      <w:pPr>
        <w:rPr>
          <w:rFonts w:ascii="Arial" w:hAnsi="Arial" w:cs="Arial"/>
          <w:b/>
          <w:bCs/>
          <w:lang w:val="es-MX"/>
        </w:rPr>
      </w:pPr>
      <w:r w:rsidRPr="00B05D87">
        <w:rPr>
          <w:rFonts w:ascii="Arial" w:hAnsi="Arial" w:cs="Arial"/>
          <w:b/>
          <w:bCs/>
          <w:color w:val="212121"/>
          <w:lang w:val="es-MX"/>
        </w:rPr>
        <w:t>Catedrático</w:t>
      </w:r>
      <w:r w:rsidRPr="00B05D87">
        <w:rPr>
          <w:rFonts w:ascii="Arial" w:hAnsi="Arial" w:cs="Arial"/>
          <w:b/>
          <w:bCs/>
          <w:color w:val="44546A" w:themeColor="text2"/>
          <w:lang w:val="es-MX"/>
        </w:rPr>
        <w:t xml:space="preserve">: </w:t>
      </w:r>
      <w:r w:rsidRPr="00362423">
        <w:rPr>
          <w:rFonts w:ascii="Arial" w:hAnsi="Arial" w:cs="Arial"/>
          <w:b/>
          <w:bCs/>
          <w:lang w:val="es-MX"/>
        </w:rPr>
        <w:t>Ing</w:t>
      </w:r>
      <w:r>
        <w:rPr>
          <w:rFonts w:ascii="Arial" w:hAnsi="Arial" w:cs="Arial"/>
          <w:b/>
          <w:bCs/>
          <w:lang w:val="es-MX"/>
        </w:rPr>
        <w:t>.</w:t>
      </w:r>
      <w:r w:rsidRPr="00362423">
        <w:rPr>
          <w:rFonts w:ascii="Arial" w:hAnsi="Arial" w:cs="Arial"/>
          <w:b/>
          <w:bCs/>
          <w:lang w:val="es-MX"/>
        </w:rPr>
        <w:t xml:space="preserve"> William</w:t>
      </w:r>
      <w:r>
        <w:rPr>
          <w:rFonts w:ascii="Arial" w:hAnsi="Arial" w:cs="Arial"/>
          <w:b/>
          <w:bCs/>
          <w:lang w:val="es-MX"/>
        </w:rPr>
        <w:t xml:space="preserve"> Geovanny</w:t>
      </w:r>
      <w:r w:rsidRPr="00362423">
        <w:rPr>
          <w:rFonts w:ascii="Arial" w:hAnsi="Arial" w:cs="Arial"/>
          <w:b/>
          <w:bCs/>
          <w:lang w:val="es-MX"/>
        </w:rPr>
        <w:t xml:space="preserve"> González </w:t>
      </w:r>
      <w:r>
        <w:rPr>
          <w:rFonts w:ascii="Arial" w:hAnsi="Arial" w:cs="Arial"/>
          <w:b/>
          <w:bCs/>
          <w:lang w:val="es-MX"/>
        </w:rPr>
        <w:t>Hernández</w:t>
      </w:r>
    </w:p>
    <w:p w14:paraId="2BA3D5B6" w14:textId="77777777" w:rsidR="00AE19B6" w:rsidRPr="00362423" w:rsidRDefault="00AE19B6" w:rsidP="003C490C">
      <w:pPr>
        <w:rPr>
          <w:rFonts w:ascii="Arial" w:hAnsi="Arial" w:cs="Arial"/>
          <w:b/>
          <w:bCs/>
          <w:lang w:val="es-MX"/>
        </w:rPr>
      </w:pPr>
    </w:p>
    <w:p w14:paraId="4A5D4FFE" w14:textId="77777777" w:rsidR="003C490C" w:rsidRDefault="003C490C" w:rsidP="003C490C">
      <w:pPr>
        <w:rPr>
          <w:rFonts w:cs="Arial"/>
          <w:b/>
          <w:bCs/>
          <w:lang w:val="es-MX"/>
        </w:rPr>
      </w:pPr>
      <w:r w:rsidRPr="00B05D87">
        <w:rPr>
          <w:rFonts w:ascii="Arial" w:hAnsi="Arial" w:cs="Arial"/>
          <w:b/>
          <w:bCs/>
          <w:color w:val="212121"/>
          <w:lang w:val="es-MX"/>
        </w:rPr>
        <w:t xml:space="preserve">Curso: </w:t>
      </w:r>
      <w:r w:rsidRPr="00362423">
        <w:rPr>
          <w:rFonts w:ascii="Arial" w:hAnsi="Arial" w:cs="Arial"/>
          <w:b/>
          <w:bCs/>
          <w:lang w:val="es-MX"/>
        </w:rPr>
        <w:t xml:space="preserve">Análisis y diseño de sistemas </w:t>
      </w:r>
    </w:p>
    <w:p w14:paraId="78D2A367" w14:textId="77777777" w:rsidR="003C490C" w:rsidRDefault="003C490C" w:rsidP="003C490C">
      <w:pPr>
        <w:jc w:val="both"/>
        <w:rPr>
          <w:rFonts w:ascii="Arial" w:hAnsi="Arial" w:cs="Arial"/>
          <w:b/>
          <w:bCs/>
          <w:lang w:val="es-MX"/>
        </w:rPr>
      </w:pPr>
    </w:p>
    <w:p w14:paraId="7A1CA7CE" w14:textId="77777777" w:rsidR="003C490C" w:rsidRDefault="003C490C" w:rsidP="003C490C">
      <w:pPr>
        <w:jc w:val="both"/>
        <w:rPr>
          <w:rFonts w:ascii="Arial" w:hAnsi="Arial" w:cs="Arial"/>
          <w:b/>
          <w:bCs/>
          <w:lang w:val="es-MX"/>
        </w:rPr>
      </w:pPr>
    </w:p>
    <w:p w14:paraId="1DD4141B" w14:textId="77777777" w:rsidR="003C490C" w:rsidRPr="00362423" w:rsidRDefault="003C490C" w:rsidP="003C490C">
      <w:pPr>
        <w:jc w:val="both"/>
        <w:rPr>
          <w:rFonts w:ascii="Arial" w:hAnsi="Arial" w:cs="Arial"/>
          <w:b/>
          <w:bCs/>
          <w:lang w:val="es-MX"/>
        </w:rPr>
      </w:pPr>
    </w:p>
    <w:p w14:paraId="43D3A858" w14:textId="77777777" w:rsidR="003C490C" w:rsidRPr="00362423" w:rsidRDefault="003C490C" w:rsidP="003C490C">
      <w:pPr>
        <w:jc w:val="right"/>
        <w:rPr>
          <w:rFonts w:ascii="Arial" w:hAnsi="Arial" w:cs="Arial"/>
          <w:b/>
          <w:bCs/>
          <w:lang w:val="es-MX"/>
        </w:rPr>
      </w:pPr>
    </w:p>
    <w:p w14:paraId="29EE109C" w14:textId="77777777" w:rsidR="003C490C" w:rsidRPr="00362423" w:rsidRDefault="003C490C" w:rsidP="003C490C">
      <w:pPr>
        <w:jc w:val="center"/>
        <w:rPr>
          <w:rFonts w:ascii="Arial" w:hAnsi="Arial" w:cs="Arial"/>
          <w:b/>
          <w:bCs/>
          <w:lang w:val="es-MX"/>
        </w:rPr>
      </w:pPr>
      <w:r w:rsidRPr="00362423">
        <w:rPr>
          <w:rFonts w:ascii="Arial" w:hAnsi="Arial" w:cs="Arial"/>
          <w:b/>
          <w:bCs/>
          <w:lang w:val="es-MX"/>
        </w:rPr>
        <w:t>Guatemala, 07 de junio de 2025.</w:t>
      </w:r>
    </w:p>
    <w:p w14:paraId="5D72707B" w14:textId="77777777" w:rsidR="003C490C" w:rsidRDefault="003C490C" w:rsidP="003C490C">
      <w:pPr>
        <w:pStyle w:val="Prrafobsico"/>
        <w:rPr>
          <w:rFonts w:eastAsiaTheme="minorEastAsia"/>
          <w:lang w:val="es-ES_tradnl" w:eastAsia="en-US"/>
        </w:rPr>
      </w:pPr>
    </w:p>
    <w:p w14:paraId="07AC27DA" w14:textId="77777777" w:rsidR="003C490C" w:rsidRDefault="003C490C" w:rsidP="003C490C">
      <w:pPr>
        <w:pStyle w:val="Prrafobsico"/>
        <w:rPr>
          <w:rFonts w:eastAsiaTheme="minorEastAsia"/>
          <w:lang w:val="es-ES_tradnl" w:eastAsia="en-US"/>
        </w:rPr>
      </w:pPr>
    </w:p>
    <w:p w14:paraId="43D7BA5A" w14:textId="77777777" w:rsidR="003C490C" w:rsidRDefault="003C490C" w:rsidP="003C490C">
      <w:pPr>
        <w:pStyle w:val="Prrafobsico"/>
        <w:rPr>
          <w:rFonts w:eastAsiaTheme="minorEastAsia"/>
          <w:lang w:val="es-ES_tradnl" w:eastAsia="en-US"/>
        </w:rPr>
      </w:pPr>
    </w:p>
    <w:p w14:paraId="1476C8D7" w14:textId="77777777" w:rsidR="003C490C" w:rsidRDefault="003C490C" w:rsidP="003C490C">
      <w:pPr>
        <w:pStyle w:val="Prrafobsico"/>
        <w:rPr>
          <w:rFonts w:eastAsiaTheme="minorEastAsia"/>
          <w:lang w:val="es-ES_tradnl" w:eastAsia="en-US"/>
        </w:rPr>
      </w:pPr>
    </w:p>
    <w:p w14:paraId="663908E6" w14:textId="77777777" w:rsidR="003C490C" w:rsidRDefault="003C490C" w:rsidP="003C490C">
      <w:pPr>
        <w:pStyle w:val="Prrafobsico"/>
        <w:rPr>
          <w:rFonts w:eastAsiaTheme="minorEastAsia"/>
          <w:lang w:val="es-ES_tradnl" w:eastAsia="en-US"/>
        </w:rPr>
      </w:pPr>
    </w:p>
    <w:p w14:paraId="19877808" w14:textId="77777777" w:rsidR="003C490C" w:rsidRDefault="003C490C" w:rsidP="003C490C">
      <w:pPr>
        <w:pStyle w:val="Prrafobsico"/>
        <w:rPr>
          <w:rFonts w:eastAsiaTheme="minorEastAsia"/>
          <w:lang w:val="es-ES_tradnl" w:eastAsia="en-US"/>
        </w:rPr>
      </w:pPr>
    </w:p>
    <w:p w14:paraId="0F4A7DA8" w14:textId="77777777" w:rsidR="003C490C" w:rsidRDefault="003C490C" w:rsidP="003C490C">
      <w:pPr>
        <w:pStyle w:val="Prrafobsico"/>
        <w:rPr>
          <w:rFonts w:eastAsiaTheme="minorEastAsia"/>
          <w:lang w:val="es-ES_tradnl" w:eastAsia="en-US"/>
        </w:rPr>
      </w:pPr>
    </w:p>
    <w:p w14:paraId="2D59968A" w14:textId="77777777" w:rsidR="003C490C" w:rsidRDefault="003C490C" w:rsidP="003C490C">
      <w:pPr>
        <w:pStyle w:val="Prrafobsico"/>
        <w:rPr>
          <w:rFonts w:eastAsiaTheme="minorEastAsia"/>
          <w:lang w:val="es-ES_tradnl" w:eastAsia="en-US"/>
        </w:rPr>
      </w:pPr>
    </w:p>
    <w:p w14:paraId="5FC63E4C" w14:textId="77777777" w:rsidR="003C490C" w:rsidRDefault="003C490C" w:rsidP="003C490C">
      <w:pPr>
        <w:pStyle w:val="Prrafobsico"/>
        <w:rPr>
          <w:rFonts w:eastAsiaTheme="minorEastAsia"/>
          <w:lang w:val="es-ES_tradnl" w:eastAsia="en-US"/>
        </w:rPr>
      </w:pPr>
    </w:p>
    <w:p w14:paraId="7C6C50EC" w14:textId="77777777" w:rsidR="003C490C" w:rsidRDefault="003C490C" w:rsidP="003C490C">
      <w:pPr>
        <w:pStyle w:val="Prrafobsico"/>
        <w:rPr>
          <w:rFonts w:eastAsiaTheme="minorEastAsia"/>
          <w:lang w:val="es-ES_tradnl" w:eastAsia="en-US"/>
        </w:rPr>
      </w:pPr>
    </w:p>
    <w:p w14:paraId="224E993E" w14:textId="77777777" w:rsidR="003C490C" w:rsidRDefault="003C490C" w:rsidP="003C490C">
      <w:pPr>
        <w:pStyle w:val="Prrafobsico"/>
        <w:rPr>
          <w:rFonts w:eastAsiaTheme="minorEastAsia"/>
          <w:lang w:val="es-ES_tradnl" w:eastAsia="en-US"/>
        </w:rPr>
      </w:pPr>
    </w:p>
    <w:p w14:paraId="7259706E" w14:textId="77777777" w:rsidR="003C490C" w:rsidRPr="003C490C" w:rsidRDefault="003C490C" w:rsidP="003C490C">
      <w:pPr>
        <w:pStyle w:val="Prrafobsico"/>
        <w:rPr>
          <w:rFonts w:eastAsiaTheme="minorEastAsia"/>
          <w:lang w:val="es-ES_tradnl" w:eastAsia="en-US"/>
        </w:rPr>
      </w:pPr>
    </w:p>
    <w:bookmarkStart w:id="1" w:name="_Toc480115645" w:displacedByCustomXml="next"/>
    <w:sdt>
      <w:sdtPr>
        <w:rPr>
          <w:rFonts w:ascii="Arial" w:eastAsia="Times New Roman" w:hAnsi="Arial" w:cs="Arial"/>
          <w:b/>
          <w:noProof/>
          <w:color w:val="auto"/>
          <w:sz w:val="22"/>
          <w:szCs w:val="24"/>
          <w:lang w:eastAsia="es-ES_tradnl"/>
        </w:rPr>
        <w:id w:val="1950822644"/>
        <w:docPartObj>
          <w:docPartGallery w:val="Table of Contents"/>
          <w:docPartUnique/>
        </w:docPartObj>
      </w:sdtPr>
      <w:sdtEndPr>
        <w:rPr>
          <w:noProof w:val="0"/>
          <w:sz w:val="24"/>
        </w:rPr>
      </w:sdtEndPr>
      <w:sdtContent>
        <w:p w14:paraId="4D19EC8C" w14:textId="77777777" w:rsidR="00CF32AF" w:rsidRPr="00C92C95" w:rsidRDefault="242CF260" w:rsidP="00C92C95">
          <w:pPr>
            <w:pStyle w:val="TtuloTDC"/>
            <w:spacing w:before="0" w:line="240" w:lineRule="auto"/>
            <w:jc w:val="both"/>
            <w:rPr>
              <w:rFonts w:ascii="Arial" w:eastAsiaTheme="minorEastAsia" w:hAnsi="Arial" w:cs="Arial"/>
              <w:sz w:val="24"/>
              <w:szCs w:val="24"/>
              <w:lang w:val="es-ES"/>
            </w:rPr>
          </w:pPr>
          <w:r w:rsidRPr="00934764">
            <w:rPr>
              <w:rFonts w:ascii="Arial" w:eastAsiaTheme="minorEastAsia" w:hAnsi="Arial" w:cs="Arial"/>
              <w:sz w:val="24"/>
              <w:szCs w:val="24"/>
              <w:lang w:val="es-ES"/>
            </w:rPr>
            <w:t xml:space="preserve">Tabla </w:t>
          </w:r>
          <w:r w:rsidRPr="00C92C95">
            <w:rPr>
              <w:rFonts w:ascii="Arial" w:eastAsiaTheme="minorEastAsia" w:hAnsi="Arial" w:cs="Arial"/>
              <w:sz w:val="24"/>
              <w:szCs w:val="24"/>
              <w:lang w:val="es-ES"/>
            </w:rPr>
            <w:t>de contenido</w:t>
          </w:r>
        </w:p>
        <w:p w14:paraId="02657155" w14:textId="5D031AF1" w:rsidR="00BF339B" w:rsidRDefault="6CCB5339">
          <w:pPr>
            <w:pStyle w:val="TDC1"/>
            <w:tabs>
              <w:tab w:val="left" w:pos="480"/>
            </w:tabs>
            <w:rPr>
              <w:rFonts w:asciiTheme="minorHAnsi" w:eastAsiaTheme="minorEastAsia" w:hAnsiTheme="minorHAnsi" w:cstheme="minorBidi"/>
              <w:b w:val="0"/>
              <w:szCs w:val="22"/>
              <w:lang w:eastAsia="es-GT"/>
            </w:rPr>
          </w:pPr>
          <w:r w:rsidRPr="009E0E4A">
            <w:rPr>
              <w:rFonts w:ascii="Arial" w:hAnsi="Arial" w:cs="Arial"/>
              <w:b w:val="0"/>
              <w:sz w:val="24"/>
            </w:rPr>
            <w:fldChar w:fldCharType="begin"/>
          </w:r>
          <w:r w:rsidR="006D4196" w:rsidRPr="009E0E4A">
            <w:rPr>
              <w:rFonts w:ascii="Arial" w:hAnsi="Arial" w:cs="Arial"/>
              <w:b w:val="0"/>
              <w:sz w:val="24"/>
            </w:rPr>
            <w:instrText>TOC \o "1-3" \h \z \u</w:instrText>
          </w:r>
          <w:r w:rsidRPr="009E0E4A">
            <w:rPr>
              <w:rFonts w:ascii="Arial" w:hAnsi="Arial" w:cs="Arial"/>
              <w:b w:val="0"/>
              <w:sz w:val="24"/>
            </w:rPr>
            <w:fldChar w:fldCharType="separate"/>
          </w:r>
          <w:hyperlink w:anchor="_Toc167274400" w:history="1">
            <w:r w:rsidR="00BF339B" w:rsidRPr="002A073D">
              <w:rPr>
                <w:rStyle w:val="Hipervnculo"/>
                <w:rFonts w:ascii="Arial" w:hAnsi="Arial" w:cs="Arial"/>
                <w:b/>
                <w:bCs/>
              </w:rPr>
              <w:t>1.</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Definiciones, Acrónimos y Abreviaturas</w:t>
            </w:r>
            <w:r w:rsidR="00BF339B">
              <w:rPr>
                <w:webHidden/>
              </w:rPr>
              <w:tab/>
            </w:r>
            <w:r w:rsidR="00BF339B">
              <w:rPr>
                <w:webHidden/>
              </w:rPr>
              <w:fldChar w:fldCharType="begin"/>
            </w:r>
            <w:r w:rsidR="00BF339B">
              <w:rPr>
                <w:webHidden/>
              </w:rPr>
              <w:instrText xml:space="preserve"> PAGEREF _Toc167274400 \h </w:instrText>
            </w:r>
            <w:r w:rsidR="00BF339B">
              <w:rPr>
                <w:webHidden/>
              </w:rPr>
            </w:r>
            <w:r w:rsidR="00BF339B">
              <w:rPr>
                <w:webHidden/>
              </w:rPr>
              <w:fldChar w:fldCharType="separate"/>
            </w:r>
            <w:r w:rsidR="00BF339B">
              <w:rPr>
                <w:webHidden/>
              </w:rPr>
              <w:t>3</w:t>
            </w:r>
            <w:r w:rsidR="00BF339B">
              <w:rPr>
                <w:webHidden/>
              </w:rPr>
              <w:fldChar w:fldCharType="end"/>
            </w:r>
          </w:hyperlink>
        </w:p>
        <w:p w14:paraId="08B97BB6" w14:textId="4DC5B16E" w:rsidR="00BF339B" w:rsidRDefault="00000000">
          <w:pPr>
            <w:pStyle w:val="TDC1"/>
            <w:tabs>
              <w:tab w:val="left" w:pos="480"/>
            </w:tabs>
            <w:rPr>
              <w:rFonts w:asciiTheme="minorHAnsi" w:eastAsiaTheme="minorEastAsia" w:hAnsiTheme="minorHAnsi" w:cstheme="minorBidi"/>
              <w:b w:val="0"/>
              <w:szCs w:val="22"/>
              <w:lang w:eastAsia="es-GT"/>
            </w:rPr>
          </w:pPr>
          <w:hyperlink w:anchor="_Toc167274401" w:history="1">
            <w:r w:rsidR="00BF339B" w:rsidRPr="002A073D">
              <w:rPr>
                <w:rStyle w:val="Hipervnculo"/>
                <w:rFonts w:ascii="Arial" w:hAnsi="Arial" w:cs="Arial"/>
                <w:b/>
                <w:bCs/>
              </w:rPr>
              <w:t>2.</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Descripción del sistema solicitado</w:t>
            </w:r>
            <w:r w:rsidR="00BF339B">
              <w:rPr>
                <w:webHidden/>
              </w:rPr>
              <w:tab/>
            </w:r>
            <w:r w:rsidR="00BF339B">
              <w:rPr>
                <w:webHidden/>
              </w:rPr>
              <w:fldChar w:fldCharType="begin"/>
            </w:r>
            <w:r w:rsidR="00BF339B">
              <w:rPr>
                <w:webHidden/>
              </w:rPr>
              <w:instrText xml:space="preserve"> PAGEREF _Toc167274401 \h </w:instrText>
            </w:r>
            <w:r w:rsidR="00BF339B">
              <w:rPr>
                <w:webHidden/>
              </w:rPr>
            </w:r>
            <w:r w:rsidR="00BF339B">
              <w:rPr>
                <w:webHidden/>
              </w:rPr>
              <w:fldChar w:fldCharType="separate"/>
            </w:r>
            <w:r w:rsidR="00BF339B">
              <w:rPr>
                <w:webHidden/>
              </w:rPr>
              <w:t>5</w:t>
            </w:r>
            <w:r w:rsidR="00BF339B">
              <w:rPr>
                <w:webHidden/>
              </w:rPr>
              <w:fldChar w:fldCharType="end"/>
            </w:r>
          </w:hyperlink>
        </w:p>
        <w:p w14:paraId="4ECBB793" w14:textId="4BB71FF7" w:rsidR="00BF339B" w:rsidRDefault="00000000">
          <w:pPr>
            <w:pStyle w:val="TDC1"/>
            <w:tabs>
              <w:tab w:val="left" w:pos="480"/>
            </w:tabs>
            <w:rPr>
              <w:rFonts w:asciiTheme="minorHAnsi" w:eastAsiaTheme="minorEastAsia" w:hAnsiTheme="minorHAnsi" w:cstheme="minorBidi"/>
              <w:b w:val="0"/>
              <w:szCs w:val="22"/>
              <w:lang w:eastAsia="es-GT"/>
            </w:rPr>
          </w:pPr>
          <w:hyperlink w:anchor="_Toc167274402" w:history="1">
            <w:r w:rsidR="00BF339B" w:rsidRPr="002A073D">
              <w:rPr>
                <w:rStyle w:val="Hipervnculo"/>
                <w:rFonts w:ascii="Arial" w:hAnsi="Arial" w:cs="Arial"/>
              </w:rPr>
              <w:t>3.</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Definición de actores</w:t>
            </w:r>
            <w:r w:rsidR="00BF339B">
              <w:rPr>
                <w:webHidden/>
              </w:rPr>
              <w:tab/>
            </w:r>
            <w:r w:rsidR="00BF339B">
              <w:rPr>
                <w:webHidden/>
              </w:rPr>
              <w:fldChar w:fldCharType="begin"/>
            </w:r>
            <w:r w:rsidR="00BF339B">
              <w:rPr>
                <w:webHidden/>
              </w:rPr>
              <w:instrText xml:space="preserve"> PAGEREF _Toc167274402 \h </w:instrText>
            </w:r>
            <w:r w:rsidR="00BF339B">
              <w:rPr>
                <w:webHidden/>
              </w:rPr>
            </w:r>
            <w:r w:rsidR="00BF339B">
              <w:rPr>
                <w:webHidden/>
              </w:rPr>
              <w:fldChar w:fldCharType="separate"/>
            </w:r>
            <w:r w:rsidR="00BF339B">
              <w:rPr>
                <w:webHidden/>
              </w:rPr>
              <w:t>6</w:t>
            </w:r>
            <w:r w:rsidR="00BF339B">
              <w:rPr>
                <w:webHidden/>
              </w:rPr>
              <w:fldChar w:fldCharType="end"/>
            </w:r>
          </w:hyperlink>
        </w:p>
        <w:p w14:paraId="784E5909" w14:textId="24AC4F62" w:rsidR="00BF339B" w:rsidRDefault="00000000">
          <w:pPr>
            <w:pStyle w:val="TDC1"/>
            <w:tabs>
              <w:tab w:val="left" w:pos="480"/>
            </w:tabs>
            <w:rPr>
              <w:rFonts w:asciiTheme="minorHAnsi" w:eastAsiaTheme="minorEastAsia" w:hAnsiTheme="minorHAnsi" w:cstheme="minorBidi"/>
              <w:b w:val="0"/>
              <w:szCs w:val="22"/>
              <w:lang w:eastAsia="es-GT"/>
            </w:rPr>
          </w:pPr>
          <w:hyperlink w:anchor="_Toc167274403" w:history="1">
            <w:r w:rsidR="00BF339B" w:rsidRPr="002A073D">
              <w:rPr>
                <w:rStyle w:val="Hipervnculo"/>
                <w:rFonts w:ascii="Arial" w:hAnsi="Arial" w:cs="Arial"/>
                <w:b/>
                <w:bCs/>
              </w:rPr>
              <w:t>4.</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Procesos a sistematizar</w:t>
            </w:r>
            <w:r w:rsidR="00BF339B">
              <w:rPr>
                <w:webHidden/>
              </w:rPr>
              <w:tab/>
            </w:r>
            <w:r w:rsidR="00BF339B">
              <w:rPr>
                <w:webHidden/>
              </w:rPr>
              <w:fldChar w:fldCharType="begin"/>
            </w:r>
            <w:r w:rsidR="00BF339B">
              <w:rPr>
                <w:webHidden/>
              </w:rPr>
              <w:instrText xml:space="preserve"> PAGEREF _Toc167274403 \h </w:instrText>
            </w:r>
            <w:r w:rsidR="00BF339B">
              <w:rPr>
                <w:webHidden/>
              </w:rPr>
            </w:r>
            <w:r w:rsidR="00BF339B">
              <w:rPr>
                <w:webHidden/>
              </w:rPr>
              <w:fldChar w:fldCharType="separate"/>
            </w:r>
            <w:r w:rsidR="00BF339B">
              <w:rPr>
                <w:webHidden/>
              </w:rPr>
              <w:t>7</w:t>
            </w:r>
            <w:r w:rsidR="00BF339B">
              <w:rPr>
                <w:webHidden/>
              </w:rPr>
              <w:fldChar w:fldCharType="end"/>
            </w:r>
          </w:hyperlink>
        </w:p>
        <w:p w14:paraId="70BAA5B4" w14:textId="7A5D53E2" w:rsidR="00BF339B" w:rsidRDefault="00000000">
          <w:pPr>
            <w:pStyle w:val="TDC1"/>
            <w:tabs>
              <w:tab w:val="left" w:pos="480"/>
            </w:tabs>
            <w:rPr>
              <w:rFonts w:asciiTheme="minorHAnsi" w:eastAsiaTheme="minorEastAsia" w:hAnsiTheme="minorHAnsi" w:cstheme="minorBidi"/>
              <w:b w:val="0"/>
              <w:szCs w:val="22"/>
              <w:lang w:eastAsia="es-GT"/>
            </w:rPr>
          </w:pPr>
          <w:hyperlink w:anchor="_Toc167274404" w:history="1">
            <w:r w:rsidR="00BF339B" w:rsidRPr="002A073D">
              <w:rPr>
                <w:rStyle w:val="Hipervnculo"/>
                <w:rFonts w:ascii="Arial" w:hAnsi="Arial" w:cs="Arial"/>
                <w:b/>
                <w:bCs/>
              </w:rPr>
              <w:t>5.</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 de flujo de los procesos</w:t>
            </w:r>
            <w:r w:rsidR="00BF339B">
              <w:rPr>
                <w:webHidden/>
              </w:rPr>
              <w:tab/>
            </w:r>
            <w:r w:rsidR="00BF339B">
              <w:rPr>
                <w:webHidden/>
              </w:rPr>
              <w:fldChar w:fldCharType="begin"/>
            </w:r>
            <w:r w:rsidR="00BF339B">
              <w:rPr>
                <w:webHidden/>
              </w:rPr>
              <w:instrText xml:space="preserve"> PAGEREF _Toc167274404 \h </w:instrText>
            </w:r>
            <w:r w:rsidR="00BF339B">
              <w:rPr>
                <w:webHidden/>
              </w:rPr>
            </w:r>
            <w:r w:rsidR="00BF339B">
              <w:rPr>
                <w:webHidden/>
              </w:rPr>
              <w:fldChar w:fldCharType="separate"/>
            </w:r>
            <w:r w:rsidR="00BF339B">
              <w:rPr>
                <w:webHidden/>
              </w:rPr>
              <w:t>13</w:t>
            </w:r>
            <w:r w:rsidR="00BF339B">
              <w:rPr>
                <w:webHidden/>
              </w:rPr>
              <w:fldChar w:fldCharType="end"/>
            </w:r>
          </w:hyperlink>
        </w:p>
        <w:p w14:paraId="4373D8E9" w14:textId="6863BE48" w:rsidR="00BF339B" w:rsidRDefault="00000000">
          <w:pPr>
            <w:pStyle w:val="TDC1"/>
            <w:tabs>
              <w:tab w:val="left" w:pos="480"/>
            </w:tabs>
            <w:rPr>
              <w:rFonts w:asciiTheme="minorHAnsi" w:eastAsiaTheme="minorEastAsia" w:hAnsiTheme="minorHAnsi" w:cstheme="minorBidi"/>
              <w:b w:val="0"/>
              <w:szCs w:val="22"/>
              <w:lang w:eastAsia="es-GT"/>
            </w:rPr>
          </w:pPr>
          <w:hyperlink w:anchor="_Toc167274405" w:history="1">
            <w:r w:rsidR="00BF339B" w:rsidRPr="002A073D">
              <w:rPr>
                <w:rStyle w:val="Hipervnculo"/>
                <w:rFonts w:ascii="Arial" w:hAnsi="Arial" w:cs="Arial"/>
                <w:b/>
                <w:bCs/>
              </w:rPr>
              <w:t>6.</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Casos de uso</w:t>
            </w:r>
            <w:r w:rsidR="00BF339B">
              <w:rPr>
                <w:webHidden/>
              </w:rPr>
              <w:tab/>
            </w:r>
            <w:r w:rsidR="00BF339B">
              <w:rPr>
                <w:webHidden/>
              </w:rPr>
              <w:fldChar w:fldCharType="begin"/>
            </w:r>
            <w:r w:rsidR="00BF339B">
              <w:rPr>
                <w:webHidden/>
              </w:rPr>
              <w:instrText xml:space="preserve"> PAGEREF _Toc167274405 \h </w:instrText>
            </w:r>
            <w:r w:rsidR="00BF339B">
              <w:rPr>
                <w:webHidden/>
              </w:rPr>
            </w:r>
            <w:r w:rsidR="00BF339B">
              <w:rPr>
                <w:webHidden/>
              </w:rPr>
              <w:fldChar w:fldCharType="separate"/>
            </w:r>
            <w:r w:rsidR="00BF339B">
              <w:rPr>
                <w:webHidden/>
              </w:rPr>
              <w:t>23</w:t>
            </w:r>
            <w:r w:rsidR="00BF339B">
              <w:rPr>
                <w:webHidden/>
              </w:rPr>
              <w:fldChar w:fldCharType="end"/>
            </w:r>
          </w:hyperlink>
        </w:p>
        <w:p w14:paraId="4E55397C" w14:textId="271AC589" w:rsidR="00BF339B" w:rsidRDefault="00000000">
          <w:pPr>
            <w:pStyle w:val="TDC1"/>
            <w:tabs>
              <w:tab w:val="left" w:pos="480"/>
            </w:tabs>
            <w:rPr>
              <w:rFonts w:asciiTheme="minorHAnsi" w:eastAsiaTheme="minorEastAsia" w:hAnsiTheme="minorHAnsi" w:cstheme="minorBidi"/>
              <w:b w:val="0"/>
              <w:szCs w:val="22"/>
              <w:lang w:eastAsia="es-GT"/>
            </w:rPr>
          </w:pPr>
          <w:hyperlink w:anchor="_Toc167274406" w:history="1">
            <w:r w:rsidR="00BF339B" w:rsidRPr="002A073D">
              <w:rPr>
                <w:rStyle w:val="Hipervnculo"/>
                <w:rFonts w:ascii="Arial" w:hAnsi="Arial" w:cs="Arial"/>
                <w:b/>
                <w:bCs/>
              </w:rPr>
              <w:t>7.</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 de Secuencia</w:t>
            </w:r>
            <w:r w:rsidR="00BF339B">
              <w:rPr>
                <w:webHidden/>
              </w:rPr>
              <w:tab/>
            </w:r>
            <w:r w:rsidR="00BF339B">
              <w:rPr>
                <w:webHidden/>
              </w:rPr>
              <w:fldChar w:fldCharType="begin"/>
            </w:r>
            <w:r w:rsidR="00BF339B">
              <w:rPr>
                <w:webHidden/>
              </w:rPr>
              <w:instrText xml:space="preserve"> PAGEREF _Toc167274406 \h </w:instrText>
            </w:r>
            <w:r w:rsidR="00BF339B">
              <w:rPr>
                <w:webHidden/>
              </w:rPr>
            </w:r>
            <w:r w:rsidR="00BF339B">
              <w:rPr>
                <w:webHidden/>
              </w:rPr>
              <w:fldChar w:fldCharType="separate"/>
            </w:r>
            <w:r w:rsidR="00BF339B">
              <w:rPr>
                <w:webHidden/>
              </w:rPr>
              <w:t>81</w:t>
            </w:r>
            <w:r w:rsidR="00BF339B">
              <w:rPr>
                <w:webHidden/>
              </w:rPr>
              <w:fldChar w:fldCharType="end"/>
            </w:r>
          </w:hyperlink>
        </w:p>
        <w:p w14:paraId="368B37E5" w14:textId="01196C5C" w:rsidR="00BF339B" w:rsidRDefault="00000000">
          <w:pPr>
            <w:pStyle w:val="TDC1"/>
            <w:tabs>
              <w:tab w:val="left" w:pos="480"/>
            </w:tabs>
            <w:rPr>
              <w:rFonts w:asciiTheme="minorHAnsi" w:eastAsiaTheme="minorEastAsia" w:hAnsiTheme="minorHAnsi" w:cstheme="minorBidi"/>
              <w:b w:val="0"/>
              <w:szCs w:val="22"/>
              <w:lang w:eastAsia="es-GT"/>
            </w:rPr>
          </w:pPr>
          <w:hyperlink w:anchor="_Toc167274407" w:history="1">
            <w:r w:rsidR="00BF339B" w:rsidRPr="002A073D">
              <w:rPr>
                <w:rStyle w:val="Hipervnculo"/>
                <w:rFonts w:ascii="Arial" w:hAnsi="Arial" w:cs="Arial"/>
                <w:b/>
                <w:bCs/>
              </w:rPr>
              <w:t>8.</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Diagramas de estado</w:t>
            </w:r>
            <w:r w:rsidR="00BF339B">
              <w:rPr>
                <w:webHidden/>
              </w:rPr>
              <w:tab/>
            </w:r>
            <w:r w:rsidR="00BF339B">
              <w:rPr>
                <w:webHidden/>
              </w:rPr>
              <w:fldChar w:fldCharType="begin"/>
            </w:r>
            <w:r w:rsidR="00BF339B">
              <w:rPr>
                <w:webHidden/>
              </w:rPr>
              <w:instrText xml:space="preserve"> PAGEREF _Toc167274407 \h </w:instrText>
            </w:r>
            <w:r w:rsidR="00BF339B">
              <w:rPr>
                <w:webHidden/>
              </w:rPr>
            </w:r>
            <w:r w:rsidR="00BF339B">
              <w:rPr>
                <w:webHidden/>
              </w:rPr>
              <w:fldChar w:fldCharType="separate"/>
            </w:r>
            <w:r w:rsidR="00BF339B">
              <w:rPr>
                <w:webHidden/>
              </w:rPr>
              <w:t>83</w:t>
            </w:r>
            <w:r w:rsidR="00BF339B">
              <w:rPr>
                <w:webHidden/>
              </w:rPr>
              <w:fldChar w:fldCharType="end"/>
            </w:r>
          </w:hyperlink>
        </w:p>
        <w:p w14:paraId="15EC0A9C" w14:textId="73AE2D6E" w:rsidR="00BF339B" w:rsidRDefault="00000000">
          <w:pPr>
            <w:pStyle w:val="TDC1"/>
            <w:tabs>
              <w:tab w:val="left" w:pos="480"/>
            </w:tabs>
            <w:rPr>
              <w:rFonts w:asciiTheme="minorHAnsi" w:eastAsiaTheme="minorEastAsia" w:hAnsiTheme="minorHAnsi" w:cstheme="minorBidi"/>
              <w:b w:val="0"/>
              <w:szCs w:val="22"/>
              <w:lang w:eastAsia="es-GT"/>
            </w:rPr>
          </w:pPr>
          <w:hyperlink w:anchor="_Toc167274408" w:history="1">
            <w:r w:rsidR="00BF339B" w:rsidRPr="002A073D">
              <w:rPr>
                <w:rStyle w:val="Hipervnculo"/>
                <w:rFonts w:ascii="Arial" w:hAnsi="Arial" w:cs="Arial"/>
                <w:b/>
                <w:bCs/>
              </w:rPr>
              <w:t>9.</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 ER</w:t>
            </w:r>
            <w:r w:rsidR="00BF339B">
              <w:rPr>
                <w:webHidden/>
              </w:rPr>
              <w:tab/>
            </w:r>
            <w:r w:rsidR="00BF339B">
              <w:rPr>
                <w:webHidden/>
              </w:rPr>
              <w:fldChar w:fldCharType="begin"/>
            </w:r>
            <w:r w:rsidR="00BF339B">
              <w:rPr>
                <w:webHidden/>
              </w:rPr>
              <w:instrText xml:space="preserve"> PAGEREF _Toc167274408 \h </w:instrText>
            </w:r>
            <w:r w:rsidR="00BF339B">
              <w:rPr>
                <w:webHidden/>
              </w:rPr>
            </w:r>
            <w:r w:rsidR="00BF339B">
              <w:rPr>
                <w:webHidden/>
              </w:rPr>
              <w:fldChar w:fldCharType="separate"/>
            </w:r>
            <w:r w:rsidR="00BF339B">
              <w:rPr>
                <w:webHidden/>
              </w:rPr>
              <w:t>86</w:t>
            </w:r>
            <w:r w:rsidR="00BF339B">
              <w:rPr>
                <w:webHidden/>
              </w:rPr>
              <w:fldChar w:fldCharType="end"/>
            </w:r>
          </w:hyperlink>
        </w:p>
        <w:p w14:paraId="1B5FC1EA" w14:textId="544CDB33" w:rsidR="00BF339B" w:rsidRDefault="00000000">
          <w:pPr>
            <w:pStyle w:val="TDC1"/>
            <w:tabs>
              <w:tab w:val="left" w:pos="720"/>
            </w:tabs>
            <w:rPr>
              <w:rFonts w:asciiTheme="minorHAnsi" w:eastAsiaTheme="minorEastAsia" w:hAnsiTheme="minorHAnsi" w:cstheme="minorBidi"/>
              <w:b w:val="0"/>
              <w:szCs w:val="22"/>
              <w:lang w:eastAsia="es-GT"/>
            </w:rPr>
          </w:pPr>
          <w:hyperlink w:anchor="_Toc167274409" w:history="1">
            <w:r w:rsidR="00BF339B" w:rsidRPr="002A073D">
              <w:rPr>
                <w:rStyle w:val="Hipervnculo"/>
                <w:rFonts w:ascii="Arial" w:hAnsi="Arial" w:cs="Arial"/>
                <w:b/>
                <w:bCs/>
              </w:rPr>
              <w:t>10.</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Requerimientos no funcionales</w:t>
            </w:r>
            <w:r w:rsidR="00BF339B">
              <w:rPr>
                <w:webHidden/>
              </w:rPr>
              <w:tab/>
            </w:r>
            <w:r w:rsidR="00BF339B">
              <w:rPr>
                <w:webHidden/>
              </w:rPr>
              <w:fldChar w:fldCharType="begin"/>
            </w:r>
            <w:r w:rsidR="00BF339B">
              <w:rPr>
                <w:webHidden/>
              </w:rPr>
              <w:instrText xml:space="preserve"> PAGEREF _Toc167274409 \h </w:instrText>
            </w:r>
            <w:r w:rsidR="00BF339B">
              <w:rPr>
                <w:webHidden/>
              </w:rPr>
            </w:r>
            <w:r w:rsidR="00BF339B">
              <w:rPr>
                <w:webHidden/>
              </w:rPr>
              <w:fldChar w:fldCharType="separate"/>
            </w:r>
            <w:r w:rsidR="00BF339B">
              <w:rPr>
                <w:webHidden/>
              </w:rPr>
              <w:t>87</w:t>
            </w:r>
            <w:r w:rsidR="00BF339B">
              <w:rPr>
                <w:webHidden/>
              </w:rPr>
              <w:fldChar w:fldCharType="end"/>
            </w:r>
          </w:hyperlink>
        </w:p>
        <w:p w14:paraId="439EED2C" w14:textId="0911E68B" w:rsidR="00BF339B" w:rsidRDefault="00000000">
          <w:pPr>
            <w:pStyle w:val="TDC2"/>
            <w:tabs>
              <w:tab w:val="left" w:pos="720"/>
            </w:tabs>
            <w:rPr>
              <w:rFonts w:asciiTheme="minorHAnsi" w:eastAsiaTheme="minorEastAsia" w:hAnsiTheme="minorHAnsi" w:cstheme="minorBidi"/>
              <w:noProof/>
              <w:sz w:val="22"/>
              <w:lang w:eastAsia="es-GT"/>
            </w:rPr>
          </w:pPr>
          <w:hyperlink w:anchor="_Toc167274410" w:history="1">
            <w:r w:rsidR="00BF339B" w:rsidRPr="002A073D">
              <w:rPr>
                <w:rStyle w:val="Hipervnculo"/>
                <w:rFonts w:ascii="Arial" w:hAnsi="Arial" w:cs="Arial"/>
                <w:noProof/>
              </w:rPr>
              <w:t>10.1.</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Autenticación y autorización</w:t>
            </w:r>
            <w:r w:rsidR="00BF339B">
              <w:rPr>
                <w:noProof/>
                <w:webHidden/>
              </w:rPr>
              <w:tab/>
            </w:r>
            <w:r w:rsidR="00BF339B">
              <w:rPr>
                <w:noProof/>
                <w:webHidden/>
              </w:rPr>
              <w:fldChar w:fldCharType="begin"/>
            </w:r>
            <w:r w:rsidR="00BF339B">
              <w:rPr>
                <w:noProof/>
                <w:webHidden/>
              </w:rPr>
              <w:instrText xml:space="preserve"> PAGEREF _Toc167274410 \h </w:instrText>
            </w:r>
            <w:r w:rsidR="00BF339B">
              <w:rPr>
                <w:noProof/>
                <w:webHidden/>
              </w:rPr>
            </w:r>
            <w:r w:rsidR="00BF339B">
              <w:rPr>
                <w:noProof/>
                <w:webHidden/>
              </w:rPr>
              <w:fldChar w:fldCharType="separate"/>
            </w:r>
            <w:r w:rsidR="00BF339B">
              <w:rPr>
                <w:noProof/>
                <w:webHidden/>
              </w:rPr>
              <w:t>87</w:t>
            </w:r>
            <w:r w:rsidR="00BF339B">
              <w:rPr>
                <w:noProof/>
                <w:webHidden/>
              </w:rPr>
              <w:fldChar w:fldCharType="end"/>
            </w:r>
          </w:hyperlink>
        </w:p>
        <w:p w14:paraId="42FD8F8B" w14:textId="37EA40DF" w:rsidR="00BF339B" w:rsidRDefault="00000000">
          <w:pPr>
            <w:pStyle w:val="TDC2"/>
            <w:tabs>
              <w:tab w:val="left" w:pos="720"/>
            </w:tabs>
            <w:rPr>
              <w:rFonts w:asciiTheme="minorHAnsi" w:eastAsiaTheme="minorEastAsia" w:hAnsiTheme="minorHAnsi" w:cstheme="minorBidi"/>
              <w:noProof/>
              <w:sz w:val="22"/>
              <w:lang w:eastAsia="es-GT"/>
            </w:rPr>
          </w:pPr>
          <w:hyperlink w:anchor="_Toc167274411" w:history="1">
            <w:r w:rsidR="00BF339B" w:rsidRPr="002A073D">
              <w:rPr>
                <w:rStyle w:val="Hipervnculo"/>
                <w:rFonts w:ascii="Arial" w:hAnsi="Arial" w:cs="Arial"/>
                <w:noProof/>
              </w:rPr>
              <w:t>10.2.</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Seguridad de datos</w:t>
            </w:r>
            <w:r w:rsidR="00BF339B">
              <w:rPr>
                <w:noProof/>
                <w:webHidden/>
              </w:rPr>
              <w:tab/>
            </w:r>
            <w:r w:rsidR="00BF339B">
              <w:rPr>
                <w:noProof/>
                <w:webHidden/>
              </w:rPr>
              <w:fldChar w:fldCharType="begin"/>
            </w:r>
            <w:r w:rsidR="00BF339B">
              <w:rPr>
                <w:noProof/>
                <w:webHidden/>
              </w:rPr>
              <w:instrText xml:space="preserve"> PAGEREF _Toc167274411 \h </w:instrText>
            </w:r>
            <w:r w:rsidR="00BF339B">
              <w:rPr>
                <w:noProof/>
                <w:webHidden/>
              </w:rPr>
            </w:r>
            <w:r w:rsidR="00BF339B">
              <w:rPr>
                <w:noProof/>
                <w:webHidden/>
              </w:rPr>
              <w:fldChar w:fldCharType="separate"/>
            </w:r>
            <w:r w:rsidR="00BF339B">
              <w:rPr>
                <w:noProof/>
                <w:webHidden/>
              </w:rPr>
              <w:t>87</w:t>
            </w:r>
            <w:r w:rsidR="00BF339B">
              <w:rPr>
                <w:noProof/>
                <w:webHidden/>
              </w:rPr>
              <w:fldChar w:fldCharType="end"/>
            </w:r>
          </w:hyperlink>
        </w:p>
        <w:p w14:paraId="1478AA2E" w14:textId="0658FCAF" w:rsidR="00BF339B" w:rsidRDefault="00000000">
          <w:pPr>
            <w:pStyle w:val="TDC2"/>
            <w:tabs>
              <w:tab w:val="left" w:pos="720"/>
            </w:tabs>
            <w:rPr>
              <w:rFonts w:asciiTheme="minorHAnsi" w:eastAsiaTheme="minorEastAsia" w:hAnsiTheme="minorHAnsi" w:cstheme="minorBidi"/>
              <w:noProof/>
              <w:sz w:val="22"/>
              <w:lang w:eastAsia="es-GT"/>
            </w:rPr>
          </w:pPr>
          <w:hyperlink w:anchor="_Toc167274412" w:history="1">
            <w:r w:rsidR="00BF339B" w:rsidRPr="002A073D">
              <w:rPr>
                <w:rStyle w:val="Hipervnculo"/>
                <w:rFonts w:ascii="Arial" w:hAnsi="Arial" w:cs="Arial"/>
                <w:noProof/>
              </w:rPr>
              <w:t>10.3.</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Almacenamiento</w:t>
            </w:r>
            <w:r w:rsidR="00BF339B">
              <w:rPr>
                <w:noProof/>
                <w:webHidden/>
              </w:rPr>
              <w:tab/>
            </w:r>
            <w:r w:rsidR="00BF339B">
              <w:rPr>
                <w:noProof/>
                <w:webHidden/>
              </w:rPr>
              <w:fldChar w:fldCharType="begin"/>
            </w:r>
            <w:r w:rsidR="00BF339B">
              <w:rPr>
                <w:noProof/>
                <w:webHidden/>
              </w:rPr>
              <w:instrText xml:space="preserve"> PAGEREF _Toc167274412 \h </w:instrText>
            </w:r>
            <w:r w:rsidR="00BF339B">
              <w:rPr>
                <w:noProof/>
                <w:webHidden/>
              </w:rPr>
            </w:r>
            <w:r w:rsidR="00BF339B">
              <w:rPr>
                <w:noProof/>
                <w:webHidden/>
              </w:rPr>
              <w:fldChar w:fldCharType="separate"/>
            </w:r>
            <w:r w:rsidR="00BF339B">
              <w:rPr>
                <w:noProof/>
                <w:webHidden/>
              </w:rPr>
              <w:t>88</w:t>
            </w:r>
            <w:r w:rsidR="00BF339B">
              <w:rPr>
                <w:noProof/>
                <w:webHidden/>
              </w:rPr>
              <w:fldChar w:fldCharType="end"/>
            </w:r>
          </w:hyperlink>
        </w:p>
        <w:p w14:paraId="742562A7" w14:textId="6AD17A38" w:rsidR="00BF339B" w:rsidRDefault="00000000">
          <w:pPr>
            <w:pStyle w:val="TDC2"/>
            <w:tabs>
              <w:tab w:val="left" w:pos="720"/>
            </w:tabs>
            <w:rPr>
              <w:rFonts w:asciiTheme="minorHAnsi" w:eastAsiaTheme="minorEastAsia" w:hAnsiTheme="minorHAnsi" w:cstheme="minorBidi"/>
              <w:noProof/>
              <w:sz w:val="22"/>
              <w:lang w:eastAsia="es-GT"/>
            </w:rPr>
          </w:pPr>
          <w:hyperlink w:anchor="_Toc167274413" w:history="1">
            <w:r w:rsidR="00BF339B" w:rsidRPr="002A073D">
              <w:rPr>
                <w:rStyle w:val="Hipervnculo"/>
                <w:rFonts w:ascii="Arial" w:hAnsi="Arial" w:cs="Arial"/>
                <w:noProof/>
                <w:lang w:val="es-ES"/>
              </w:rPr>
              <w:t>10.4.</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Integración</w:t>
            </w:r>
            <w:r w:rsidR="00BF339B">
              <w:rPr>
                <w:noProof/>
                <w:webHidden/>
              </w:rPr>
              <w:tab/>
            </w:r>
            <w:r w:rsidR="00BF339B">
              <w:rPr>
                <w:noProof/>
                <w:webHidden/>
              </w:rPr>
              <w:fldChar w:fldCharType="begin"/>
            </w:r>
            <w:r w:rsidR="00BF339B">
              <w:rPr>
                <w:noProof/>
                <w:webHidden/>
              </w:rPr>
              <w:instrText xml:space="preserve"> PAGEREF _Toc167274413 \h </w:instrText>
            </w:r>
            <w:r w:rsidR="00BF339B">
              <w:rPr>
                <w:noProof/>
                <w:webHidden/>
              </w:rPr>
            </w:r>
            <w:r w:rsidR="00BF339B">
              <w:rPr>
                <w:noProof/>
                <w:webHidden/>
              </w:rPr>
              <w:fldChar w:fldCharType="separate"/>
            </w:r>
            <w:r w:rsidR="00BF339B">
              <w:rPr>
                <w:noProof/>
                <w:webHidden/>
              </w:rPr>
              <w:t>89</w:t>
            </w:r>
            <w:r w:rsidR="00BF339B">
              <w:rPr>
                <w:noProof/>
                <w:webHidden/>
              </w:rPr>
              <w:fldChar w:fldCharType="end"/>
            </w:r>
          </w:hyperlink>
        </w:p>
        <w:p w14:paraId="5946867F" w14:textId="4D13C0FC" w:rsidR="00BF339B" w:rsidRDefault="00000000">
          <w:pPr>
            <w:pStyle w:val="TDC1"/>
            <w:tabs>
              <w:tab w:val="left" w:pos="720"/>
            </w:tabs>
            <w:rPr>
              <w:rFonts w:asciiTheme="minorHAnsi" w:eastAsiaTheme="minorEastAsia" w:hAnsiTheme="minorHAnsi" w:cstheme="minorBidi"/>
              <w:b w:val="0"/>
              <w:szCs w:val="22"/>
              <w:lang w:eastAsia="es-GT"/>
            </w:rPr>
          </w:pPr>
          <w:hyperlink w:anchor="_Toc167274414" w:history="1">
            <w:r w:rsidR="00BF339B" w:rsidRPr="002A073D">
              <w:rPr>
                <w:rStyle w:val="Hipervnculo"/>
                <w:rFonts w:ascii="Arial" w:hAnsi="Arial" w:cs="Arial"/>
                <w:b/>
                <w:bCs/>
              </w:rPr>
              <w:t>11.</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Planificación de ciclos de desarrollo</w:t>
            </w:r>
            <w:r w:rsidR="00BF339B">
              <w:rPr>
                <w:webHidden/>
              </w:rPr>
              <w:tab/>
            </w:r>
            <w:r w:rsidR="00BF339B">
              <w:rPr>
                <w:webHidden/>
              </w:rPr>
              <w:fldChar w:fldCharType="begin"/>
            </w:r>
            <w:r w:rsidR="00BF339B">
              <w:rPr>
                <w:webHidden/>
              </w:rPr>
              <w:instrText xml:space="preserve"> PAGEREF _Toc167274414 \h </w:instrText>
            </w:r>
            <w:r w:rsidR="00BF339B">
              <w:rPr>
                <w:webHidden/>
              </w:rPr>
            </w:r>
            <w:r w:rsidR="00BF339B">
              <w:rPr>
                <w:webHidden/>
              </w:rPr>
              <w:fldChar w:fldCharType="separate"/>
            </w:r>
            <w:r w:rsidR="00BF339B">
              <w:rPr>
                <w:webHidden/>
              </w:rPr>
              <w:t>89</w:t>
            </w:r>
            <w:r w:rsidR="00BF339B">
              <w:rPr>
                <w:webHidden/>
              </w:rPr>
              <w:fldChar w:fldCharType="end"/>
            </w:r>
          </w:hyperlink>
        </w:p>
        <w:p w14:paraId="01A28A49" w14:textId="3E966A7D" w:rsidR="00BF339B" w:rsidRDefault="00000000">
          <w:pPr>
            <w:pStyle w:val="TDC1"/>
            <w:tabs>
              <w:tab w:val="left" w:pos="720"/>
            </w:tabs>
            <w:rPr>
              <w:rFonts w:asciiTheme="minorHAnsi" w:eastAsiaTheme="minorEastAsia" w:hAnsiTheme="minorHAnsi" w:cstheme="minorBidi"/>
              <w:b w:val="0"/>
              <w:szCs w:val="22"/>
              <w:lang w:eastAsia="es-GT"/>
            </w:rPr>
          </w:pPr>
          <w:hyperlink w:anchor="_Toc167274415" w:history="1">
            <w:r w:rsidR="00BF339B" w:rsidRPr="002A073D">
              <w:rPr>
                <w:rStyle w:val="Hipervnculo"/>
                <w:rFonts w:ascii="Arial" w:hAnsi="Arial" w:cs="Arial"/>
                <w:b/>
                <w:bCs/>
              </w:rPr>
              <w:t>12.</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Firmas de aceptación</w:t>
            </w:r>
            <w:r w:rsidR="00BF339B">
              <w:rPr>
                <w:webHidden/>
              </w:rPr>
              <w:tab/>
            </w:r>
            <w:r w:rsidR="00BF339B">
              <w:rPr>
                <w:webHidden/>
              </w:rPr>
              <w:fldChar w:fldCharType="begin"/>
            </w:r>
            <w:r w:rsidR="00BF339B">
              <w:rPr>
                <w:webHidden/>
              </w:rPr>
              <w:instrText xml:space="preserve"> PAGEREF _Toc167274415 \h </w:instrText>
            </w:r>
            <w:r w:rsidR="00BF339B">
              <w:rPr>
                <w:webHidden/>
              </w:rPr>
            </w:r>
            <w:r w:rsidR="00BF339B">
              <w:rPr>
                <w:webHidden/>
              </w:rPr>
              <w:fldChar w:fldCharType="separate"/>
            </w:r>
            <w:r w:rsidR="00BF339B">
              <w:rPr>
                <w:webHidden/>
              </w:rPr>
              <w:t>89</w:t>
            </w:r>
            <w:r w:rsidR="00BF339B">
              <w:rPr>
                <w:webHidden/>
              </w:rPr>
              <w:fldChar w:fldCharType="end"/>
            </w:r>
          </w:hyperlink>
        </w:p>
        <w:p w14:paraId="447B6E10" w14:textId="539FC552" w:rsidR="6CCB5339" w:rsidRPr="00934764" w:rsidRDefault="6CCB5339" w:rsidP="00C92C95">
          <w:pPr>
            <w:pStyle w:val="Encabezadodelista"/>
            <w:tabs>
              <w:tab w:val="left" w:pos="480"/>
              <w:tab w:val="right" w:leader="dot" w:pos="8490"/>
            </w:tabs>
            <w:spacing w:before="0"/>
            <w:rPr>
              <w:rFonts w:cs="Arial"/>
            </w:rPr>
          </w:pPr>
          <w:r w:rsidRPr="009E0E4A">
            <w:rPr>
              <w:rFonts w:cs="Arial"/>
              <w:b w:val="0"/>
            </w:rPr>
            <w:fldChar w:fldCharType="end"/>
          </w:r>
        </w:p>
      </w:sdtContent>
    </w:sdt>
    <w:bookmarkEnd w:id="1"/>
    <w:p w14:paraId="12A90845" w14:textId="120CA3A6" w:rsidR="009E0E4A" w:rsidRDefault="009E0E4A">
      <w:pPr>
        <w:spacing w:after="200"/>
        <w:rPr>
          <w:rFonts w:ascii="Arial" w:eastAsiaTheme="minorEastAsia" w:hAnsi="Arial" w:cs="Arial"/>
          <w:b/>
          <w:bCs/>
        </w:rPr>
      </w:pPr>
      <w:r>
        <w:rPr>
          <w:rFonts w:ascii="Arial" w:eastAsiaTheme="minorEastAsia" w:hAnsi="Arial" w:cs="Arial"/>
          <w:b/>
          <w:bCs/>
        </w:rPr>
        <w:br w:type="page"/>
      </w:r>
    </w:p>
    <w:p w14:paraId="726A89DE" w14:textId="4D504256" w:rsidR="0069322B" w:rsidRDefault="0069322B" w:rsidP="0069322B">
      <w:pPr>
        <w:jc w:val="right"/>
        <w:rPr>
          <w:rFonts w:ascii="Arial" w:eastAsiaTheme="minorEastAsia" w:hAnsi="Arial" w:cs="Arial"/>
          <w:b/>
          <w:bCs/>
          <w:sz w:val="28"/>
          <w:szCs w:val="28"/>
        </w:rPr>
      </w:pPr>
      <w:bookmarkStart w:id="2" w:name="_Toc167274400"/>
      <w:r>
        <w:rPr>
          <w:rFonts w:ascii="Arial" w:eastAsiaTheme="minorEastAsia" w:hAnsi="Arial" w:cs="Arial"/>
          <w:b/>
          <w:bCs/>
          <w:sz w:val="28"/>
          <w:szCs w:val="28"/>
        </w:rPr>
        <w:lastRenderedPageBreak/>
        <w:t>#1-2024</w:t>
      </w:r>
    </w:p>
    <w:p w14:paraId="03F52244" w14:textId="2D8F6D8D" w:rsidR="43794157" w:rsidRPr="00C92C95" w:rsidRDefault="009E0E4A" w:rsidP="00D6725A">
      <w:pPr>
        <w:pStyle w:val="Ttulo1"/>
        <w:numPr>
          <w:ilvl w:val="0"/>
          <w:numId w:val="29"/>
        </w:numPr>
        <w:spacing w:after="240" w:line="240" w:lineRule="auto"/>
        <w:jc w:val="both"/>
        <w:rPr>
          <w:rFonts w:ascii="Arial" w:eastAsiaTheme="minorEastAsia" w:hAnsi="Arial" w:cs="Arial"/>
          <w:b/>
          <w:bCs/>
          <w:sz w:val="28"/>
          <w:szCs w:val="28"/>
        </w:rPr>
      </w:pPr>
      <w:r>
        <w:rPr>
          <w:rFonts w:ascii="Arial" w:eastAsiaTheme="minorEastAsia" w:hAnsi="Arial" w:cs="Arial"/>
          <w:b/>
          <w:bCs/>
          <w:sz w:val="28"/>
          <w:szCs w:val="28"/>
        </w:rPr>
        <w:t>Definiciones, Acrónimos y Abreviaturas</w:t>
      </w:r>
      <w:bookmarkEnd w:id="2"/>
    </w:p>
    <w:tbl>
      <w:tblPr>
        <w:tblStyle w:val="Tablaconcuadrcula"/>
        <w:tblW w:w="8490" w:type="dxa"/>
        <w:tblLayout w:type="fixed"/>
        <w:tblLook w:val="06A0" w:firstRow="1" w:lastRow="0" w:firstColumn="1" w:lastColumn="0" w:noHBand="1" w:noVBand="1"/>
      </w:tblPr>
      <w:tblGrid>
        <w:gridCol w:w="2423"/>
        <w:gridCol w:w="6067"/>
      </w:tblGrid>
      <w:tr w:rsidR="3C2BA202" w:rsidRPr="00934764" w14:paraId="47952284" w14:textId="77777777" w:rsidTr="60DE305E">
        <w:trPr>
          <w:trHeight w:val="300"/>
        </w:trPr>
        <w:tc>
          <w:tcPr>
            <w:tcW w:w="2423" w:type="dxa"/>
            <w:shd w:val="clear" w:color="auto" w:fill="2F5496" w:themeFill="accent1" w:themeFillShade="BF"/>
          </w:tcPr>
          <w:p w14:paraId="3A986988" w14:textId="5D7FE743" w:rsidR="7B790732" w:rsidRPr="00934764" w:rsidRDefault="7020E6A4" w:rsidP="00B450A1">
            <w:pPr>
              <w:spacing w:after="240"/>
              <w:jc w:val="both"/>
              <w:rPr>
                <w:rFonts w:ascii="Arial" w:eastAsiaTheme="minorEastAsia" w:hAnsi="Arial" w:cs="Arial"/>
                <w:b/>
                <w:bCs/>
              </w:rPr>
            </w:pPr>
            <w:r w:rsidRPr="00934764">
              <w:rPr>
                <w:rFonts w:ascii="Arial" w:eastAsiaTheme="minorEastAsia" w:hAnsi="Arial" w:cs="Arial"/>
                <w:b/>
                <w:bCs/>
              </w:rPr>
              <w:t>Término</w:t>
            </w:r>
          </w:p>
        </w:tc>
        <w:tc>
          <w:tcPr>
            <w:tcW w:w="6067" w:type="dxa"/>
            <w:shd w:val="clear" w:color="auto" w:fill="2F5496" w:themeFill="accent1" w:themeFillShade="BF"/>
          </w:tcPr>
          <w:p w14:paraId="0C7A209D" w14:textId="01A6B1CF" w:rsidR="7B790732" w:rsidRPr="00934764" w:rsidRDefault="7020E6A4" w:rsidP="00B450A1">
            <w:pPr>
              <w:spacing w:after="240"/>
              <w:jc w:val="both"/>
              <w:rPr>
                <w:rFonts w:ascii="Arial" w:eastAsiaTheme="minorEastAsia" w:hAnsi="Arial" w:cs="Arial"/>
                <w:b/>
                <w:bCs/>
              </w:rPr>
            </w:pPr>
            <w:r w:rsidRPr="00934764">
              <w:rPr>
                <w:rFonts w:ascii="Arial" w:eastAsiaTheme="minorEastAsia" w:hAnsi="Arial" w:cs="Arial"/>
                <w:b/>
                <w:bCs/>
              </w:rPr>
              <w:t>Concepto</w:t>
            </w:r>
          </w:p>
        </w:tc>
      </w:tr>
      <w:tr w:rsidR="3C2BA202" w:rsidRPr="00934764" w14:paraId="2D52E7BD" w14:textId="77777777" w:rsidTr="60DE305E">
        <w:trPr>
          <w:trHeight w:val="300"/>
        </w:trPr>
        <w:tc>
          <w:tcPr>
            <w:tcW w:w="2423" w:type="dxa"/>
          </w:tcPr>
          <w:p w14:paraId="69E18DC0" w14:textId="06A4423B" w:rsidR="60DE305E" w:rsidRPr="00934764" w:rsidRDefault="60DE305E" w:rsidP="00B450A1">
            <w:pPr>
              <w:spacing w:after="240"/>
              <w:jc w:val="both"/>
              <w:rPr>
                <w:rFonts w:ascii="Arial" w:hAnsi="Arial" w:cs="Arial"/>
              </w:rPr>
            </w:pPr>
            <w:r w:rsidRPr="00934764">
              <w:rPr>
                <w:rFonts w:ascii="Arial" w:eastAsia="Arial" w:hAnsi="Arial" w:cs="Arial"/>
              </w:rPr>
              <w:t>API</w:t>
            </w:r>
          </w:p>
        </w:tc>
        <w:tc>
          <w:tcPr>
            <w:tcW w:w="6067" w:type="dxa"/>
          </w:tcPr>
          <w:p w14:paraId="4B1AA1A6" w14:textId="2C2BD6E9" w:rsidR="052F8243" w:rsidRPr="00934764" w:rsidRDefault="40763BD3" w:rsidP="00B450A1">
            <w:pPr>
              <w:spacing w:after="240"/>
              <w:jc w:val="both"/>
              <w:rPr>
                <w:rFonts w:ascii="Arial" w:eastAsiaTheme="minorEastAsia" w:hAnsi="Arial" w:cs="Arial"/>
              </w:rPr>
            </w:pPr>
            <w:r w:rsidRPr="00934764">
              <w:rPr>
                <w:rFonts w:ascii="Arial" w:eastAsiaTheme="minorEastAsia" w:hAnsi="Arial" w:cs="Arial"/>
              </w:rPr>
              <w:t>Interfaz de programación de aplicaciones. Una API es una pieza de código que permite a diferentes aplicaciones comunicarse entre sí y compartir información y funcionalidades. Una API es un intermediario entre dos sistemas, que permite que una aplicación se comunique con otra y pida datos o acciones específicas.</w:t>
            </w:r>
          </w:p>
        </w:tc>
      </w:tr>
      <w:tr w:rsidR="3C2BA202" w:rsidRPr="00934764" w14:paraId="048A4A8F" w14:textId="77777777" w:rsidTr="60DE305E">
        <w:trPr>
          <w:trHeight w:val="300"/>
        </w:trPr>
        <w:tc>
          <w:tcPr>
            <w:tcW w:w="2423" w:type="dxa"/>
          </w:tcPr>
          <w:p w14:paraId="45148CC3" w14:textId="03D0A5DD" w:rsidR="60DE305E" w:rsidRPr="00934764" w:rsidRDefault="60DE305E" w:rsidP="00B450A1">
            <w:pPr>
              <w:spacing w:after="240"/>
              <w:jc w:val="both"/>
              <w:rPr>
                <w:rFonts w:ascii="Arial" w:eastAsia="Arial" w:hAnsi="Arial" w:cs="Arial"/>
              </w:rPr>
            </w:pPr>
            <w:r w:rsidRPr="00934764">
              <w:rPr>
                <w:rFonts w:ascii="Arial" w:eastAsia="Arial" w:hAnsi="Arial" w:cs="Arial"/>
              </w:rPr>
              <w:t>Backend</w:t>
            </w:r>
          </w:p>
        </w:tc>
        <w:tc>
          <w:tcPr>
            <w:tcW w:w="6067" w:type="dxa"/>
          </w:tcPr>
          <w:p w14:paraId="6545524E" w14:textId="45122019" w:rsidR="3C2BA202" w:rsidRPr="00934764" w:rsidRDefault="00AC65B0" w:rsidP="00B450A1">
            <w:pPr>
              <w:spacing w:after="240"/>
              <w:jc w:val="both"/>
              <w:rPr>
                <w:rFonts w:ascii="Arial" w:eastAsiaTheme="minorEastAsia" w:hAnsi="Arial" w:cs="Arial"/>
              </w:rPr>
            </w:pPr>
            <w:r w:rsidRPr="00934764">
              <w:rPr>
                <w:rFonts w:ascii="Arial" w:eastAsiaTheme="minorEastAsia" w:hAnsi="Arial" w:cs="Arial"/>
              </w:rPr>
              <w:t>Arquitectura interna de un sitio web. Esta área lógica, que no es visible a los ojos del usuario; se encarga de la lógica de negocio, de recibir y devolver datos procesados</w:t>
            </w:r>
          </w:p>
        </w:tc>
      </w:tr>
      <w:tr w:rsidR="3C2BA202" w:rsidRPr="00934764" w14:paraId="7EC0EBED" w14:textId="77777777" w:rsidTr="60DE305E">
        <w:trPr>
          <w:trHeight w:val="300"/>
        </w:trPr>
        <w:tc>
          <w:tcPr>
            <w:tcW w:w="2423" w:type="dxa"/>
          </w:tcPr>
          <w:p w14:paraId="5CDFEBBA" w14:textId="7EC2AB8D" w:rsidR="60DE305E" w:rsidRPr="00934764" w:rsidRDefault="60DE305E" w:rsidP="00B450A1">
            <w:pPr>
              <w:spacing w:after="240"/>
              <w:jc w:val="both"/>
              <w:rPr>
                <w:rFonts w:ascii="Arial" w:hAnsi="Arial" w:cs="Arial"/>
              </w:rPr>
            </w:pPr>
            <w:r w:rsidRPr="00934764">
              <w:rPr>
                <w:rFonts w:ascii="Arial" w:eastAsia="Arial" w:hAnsi="Arial" w:cs="Arial"/>
              </w:rPr>
              <w:t>Browser</w:t>
            </w:r>
          </w:p>
        </w:tc>
        <w:tc>
          <w:tcPr>
            <w:tcW w:w="6067" w:type="dxa"/>
          </w:tcPr>
          <w:p w14:paraId="5CFDF31B" w14:textId="7B568D3C" w:rsidR="3C2BA202" w:rsidRPr="00934764" w:rsidRDefault="32998791" w:rsidP="00B450A1">
            <w:pPr>
              <w:spacing w:after="240"/>
              <w:jc w:val="both"/>
              <w:rPr>
                <w:rFonts w:ascii="Arial" w:eastAsiaTheme="minorEastAsia" w:hAnsi="Arial" w:cs="Arial"/>
              </w:rPr>
            </w:pPr>
            <w:r w:rsidRPr="00934764">
              <w:rPr>
                <w:rFonts w:ascii="Arial" w:eastAsiaTheme="minorEastAsia" w:hAnsi="Arial" w:cs="Arial"/>
              </w:rPr>
              <w:t>Un navegador web o explorador de internet.</w:t>
            </w:r>
          </w:p>
        </w:tc>
      </w:tr>
      <w:tr w:rsidR="3C2BA202" w:rsidRPr="00934764" w14:paraId="07495923" w14:textId="77777777" w:rsidTr="60DE305E">
        <w:trPr>
          <w:trHeight w:val="300"/>
        </w:trPr>
        <w:tc>
          <w:tcPr>
            <w:tcW w:w="2423" w:type="dxa"/>
          </w:tcPr>
          <w:p w14:paraId="3A8C5B80" w14:textId="588FCCA4" w:rsidR="60DE305E" w:rsidRPr="00934764" w:rsidRDefault="60DE305E" w:rsidP="00B450A1">
            <w:pPr>
              <w:spacing w:after="240"/>
              <w:jc w:val="both"/>
              <w:rPr>
                <w:rFonts w:ascii="Arial" w:hAnsi="Arial" w:cs="Arial"/>
              </w:rPr>
            </w:pPr>
            <w:r w:rsidRPr="00934764">
              <w:rPr>
                <w:rFonts w:ascii="Arial" w:eastAsia="Arial" w:hAnsi="Arial" w:cs="Arial"/>
              </w:rPr>
              <w:t>Casos de uso</w:t>
            </w:r>
          </w:p>
        </w:tc>
        <w:tc>
          <w:tcPr>
            <w:tcW w:w="6067" w:type="dxa"/>
          </w:tcPr>
          <w:p w14:paraId="5B92E386" w14:textId="62C189CB" w:rsidR="3C2BA202" w:rsidRPr="00934764" w:rsidRDefault="0369CBAB" w:rsidP="00B450A1">
            <w:pPr>
              <w:spacing w:after="240"/>
              <w:jc w:val="both"/>
              <w:rPr>
                <w:rFonts w:ascii="Arial" w:eastAsiaTheme="minorEastAsia" w:hAnsi="Arial" w:cs="Arial"/>
              </w:rPr>
            </w:pPr>
            <w:r w:rsidRPr="00934764">
              <w:rPr>
                <w:rFonts w:ascii="Arial" w:eastAsiaTheme="minorEastAsia" w:hAnsi="Arial" w:cs="Arial"/>
              </w:rPr>
              <w:t>Un caso de uso es la descripción de una acción o actividad. Un diagrama de caso de uso es una descripción de las actividades que deberá realizar alguien o algo para llevar a cabo algún proceso.</w:t>
            </w:r>
          </w:p>
        </w:tc>
      </w:tr>
      <w:tr w:rsidR="3C2BA202" w:rsidRPr="00934764" w14:paraId="6CF70F6D" w14:textId="77777777" w:rsidTr="60DE305E">
        <w:trPr>
          <w:trHeight w:val="300"/>
        </w:trPr>
        <w:tc>
          <w:tcPr>
            <w:tcW w:w="2423" w:type="dxa"/>
          </w:tcPr>
          <w:p w14:paraId="1DC6D74F" w14:textId="09374517" w:rsidR="60DE305E" w:rsidRPr="00934764" w:rsidRDefault="60DE305E" w:rsidP="00B450A1">
            <w:pPr>
              <w:spacing w:after="240"/>
              <w:jc w:val="both"/>
              <w:rPr>
                <w:rFonts w:ascii="Arial" w:hAnsi="Arial" w:cs="Arial"/>
              </w:rPr>
            </w:pPr>
            <w:r w:rsidRPr="00934764">
              <w:rPr>
                <w:rFonts w:ascii="Arial" w:eastAsia="Arial" w:hAnsi="Arial" w:cs="Arial"/>
              </w:rPr>
              <w:t>CRON</w:t>
            </w:r>
          </w:p>
        </w:tc>
        <w:tc>
          <w:tcPr>
            <w:tcW w:w="6067" w:type="dxa"/>
          </w:tcPr>
          <w:p w14:paraId="3322F35B" w14:textId="0D29B1A8" w:rsidR="3C2BA202" w:rsidRPr="00934764" w:rsidRDefault="0A302F9D" w:rsidP="00B450A1">
            <w:pPr>
              <w:spacing w:after="240"/>
              <w:jc w:val="both"/>
              <w:rPr>
                <w:rFonts w:ascii="Arial" w:eastAsiaTheme="minorEastAsia" w:hAnsi="Arial" w:cs="Arial"/>
              </w:rPr>
            </w:pPr>
            <w:r w:rsidRPr="00934764">
              <w:rPr>
                <w:rFonts w:ascii="Arial" w:eastAsiaTheme="minorEastAsia" w:hAnsi="Arial" w:cs="Arial"/>
              </w:rPr>
              <w:t>Programador basado en el tiempo. Gestiona tareas que deben realizarse de forma regular y en un momento específico.</w:t>
            </w:r>
            <w:r w:rsidR="5090DF5B" w:rsidRPr="00934764">
              <w:rPr>
                <w:rFonts w:ascii="Arial" w:eastAsiaTheme="minorEastAsia" w:hAnsi="Arial" w:cs="Arial"/>
              </w:rPr>
              <w:t xml:space="preserve"> Realiza tareas a intervalos regulares.</w:t>
            </w:r>
          </w:p>
        </w:tc>
      </w:tr>
      <w:tr w:rsidR="5BD8549A" w:rsidRPr="00934764" w14:paraId="47AEF57F" w14:textId="77777777" w:rsidTr="5BD8549A">
        <w:trPr>
          <w:trHeight w:val="300"/>
        </w:trPr>
        <w:tc>
          <w:tcPr>
            <w:tcW w:w="2423" w:type="dxa"/>
          </w:tcPr>
          <w:p w14:paraId="654464E7" w14:textId="600B67E5" w:rsidR="37F9B5E2" w:rsidRPr="00934764" w:rsidRDefault="37F9B5E2" w:rsidP="00B450A1">
            <w:pPr>
              <w:spacing w:after="240"/>
              <w:jc w:val="both"/>
              <w:rPr>
                <w:rFonts w:ascii="Arial" w:eastAsia="Arial" w:hAnsi="Arial" w:cs="Arial"/>
              </w:rPr>
            </w:pPr>
            <w:r w:rsidRPr="00934764">
              <w:rPr>
                <w:rFonts w:ascii="Arial" w:eastAsia="Arial" w:hAnsi="Arial" w:cs="Arial"/>
              </w:rPr>
              <w:t>CRUD</w:t>
            </w:r>
          </w:p>
        </w:tc>
        <w:tc>
          <w:tcPr>
            <w:tcW w:w="6067" w:type="dxa"/>
          </w:tcPr>
          <w:p w14:paraId="7F1ADCC3" w14:textId="29E108A2" w:rsidR="37F9B5E2" w:rsidRPr="00934764" w:rsidRDefault="37F9B5E2" w:rsidP="00B450A1">
            <w:pPr>
              <w:spacing w:after="240"/>
              <w:jc w:val="both"/>
              <w:rPr>
                <w:rFonts w:ascii="Arial" w:eastAsiaTheme="minorEastAsia" w:hAnsi="Arial" w:cs="Arial"/>
              </w:rPr>
            </w:pPr>
            <w:r w:rsidRPr="00934764">
              <w:rPr>
                <w:rFonts w:ascii="Arial" w:eastAsiaTheme="minorEastAsia" w:hAnsi="Arial" w:cs="Arial"/>
              </w:rPr>
              <w:t>Significa "Crear, Leer, Actualizar y Eliminar" y son las cuatro operaciones básicas de las bases de datos.</w:t>
            </w:r>
          </w:p>
        </w:tc>
      </w:tr>
      <w:tr w:rsidR="3C2BA202" w:rsidRPr="00934764" w14:paraId="23534C19" w14:textId="77777777" w:rsidTr="60DE305E">
        <w:trPr>
          <w:trHeight w:val="300"/>
        </w:trPr>
        <w:tc>
          <w:tcPr>
            <w:tcW w:w="2423" w:type="dxa"/>
          </w:tcPr>
          <w:p w14:paraId="57ADBED5" w14:textId="75DC389E" w:rsidR="60DE305E" w:rsidRPr="00934764" w:rsidRDefault="60DE305E" w:rsidP="00B450A1">
            <w:pPr>
              <w:spacing w:after="240"/>
              <w:jc w:val="both"/>
              <w:rPr>
                <w:rFonts w:ascii="Arial" w:hAnsi="Arial" w:cs="Arial"/>
              </w:rPr>
            </w:pPr>
            <w:r w:rsidRPr="00934764">
              <w:rPr>
                <w:rFonts w:ascii="Arial" w:eastAsia="Arial" w:hAnsi="Arial" w:cs="Arial"/>
              </w:rPr>
              <w:t>DBMS</w:t>
            </w:r>
          </w:p>
        </w:tc>
        <w:tc>
          <w:tcPr>
            <w:tcW w:w="6067" w:type="dxa"/>
          </w:tcPr>
          <w:p w14:paraId="1CEBC3D5" w14:textId="6925EDE6" w:rsidR="3C2BA202" w:rsidRPr="00934764" w:rsidRDefault="56F775BF" w:rsidP="00B450A1">
            <w:pPr>
              <w:spacing w:after="240"/>
              <w:jc w:val="both"/>
              <w:rPr>
                <w:rFonts w:ascii="Arial" w:eastAsiaTheme="minorEastAsia" w:hAnsi="Arial" w:cs="Arial"/>
              </w:rPr>
            </w:pPr>
            <w:r w:rsidRPr="00934764">
              <w:rPr>
                <w:rFonts w:ascii="Arial" w:eastAsiaTheme="minorEastAsia" w:hAnsi="Arial" w:cs="Arial"/>
              </w:rPr>
              <w:t>Sistema manejador de bases de datos; orientado al manejo de base de datos, cuya función es servir de interfaz entre la base de datos, el usuario y las distintas aplicaciones utilizadas.</w:t>
            </w:r>
          </w:p>
        </w:tc>
      </w:tr>
      <w:tr w:rsidR="60DE305E" w:rsidRPr="00934764" w14:paraId="12B3F5BF" w14:textId="77777777" w:rsidTr="60DE305E">
        <w:trPr>
          <w:trHeight w:val="300"/>
        </w:trPr>
        <w:tc>
          <w:tcPr>
            <w:tcW w:w="2423" w:type="dxa"/>
          </w:tcPr>
          <w:p w14:paraId="375205A4" w14:textId="6EC18D1E" w:rsidR="7E7DB14A" w:rsidRPr="00934764" w:rsidRDefault="7E7DB14A" w:rsidP="00B450A1">
            <w:pPr>
              <w:spacing w:after="240"/>
              <w:jc w:val="both"/>
              <w:rPr>
                <w:rFonts w:ascii="Arial" w:eastAsia="Arial" w:hAnsi="Arial" w:cs="Arial"/>
              </w:rPr>
            </w:pPr>
            <w:r w:rsidRPr="00934764">
              <w:rPr>
                <w:rFonts w:ascii="Arial" w:eastAsia="Arial" w:hAnsi="Arial" w:cs="Arial"/>
              </w:rPr>
              <w:t>Docker</w:t>
            </w:r>
          </w:p>
        </w:tc>
        <w:tc>
          <w:tcPr>
            <w:tcW w:w="6067" w:type="dxa"/>
          </w:tcPr>
          <w:p w14:paraId="6F93B41A" w14:textId="43065035" w:rsidR="0125ADCE" w:rsidRPr="00934764" w:rsidRDefault="0125ADCE" w:rsidP="00B450A1">
            <w:pPr>
              <w:spacing w:after="240"/>
              <w:jc w:val="both"/>
              <w:rPr>
                <w:rFonts w:ascii="Arial" w:eastAsiaTheme="minorEastAsia" w:hAnsi="Arial" w:cs="Arial"/>
              </w:rPr>
            </w:pPr>
            <w:r w:rsidRPr="00934764">
              <w:rPr>
                <w:rFonts w:ascii="Arial" w:eastAsiaTheme="minorEastAsia" w:hAnsi="Arial" w:cs="Arial"/>
              </w:rPr>
              <w:t>Automatiza el despliegue de aplicaciones;</w:t>
            </w:r>
            <w:r w:rsidR="585C884B" w:rsidRPr="00934764">
              <w:rPr>
                <w:rFonts w:ascii="Arial" w:eastAsiaTheme="minorEastAsia" w:hAnsi="Arial" w:cs="Arial"/>
              </w:rPr>
              <w:t xml:space="preserve"> permite crear, probar e implementar aplicaciones rápidamente</w:t>
            </w:r>
            <w:r w:rsidRPr="00934764">
              <w:rPr>
                <w:rFonts w:ascii="Arial" w:eastAsiaTheme="minorEastAsia" w:hAnsi="Arial" w:cs="Arial"/>
              </w:rPr>
              <w:t>.</w:t>
            </w:r>
          </w:p>
        </w:tc>
      </w:tr>
      <w:tr w:rsidR="3C2BA202" w:rsidRPr="00934764" w14:paraId="795803DF" w14:textId="77777777" w:rsidTr="60DE305E">
        <w:trPr>
          <w:trHeight w:val="300"/>
        </w:trPr>
        <w:tc>
          <w:tcPr>
            <w:tcW w:w="2423" w:type="dxa"/>
          </w:tcPr>
          <w:p w14:paraId="2BBC5E3B" w14:textId="3128C3B6" w:rsidR="60DE305E" w:rsidRPr="00934764" w:rsidRDefault="60DE305E" w:rsidP="00B450A1">
            <w:pPr>
              <w:spacing w:after="240"/>
              <w:jc w:val="both"/>
              <w:rPr>
                <w:rFonts w:ascii="Arial" w:eastAsia="Arial" w:hAnsi="Arial" w:cs="Arial"/>
              </w:rPr>
            </w:pPr>
            <w:r w:rsidRPr="00934764">
              <w:rPr>
                <w:rFonts w:ascii="Arial" w:eastAsia="Arial" w:hAnsi="Arial" w:cs="Arial"/>
              </w:rPr>
              <w:lastRenderedPageBreak/>
              <w:t>Frontend</w:t>
            </w:r>
          </w:p>
        </w:tc>
        <w:tc>
          <w:tcPr>
            <w:tcW w:w="6067" w:type="dxa"/>
          </w:tcPr>
          <w:p w14:paraId="36D60658" w14:textId="29A8BD39" w:rsidR="3C2BA202" w:rsidRPr="00934764" w:rsidRDefault="1BF3A8CE" w:rsidP="00B450A1">
            <w:pPr>
              <w:spacing w:after="240"/>
              <w:jc w:val="both"/>
              <w:rPr>
                <w:rFonts w:ascii="Arial" w:eastAsiaTheme="minorEastAsia" w:hAnsi="Arial" w:cs="Arial"/>
              </w:rPr>
            </w:pPr>
            <w:r w:rsidRPr="00934764">
              <w:rPr>
                <w:rFonts w:ascii="Arial" w:eastAsiaTheme="minorEastAsia" w:hAnsi="Arial" w:cs="Arial"/>
              </w:rPr>
              <w:t>Es la parte de una aplicación que interactúa con los usuarios, es conocida como el lado del cliente. Básicamente es todo lo que vemos en la pantalla.</w:t>
            </w:r>
          </w:p>
        </w:tc>
      </w:tr>
      <w:tr w:rsidR="3C2BA202" w:rsidRPr="00934764" w14:paraId="7F64D24C" w14:textId="77777777" w:rsidTr="60DE305E">
        <w:trPr>
          <w:trHeight w:val="300"/>
        </w:trPr>
        <w:tc>
          <w:tcPr>
            <w:tcW w:w="2423" w:type="dxa"/>
          </w:tcPr>
          <w:p w14:paraId="2778BAE0" w14:textId="692A2271" w:rsidR="60DE305E" w:rsidRPr="00934764" w:rsidRDefault="60DE305E" w:rsidP="00B450A1">
            <w:pPr>
              <w:spacing w:after="240"/>
              <w:jc w:val="both"/>
              <w:rPr>
                <w:rFonts w:ascii="Arial" w:hAnsi="Arial" w:cs="Arial"/>
              </w:rPr>
            </w:pPr>
            <w:r w:rsidRPr="00934764">
              <w:rPr>
                <w:rFonts w:ascii="Arial" w:eastAsia="Arial" w:hAnsi="Arial" w:cs="Arial"/>
              </w:rPr>
              <w:t>HTTPS</w:t>
            </w:r>
          </w:p>
        </w:tc>
        <w:tc>
          <w:tcPr>
            <w:tcW w:w="6067" w:type="dxa"/>
          </w:tcPr>
          <w:p w14:paraId="592947D9" w14:textId="1DB15A36" w:rsidR="3C2BA202" w:rsidRPr="00934764" w:rsidRDefault="51924135" w:rsidP="00B450A1">
            <w:pPr>
              <w:spacing w:after="240"/>
              <w:jc w:val="both"/>
              <w:rPr>
                <w:rFonts w:ascii="Arial" w:eastAsiaTheme="minorEastAsia" w:hAnsi="Arial" w:cs="Arial"/>
              </w:rPr>
            </w:pPr>
            <w:r w:rsidRPr="00934764">
              <w:rPr>
                <w:rFonts w:ascii="Arial" w:eastAsiaTheme="minorEastAsia" w:hAnsi="Arial" w:cs="Arial"/>
              </w:rPr>
              <w:t>Protocolo de transferencia de hipertexto seguro; destinado a la transferencia segura (encriptada) de datos.</w:t>
            </w:r>
          </w:p>
        </w:tc>
      </w:tr>
      <w:tr w:rsidR="3C2BA202" w:rsidRPr="00934764" w14:paraId="46A3EF5F" w14:textId="77777777" w:rsidTr="60DE305E">
        <w:trPr>
          <w:trHeight w:val="300"/>
        </w:trPr>
        <w:tc>
          <w:tcPr>
            <w:tcW w:w="2423" w:type="dxa"/>
          </w:tcPr>
          <w:p w14:paraId="44A56CC1" w14:textId="0495B068" w:rsidR="60DE305E" w:rsidRPr="00934764" w:rsidRDefault="60DE305E" w:rsidP="00B450A1">
            <w:pPr>
              <w:spacing w:after="240"/>
              <w:jc w:val="both"/>
              <w:rPr>
                <w:rFonts w:ascii="Arial" w:hAnsi="Arial" w:cs="Arial"/>
              </w:rPr>
            </w:pPr>
            <w:r w:rsidRPr="00934764">
              <w:rPr>
                <w:rFonts w:ascii="Arial" w:eastAsia="Arial" w:hAnsi="Arial" w:cs="Arial"/>
              </w:rPr>
              <w:t>Inyección SQL</w:t>
            </w:r>
          </w:p>
        </w:tc>
        <w:tc>
          <w:tcPr>
            <w:tcW w:w="6067" w:type="dxa"/>
          </w:tcPr>
          <w:p w14:paraId="5028C4FE" w14:textId="1D6E131D" w:rsidR="3C2BA202" w:rsidRPr="00934764" w:rsidRDefault="102EE04A" w:rsidP="00B450A1">
            <w:pPr>
              <w:spacing w:after="240"/>
              <w:jc w:val="both"/>
              <w:rPr>
                <w:rFonts w:ascii="Arial" w:eastAsiaTheme="minorEastAsia" w:hAnsi="Arial" w:cs="Arial"/>
              </w:rPr>
            </w:pPr>
            <w:r w:rsidRPr="00934764">
              <w:rPr>
                <w:rFonts w:ascii="Arial" w:eastAsiaTheme="minorEastAsia" w:hAnsi="Arial" w:cs="Arial"/>
              </w:rPr>
              <w:t>Es un método de infiltración de código intruso que se vale de una vulnerabilidad informática presente en una aplicación en el nivel de validación de las entradas para realizar operaciones sobre una base de datos.</w:t>
            </w:r>
          </w:p>
        </w:tc>
      </w:tr>
      <w:tr w:rsidR="60DE305E" w:rsidRPr="00934764" w14:paraId="724CE2D1" w14:textId="77777777" w:rsidTr="60DE305E">
        <w:trPr>
          <w:trHeight w:val="300"/>
        </w:trPr>
        <w:tc>
          <w:tcPr>
            <w:tcW w:w="2423" w:type="dxa"/>
          </w:tcPr>
          <w:p w14:paraId="10E67759" w14:textId="3F664722" w:rsidR="60DE305E" w:rsidRPr="00934764" w:rsidRDefault="60DE305E" w:rsidP="00B450A1">
            <w:pPr>
              <w:spacing w:after="240"/>
              <w:jc w:val="both"/>
              <w:rPr>
                <w:rFonts w:ascii="Arial" w:hAnsi="Arial" w:cs="Arial"/>
              </w:rPr>
            </w:pPr>
            <w:r w:rsidRPr="00934764">
              <w:rPr>
                <w:rFonts w:ascii="Arial" w:eastAsia="Arial" w:hAnsi="Arial" w:cs="Arial"/>
              </w:rPr>
              <w:t>Laravel</w:t>
            </w:r>
          </w:p>
        </w:tc>
        <w:tc>
          <w:tcPr>
            <w:tcW w:w="6067" w:type="dxa"/>
          </w:tcPr>
          <w:p w14:paraId="706173AC" w14:textId="2141E1E5" w:rsidR="49D11167" w:rsidRPr="00934764" w:rsidRDefault="49D11167" w:rsidP="00B450A1">
            <w:pPr>
              <w:spacing w:after="240"/>
              <w:jc w:val="both"/>
              <w:rPr>
                <w:rFonts w:ascii="Arial" w:eastAsiaTheme="minorEastAsia" w:hAnsi="Arial" w:cs="Arial"/>
              </w:rPr>
            </w:pPr>
            <w:r w:rsidRPr="00934764">
              <w:rPr>
                <w:rFonts w:ascii="Arial" w:eastAsiaTheme="minorEastAsia" w:hAnsi="Arial" w:cs="Arial"/>
              </w:rPr>
              <w:t>Laravel es un framework o marco de trabajo (conjunto de reglas y convenciones que se usan para desarrollar software de manera más eficiente y rápida) de código abierto para desarrollar aplicaciones y servicios web con PHP (</w:t>
            </w:r>
            <w:r w:rsidR="54AA0F7D" w:rsidRPr="00934764">
              <w:rPr>
                <w:rFonts w:ascii="Arial" w:eastAsiaTheme="minorEastAsia" w:hAnsi="Arial" w:cs="Arial"/>
              </w:rPr>
              <w:t>lenguaje de programación</w:t>
            </w:r>
            <w:r w:rsidRPr="00934764">
              <w:rPr>
                <w:rFonts w:ascii="Arial" w:eastAsiaTheme="minorEastAsia" w:hAnsi="Arial" w:cs="Arial"/>
              </w:rPr>
              <w:t>).</w:t>
            </w:r>
          </w:p>
        </w:tc>
      </w:tr>
      <w:tr w:rsidR="60DE305E" w:rsidRPr="00934764" w14:paraId="2B62B8FC" w14:textId="77777777" w:rsidTr="60DE305E">
        <w:trPr>
          <w:trHeight w:val="300"/>
        </w:trPr>
        <w:tc>
          <w:tcPr>
            <w:tcW w:w="2423" w:type="dxa"/>
          </w:tcPr>
          <w:p w14:paraId="4E990123" w14:textId="44EC5B85" w:rsidR="60DE305E" w:rsidRPr="00934764" w:rsidRDefault="60DE305E" w:rsidP="00B450A1">
            <w:pPr>
              <w:spacing w:after="240"/>
              <w:jc w:val="both"/>
              <w:rPr>
                <w:rFonts w:ascii="Arial" w:hAnsi="Arial" w:cs="Arial"/>
              </w:rPr>
            </w:pPr>
            <w:r w:rsidRPr="00934764">
              <w:rPr>
                <w:rFonts w:ascii="Arial" w:eastAsia="Arial" w:hAnsi="Arial" w:cs="Arial"/>
              </w:rPr>
              <w:t>MySQL</w:t>
            </w:r>
          </w:p>
        </w:tc>
        <w:tc>
          <w:tcPr>
            <w:tcW w:w="6067" w:type="dxa"/>
          </w:tcPr>
          <w:p w14:paraId="66A0FC54" w14:textId="1FC920A6" w:rsidR="6992D460" w:rsidRPr="00934764" w:rsidRDefault="6992D460" w:rsidP="00B450A1">
            <w:pPr>
              <w:spacing w:after="240"/>
              <w:jc w:val="both"/>
              <w:rPr>
                <w:rFonts w:ascii="Arial" w:eastAsiaTheme="minorEastAsia" w:hAnsi="Arial" w:cs="Arial"/>
              </w:rPr>
            </w:pPr>
            <w:r w:rsidRPr="00934764">
              <w:rPr>
                <w:rFonts w:ascii="Arial" w:eastAsiaTheme="minorEastAsia" w:hAnsi="Arial" w:cs="Arial"/>
              </w:rPr>
              <w:t>Sistema de gestión de bases de datos relacional (</w:t>
            </w:r>
            <w:r w:rsidR="04E8A6B0" w:rsidRPr="00934764">
              <w:rPr>
                <w:rFonts w:ascii="Arial" w:eastAsiaTheme="minorEastAsia" w:hAnsi="Arial" w:cs="Arial"/>
              </w:rPr>
              <w:t>forma de estructurar información en tablas, filas y columnas</w:t>
            </w:r>
            <w:r w:rsidRPr="00934764">
              <w:rPr>
                <w:rFonts w:ascii="Arial" w:eastAsiaTheme="minorEastAsia" w:hAnsi="Arial" w:cs="Arial"/>
              </w:rPr>
              <w:t>).</w:t>
            </w:r>
          </w:p>
        </w:tc>
      </w:tr>
      <w:tr w:rsidR="60DE305E" w:rsidRPr="00934764" w14:paraId="318F8CF6" w14:textId="77777777" w:rsidTr="60DE305E">
        <w:trPr>
          <w:trHeight w:val="300"/>
        </w:trPr>
        <w:tc>
          <w:tcPr>
            <w:tcW w:w="2423" w:type="dxa"/>
          </w:tcPr>
          <w:p w14:paraId="39AECCA5" w14:textId="5351925B" w:rsidR="60DE305E" w:rsidRPr="00934764" w:rsidRDefault="60DE305E" w:rsidP="00B450A1">
            <w:pPr>
              <w:spacing w:after="240"/>
              <w:jc w:val="both"/>
              <w:rPr>
                <w:rFonts w:ascii="Arial" w:eastAsia="Arial" w:hAnsi="Arial" w:cs="Arial"/>
              </w:rPr>
            </w:pPr>
            <w:r w:rsidRPr="00934764">
              <w:rPr>
                <w:rFonts w:ascii="Arial" w:eastAsia="Arial" w:hAnsi="Arial" w:cs="Arial"/>
              </w:rPr>
              <w:t>Nginx</w:t>
            </w:r>
          </w:p>
        </w:tc>
        <w:tc>
          <w:tcPr>
            <w:tcW w:w="6067" w:type="dxa"/>
          </w:tcPr>
          <w:p w14:paraId="40B33756" w14:textId="42FA0FF3" w:rsidR="31271696" w:rsidRPr="00934764" w:rsidRDefault="31271696" w:rsidP="00B450A1">
            <w:pPr>
              <w:spacing w:after="240"/>
              <w:jc w:val="both"/>
              <w:rPr>
                <w:rFonts w:ascii="Arial" w:eastAsiaTheme="minorEastAsia" w:hAnsi="Arial" w:cs="Arial"/>
              </w:rPr>
            </w:pPr>
            <w:r w:rsidRPr="00934764">
              <w:rPr>
                <w:rFonts w:ascii="Arial" w:eastAsiaTheme="minorEastAsia" w:hAnsi="Arial" w:cs="Arial"/>
              </w:rPr>
              <w:t xml:space="preserve">Es un servidor web/proxy inverso </w:t>
            </w:r>
            <w:r w:rsidR="71603FBE" w:rsidRPr="00934764">
              <w:rPr>
                <w:rFonts w:ascii="Arial" w:eastAsiaTheme="minorEastAsia" w:hAnsi="Arial" w:cs="Arial"/>
              </w:rPr>
              <w:t xml:space="preserve">(actúa como un intermediario entre los clientes externos y los servidores web internos. Funciona de manera similar a un proxy forward, pero en lugar de enmascarar la identidad de los clientes que acceden a recursos externos, oculta la identidad de los servidores web internos a los clientes externos.) </w:t>
            </w:r>
            <w:r w:rsidRPr="00934764">
              <w:rPr>
                <w:rFonts w:ascii="Arial" w:eastAsiaTheme="minorEastAsia" w:hAnsi="Arial" w:cs="Arial"/>
              </w:rPr>
              <w:t>ligero de alto rendimiento.</w:t>
            </w:r>
          </w:p>
        </w:tc>
      </w:tr>
      <w:tr w:rsidR="60DE305E" w:rsidRPr="00934764" w14:paraId="6713BC80" w14:textId="77777777" w:rsidTr="60DE305E">
        <w:trPr>
          <w:trHeight w:val="300"/>
        </w:trPr>
        <w:tc>
          <w:tcPr>
            <w:tcW w:w="2423" w:type="dxa"/>
          </w:tcPr>
          <w:p w14:paraId="4FADBA44" w14:textId="2F7CD36D" w:rsidR="60DE305E" w:rsidRPr="00934764" w:rsidRDefault="60DE305E" w:rsidP="00B450A1">
            <w:pPr>
              <w:spacing w:after="240"/>
              <w:jc w:val="both"/>
              <w:rPr>
                <w:rFonts w:ascii="Arial" w:hAnsi="Arial" w:cs="Arial"/>
              </w:rPr>
            </w:pPr>
            <w:r w:rsidRPr="00934764">
              <w:rPr>
                <w:rFonts w:ascii="Arial" w:eastAsia="Arial" w:hAnsi="Arial" w:cs="Arial"/>
              </w:rPr>
              <w:t>ORM</w:t>
            </w:r>
          </w:p>
        </w:tc>
        <w:tc>
          <w:tcPr>
            <w:tcW w:w="6067" w:type="dxa"/>
          </w:tcPr>
          <w:p w14:paraId="287EB980" w14:textId="35D81403" w:rsidR="482C53A9" w:rsidRPr="00934764" w:rsidRDefault="482C53A9" w:rsidP="00B450A1">
            <w:pPr>
              <w:spacing w:after="240"/>
              <w:jc w:val="both"/>
              <w:rPr>
                <w:rFonts w:ascii="Arial" w:eastAsiaTheme="minorEastAsia" w:hAnsi="Arial" w:cs="Arial"/>
              </w:rPr>
            </w:pPr>
            <w:r w:rsidRPr="00934764">
              <w:rPr>
                <w:rFonts w:ascii="Arial" w:eastAsiaTheme="minorEastAsia" w:hAnsi="Arial" w:cs="Arial"/>
              </w:rPr>
              <w:t>Es un modelo de programación que permite mapear las estructuras de una base de datos relacional.</w:t>
            </w:r>
          </w:p>
        </w:tc>
      </w:tr>
      <w:tr w:rsidR="60DE305E" w:rsidRPr="00934764" w14:paraId="2C430636" w14:textId="77777777" w:rsidTr="60DE305E">
        <w:trPr>
          <w:trHeight w:val="300"/>
        </w:trPr>
        <w:tc>
          <w:tcPr>
            <w:tcW w:w="2423" w:type="dxa"/>
          </w:tcPr>
          <w:p w14:paraId="21FF960A" w14:textId="00789FD1" w:rsidR="60DE305E" w:rsidRPr="00934764" w:rsidRDefault="60DE305E" w:rsidP="00B450A1">
            <w:pPr>
              <w:spacing w:after="240"/>
              <w:jc w:val="both"/>
              <w:rPr>
                <w:rFonts w:ascii="Arial" w:hAnsi="Arial" w:cs="Arial"/>
              </w:rPr>
            </w:pPr>
            <w:r w:rsidRPr="00934764">
              <w:rPr>
                <w:rFonts w:ascii="Arial" w:eastAsia="Arial" w:hAnsi="Arial" w:cs="Arial"/>
              </w:rPr>
              <w:t>PDF</w:t>
            </w:r>
          </w:p>
        </w:tc>
        <w:tc>
          <w:tcPr>
            <w:tcW w:w="6067" w:type="dxa"/>
          </w:tcPr>
          <w:p w14:paraId="61A7E712" w14:textId="4722953F" w:rsidR="33C7C0E8" w:rsidRPr="00934764" w:rsidRDefault="33C7C0E8" w:rsidP="00B450A1">
            <w:pPr>
              <w:spacing w:after="240"/>
              <w:jc w:val="both"/>
              <w:rPr>
                <w:rFonts w:ascii="Arial" w:eastAsiaTheme="minorEastAsia" w:hAnsi="Arial" w:cs="Arial"/>
              </w:rPr>
            </w:pPr>
            <w:r w:rsidRPr="00934764">
              <w:rPr>
                <w:rFonts w:ascii="Arial" w:eastAsiaTheme="minorEastAsia" w:hAnsi="Arial" w:cs="Arial"/>
              </w:rPr>
              <w:t>Formato Portátil de Documento, usado para mostrar documentos en la forma electrónica.</w:t>
            </w:r>
          </w:p>
        </w:tc>
      </w:tr>
      <w:tr w:rsidR="60DE305E" w:rsidRPr="00934764" w14:paraId="0B118561" w14:textId="77777777" w:rsidTr="60DE305E">
        <w:trPr>
          <w:trHeight w:val="300"/>
        </w:trPr>
        <w:tc>
          <w:tcPr>
            <w:tcW w:w="2423" w:type="dxa"/>
          </w:tcPr>
          <w:p w14:paraId="1FCF3937" w14:textId="1D2C7C37" w:rsidR="60DE305E" w:rsidRPr="00934764" w:rsidRDefault="60DE305E" w:rsidP="00B450A1">
            <w:pPr>
              <w:spacing w:after="240"/>
              <w:jc w:val="both"/>
              <w:rPr>
                <w:rFonts w:ascii="Arial" w:eastAsia="Arial" w:hAnsi="Arial" w:cs="Arial"/>
              </w:rPr>
            </w:pPr>
            <w:r w:rsidRPr="00934764">
              <w:rPr>
                <w:rFonts w:ascii="Arial" w:eastAsia="Arial" w:hAnsi="Arial" w:cs="Arial"/>
              </w:rPr>
              <w:t>ReactJS</w:t>
            </w:r>
          </w:p>
        </w:tc>
        <w:tc>
          <w:tcPr>
            <w:tcW w:w="6067" w:type="dxa"/>
          </w:tcPr>
          <w:p w14:paraId="5ADD07DF" w14:textId="7E205BC6" w:rsidR="4EB2CCA4" w:rsidRPr="00934764" w:rsidRDefault="4EB2CCA4" w:rsidP="00B450A1">
            <w:pPr>
              <w:spacing w:after="240"/>
              <w:jc w:val="both"/>
              <w:rPr>
                <w:rFonts w:ascii="Arial" w:eastAsiaTheme="minorEastAsia" w:hAnsi="Arial" w:cs="Arial"/>
              </w:rPr>
            </w:pPr>
            <w:r w:rsidRPr="00934764">
              <w:rPr>
                <w:rFonts w:ascii="Arial" w:eastAsiaTheme="minorEastAsia" w:hAnsi="Arial" w:cs="Arial"/>
              </w:rPr>
              <w:t>Es una biblioteca Javascript de código abierto diseñada para crear interfaces de usuario.</w:t>
            </w:r>
          </w:p>
        </w:tc>
      </w:tr>
      <w:tr w:rsidR="60DE305E" w:rsidRPr="00934764" w14:paraId="3DADF123" w14:textId="77777777" w:rsidTr="60DE305E">
        <w:trPr>
          <w:trHeight w:val="300"/>
        </w:trPr>
        <w:tc>
          <w:tcPr>
            <w:tcW w:w="2423" w:type="dxa"/>
          </w:tcPr>
          <w:p w14:paraId="06D4E739" w14:textId="1373BE30" w:rsidR="60DE305E" w:rsidRPr="00934764" w:rsidRDefault="60DE305E" w:rsidP="00B450A1">
            <w:pPr>
              <w:spacing w:after="240"/>
              <w:jc w:val="both"/>
              <w:rPr>
                <w:rFonts w:ascii="Arial" w:hAnsi="Arial" w:cs="Arial"/>
              </w:rPr>
            </w:pPr>
            <w:r w:rsidRPr="00934764">
              <w:rPr>
                <w:rFonts w:ascii="Arial" w:eastAsia="Arial" w:hAnsi="Arial" w:cs="Arial"/>
              </w:rPr>
              <w:t>REST</w:t>
            </w:r>
          </w:p>
        </w:tc>
        <w:tc>
          <w:tcPr>
            <w:tcW w:w="6067" w:type="dxa"/>
          </w:tcPr>
          <w:p w14:paraId="6269FB6C" w14:textId="2BC2219A" w:rsidR="40BD9297" w:rsidRPr="00934764" w:rsidRDefault="40BD9297" w:rsidP="00B450A1">
            <w:pPr>
              <w:spacing w:after="240"/>
              <w:jc w:val="both"/>
              <w:rPr>
                <w:rFonts w:ascii="Arial" w:eastAsiaTheme="minorEastAsia" w:hAnsi="Arial" w:cs="Arial"/>
              </w:rPr>
            </w:pPr>
            <w:r w:rsidRPr="00934764">
              <w:rPr>
                <w:rFonts w:ascii="Arial" w:eastAsiaTheme="minorEastAsia" w:hAnsi="Arial" w:cs="Arial"/>
              </w:rPr>
              <w:t xml:space="preserve">Interfaz para conectar varios sistemas basados en el protocolo HTTP; sirve para obtener y generar datos y operaciones, devolviendo esos datos en formatos muy </w:t>
            </w:r>
            <w:r w:rsidRPr="00934764">
              <w:rPr>
                <w:rFonts w:ascii="Arial" w:eastAsiaTheme="minorEastAsia" w:hAnsi="Arial" w:cs="Arial"/>
              </w:rPr>
              <w:lastRenderedPageBreak/>
              <w:t>específicos, como JSON (</w:t>
            </w:r>
            <w:r w:rsidR="42EE0420" w:rsidRPr="00934764">
              <w:rPr>
                <w:rFonts w:ascii="Arial" w:eastAsiaTheme="minorEastAsia" w:hAnsi="Arial" w:cs="Arial"/>
              </w:rPr>
              <w:t>formato de texto; utiliza convenios que resultan familiares entre distintos lenguajes de programación</w:t>
            </w:r>
            <w:r w:rsidRPr="00934764">
              <w:rPr>
                <w:rFonts w:ascii="Arial" w:eastAsiaTheme="minorEastAsia" w:hAnsi="Arial" w:cs="Arial"/>
              </w:rPr>
              <w:t>).</w:t>
            </w:r>
          </w:p>
        </w:tc>
      </w:tr>
      <w:tr w:rsidR="60DE305E" w:rsidRPr="00934764" w14:paraId="06C631B7" w14:textId="77777777" w:rsidTr="60DE305E">
        <w:trPr>
          <w:trHeight w:val="300"/>
        </w:trPr>
        <w:tc>
          <w:tcPr>
            <w:tcW w:w="2423" w:type="dxa"/>
          </w:tcPr>
          <w:p w14:paraId="51641C30" w14:textId="6D0BCD1A" w:rsidR="60DE305E" w:rsidRPr="00934764" w:rsidRDefault="60DE305E" w:rsidP="00B450A1">
            <w:pPr>
              <w:spacing w:after="240"/>
              <w:jc w:val="both"/>
              <w:rPr>
                <w:rFonts w:ascii="Arial" w:eastAsia="Arial" w:hAnsi="Arial" w:cs="Arial"/>
              </w:rPr>
            </w:pPr>
            <w:r w:rsidRPr="00934764">
              <w:rPr>
                <w:rFonts w:ascii="Arial" w:eastAsia="Arial" w:hAnsi="Arial" w:cs="Arial"/>
              </w:rPr>
              <w:lastRenderedPageBreak/>
              <w:t>Single Page Application</w:t>
            </w:r>
          </w:p>
        </w:tc>
        <w:tc>
          <w:tcPr>
            <w:tcW w:w="6067" w:type="dxa"/>
          </w:tcPr>
          <w:p w14:paraId="761E43AC" w14:textId="564A9D8A" w:rsidR="3388A115" w:rsidRPr="00934764" w:rsidRDefault="3388A115" w:rsidP="00B450A1">
            <w:pPr>
              <w:spacing w:after="240"/>
              <w:jc w:val="both"/>
              <w:rPr>
                <w:rFonts w:ascii="Arial" w:eastAsiaTheme="minorEastAsia" w:hAnsi="Arial" w:cs="Arial"/>
              </w:rPr>
            </w:pPr>
            <w:r w:rsidRPr="00934764">
              <w:rPr>
                <w:rFonts w:ascii="Arial" w:eastAsiaTheme="minorEastAsia" w:hAnsi="Arial" w:cs="Arial"/>
              </w:rPr>
              <w:t>Es un tipo de aplicación web que ejecuta todo su contenido en una sola página.</w:t>
            </w:r>
          </w:p>
        </w:tc>
      </w:tr>
      <w:tr w:rsidR="60DE305E" w:rsidRPr="00934764" w14:paraId="2A2F708C" w14:textId="77777777" w:rsidTr="60DE305E">
        <w:trPr>
          <w:trHeight w:val="300"/>
        </w:trPr>
        <w:tc>
          <w:tcPr>
            <w:tcW w:w="2423" w:type="dxa"/>
          </w:tcPr>
          <w:p w14:paraId="32CBE027" w14:textId="2C868319" w:rsidR="60DE305E" w:rsidRPr="00934764" w:rsidRDefault="60DE305E" w:rsidP="00B450A1">
            <w:pPr>
              <w:spacing w:after="240"/>
              <w:jc w:val="both"/>
              <w:rPr>
                <w:rFonts w:ascii="Arial" w:hAnsi="Arial" w:cs="Arial"/>
              </w:rPr>
            </w:pPr>
            <w:r w:rsidRPr="00934764">
              <w:rPr>
                <w:rFonts w:ascii="Arial" w:eastAsia="Arial" w:hAnsi="Arial" w:cs="Arial"/>
              </w:rPr>
              <w:t>SSO</w:t>
            </w:r>
          </w:p>
        </w:tc>
        <w:tc>
          <w:tcPr>
            <w:tcW w:w="6067" w:type="dxa"/>
          </w:tcPr>
          <w:p w14:paraId="25A6C657" w14:textId="42C6B2E0" w:rsidR="1EC01FA8" w:rsidRPr="00934764" w:rsidRDefault="1EC01FA8" w:rsidP="00B450A1">
            <w:pPr>
              <w:spacing w:after="240"/>
              <w:jc w:val="both"/>
              <w:rPr>
                <w:rFonts w:ascii="Arial" w:eastAsiaTheme="minorEastAsia" w:hAnsi="Arial" w:cs="Arial"/>
              </w:rPr>
            </w:pPr>
            <w:r w:rsidRPr="00934764">
              <w:rPr>
                <w:rFonts w:ascii="Arial" w:eastAsiaTheme="minorEastAsia" w:hAnsi="Arial" w:cs="Arial"/>
              </w:rPr>
              <w:t>Inicio de sesión único; procedimiento de autenticación que habilita a un usuario determinado para acceder a varios sistemas con una sola instancia de identificación.</w:t>
            </w:r>
          </w:p>
        </w:tc>
      </w:tr>
      <w:tr w:rsidR="60DE305E" w:rsidRPr="00934764" w14:paraId="77C1A457" w14:textId="77777777" w:rsidTr="60DE305E">
        <w:trPr>
          <w:trHeight w:val="300"/>
        </w:trPr>
        <w:tc>
          <w:tcPr>
            <w:tcW w:w="2423" w:type="dxa"/>
          </w:tcPr>
          <w:p w14:paraId="31F8832F" w14:textId="182E3AD0" w:rsidR="60DE305E" w:rsidRPr="00934764" w:rsidRDefault="60DE305E" w:rsidP="00B450A1">
            <w:pPr>
              <w:spacing w:after="240"/>
              <w:jc w:val="both"/>
              <w:rPr>
                <w:rFonts w:ascii="Arial" w:eastAsia="Arial" w:hAnsi="Arial" w:cs="Arial"/>
              </w:rPr>
            </w:pPr>
            <w:r w:rsidRPr="00934764">
              <w:rPr>
                <w:rFonts w:ascii="Arial" w:eastAsia="Arial" w:hAnsi="Arial" w:cs="Arial"/>
              </w:rPr>
              <w:t>Volumes</w:t>
            </w:r>
          </w:p>
        </w:tc>
        <w:tc>
          <w:tcPr>
            <w:tcW w:w="6067" w:type="dxa"/>
          </w:tcPr>
          <w:p w14:paraId="44A44631" w14:textId="61CC3A62" w:rsidR="02E8E89F" w:rsidRPr="00934764" w:rsidRDefault="02E8E89F" w:rsidP="00B450A1">
            <w:pPr>
              <w:spacing w:after="240"/>
              <w:jc w:val="both"/>
              <w:rPr>
                <w:rFonts w:ascii="Arial" w:eastAsiaTheme="minorEastAsia" w:hAnsi="Arial" w:cs="Arial"/>
              </w:rPr>
            </w:pPr>
            <w:r w:rsidRPr="00934764">
              <w:rPr>
                <w:rFonts w:ascii="Arial" w:eastAsiaTheme="minorEastAsia" w:hAnsi="Arial" w:cs="Arial"/>
              </w:rPr>
              <w:t>Permiten, entre otras cosas, compartir archivos entre contenedores (paquetes de software que incluyen todos los elementos necesarios para ejecutar software específico en cualquier entorno).</w:t>
            </w:r>
          </w:p>
        </w:tc>
      </w:tr>
      <w:tr w:rsidR="60DE305E" w:rsidRPr="00934764" w14:paraId="1D7470CB" w14:textId="77777777" w:rsidTr="60DE305E">
        <w:trPr>
          <w:trHeight w:val="300"/>
        </w:trPr>
        <w:tc>
          <w:tcPr>
            <w:tcW w:w="2423" w:type="dxa"/>
          </w:tcPr>
          <w:p w14:paraId="076A0EC0" w14:textId="0FB31EC9" w:rsidR="2E73E718" w:rsidRPr="00934764" w:rsidRDefault="2E73E718" w:rsidP="00B450A1">
            <w:pPr>
              <w:spacing w:after="240"/>
              <w:jc w:val="both"/>
              <w:rPr>
                <w:rFonts w:ascii="Arial" w:eastAsia="Arial" w:hAnsi="Arial" w:cs="Arial"/>
              </w:rPr>
            </w:pPr>
            <w:r w:rsidRPr="00934764">
              <w:rPr>
                <w:rFonts w:ascii="Arial" w:eastAsia="Arial" w:hAnsi="Arial" w:cs="Arial"/>
              </w:rPr>
              <w:t>XLSX</w:t>
            </w:r>
          </w:p>
        </w:tc>
        <w:tc>
          <w:tcPr>
            <w:tcW w:w="6067" w:type="dxa"/>
          </w:tcPr>
          <w:p w14:paraId="04CA6078" w14:textId="4016F2DF" w:rsidR="330B9F51" w:rsidRPr="00934764" w:rsidRDefault="330B9F51" w:rsidP="00B450A1">
            <w:pPr>
              <w:spacing w:after="240"/>
              <w:jc w:val="both"/>
              <w:rPr>
                <w:rFonts w:ascii="Arial" w:eastAsiaTheme="minorEastAsia" w:hAnsi="Arial" w:cs="Arial"/>
              </w:rPr>
            </w:pPr>
            <w:r w:rsidRPr="00934764">
              <w:rPr>
                <w:rFonts w:ascii="Arial" w:eastAsiaTheme="minorEastAsia" w:hAnsi="Arial" w:cs="Arial"/>
              </w:rPr>
              <w:t>Formato de guardado habitual para hoja</w:t>
            </w:r>
            <w:r w:rsidR="257C6B9E" w:rsidRPr="00934764">
              <w:rPr>
                <w:rFonts w:ascii="Arial" w:eastAsiaTheme="minorEastAsia" w:hAnsi="Arial" w:cs="Arial"/>
              </w:rPr>
              <w:t>s</w:t>
            </w:r>
            <w:r w:rsidRPr="00934764">
              <w:rPr>
                <w:rFonts w:ascii="Arial" w:eastAsiaTheme="minorEastAsia" w:hAnsi="Arial" w:cs="Arial"/>
              </w:rPr>
              <w:t xml:space="preserve"> de cálculo</w:t>
            </w:r>
            <w:r w:rsidR="2023158D" w:rsidRPr="00934764">
              <w:rPr>
                <w:rFonts w:ascii="Arial" w:eastAsiaTheme="minorEastAsia" w:hAnsi="Arial" w:cs="Arial"/>
              </w:rPr>
              <w:t>.</w:t>
            </w:r>
          </w:p>
        </w:tc>
      </w:tr>
      <w:tr w:rsidR="009E0E4A" w:rsidRPr="00934764" w14:paraId="576432F2" w14:textId="77777777" w:rsidTr="60DE305E">
        <w:trPr>
          <w:trHeight w:val="300"/>
        </w:trPr>
        <w:tc>
          <w:tcPr>
            <w:tcW w:w="2423" w:type="dxa"/>
          </w:tcPr>
          <w:p w14:paraId="2E26036E" w14:textId="6646D023" w:rsidR="009E0E4A" w:rsidRPr="00934764" w:rsidRDefault="009E0E4A" w:rsidP="00B450A1">
            <w:pPr>
              <w:spacing w:after="240"/>
              <w:jc w:val="both"/>
              <w:rPr>
                <w:rFonts w:ascii="Arial" w:eastAsia="Arial" w:hAnsi="Arial" w:cs="Arial"/>
              </w:rPr>
            </w:pPr>
            <w:r>
              <w:rPr>
                <w:rFonts w:ascii="Arial" w:eastAsia="Arial" w:hAnsi="Arial" w:cs="Arial"/>
              </w:rPr>
              <w:t>PEI</w:t>
            </w:r>
          </w:p>
        </w:tc>
        <w:tc>
          <w:tcPr>
            <w:tcW w:w="6067" w:type="dxa"/>
          </w:tcPr>
          <w:p w14:paraId="035E6563" w14:textId="6937C62B"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Estratégico Institucional</w:t>
            </w:r>
          </w:p>
        </w:tc>
      </w:tr>
      <w:tr w:rsidR="009E0E4A" w:rsidRPr="00934764" w14:paraId="2EFC07D7" w14:textId="77777777" w:rsidTr="60DE305E">
        <w:trPr>
          <w:trHeight w:val="300"/>
        </w:trPr>
        <w:tc>
          <w:tcPr>
            <w:tcW w:w="2423" w:type="dxa"/>
          </w:tcPr>
          <w:p w14:paraId="716230C8" w14:textId="42A27A4C" w:rsidR="009E0E4A" w:rsidRPr="00934764" w:rsidRDefault="009E0E4A" w:rsidP="00B450A1">
            <w:pPr>
              <w:spacing w:after="240"/>
              <w:jc w:val="both"/>
              <w:rPr>
                <w:rFonts w:ascii="Arial" w:eastAsia="Arial" w:hAnsi="Arial" w:cs="Arial"/>
              </w:rPr>
            </w:pPr>
            <w:r>
              <w:rPr>
                <w:rFonts w:ascii="Arial" w:eastAsia="Arial" w:hAnsi="Arial" w:cs="Arial"/>
              </w:rPr>
              <w:t>EPP</w:t>
            </w:r>
          </w:p>
        </w:tc>
        <w:tc>
          <w:tcPr>
            <w:tcW w:w="6067" w:type="dxa"/>
          </w:tcPr>
          <w:p w14:paraId="5EF66E8D" w14:textId="028E1DAB" w:rsidR="009E0E4A" w:rsidRPr="00934764" w:rsidRDefault="009E0E4A" w:rsidP="00B450A1">
            <w:pPr>
              <w:spacing w:after="240"/>
              <w:jc w:val="both"/>
              <w:rPr>
                <w:rFonts w:ascii="Arial" w:eastAsiaTheme="minorEastAsia" w:hAnsi="Arial" w:cs="Arial"/>
              </w:rPr>
            </w:pPr>
            <w:r>
              <w:rPr>
                <w:rFonts w:ascii="Arial" w:eastAsiaTheme="minorEastAsia" w:hAnsi="Arial" w:cs="Arial"/>
              </w:rPr>
              <w:t>Estructura Programática Presupuestaria</w:t>
            </w:r>
          </w:p>
        </w:tc>
      </w:tr>
      <w:tr w:rsidR="009E0E4A" w:rsidRPr="00934764" w14:paraId="2EAB4F2D" w14:textId="77777777" w:rsidTr="60DE305E">
        <w:trPr>
          <w:trHeight w:val="300"/>
        </w:trPr>
        <w:tc>
          <w:tcPr>
            <w:tcW w:w="2423" w:type="dxa"/>
          </w:tcPr>
          <w:p w14:paraId="3E10123B" w14:textId="516D27E3" w:rsidR="009E0E4A" w:rsidRPr="00934764" w:rsidRDefault="009E0E4A" w:rsidP="00B450A1">
            <w:pPr>
              <w:spacing w:after="240"/>
              <w:jc w:val="both"/>
              <w:rPr>
                <w:rFonts w:ascii="Arial" w:eastAsia="Arial" w:hAnsi="Arial" w:cs="Arial"/>
              </w:rPr>
            </w:pPr>
            <w:r>
              <w:rPr>
                <w:rFonts w:ascii="Arial" w:eastAsia="Arial" w:hAnsi="Arial" w:cs="Arial"/>
              </w:rPr>
              <w:t>POM</w:t>
            </w:r>
          </w:p>
        </w:tc>
        <w:tc>
          <w:tcPr>
            <w:tcW w:w="6067" w:type="dxa"/>
          </w:tcPr>
          <w:p w14:paraId="09983163" w14:textId="19E05086"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Operativo Multianual</w:t>
            </w:r>
          </w:p>
        </w:tc>
      </w:tr>
      <w:tr w:rsidR="009E0E4A" w:rsidRPr="00934764" w14:paraId="43F15473" w14:textId="77777777" w:rsidTr="60DE305E">
        <w:trPr>
          <w:trHeight w:val="300"/>
        </w:trPr>
        <w:tc>
          <w:tcPr>
            <w:tcW w:w="2423" w:type="dxa"/>
          </w:tcPr>
          <w:p w14:paraId="703CAE8D" w14:textId="12F9108A" w:rsidR="009E0E4A" w:rsidRPr="00934764" w:rsidRDefault="009E0E4A" w:rsidP="00B450A1">
            <w:pPr>
              <w:spacing w:after="240"/>
              <w:jc w:val="both"/>
              <w:rPr>
                <w:rFonts w:ascii="Arial" w:eastAsia="Arial" w:hAnsi="Arial" w:cs="Arial"/>
              </w:rPr>
            </w:pPr>
            <w:r>
              <w:rPr>
                <w:rFonts w:ascii="Arial" w:eastAsia="Arial" w:hAnsi="Arial" w:cs="Arial"/>
              </w:rPr>
              <w:t>POA</w:t>
            </w:r>
          </w:p>
        </w:tc>
        <w:tc>
          <w:tcPr>
            <w:tcW w:w="6067" w:type="dxa"/>
          </w:tcPr>
          <w:p w14:paraId="63014CEF" w14:textId="0E5F2336"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Operativo Anual</w:t>
            </w:r>
          </w:p>
        </w:tc>
      </w:tr>
      <w:tr w:rsidR="009E0E4A" w:rsidRPr="00934764" w14:paraId="01ECE8FA" w14:textId="77777777" w:rsidTr="60DE305E">
        <w:trPr>
          <w:trHeight w:val="300"/>
        </w:trPr>
        <w:tc>
          <w:tcPr>
            <w:tcW w:w="2423" w:type="dxa"/>
          </w:tcPr>
          <w:p w14:paraId="061E5389" w14:textId="132C7496" w:rsidR="009E0E4A" w:rsidRPr="00934764" w:rsidRDefault="009E0E4A" w:rsidP="00B450A1">
            <w:pPr>
              <w:spacing w:after="240"/>
              <w:jc w:val="both"/>
              <w:rPr>
                <w:rFonts w:ascii="Arial" w:eastAsia="Arial" w:hAnsi="Arial" w:cs="Arial"/>
              </w:rPr>
            </w:pPr>
            <w:r>
              <w:rPr>
                <w:rFonts w:ascii="Arial" w:eastAsia="Arial" w:hAnsi="Arial" w:cs="Arial"/>
              </w:rPr>
              <w:t>PAC</w:t>
            </w:r>
          </w:p>
        </w:tc>
        <w:tc>
          <w:tcPr>
            <w:tcW w:w="6067" w:type="dxa"/>
          </w:tcPr>
          <w:p w14:paraId="54775B0D" w14:textId="5717BE5D"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Anual de Compras</w:t>
            </w:r>
          </w:p>
        </w:tc>
      </w:tr>
    </w:tbl>
    <w:p w14:paraId="6E11C293" w14:textId="3A6277DD" w:rsidR="0070527A" w:rsidRDefault="0070527A" w:rsidP="0070527A">
      <w:pPr>
        <w:rPr>
          <w:rFonts w:ascii="Arial" w:eastAsiaTheme="minorEastAsia" w:hAnsi="Arial" w:cs="Arial"/>
          <w:b/>
          <w:bCs/>
        </w:rPr>
      </w:pPr>
    </w:p>
    <w:p w14:paraId="6E9D39DD" w14:textId="20C1D8A9" w:rsidR="0070527A" w:rsidRDefault="0070527A" w:rsidP="0070527A">
      <w:pPr>
        <w:rPr>
          <w:rFonts w:ascii="Arial" w:eastAsiaTheme="minorEastAsia" w:hAnsi="Arial" w:cs="Arial"/>
          <w:b/>
          <w:bCs/>
        </w:rPr>
      </w:pPr>
    </w:p>
    <w:p w14:paraId="47A18B29" w14:textId="77777777" w:rsidR="0070527A" w:rsidRDefault="0070527A" w:rsidP="0070527A">
      <w:pPr>
        <w:rPr>
          <w:rFonts w:ascii="Arial" w:eastAsiaTheme="minorEastAsia" w:hAnsi="Arial" w:cs="Arial"/>
          <w:b/>
          <w:bCs/>
        </w:rPr>
      </w:pPr>
    </w:p>
    <w:p w14:paraId="739B1CDA" w14:textId="291B7CB8" w:rsidR="2C424B8C" w:rsidRPr="00C92C95" w:rsidRDefault="1F670B5D" w:rsidP="00D6725A">
      <w:pPr>
        <w:pStyle w:val="Ttulo1"/>
        <w:numPr>
          <w:ilvl w:val="0"/>
          <w:numId w:val="29"/>
        </w:numPr>
        <w:spacing w:after="240" w:line="240" w:lineRule="auto"/>
        <w:jc w:val="both"/>
        <w:rPr>
          <w:rFonts w:ascii="Arial" w:eastAsiaTheme="minorEastAsia" w:hAnsi="Arial" w:cs="Arial"/>
          <w:b/>
          <w:bCs/>
          <w:sz w:val="28"/>
          <w:szCs w:val="28"/>
        </w:rPr>
      </w:pPr>
      <w:bookmarkStart w:id="3" w:name="_Toc167274401"/>
      <w:r w:rsidRPr="00C92C95">
        <w:rPr>
          <w:rFonts w:ascii="Arial" w:eastAsiaTheme="minorEastAsia" w:hAnsi="Arial" w:cs="Arial"/>
          <w:b/>
          <w:bCs/>
          <w:sz w:val="28"/>
          <w:szCs w:val="28"/>
        </w:rPr>
        <w:t>Descripción del sistema</w:t>
      </w:r>
      <w:r w:rsidR="009E0E4A">
        <w:rPr>
          <w:rFonts w:ascii="Arial" w:eastAsiaTheme="minorEastAsia" w:hAnsi="Arial" w:cs="Arial"/>
          <w:b/>
          <w:bCs/>
          <w:sz w:val="28"/>
          <w:szCs w:val="28"/>
        </w:rPr>
        <w:t xml:space="preserve"> solicitado</w:t>
      </w:r>
      <w:bookmarkEnd w:id="3"/>
    </w:p>
    <w:p w14:paraId="6F4F59ED" w14:textId="77777777" w:rsidR="00AC6F23" w:rsidRPr="00CA2E93" w:rsidRDefault="00AC6F23" w:rsidP="00AC6F23">
      <w:pPr>
        <w:spacing w:after="160" w:line="360" w:lineRule="auto"/>
        <w:jc w:val="both"/>
      </w:pPr>
      <w:r>
        <w:t>S</w:t>
      </w:r>
      <w:r w:rsidRPr="00CA2E93">
        <w:t>e requiere el desarrollo e implementación de un sistema informático</w:t>
      </w:r>
      <w:r>
        <w:t xml:space="preserve"> de ventas</w:t>
      </w:r>
      <w:r w:rsidRPr="00CA2E93">
        <w:t xml:space="preserve"> que permita automatizar el registro de productos</w:t>
      </w:r>
      <w:r>
        <w:t xml:space="preserve"> y clientes.</w:t>
      </w:r>
    </w:p>
    <w:p w14:paraId="5239BABA" w14:textId="77777777" w:rsidR="00AC6F23" w:rsidRPr="00CA2E93" w:rsidRDefault="00AC6F23" w:rsidP="00AC6F23">
      <w:pPr>
        <w:spacing w:after="160" w:line="360" w:lineRule="auto"/>
        <w:jc w:val="both"/>
      </w:pPr>
      <w:r w:rsidRPr="00CA2E93">
        <w:t>El sistema solicitado debe permitir</w:t>
      </w:r>
      <w:r>
        <w:t>:</w:t>
      </w:r>
    </w:p>
    <w:p w14:paraId="0BBD657D" w14:textId="77777777" w:rsidR="00AC6F23" w:rsidRDefault="00AC6F23" w:rsidP="00AC6F23">
      <w:pPr>
        <w:rPr>
          <w:b/>
          <w:bCs/>
        </w:rPr>
      </w:pPr>
      <w:r w:rsidRPr="00A33125">
        <w:rPr>
          <w:b/>
          <w:bCs/>
        </w:rPr>
        <w:t>Gestión</w:t>
      </w:r>
      <w:r w:rsidRPr="00A33125">
        <w:rPr>
          <w:rFonts w:eastAsiaTheme="majorEastAsia"/>
          <w:b/>
          <w:bCs/>
        </w:rPr>
        <w:t xml:space="preserve"> de productos</w:t>
      </w:r>
    </w:p>
    <w:p w14:paraId="7BEB1FCF" w14:textId="77777777" w:rsidR="00AC6F23" w:rsidRDefault="00AC6F23" w:rsidP="00AC6F23">
      <w:pPr>
        <w:pStyle w:val="Prrafodelista"/>
        <w:numPr>
          <w:ilvl w:val="0"/>
          <w:numId w:val="73"/>
        </w:numPr>
        <w:spacing w:after="160" w:line="360" w:lineRule="auto"/>
        <w:jc w:val="both"/>
      </w:pPr>
      <w:r>
        <w:t>(CRUD) crear, leer, actualizar y eliminar productos.</w:t>
      </w:r>
    </w:p>
    <w:p w14:paraId="06303945" w14:textId="77777777" w:rsidR="00AC6F23" w:rsidRDefault="00AC6F23" w:rsidP="00AC6F23">
      <w:pPr>
        <w:pStyle w:val="Prrafodelista"/>
        <w:numPr>
          <w:ilvl w:val="0"/>
          <w:numId w:val="73"/>
        </w:numPr>
        <w:spacing w:after="160" w:line="360" w:lineRule="auto"/>
        <w:jc w:val="both"/>
      </w:pPr>
      <w:r>
        <w:t>Consultar lista de productos disponibles.</w:t>
      </w:r>
    </w:p>
    <w:p w14:paraId="0311C34B" w14:textId="77777777" w:rsidR="00AC6F23" w:rsidRPr="00CA2E93" w:rsidRDefault="00AC6F23" w:rsidP="00AC6F23">
      <w:pPr>
        <w:pStyle w:val="Prrafodelista"/>
        <w:numPr>
          <w:ilvl w:val="0"/>
          <w:numId w:val="73"/>
        </w:numPr>
        <w:spacing w:after="160" w:line="360" w:lineRule="auto"/>
        <w:jc w:val="both"/>
      </w:pPr>
      <w:r>
        <w:lastRenderedPageBreak/>
        <w:t>Control de stock.</w:t>
      </w:r>
    </w:p>
    <w:p w14:paraId="5B7DC2B3" w14:textId="77777777" w:rsidR="00AC6F23" w:rsidRDefault="00AC6F23" w:rsidP="00AC6F23">
      <w:r w:rsidRPr="00A33125">
        <w:rPr>
          <w:b/>
          <w:bCs/>
        </w:rPr>
        <w:t>G</w:t>
      </w:r>
      <w:r w:rsidRPr="00CA2E93">
        <w:rPr>
          <w:rFonts w:eastAsiaTheme="majorEastAsia"/>
          <w:b/>
          <w:bCs/>
        </w:rPr>
        <w:t>estión de clientes</w:t>
      </w:r>
    </w:p>
    <w:p w14:paraId="02A33E8D" w14:textId="77777777" w:rsidR="00AC6F23" w:rsidRDefault="00AC6F23" w:rsidP="00AC6F23">
      <w:pPr>
        <w:pStyle w:val="Prrafodelista"/>
        <w:numPr>
          <w:ilvl w:val="0"/>
          <w:numId w:val="74"/>
        </w:numPr>
        <w:spacing w:after="160" w:line="360" w:lineRule="auto"/>
        <w:jc w:val="both"/>
      </w:pPr>
      <w:r>
        <w:t>(CRUD) crear, leer, actualizar y eliminar clientes.</w:t>
      </w:r>
    </w:p>
    <w:p w14:paraId="06999955" w14:textId="3635290D" w:rsidR="006122C1" w:rsidRPr="00AC6F23" w:rsidRDefault="00AC6F23" w:rsidP="00AC6F23">
      <w:pPr>
        <w:pStyle w:val="Prrafodelista"/>
        <w:numPr>
          <w:ilvl w:val="0"/>
          <w:numId w:val="74"/>
        </w:numPr>
        <w:spacing w:after="160" w:line="360" w:lineRule="auto"/>
        <w:jc w:val="both"/>
      </w:pPr>
      <w:r>
        <w:t>Registro de compras realizadas por cada cliente.</w:t>
      </w:r>
    </w:p>
    <w:p w14:paraId="592FBCCE" w14:textId="77777777" w:rsidR="00192047" w:rsidRPr="005E2006" w:rsidRDefault="00192047" w:rsidP="00FF723E">
      <w:pPr>
        <w:spacing w:after="240"/>
        <w:jc w:val="both"/>
        <w:rPr>
          <w:rFonts w:ascii="Arial" w:eastAsiaTheme="minorEastAsia" w:hAnsi="Arial" w:cs="Arial"/>
          <w:b/>
          <w:bCs/>
          <w:color w:val="2F5496" w:themeColor="accent1" w:themeShade="BF"/>
          <w:sz w:val="28"/>
          <w:szCs w:val="28"/>
        </w:rPr>
      </w:pPr>
    </w:p>
    <w:p w14:paraId="1B369EB5" w14:textId="7D4D6B55" w:rsidR="007B31BD" w:rsidRPr="005E2006" w:rsidRDefault="1F670B5D" w:rsidP="005458FF">
      <w:pPr>
        <w:pStyle w:val="Ttulo1"/>
        <w:numPr>
          <w:ilvl w:val="0"/>
          <w:numId w:val="29"/>
        </w:numPr>
        <w:spacing w:after="240" w:line="240" w:lineRule="auto"/>
        <w:jc w:val="both"/>
        <w:rPr>
          <w:rFonts w:ascii="Arial" w:eastAsiaTheme="minorEastAsia" w:hAnsi="Arial" w:cs="Arial"/>
          <w:sz w:val="28"/>
          <w:szCs w:val="28"/>
        </w:rPr>
      </w:pPr>
      <w:r w:rsidRPr="005E2006">
        <w:rPr>
          <w:rFonts w:ascii="Arial" w:eastAsiaTheme="minorEastAsia" w:hAnsi="Arial" w:cs="Arial"/>
          <w:sz w:val="28"/>
          <w:szCs w:val="28"/>
        </w:rPr>
        <w:t xml:space="preserve"> </w:t>
      </w:r>
      <w:bookmarkStart w:id="4" w:name="_Toc167274402"/>
      <w:r w:rsidRPr="005458FF">
        <w:rPr>
          <w:rFonts w:ascii="Arial" w:eastAsiaTheme="minorEastAsia" w:hAnsi="Arial" w:cs="Arial"/>
          <w:b/>
          <w:bCs/>
          <w:sz w:val="28"/>
          <w:szCs w:val="28"/>
        </w:rPr>
        <w:t>Definición de actores</w:t>
      </w:r>
      <w:bookmarkEnd w:id="4"/>
    </w:p>
    <w:p w14:paraId="3CA82F98" w14:textId="77777777" w:rsidR="007B31BD" w:rsidRPr="00934764" w:rsidRDefault="007B31BD" w:rsidP="00B450A1">
      <w:pPr>
        <w:spacing w:after="240"/>
        <w:jc w:val="both"/>
        <w:rPr>
          <w:rFonts w:ascii="Arial" w:eastAsiaTheme="minorEastAsia" w:hAnsi="Arial" w:cs="Arial"/>
        </w:rPr>
      </w:pPr>
    </w:p>
    <w:tbl>
      <w:tblPr>
        <w:tblStyle w:val="Tablaconcuadrcula"/>
        <w:tblW w:w="8500" w:type="dxa"/>
        <w:tblLayout w:type="fixed"/>
        <w:tblLook w:val="06A0" w:firstRow="1" w:lastRow="0" w:firstColumn="1" w:lastColumn="0" w:noHBand="1" w:noVBand="1"/>
      </w:tblPr>
      <w:tblGrid>
        <w:gridCol w:w="2186"/>
        <w:gridCol w:w="6314"/>
      </w:tblGrid>
      <w:tr w:rsidR="00533E88" w:rsidRPr="00934764" w14:paraId="4D998AE1" w14:textId="77777777" w:rsidTr="00533E88">
        <w:trPr>
          <w:trHeight w:val="300"/>
        </w:trPr>
        <w:tc>
          <w:tcPr>
            <w:tcW w:w="2186" w:type="dxa"/>
            <w:shd w:val="clear" w:color="auto" w:fill="2F5496" w:themeFill="accent1" w:themeFillShade="BF"/>
          </w:tcPr>
          <w:p w14:paraId="6D398646" w14:textId="7E770F2D" w:rsidR="00533E88" w:rsidRPr="00934764" w:rsidRDefault="00533E88" w:rsidP="00B450A1">
            <w:pPr>
              <w:spacing w:after="240"/>
              <w:jc w:val="both"/>
              <w:rPr>
                <w:rFonts w:ascii="Arial" w:eastAsiaTheme="minorEastAsia" w:hAnsi="Arial" w:cs="Arial"/>
              </w:rPr>
            </w:pPr>
            <w:bookmarkStart w:id="5" w:name="_Hlk196396344"/>
            <w:r w:rsidRPr="00934764">
              <w:rPr>
                <w:rFonts w:ascii="Arial" w:eastAsiaTheme="minorEastAsia" w:hAnsi="Arial" w:cs="Arial"/>
              </w:rPr>
              <w:t>Nombre del actor</w:t>
            </w:r>
          </w:p>
        </w:tc>
        <w:tc>
          <w:tcPr>
            <w:tcW w:w="6314" w:type="dxa"/>
            <w:shd w:val="clear" w:color="auto" w:fill="2F5496" w:themeFill="accent1" w:themeFillShade="BF"/>
          </w:tcPr>
          <w:p w14:paraId="5B8A8ED5" w14:textId="43822A9B" w:rsidR="00533E88" w:rsidRPr="00934764" w:rsidRDefault="00533E88" w:rsidP="00B450A1">
            <w:pPr>
              <w:spacing w:after="240"/>
              <w:jc w:val="both"/>
              <w:rPr>
                <w:rFonts w:ascii="Arial" w:eastAsiaTheme="minorEastAsia" w:hAnsi="Arial" w:cs="Arial"/>
              </w:rPr>
            </w:pPr>
            <w:r w:rsidRPr="00934764">
              <w:rPr>
                <w:rFonts w:ascii="Arial" w:eastAsiaTheme="minorEastAsia" w:hAnsi="Arial" w:cs="Arial"/>
              </w:rPr>
              <w:t>Descripción</w:t>
            </w:r>
          </w:p>
        </w:tc>
      </w:tr>
      <w:tr w:rsidR="00533E88" w:rsidRPr="00934764" w14:paraId="49CDEEBF" w14:textId="77777777" w:rsidTr="00533E88">
        <w:trPr>
          <w:trHeight w:val="300"/>
        </w:trPr>
        <w:tc>
          <w:tcPr>
            <w:tcW w:w="2186" w:type="dxa"/>
          </w:tcPr>
          <w:p w14:paraId="626E9FBF" w14:textId="0C96CAB1" w:rsidR="00533E88" w:rsidRPr="00934764" w:rsidRDefault="005D5833" w:rsidP="00B450A1">
            <w:pPr>
              <w:spacing w:after="240"/>
              <w:jc w:val="both"/>
              <w:rPr>
                <w:rFonts w:ascii="Arial" w:eastAsiaTheme="minorEastAsia" w:hAnsi="Arial" w:cs="Arial"/>
              </w:rPr>
            </w:pPr>
            <w:r>
              <w:rPr>
                <w:rFonts w:ascii="Arial" w:eastAsiaTheme="minorEastAsia" w:hAnsi="Arial" w:cs="Arial"/>
              </w:rPr>
              <w:t>Administrador</w:t>
            </w:r>
          </w:p>
        </w:tc>
        <w:tc>
          <w:tcPr>
            <w:tcW w:w="6314" w:type="dxa"/>
          </w:tcPr>
          <w:p w14:paraId="4BFCEDB2" w14:textId="5F9BD787" w:rsidR="00533E88" w:rsidRPr="00934764" w:rsidRDefault="005D5833" w:rsidP="00B450A1">
            <w:pPr>
              <w:spacing w:after="240"/>
              <w:jc w:val="both"/>
              <w:rPr>
                <w:rFonts w:ascii="Arial" w:eastAsiaTheme="minorEastAsia" w:hAnsi="Arial" w:cs="Arial"/>
                <w:lang w:val="es-ES"/>
              </w:rPr>
            </w:pPr>
            <w:r>
              <w:rPr>
                <w:rFonts w:ascii="Arial" w:eastAsiaTheme="minorEastAsia" w:hAnsi="Arial" w:cs="Arial"/>
                <w:lang w:val="es-ES"/>
              </w:rPr>
              <w:t>Encargado de gestionar todo el sistema. Puede registrar, modificar o eliminar productos, clientes o usuarios.</w:t>
            </w:r>
          </w:p>
        </w:tc>
      </w:tr>
      <w:tr w:rsidR="00533E88" w:rsidRPr="00934764" w14:paraId="6B20BD6E" w14:textId="77777777" w:rsidTr="00533E88">
        <w:trPr>
          <w:trHeight w:val="300"/>
        </w:trPr>
        <w:tc>
          <w:tcPr>
            <w:tcW w:w="2186" w:type="dxa"/>
          </w:tcPr>
          <w:p w14:paraId="094CFE57" w14:textId="0EFD1770" w:rsidR="00533E88" w:rsidRDefault="005D5833" w:rsidP="00B450A1">
            <w:pPr>
              <w:spacing w:after="240"/>
              <w:jc w:val="both"/>
              <w:rPr>
                <w:rFonts w:ascii="Arial" w:eastAsiaTheme="minorEastAsia" w:hAnsi="Arial" w:cs="Arial"/>
              </w:rPr>
            </w:pPr>
            <w:r>
              <w:rPr>
                <w:rFonts w:ascii="Arial" w:eastAsiaTheme="minorEastAsia" w:hAnsi="Arial" w:cs="Arial"/>
              </w:rPr>
              <w:t>Vendedor</w:t>
            </w:r>
          </w:p>
        </w:tc>
        <w:tc>
          <w:tcPr>
            <w:tcW w:w="6314" w:type="dxa"/>
          </w:tcPr>
          <w:p w14:paraId="69C5FA50" w14:textId="52959627" w:rsidR="00533E88" w:rsidRPr="00934764" w:rsidRDefault="005D5833" w:rsidP="00B450A1">
            <w:pPr>
              <w:spacing w:after="240"/>
              <w:jc w:val="both"/>
              <w:rPr>
                <w:rFonts w:ascii="Arial" w:eastAsiaTheme="minorEastAsia" w:hAnsi="Arial" w:cs="Arial"/>
                <w:lang w:val="es-ES"/>
              </w:rPr>
            </w:pPr>
            <w:r>
              <w:rPr>
                <w:rFonts w:ascii="Arial" w:eastAsiaTheme="minorEastAsia" w:hAnsi="Arial" w:cs="Arial"/>
                <w:lang w:val="es-ES"/>
              </w:rPr>
              <w:t>Personal de tienda encargado de registrar las ventas, generar facturas y atender al cliente.</w:t>
            </w:r>
          </w:p>
        </w:tc>
      </w:tr>
      <w:tr w:rsidR="00533E88" w:rsidRPr="00934764" w14:paraId="4537199F" w14:textId="77777777" w:rsidTr="00533E88">
        <w:trPr>
          <w:trHeight w:val="300"/>
        </w:trPr>
        <w:tc>
          <w:tcPr>
            <w:tcW w:w="2186" w:type="dxa"/>
          </w:tcPr>
          <w:p w14:paraId="0C4B85F3" w14:textId="6D59A272" w:rsidR="00533E88" w:rsidRPr="00934764" w:rsidRDefault="005D5833" w:rsidP="00B450A1">
            <w:pPr>
              <w:spacing w:after="240"/>
              <w:jc w:val="both"/>
              <w:rPr>
                <w:rFonts w:ascii="Arial" w:eastAsiaTheme="minorEastAsia" w:hAnsi="Arial" w:cs="Arial"/>
              </w:rPr>
            </w:pPr>
            <w:r>
              <w:rPr>
                <w:rFonts w:ascii="Arial" w:eastAsiaTheme="minorEastAsia" w:hAnsi="Arial" w:cs="Arial"/>
              </w:rPr>
              <w:t>Cliente</w:t>
            </w:r>
          </w:p>
        </w:tc>
        <w:tc>
          <w:tcPr>
            <w:tcW w:w="6314" w:type="dxa"/>
          </w:tcPr>
          <w:p w14:paraId="59158554" w14:textId="3B54FA0F" w:rsidR="00533E88" w:rsidRPr="00934764" w:rsidRDefault="005D5833" w:rsidP="00B450A1">
            <w:pPr>
              <w:spacing w:after="240"/>
              <w:jc w:val="both"/>
              <w:rPr>
                <w:rFonts w:ascii="Arial" w:eastAsiaTheme="minorEastAsia" w:hAnsi="Arial" w:cs="Arial"/>
              </w:rPr>
            </w:pPr>
            <w:r>
              <w:rPr>
                <w:rFonts w:ascii="Arial" w:eastAsiaTheme="minorEastAsia" w:hAnsi="Arial" w:cs="Arial"/>
              </w:rPr>
              <w:t>Actor externo. Es quien realiza la compra de equipo de cómputo. Sus datos se registran en el sistema para futuras ventas.</w:t>
            </w:r>
          </w:p>
        </w:tc>
      </w:tr>
      <w:bookmarkEnd w:id="5"/>
    </w:tbl>
    <w:p w14:paraId="64674F70" w14:textId="77777777" w:rsidR="0070527A" w:rsidRPr="00192047" w:rsidRDefault="0070527A" w:rsidP="00192047">
      <w:pPr>
        <w:rPr>
          <w:rFonts w:eastAsiaTheme="minorEastAsia"/>
        </w:rPr>
      </w:pPr>
    </w:p>
    <w:p w14:paraId="4B841823" w14:textId="0778CA9F" w:rsidR="6E8E3E71" w:rsidRPr="005458FF" w:rsidRDefault="005E2006" w:rsidP="005458FF">
      <w:pPr>
        <w:pStyle w:val="Ttulo1"/>
        <w:numPr>
          <w:ilvl w:val="0"/>
          <w:numId w:val="29"/>
        </w:numPr>
        <w:spacing w:after="240" w:line="240" w:lineRule="auto"/>
        <w:jc w:val="both"/>
        <w:rPr>
          <w:rFonts w:ascii="Arial" w:eastAsiaTheme="minorEastAsia" w:hAnsi="Arial" w:cs="Arial"/>
          <w:b/>
          <w:bCs/>
          <w:sz w:val="28"/>
          <w:szCs w:val="28"/>
        </w:rPr>
      </w:pPr>
      <w:bookmarkStart w:id="6" w:name="_Toc167274403"/>
      <w:r w:rsidRPr="005458FF">
        <w:rPr>
          <w:rFonts w:ascii="Arial" w:eastAsiaTheme="minorEastAsia" w:hAnsi="Arial" w:cs="Arial"/>
          <w:b/>
          <w:bCs/>
          <w:sz w:val="28"/>
          <w:szCs w:val="28"/>
        </w:rPr>
        <w:t>Procesos a sistematizar</w:t>
      </w:r>
      <w:bookmarkEnd w:id="6"/>
    </w:p>
    <w:p w14:paraId="4001E63E" w14:textId="23EAA002" w:rsidR="005E2006" w:rsidRDefault="005E2006" w:rsidP="005E2006">
      <w:pPr>
        <w:rPr>
          <w:rFonts w:eastAsiaTheme="minorEastAsia"/>
        </w:rPr>
      </w:pPr>
    </w:p>
    <w:tbl>
      <w:tblPr>
        <w:tblStyle w:val="Tablaconcuadrcula"/>
        <w:tblW w:w="0" w:type="auto"/>
        <w:tblInd w:w="-5" w:type="dxa"/>
        <w:tblLook w:val="04A0" w:firstRow="1" w:lastRow="0" w:firstColumn="1" w:lastColumn="0" w:noHBand="0" w:noVBand="1"/>
      </w:tblPr>
      <w:tblGrid>
        <w:gridCol w:w="2410"/>
        <w:gridCol w:w="6083"/>
      </w:tblGrid>
      <w:tr w:rsidR="005E2006" w:rsidRPr="005E2006" w14:paraId="3AE53A38" w14:textId="77777777" w:rsidTr="005E2006">
        <w:tc>
          <w:tcPr>
            <w:tcW w:w="2410" w:type="dxa"/>
          </w:tcPr>
          <w:p w14:paraId="29C8E9AF" w14:textId="77777777" w:rsidR="005E2006" w:rsidRPr="005E2006" w:rsidRDefault="005E2006" w:rsidP="005E2006">
            <w:pPr>
              <w:pStyle w:val="Prrafodelista"/>
              <w:ind w:left="0"/>
              <w:jc w:val="right"/>
              <w:rPr>
                <w:rFonts w:ascii="Arial" w:hAnsi="Arial" w:cs="Arial"/>
              </w:rPr>
            </w:pPr>
            <w:r w:rsidRPr="005E2006">
              <w:rPr>
                <w:rFonts w:ascii="Arial" w:hAnsi="Arial" w:cs="Arial"/>
              </w:rPr>
              <w:t>Nombre</w:t>
            </w:r>
          </w:p>
        </w:tc>
        <w:tc>
          <w:tcPr>
            <w:tcW w:w="6083" w:type="dxa"/>
          </w:tcPr>
          <w:p w14:paraId="1BB99DBE" w14:textId="7BCB82DF" w:rsidR="005E2006" w:rsidRPr="005E2006" w:rsidRDefault="00070399" w:rsidP="00FB6960">
            <w:pPr>
              <w:pStyle w:val="Prrafodelista"/>
              <w:ind w:left="0"/>
              <w:jc w:val="both"/>
              <w:rPr>
                <w:rFonts w:ascii="Arial" w:hAnsi="Arial" w:cs="Arial"/>
              </w:rPr>
            </w:pPr>
            <w:r>
              <w:rPr>
                <w:rFonts w:ascii="Arial" w:eastAsiaTheme="minorEastAsia" w:hAnsi="Arial" w:cs="Arial"/>
              </w:rPr>
              <w:t>C</w:t>
            </w:r>
            <w:r w:rsidRPr="00070399">
              <w:rPr>
                <w:rFonts w:ascii="Arial" w:eastAsiaTheme="minorEastAsia" w:hAnsi="Arial" w:cs="Arial"/>
              </w:rPr>
              <w:t>onfiguración y parametrización </w:t>
            </w:r>
          </w:p>
        </w:tc>
      </w:tr>
      <w:tr w:rsidR="005E2006" w:rsidRPr="005E2006" w14:paraId="76BB03DF" w14:textId="77777777" w:rsidTr="005E2006">
        <w:tc>
          <w:tcPr>
            <w:tcW w:w="2410" w:type="dxa"/>
          </w:tcPr>
          <w:p w14:paraId="06F75907" w14:textId="77777777" w:rsidR="005E2006" w:rsidRPr="005E2006" w:rsidRDefault="005E2006" w:rsidP="005E2006">
            <w:pPr>
              <w:pStyle w:val="Prrafodelista"/>
              <w:ind w:left="0"/>
              <w:jc w:val="right"/>
              <w:rPr>
                <w:rFonts w:ascii="Arial" w:hAnsi="Arial" w:cs="Arial"/>
              </w:rPr>
            </w:pPr>
            <w:r w:rsidRPr="005E2006">
              <w:rPr>
                <w:rFonts w:ascii="Arial" w:hAnsi="Arial" w:cs="Arial"/>
              </w:rPr>
              <w:t>Descripción</w:t>
            </w:r>
          </w:p>
        </w:tc>
        <w:tc>
          <w:tcPr>
            <w:tcW w:w="6083" w:type="dxa"/>
          </w:tcPr>
          <w:p w14:paraId="5C5BCF6D" w14:textId="77777777" w:rsidR="005E2006" w:rsidRPr="00934764" w:rsidRDefault="005E2006" w:rsidP="005E2006">
            <w:pPr>
              <w:spacing w:after="240"/>
              <w:jc w:val="both"/>
              <w:rPr>
                <w:rFonts w:ascii="Arial" w:eastAsiaTheme="minorEastAsia" w:hAnsi="Arial" w:cs="Arial"/>
              </w:rPr>
            </w:pPr>
            <w:r w:rsidRPr="00934764">
              <w:rPr>
                <w:rFonts w:ascii="Arial" w:eastAsiaTheme="minorEastAsia" w:hAnsi="Arial" w:cs="Arial"/>
              </w:rPr>
              <w:t>A través de los siguientes subprocesos se realizará la configuración del sistema; en la primera etapa (despliegue inicial) contará con una carga inicial de datos (catálogos), pero estos podrán modificarse con el paso del tiempo:</w:t>
            </w:r>
          </w:p>
          <w:p w14:paraId="49316462"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t>Centros de costo:</w:t>
            </w:r>
          </w:p>
          <w:p w14:paraId="06E4F100" w14:textId="77777777" w:rsidR="005E2006" w:rsidRPr="00934764" w:rsidRDefault="005E2006" w:rsidP="005E2006">
            <w:pPr>
              <w:pStyle w:val="Prrafodelista"/>
              <w:numPr>
                <w:ilvl w:val="1"/>
                <w:numId w:val="27"/>
              </w:numPr>
              <w:spacing w:after="240"/>
              <w:jc w:val="both"/>
              <w:rPr>
                <w:rFonts w:ascii="Arial" w:eastAsiaTheme="minorEastAsia" w:hAnsi="Arial" w:cs="Arial"/>
              </w:rPr>
            </w:pPr>
            <w:r w:rsidRPr="00934764">
              <w:rPr>
                <w:rFonts w:ascii="Arial" w:eastAsiaTheme="minorEastAsia" w:hAnsi="Arial" w:cs="Arial"/>
              </w:rPr>
              <w:t>Unidades sustantivas</w:t>
            </w:r>
          </w:p>
          <w:p w14:paraId="17FE47F9" w14:textId="77777777" w:rsidR="005E2006" w:rsidRPr="00934764" w:rsidRDefault="005E2006" w:rsidP="005E2006">
            <w:pPr>
              <w:pStyle w:val="Prrafodelista"/>
              <w:numPr>
                <w:ilvl w:val="1"/>
                <w:numId w:val="27"/>
              </w:numPr>
              <w:spacing w:after="240"/>
              <w:jc w:val="both"/>
              <w:rPr>
                <w:rFonts w:ascii="Arial" w:eastAsiaTheme="minorEastAsia" w:hAnsi="Arial" w:cs="Arial"/>
              </w:rPr>
            </w:pPr>
            <w:r w:rsidRPr="00934764">
              <w:rPr>
                <w:rFonts w:ascii="Arial" w:eastAsiaTheme="minorEastAsia" w:hAnsi="Arial" w:cs="Arial"/>
              </w:rPr>
              <w:t>Unidades de apoyo</w:t>
            </w:r>
          </w:p>
          <w:p w14:paraId="111BCD10" w14:textId="77777777" w:rsidR="005E2006" w:rsidRPr="00934764" w:rsidRDefault="005E2006" w:rsidP="005E2006">
            <w:pPr>
              <w:pStyle w:val="Prrafodelista"/>
              <w:numPr>
                <w:ilvl w:val="1"/>
                <w:numId w:val="27"/>
              </w:numPr>
              <w:spacing w:after="240"/>
              <w:jc w:val="both"/>
              <w:rPr>
                <w:rFonts w:ascii="Arial" w:eastAsiaTheme="minorEastAsia" w:hAnsi="Arial" w:cs="Arial"/>
              </w:rPr>
            </w:pPr>
            <w:r w:rsidRPr="00934764">
              <w:rPr>
                <w:rFonts w:ascii="Arial" w:eastAsiaTheme="minorEastAsia" w:hAnsi="Arial" w:cs="Arial"/>
              </w:rPr>
              <w:t>Dependencias institucionales</w:t>
            </w:r>
          </w:p>
          <w:p w14:paraId="72969BBA"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t>Productos y subproductos</w:t>
            </w:r>
          </w:p>
          <w:p w14:paraId="16E12243"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t>Calendarización de cortes y entregas mensuales</w:t>
            </w:r>
          </w:p>
          <w:p w14:paraId="55EC2933"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lastRenderedPageBreak/>
              <w:t>Roles de usuarios (específicamente titulares y suplentes de cada CC).</w:t>
            </w:r>
          </w:p>
          <w:p w14:paraId="5A1F1D7C" w14:textId="77777777" w:rsidR="005E2006" w:rsidRPr="005E2006" w:rsidRDefault="005E2006" w:rsidP="00FB6960">
            <w:pPr>
              <w:pStyle w:val="Prrafodelista"/>
              <w:ind w:left="0"/>
              <w:jc w:val="both"/>
              <w:rPr>
                <w:rFonts w:ascii="Arial" w:hAnsi="Arial" w:cs="Arial"/>
              </w:rPr>
            </w:pPr>
          </w:p>
        </w:tc>
      </w:tr>
      <w:tr w:rsidR="005E2006" w:rsidRPr="005E2006" w14:paraId="3D4E4B4B" w14:textId="77777777" w:rsidTr="005E2006">
        <w:tc>
          <w:tcPr>
            <w:tcW w:w="2410" w:type="dxa"/>
          </w:tcPr>
          <w:p w14:paraId="7F907C71" w14:textId="77777777" w:rsidR="005E2006" w:rsidRPr="005E2006" w:rsidRDefault="005E2006" w:rsidP="005E2006">
            <w:pPr>
              <w:pStyle w:val="Prrafodelista"/>
              <w:ind w:left="0"/>
              <w:jc w:val="right"/>
              <w:rPr>
                <w:rFonts w:ascii="Arial" w:hAnsi="Arial" w:cs="Arial"/>
              </w:rPr>
            </w:pPr>
            <w:r w:rsidRPr="005E2006">
              <w:rPr>
                <w:rFonts w:ascii="Arial" w:hAnsi="Arial" w:cs="Arial"/>
              </w:rPr>
              <w:lastRenderedPageBreak/>
              <w:t>Actores</w:t>
            </w:r>
          </w:p>
        </w:tc>
        <w:tc>
          <w:tcPr>
            <w:tcW w:w="6083" w:type="dxa"/>
          </w:tcPr>
          <w:p w14:paraId="6502F3C2" w14:textId="73DEA8F2" w:rsidR="005E2006" w:rsidRPr="005E2006" w:rsidRDefault="00422706" w:rsidP="00FB6960">
            <w:pPr>
              <w:pStyle w:val="Prrafodelista"/>
              <w:ind w:left="0"/>
              <w:jc w:val="both"/>
              <w:rPr>
                <w:rFonts w:ascii="Arial" w:hAnsi="Arial" w:cs="Arial"/>
              </w:rPr>
            </w:pPr>
            <w:r>
              <w:rPr>
                <w:rFonts w:ascii="Arial" w:hAnsi="Arial" w:cs="Arial"/>
              </w:rPr>
              <w:t>Oficial, Supervisor</w:t>
            </w:r>
          </w:p>
        </w:tc>
      </w:tr>
      <w:tr w:rsidR="005E2006" w:rsidRPr="005E2006" w14:paraId="57F2C524" w14:textId="77777777" w:rsidTr="005E2006">
        <w:tc>
          <w:tcPr>
            <w:tcW w:w="2410" w:type="dxa"/>
          </w:tcPr>
          <w:p w14:paraId="7FAB52B6" w14:textId="77777777" w:rsidR="005E2006" w:rsidRPr="005E2006" w:rsidRDefault="005E2006" w:rsidP="005E2006">
            <w:pPr>
              <w:pStyle w:val="Prrafodelista"/>
              <w:ind w:left="0"/>
              <w:jc w:val="right"/>
              <w:rPr>
                <w:rFonts w:ascii="Arial" w:hAnsi="Arial" w:cs="Arial"/>
              </w:rPr>
            </w:pPr>
            <w:r w:rsidRPr="005E2006">
              <w:rPr>
                <w:rFonts w:ascii="Arial" w:hAnsi="Arial" w:cs="Arial"/>
              </w:rPr>
              <w:t>Entradas</w:t>
            </w:r>
          </w:p>
        </w:tc>
        <w:tc>
          <w:tcPr>
            <w:tcW w:w="6083" w:type="dxa"/>
          </w:tcPr>
          <w:p w14:paraId="6A91017B" w14:textId="06AD4B98" w:rsidR="005E2006" w:rsidRPr="005E2006" w:rsidRDefault="00422706" w:rsidP="00FB6960">
            <w:pPr>
              <w:pStyle w:val="Prrafodelista"/>
              <w:ind w:left="0"/>
              <w:jc w:val="both"/>
              <w:rPr>
                <w:rFonts w:ascii="Arial" w:hAnsi="Arial" w:cs="Arial"/>
              </w:rPr>
            </w:pPr>
            <w:r>
              <w:rPr>
                <w:rFonts w:ascii="Arial" w:hAnsi="Arial" w:cs="Arial"/>
              </w:rPr>
              <w:t>Catálogos de los datos identificados</w:t>
            </w:r>
          </w:p>
        </w:tc>
      </w:tr>
      <w:tr w:rsidR="005E2006" w:rsidRPr="005E2006" w14:paraId="44795CC9" w14:textId="77777777" w:rsidTr="005E2006">
        <w:tc>
          <w:tcPr>
            <w:tcW w:w="2410" w:type="dxa"/>
          </w:tcPr>
          <w:p w14:paraId="1781E0C7" w14:textId="77777777" w:rsidR="005E2006" w:rsidRPr="005E2006" w:rsidRDefault="005E2006" w:rsidP="005E2006">
            <w:pPr>
              <w:pStyle w:val="Prrafodelista"/>
              <w:ind w:left="0"/>
              <w:jc w:val="right"/>
              <w:rPr>
                <w:rFonts w:ascii="Arial" w:hAnsi="Arial" w:cs="Arial"/>
              </w:rPr>
            </w:pPr>
            <w:r w:rsidRPr="005E2006">
              <w:rPr>
                <w:rFonts w:ascii="Arial" w:hAnsi="Arial" w:cs="Arial"/>
              </w:rPr>
              <w:t>Salidas</w:t>
            </w:r>
          </w:p>
        </w:tc>
        <w:tc>
          <w:tcPr>
            <w:tcW w:w="6083" w:type="dxa"/>
          </w:tcPr>
          <w:p w14:paraId="6C98FEF1" w14:textId="53F6B1CA" w:rsidR="005E2006" w:rsidRPr="005E2006" w:rsidRDefault="00422706" w:rsidP="00FB6960">
            <w:pPr>
              <w:pStyle w:val="Prrafodelista"/>
              <w:ind w:left="0"/>
              <w:jc w:val="both"/>
              <w:rPr>
                <w:rFonts w:ascii="Arial" w:hAnsi="Arial" w:cs="Arial"/>
              </w:rPr>
            </w:pPr>
            <w:r>
              <w:rPr>
                <w:rFonts w:ascii="Arial" w:hAnsi="Arial" w:cs="Arial"/>
              </w:rPr>
              <w:t>Catálogos actualizados, relación entre los mismos.</w:t>
            </w:r>
          </w:p>
        </w:tc>
      </w:tr>
      <w:tr w:rsidR="005E2006" w:rsidRPr="005E2006" w14:paraId="7061A771" w14:textId="77777777" w:rsidTr="005E2006">
        <w:tc>
          <w:tcPr>
            <w:tcW w:w="2410" w:type="dxa"/>
          </w:tcPr>
          <w:p w14:paraId="7EE960F5" w14:textId="77777777" w:rsidR="005E2006" w:rsidRPr="005E2006" w:rsidRDefault="005E2006" w:rsidP="005E2006">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5A39A451" w14:textId="7DD70B71" w:rsidR="005E2006" w:rsidRPr="005E2006" w:rsidRDefault="00422706" w:rsidP="00FB6960">
            <w:pPr>
              <w:pStyle w:val="Prrafodelista"/>
              <w:ind w:left="0"/>
              <w:jc w:val="both"/>
              <w:rPr>
                <w:rFonts w:ascii="Arial" w:hAnsi="Arial" w:cs="Arial"/>
              </w:rPr>
            </w:pPr>
            <w:r>
              <w:rPr>
                <w:rFonts w:ascii="Arial" w:hAnsi="Arial" w:cs="Arial"/>
              </w:rPr>
              <w:t>--</w:t>
            </w:r>
          </w:p>
        </w:tc>
      </w:tr>
      <w:tr w:rsidR="005E2006" w:rsidRPr="005E2006" w14:paraId="7CE0ADC3" w14:textId="77777777" w:rsidTr="005E2006">
        <w:tc>
          <w:tcPr>
            <w:tcW w:w="2410" w:type="dxa"/>
          </w:tcPr>
          <w:p w14:paraId="6D618918" w14:textId="77777777" w:rsidR="005E2006" w:rsidRPr="005E2006" w:rsidRDefault="005E2006" w:rsidP="005E2006">
            <w:pPr>
              <w:pStyle w:val="Prrafodelista"/>
              <w:ind w:left="0"/>
              <w:jc w:val="right"/>
              <w:rPr>
                <w:rFonts w:ascii="Arial" w:hAnsi="Arial" w:cs="Arial"/>
              </w:rPr>
            </w:pPr>
            <w:r w:rsidRPr="005E2006">
              <w:rPr>
                <w:rFonts w:ascii="Arial" w:hAnsi="Arial" w:cs="Arial"/>
              </w:rPr>
              <w:t>Restricciones adicionales</w:t>
            </w:r>
          </w:p>
        </w:tc>
        <w:tc>
          <w:tcPr>
            <w:tcW w:w="6083" w:type="dxa"/>
          </w:tcPr>
          <w:p w14:paraId="51D53F0D" w14:textId="2DD13511" w:rsidR="005E2006" w:rsidRPr="005E2006" w:rsidRDefault="00422706" w:rsidP="00FB6960">
            <w:pPr>
              <w:pStyle w:val="Prrafodelista"/>
              <w:ind w:left="0"/>
              <w:jc w:val="both"/>
              <w:rPr>
                <w:rFonts w:ascii="Arial" w:hAnsi="Arial" w:cs="Arial"/>
              </w:rPr>
            </w:pPr>
            <w:r>
              <w:rPr>
                <w:rFonts w:ascii="Arial" w:hAnsi="Arial" w:cs="Arial"/>
              </w:rPr>
              <w:t>--</w:t>
            </w:r>
          </w:p>
        </w:tc>
      </w:tr>
    </w:tbl>
    <w:p w14:paraId="7B092B23" w14:textId="77777777" w:rsidR="005E2006" w:rsidRPr="005E2006" w:rsidRDefault="005E2006" w:rsidP="005E2006">
      <w:pPr>
        <w:rPr>
          <w:rFonts w:eastAsiaTheme="minorEastAsia"/>
        </w:rPr>
      </w:pPr>
    </w:p>
    <w:p w14:paraId="75F7B051" w14:textId="77777777" w:rsidR="00264D92" w:rsidRDefault="00264D92" w:rsidP="00264D92">
      <w:pPr>
        <w:rPr>
          <w:rFonts w:ascii="Arial" w:eastAsiaTheme="minorEastAsia" w:hAnsi="Arial" w:cs="Arial"/>
          <w:b/>
          <w:bCs/>
        </w:rPr>
      </w:pPr>
    </w:p>
    <w:tbl>
      <w:tblPr>
        <w:tblStyle w:val="Tablaconcuadrcula"/>
        <w:tblW w:w="0" w:type="auto"/>
        <w:tblInd w:w="-5" w:type="dxa"/>
        <w:tblLook w:val="04A0" w:firstRow="1" w:lastRow="0" w:firstColumn="1" w:lastColumn="0" w:noHBand="0" w:noVBand="1"/>
      </w:tblPr>
      <w:tblGrid>
        <w:gridCol w:w="2410"/>
        <w:gridCol w:w="6083"/>
      </w:tblGrid>
      <w:tr w:rsidR="005E2006" w:rsidRPr="005E2006" w14:paraId="56DB7201" w14:textId="77777777" w:rsidTr="00FB6960">
        <w:tc>
          <w:tcPr>
            <w:tcW w:w="2410" w:type="dxa"/>
          </w:tcPr>
          <w:p w14:paraId="028EF299" w14:textId="77777777" w:rsidR="005E2006" w:rsidRPr="005E2006" w:rsidRDefault="005E2006" w:rsidP="00FB6960">
            <w:pPr>
              <w:pStyle w:val="Prrafodelista"/>
              <w:ind w:left="0"/>
              <w:jc w:val="right"/>
              <w:rPr>
                <w:rFonts w:ascii="Arial" w:hAnsi="Arial" w:cs="Arial"/>
              </w:rPr>
            </w:pPr>
            <w:r w:rsidRPr="005E2006">
              <w:rPr>
                <w:rFonts w:ascii="Arial" w:hAnsi="Arial" w:cs="Arial"/>
              </w:rPr>
              <w:t>Nombre</w:t>
            </w:r>
          </w:p>
        </w:tc>
        <w:tc>
          <w:tcPr>
            <w:tcW w:w="6083" w:type="dxa"/>
          </w:tcPr>
          <w:p w14:paraId="0C804E37" w14:textId="77777777" w:rsidR="00422706" w:rsidRPr="00422706" w:rsidRDefault="00422706" w:rsidP="00422706">
            <w:pPr>
              <w:rPr>
                <w:rFonts w:ascii="Arial" w:eastAsia="Calibri" w:hAnsi="Arial" w:cs="Arial"/>
              </w:rPr>
            </w:pPr>
            <w:r w:rsidRPr="00422706">
              <w:rPr>
                <w:rFonts w:ascii="Arial" w:eastAsia="Calibri" w:hAnsi="Arial" w:cs="Arial"/>
              </w:rPr>
              <w:t>Seguridad y acceso</w:t>
            </w:r>
          </w:p>
          <w:p w14:paraId="40FD776D" w14:textId="77777777" w:rsidR="005E2006" w:rsidRPr="005E2006" w:rsidRDefault="005E2006" w:rsidP="00FB6960">
            <w:pPr>
              <w:pStyle w:val="Prrafodelista"/>
              <w:ind w:left="0"/>
              <w:jc w:val="both"/>
              <w:rPr>
                <w:rFonts w:ascii="Arial" w:hAnsi="Arial" w:cs="Arial"/>
              </w:rPr>
            </w:pPr>
          </w:p>
        </w:tc>
      </w:tr>
      <w:tr w:rsidR="005E2006" w:rsidRPr="005E2006" w14:paraId="797A70B3" w14:textId="77777777" w:rsidTr="00FB6960">
        <w:tc>
          <w:tcPr>
            <w:tcW w:w="2410" w:type="dxa"/>
          </w:tcPr>
          <w:p w14:paraId="3BB1864D" w14:textId="77777777" w:rsidR="005E2006" w:rsidRPr="005E2006" w:rsidRDefault="005E2006" w:rsidP="00FB6960">
            <w:pPr>
              <w:pStyle w:val="Prrafodelista"/>
              <w:ind w:left="0"/>
              <w:jc w:val="right"/>
              <w:rPr>
                <w:rFonts w:ascii="Arial" w:hAnsi="Arial" w:cs="Arial"/>
              </w:rPr>
            </w:pPr>
            <w:r w:rsidRPr="005E2006">
              <w:rPr>
                <w:rFonts w:ascii="Arial" w:hAnsi="Arial" w:cs="Arial"/>
              </w:rPr>
              <w:t>Descripción</w:t>
            </w:r>
          </w:p>
        </w:tc>
        <w:tc>
          <w:tcPr>
            <w:tcW w:w="6083" w:type="dxa"/>
          </w:tcPr>
          <w:p w14:paraId="56514779" w14:textId="77777777" w:rsidR="00422706" w:rsidRPr="00934764" w:rsidRDefault="00422706" w:rsidP="00422706">
            <w:pPr>
              <w:spacing w:after="240"/>
              <w:jc w:val="both"/>
              <w:rPr>
                <w:rFonts w:ascii="Arial" w:eastAsia="Calibri" w:hAnsi="Arial" w:cs="Arial"/>
              </w:rPr>
            </w:pPr>
            <w:r w:rsidRPr="00934764">
              <w:rPr>
                <w:rFonts w:ascii="Arial" w:eastAsia="Calibri" w:hAnsi="Arial" w:cs="Arial"/>
              </w:rPr>
              <w:t>En este apartado desde la administración del SSO se tendrá el control de quienes tienen acceso a los módulos del sistema y/o funcionalidades:</w:t>
            </w:r>
          </w:p>
          <w:p w14:paraId="072FC467" w14:textId="77777777" w:rsidR="00422706" w:rsidRPr="00934764"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t>Administradores (DPGI): control total (gestión de PEI, EPP, Anteproyecto, POA, ajustes).</w:t>
            </w:r>
          </w:p>
          <w:p w14:paraId="4E8E55EB" w14:textId="77777777" w:rsidR="00422706" w:rsidRPr="00934764"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t>El sistema manejará titulares y suplentes para los siguientes roles:</w:t>
            </w:r>
          </w:p>
          <w:p w14:paraId="4583028B" w14:textId="77777777" w:rsidR="00422706" w:rsidRPr="00934764" w:rsidRDefault="00422706" w:rsidP="00422706">
            <w:pPr>
              <w:pStyle w:val="Prrafodelista"/>
              <w:numPr>
                <w:ilvl w:val="1"/>
                <w:numId w:val="27"/>
              </w:numPr>
              <w:spacing w:after="240"/>
              <w:jc w:val="both"/>
              <w:rPr>
                <w:rFonts w:ascii="Arial" w:eastAsia="Calibri" w:hAnsi="Arial" w:cs="Arial"/>
              </w:rPr>
            </w:pPr>
            <w:r w:rsidRPr="00934764">
              <w:rPr>
                <w:rFonts w:ascii="Arial" w:eastAsia="Calibri" w:hAnsi="Arial" w:cs="Arial"/>
              </w:rPr>
              <w:t>Enlaces: para cada unidad valida, gestiona metas del anteproyecto POA, generación de clasificadores y monitoreo mensual; envía las metas mensuales (de su unidad).</w:t>
            </w:r>
          </w:p>
          <w:p w14:paraId="4E057718" w14:textId="77777777" w:rsidR="00422706" w:rsidRPr="00934764" w:rsidRDefault="00422706" w:rsidP="00422706">
            <w:pPr>
              <w:pStyle w:val="Prrafodelista"/>
              <w:numPr>
                <w:ilvl w:val="1"/>
                <w:numId w:val="27"/>
              </w:numPr>
              <w:spacing w:after="240"/>
              <w:jc w:val="both"/>
              <w:rPr>
                <w:rFonts w:ascii="Arial" w:eastAsia="Calibri" w:hAnsi="Arial" w:cs="Arial"/>
              </w:rPr>
            </w:pPr>
            <w:r w:rsidRPr="00934764">
              <w:rPr>
                <w:rFonts w:ascii="Arial" w:eastAsia="Calibri" w:hAnsi="Arial" w:cs="Arial"/>
              </w:rPr>
              <w:t>Responsables (directores): validan el previo envío de sus respectivas unidades.</w:t>
            </w:r>
          </w:p>
          <w:p w14:paraId="42B6C370" w14:textId="77777777" w:rsidR="00422706" w:rsidRPr="00934764"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t>Consultores: verifican datos generales.</w:t>
            </w:r>
          </w:p>
          <w:p w14:paraId="787472DB" w14:textId="77777777" w:rsidR="00422706"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t>Desarrollo de sistemas tendrá la asignación de roles (consultores y administradores).</w:t>
            </w:r>
          </w:p>
          <w:p w14:paraId="247A0E11" w14:textId="77777777" w:rsidR="005E2006" w:rsidRPr="005E2006" w:rsidRDefault="005E2006" w:rsidP="00FB6960">
            <w:pPr>
              <w:pStyle w:val="Prrafodelista"/>
              <w:ind w:left="0"/>
              <w:jc w:val="both"/>
              <w:rPr>
                <w:rFonts w:ascii="Arial" w:hAnsi="Arial" w:cs="Arial"/>
              </w:rPr>
            </w:pPr>
          </w:p>
        </w:tc>
      </w:tr>
      <w:tr w:rsidR="005E2006" w:rsidRPr="005E2006" w14:paraId="5BC058EE" w14:textId="77777777" w:rsidTr="00FB6960">
        <w:tc>
          <w:tcPr>
            <w:tcW w:w="2410" w:type="dxa"/>
          </w:tcPr>
          <w:p w14:paraId="69426AA7" w14:textId="77777777" w:rsidR="005E2006" w:rsidRPr="005E2006" w:rsidRDefault="005E2006" w:rsidP="00FB6960">
            <w:pPr>
              <w:pStyle w:val="Prrafodelista"/>
              <w:ind w:left="0"/>
              <w:jc w:val="right"/>
              <w:rPr>
                <w:rFonts w:ascii="Arial" w:hAnsi="Arial" w:cs="Arial"/>
              </w:rPr>
            </w:pPr>
            <w:r w:rsidRPr="005E2006">
              <w:rPr>
                <w:rFonts w:ascii="Arial" w:hAnsi="Arial" w:cs="Arial"/>
              </w:rPr>
              <w:t>Actores</w:t>
            </w:r>
          </w:p>
        </w:tc>
        <w:tc>
          <w:tcPr>
            <w:tcW w:w="6083" w:type="dxa"/>
          </w:tcPr>
          <w:p w14:paraId="34026A9A" w14:textId="42E9493D" w:rsidR="005E2006" w:rsidRPr="005E2006" w:rsidRDefault="00C35621" w:rsidP="00FB6960">
            <w:pPr>
              <w:pStyle w:val="Prrafodelista"/>
              <w:ind w:left="0"/>
              <w:jc w:val="both"/>
              <w:rPr>
                <w:rFonts w:ascii="Arial" w:hAnsi="Arial" w:cs="Arial"/>
              </w:rPr>
            </w:pPr>
            <w:r>
              <w:rPr>
                <w:rFonts w:ascii="Arial" w:hAnsi="Arial" w:cs="Arial"/>
              </w:rPr>
              <w:t>Administrador</w:t>
            </w:r>
          </w:p>
        </w:tc>
      </w:tr>
      <w:tr w:rsidR="005E2006" w:rsidRPr="005E2006" w14:paraId="1903E4AF" w14:textId="77777777" w:rsidTr="00FB6960">
        <w:tc>
          <w:tcPr>
            <w:tcW w:w="2410" w:type="dxa"/>
          </w:tcPr>
          <w:p w14:paraId="7D208B22" w14:textId="77777777" w:rsidR="005E2006" w:rsidRPr="005E2006" w:rsidRDefault="005E2006" w:rsidP="00FB6960">
            <w:pPr>
              <w:pStyle w:val="Prrafodelista"/>
              <w:ind w:left="0"/>
              <w:jc w:val="right"/>
              <w:rPr>
                <w:rFonts w:ascii="Arial" w:hAnsi="Arial" w:cs="Arial"/>
              </w:rPr>
            </w:pPr>
            <w:r w:rsidRPr="005E2006">
              <w:rPr>
                <w:rFonts w:ascii="Arial" w:hAnsi="Arial" w:cs="Arial"/>
              </w:rPr>
              <w:t>Entradas</w:t>
            </w:r>
          </w:p>
        </w:tc>
        <w:tc>
          <w:tcPr>
            <w:tcW w:w="6083" w:type="dxa"/>
          </w:tcPr>
          <w:p w14:paraId="64868E09" w14:textId="73684AAA" w:rsidR="005E2006" w:rsidRPr="005E2006" w:rsidRDefault="00C35621" w:rsidP="00FB6960">
            <w:pPr>
              <w:pStyle w:val="Prrafodelista"/>
              <w:ind w:left="0"/>
              <w:jc w:val="both"/>
              <w:rPr>
                <w:rFonts w:ascii="Arial" w:hAnsi="Arial" w:cs="Arial"/>
              </w:rPr>
            </w:pPr>
            <w:r>
              <w:rPr>
                <w:rFonts w:ascii="Arial" w:hAnsi="Arial" w:cs="Arial"/>
              </w:rPr>
              <w:t>--</w:t>
            </w:r>
          </w:p>
        </w:tc>
      </w:tr>
      <w:tr w:rsidR="005E2006" w:rsidRPr="005E2006" w14:paraId="182553C5" w14:textId="77777777" w:rsidTr="00FB6960">
        <w:tc>
          <w:tcPr>
            <w:tcW w:w="2410" w:type="dxa"/>
          </w:tcPr>
          <w:p w14:paraId="4568D940" w14:textId="77777777" w:rsidR="005E2006" w:rsidRPr="005E2006" w:rsidRDefault="005E2006" w:rsidP="00FB6960">
            <w:pPr>
              <w:pStyle w:val="Prrafodelista"/>
              <w:ind w:left="0"/>
              <w:jc w:val="right"/>
              <w:rPr>
                <w:rFonts w:ascii="Arial" w:hAnsi="Arial" w:cs="Arial"/>
              </w:rPr>
            </w:pPr>
            <w:r w:rsidRPr="005E2006">
              <w:rPr>
                <w:rFonts w:ascii="Arial" w:hAnsi="Arial" w:cs="Arial"/>
              </w:rPr>
              <w:t>Salidas</w:t>
            </w:r>
          </w:p>
        </w:tc>
        <w:tc>
          <w:tcPr>
            <w:tcW w:w="6083" w:type="dxa"/>
          </w:tcPr>
          <w:p w14:paraId="6263579F" w14:textId="000779B9" w:rsidR="005E2006" w:rsidRPr="005E2006" w:rsidRDefault="00C35621" w:rsidP="00FB6960">
            <w:pPr>
              <w:pStyle w:val="Prrafodelista"/>
              <w:ind w:left="0"/>
              <w:jc w:val="both"/>
              <w:rPr>
                <w:rFonts w:ascii="Arial" w:hAnsi="Arial" w:cs="Arial"/>
              </w:rPr>
            </w:pPr>
            <w:r>
              <w:rPr>
                <w:rFonts w:ascii="Arial" w:hAnsi="Arial" w:cs="Arial"/>
              </w:rPr>
              <w:t>--</w:t>
            </w:r>
          </w:p>
        </w:tc>
      </w:tr>
      <w:tr w:rsidR="005E2006" w:rsidRPr="005E2006" w14:paraId="69F8A4F8" w14:textId="77777777" w:rsidTr="00FB6960">
        <w:tc>
          <w:tcPr>
            <w:tcW w:w="2410" w:type="dxa"/>
          </w:tcPr>
          <w:p w14:paraId="6B0B5A58" w14:textId="77777777" w:rsidR="005E2006" w:rsidRPr="005E2006" w:rsidRDefault="005E2006" w:rsidP="00FB6960">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2D95E180" w14:textId="474B5F30" w:rsidR="005E2006" w:rsidRPr="005E2006" w:rsidRDefault="00C35621" w:rsidP="00FB6960">
            <w:pPr>
              <w:pStyle w:val="Prrafodelista"/>
              <w:ind w:left="0"/>
              <w:jc w:val="both"/>
              <w:rPr>
                <w:rFonts w:ascii="Arial" w:hAnsi="Arial" w:cs="Arial"/>
              </w:rPr>
            </w:pPr>
            <w:r>
              <w:rPr>
                <w:rFonts w:ascii="Arial" w:hAnsi="Arial" w:cs="Arial"/>
              </w:rPr>
              <w:t>--</w:t>
            </w:r>
          </w:p>
        </w:tc>
      </w:tr>
      <w:tr w:rsidR="005E2006" w:rsidRPr="005E2006" w14:paraId="6C22B6B4" w14:textId="77777777" w:rsidTr="00FB6960">
        <w:tc>
          <w:tcPr>
            <w:tcW w:w="2410" w:type="dxa"/>
          </w:tcPr>
          <w:p w14:paraId="02DDA426" w14:textId="77777777" w:rsidR="005E2006" w:rsidRPr="005E2006" w:rsidRDefault="005E2006"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0BEF086B" w14:textId="6A6C15CF" w:rsidR="005E2006" w:rsidRPr="005E2006" w:rsidRDefault="00C35621" w:rsidP="00FB6960">
            <w:pPr>
              <w:pStyle w:val="Prrafodelista"/>
              <w:ind w:left="0"/>
              <w:jc w:val="both"/>
              <w:rPr>
                <w:rFonts w:ascii="Arial" w:hAnsi="Arial" w:cs="Arial"/>
              </w:rPr>
            </w:pPr>
            <w:r>
              <w:rPr>
                <w:rFonts w:ascii="Arial" w:hAnsi="Arial" w:cs="Arial"/>
              </w:rPr>
              <w:t>--</w:t>
            </w:r>
          </w:p>
        </w:tc>
      </w:tr>
    </w:tbl>
    <w:p w14:paraId="7AC7FA78" w14:textId="77777777" w:rsidR="00264D92" w:rsidRDefault="00264D92" w:rsidP="00264D92">
      <w:pPr>
        <w:rPr>
          <w:rFonts w:ascii="Arial" w:eastAsiaTheme="minorEastAsia" w:hAnsi="Arial" w:cs="Arial"/>
          <w:b/>
          <w:bCs/>
        </w:rPr>
      </w:pPr>
    </w:p>
    <w:tbl>
      <w:tblPr>
        <w:tblStyle w:val="Tablaconcuadrcula"/>
        <w:tblW w:w="0" w:type="auto"/>
        <w:tblInd w:w="-5" w:type="dxa"/>
        <w:tblLook w:val="04A0" w:firstRow="1" w:lastRow="0" w:firstColumn="1" w:lastColumn="0" w:noHBand="0" w:noVBand="1"/>
      </w:tblPr>
      <w:tblGrid>
        <w:gridCol w:w="2410"/>
        <w:gridCol w:w="6083"/>
      </w:tblGrid>
      <w:tr w:rsidR="00422706" w:rsidRPr="005E2006" w14:paraId="7A5164A5" w14:textId="77777777" w:rsidTr="00FB6960">
        <w:tc>
          <w:tcPr>
            <w:tcW w:w="2410" w:type="dxa"/>
          </w:tcPr>
          <w:p w14:paraId="426C120C" w14:textId="77777777" w:rsidR="00422706" w:rsidRPr="005E2006" w:rsidRDefault="00422706" w:rsidP="00FB6960">
            <w:pPr>
              <w:pStyle w:val="Prrafodelista"/>
              <w:ind w:left="0"/>
              <w:jc w:val="right"/>
              <w:rPr>
                <w:rFonts w:ascii="Arial" w:hAnsi="Arial" w:cs="Arial"/>
              </w:rPr>
            </w:pPr>
            <w:r w:rsidRPr="005E2006">
              <w:rPr>
                <w:rFonts w:ascii="Arial" w:hAnsi="Arial" w:cs="Arial"/>
              </w:rPr>
              <w:t>Nombre</w:t>
            </w:r>
          </w:p>
        </w:tc>
        <w:tc>
          <w:tcPr>
            <w:tcW w:w="6083" w:type="dxa"/>
          </w:tcPr>
          <w:p w14:paraId="6537A882" w14:textId="77777777" w:rsidR="00C35621" w:rsidRPr="00C35621" w:rsidRDefault="00C35621" w:rsidP="00C35621">
            <w:pPr>
              <w:rPr>
                <w:rFonts w:ascii="Arial" w:eastAsia="Calibri" w:hAnsi="Arial" w:cs="Arial"/>
              </w:rPr>
            </w:pPr>
            <w:r w:rsidRPr="00C35621">
              <w:rPr>
                <w:rFonts w:ascii="Arial" w:eastAsia="Calibri" w:hAnsi="Arial" w:cs="Arial"/>
              </w:rPr>
              <w:t>Plan Estratégico Institucional -PEI-</w:t>
            </w:r>
          </w:p>
          <w:p w14:paraId="46FD3119" w14:textId="77777777" w:rsidR="00422706" w:rsidRPr="005E2006" w:rsidRDefault="00422706" w:rsidP="00FB6960">
            <w:pPr>
              <w:pStyle w:val="Prrafodelista"/>
              <w:ind w:left="0"/>
              <w:jc w:val="both"/>
              <w:rPr>
                <w:rFonts w:ascii="Arial" w:hAnsi="Arial" w:cs="Arial"/>
              </w:rPr>
            </w:pPr>
          </w:p>
        </w:tc>
      </w:tr>
      <w:tr w:rsidR="00422706" w:rsidRPr="005E2006" w14:paraId="2ADA25A3" w14:textId="77777777" w:rsidTr="00FB6960">
        <w:tc>
          <w:tcPr>
            <w:tcW w:w="2410" w:type="dxa"/>
          </w:tcPr>
          <w:p w14:paraId="1F8F029B" w14:textId="77777777" w:rsidR="00422706" w:rsidRPr="005E2006" w:rsidRDefault="00422706" w:rsidP="00FB6960">
            <w:pPr>
              <w:pStyle w:val="Prrafodelista"/>
              <w:ind w:left="0"/>
              <w:jc w:val="right"/>
              <w:rPr>
                <w:rFonts w:ascii="Arial" w:hAnsi="Arial" w:cs="Arial"/>
              </w:rPr>
            </w:pPr>
            <w:r w:rsidRPr="005E2006">
              <w:rPr>
                <w:rFonts w:ascii="Arial" w:hAnsi="Arial" w:cs="Arial"/>
              </w:rPr>
              <w:lastRenderedPageBreak/>
              <w:t>Descripción</w:t>
            </w:r>
          </w:p>
        </w:tc>
        <w:tc>
          <w:tcPr>
            <w:tcW w:w="6083" w:type="dxa"/>
          </w:tcPr>
          <w:p w14:paraId="4C63C71B" w14:textId="65A45931" w:rsidR="00422706" w:rsidRPr="00C35621" w:rsidRDefault="00C35621" w:rsidP="00C35621">
            <w:pPr>
              <w:spacing w:after="240"/>
              <w:jc w:val="both"/>
              <w:rPr>
                <w:rFonts w:ascii="Arial" w:eastAsiaTheme="minorEastAsia" w:hAnsi="Arial" w:cs="Arial"/>
              </w:rPr>
            </w:pPr>
            <w:r w:rsidRPr="00934764">
              <w:rPr>
                <w:rFonts w:ascii="Arial" w:eastAsia="Calibri" w:hAnsi="Arial" w:cs="Arial"/>
              </w:rPr>
              <w:t>Formular y presentar la planificación estratégi</w:t>
            </w:r>
            <w:r w:rsidRPr="00934764">
              <w:rPr>
                <w:rFonts w:ascii="Arial" w:eastAsiaTheme="minorEastAsia" w:hAnsi="Arial" w:cs="Arial"/>
              </w:rPr>
              <w:t xml:space="preserve">ca y estructura presupuestaria que está conformada por: visión, misión, objetivo general, objetivos estratégicos, objetivos operativos, programas presupuestarios, Objetivos de Información y Cumplimiento Normativo, Ejes Estratégicos, actividades presupuestarias etcétera. </w:t>
            </w:r>
          </w:p>
        </w:tc>
      </w:tr>
      <w:tr w:rsidR="00422706" w:rsidRPr="005E2006" w14:paraId="1E71D10A" w14:textId="77777777" w:rsidTr="00FB6960">
        <w:tc>
          <w:tcPr>
            <w:tcW w:w="2410" w:type="dxa"/>
          </w:tcPr>
          <w:p w14:paraId="0DE294FE" w14:textId="77777777" w:rsidR="00422706" w:rsidRPr="005E2006" w:rsidRDefault="00422706" w:rsidP="00FB6960">
            <w:pPr>
              <w:pStyle w:val="Prrafodelista"/>
              <w:ind w:left="0"/>
              <w:jc w:val="right"/>
              <w:rPr>
                <w:rFonts w:ascii="Arial" w:hAnsi="Arial" w:cs="Arial"/>
              </w:rPr>
            </w:pPr>
            <w:r w:rsidRPr="005E2006">
              <w:rPr>
                <w:rFonts w:ascii="Arial" w:hAnsi="Arial" w:cs="Arial"/>
              </w:rPr>
              <w:t>Actores</w:t>
            </w:r>
          </w:p>
        </w:tc>
        <w:tc>
          <w:tcPr>
            <w:tcW w:w="6083" w:type="dxa"/>
          </w:tcPr>
          <w:p w14:paraId="487A7F48" w14:textId="44D660EF" w:rsidR="00422706" w:rsidRPr="005E2006" w:rsidRDefault="00C35621" w:rsidP="00FB6960">
            <w:pPr>
              <w:pStyle w:val="Prrafodelista"/>
              <w:ind w:left="0"/>
              <w:jc w:val="both"/>
              <w:rPr>
                <w:rFonts w:ascii="Arial" w:hAnsi="Arial" w:cs="Arial"/>
              </w:rPr>
            </w:pPr>
            <w:r>
              <w:rPr>
                <w:rFonts w:ascii="Arial" w:hAnsi="Arial" w:cs="Arial"/>
              </w:rPr>
              <w:t>Oficial, Supervisor</w:t>
            </w:r>
          </w:p>
        </w:tc>
      </w:tr>
      <w:tr w:rsidR="00422706" w:rsidRPr="005E2006" w14:paraId="03FC51C1" w14:textId="77777777" w:rsidTr="00FB6960">
        <w:tc>
          <w:tcPr>
            <w:tcW w:w="2410" w:type="dxa"/>
          </w:tcPr>
          <w:p w14:paraId="0F6D24FB" w14:textId="77777777" w:rsidR="00422706" w:rsidRPr="005E2006" w:rsidRDefault="00422706" w:rsidP="00FB6960">
            <w:pPr>
              <w:pStyle w:val="Prrafodelista"/>
              <w:ind w:left="0"/>
              <w:jc w:val="right"/>
              <w:rPr>
                <w:rFonts w:ascii="Arial" w:hAnsi="Arial" w:cs="Arial"/>
              </w:rPr>
            </w:pPr>
            <w:r w:rsidRPr="005E2006">
              <w:rPr>
                <w:rFonts w:ascii="Arial" w:hAnsi="Arial" w:cs="Arial"/>
              </w:rPr>
              <w:t>Entradas</w:t>
            </w:r>
          </w:p>
        </w:tc>
        <w:tc>
          <w:tcPr>
            <w:tcW w:w="6083" w:type="dxa"/>
          </w:tcPr>
          <w:p w14:paraId="69307B6F" w14:textId="789AEA34" w:rsidR="00422706" w:rsidRPr="005E2006" w:rsidRDefault="002E26C6" w:rsidP="00FB6960">
            <w:pPr>
              <w:pStyle w:val="Prrafodelista"/>
              <w:ind w:left="0"/>
              <w:jc w:val="both"/>
              <w:rPr>
                <w:rFonts w:ascii="Arial" w:hAnsi="Arial" w:cs="Arial"/>
              </w:rPr>
            </w:pPr>
            <w:r>
              <w:rPr>
                <w:rFonts w:ascii="Arial" w:hAnsi="Arial" w:cs="Arial"/>
              </w:rPr>
              <w:t>Textos indicados.</w:t>
            </w:r>
          </w:p>
        </w:tc>
      </w:tr>
      <w:tr w:rsidR="00422706" w:rsidRPr="005E2006" w14:paraId="19F63BDA" w14:textId="77777777" w:rsidTr="00FB6960">
        <w:tc>
          <w:tcPr>
            <w:tcW w:w="2410" w:type="dxa"/>
          </w:tcPr>
          <w:p w14:paraId="01D91955" w14:textId="77777777" w:rsidR="00422706" w:rsidRPr="005E2006" w:rsidRDefault="00422706" w:rsidP="00FB6960">
            <w:pPr>
              <w:pStyle w:val="Prrafodelista"/>
              <w:ind w:left="0"/>
              <w:jc w:val="right"/>
              <w:rPr>
                <w:rFonts w:ascii="Arial" w:hAnsi="Arial" w:cs="Arial"/>
              </w:rPr>
            </w:pPr>
            <w:r w:rsidRPr="005E2006">
              <w:rPr>
                <w:rFonts w:ascii="Arial" w:hAnsi="Arial" w:cs="Arial"/>
              </w:rPr>
              <w:t>Salidas</w:t>
            </w:r>
          </w:p>
        </w:tc>
        <w:tc>
          <w:tcPr>
            <w:tcW w:w="6083" w:type="dxa"/>
          </w:tcPr>
          <w:p w14:paraId="00AD788C" w14:textId="28BC5B37" w:rsidR="00422706" w:rsidRPr="005E2006" w:rsidRDefault="002E26C6" w:rsidP="00FB6960">
            <w:pPr>
              <w:pStyle w:val="Prrafodelista"/>
              <w:ind w:left="0"/>
              <w:jc w:val="both"/>
              <w:rPr>
                <w:rFonts w:ascii="Arial" w:hAnsi="Arial" w:cs="Arial"/>
              </w:rPr>
            </w:pPr>
            <w:r>
              <w:rPr>
                <w:rFonts w:ascii="Arial" w:hAnsi="Arial" w:cs="Arial"/>
              </w:rPr>
              <w:t>Documento PDF de PEI resumido</w:t>
            </w:r>
            <w:r w:rsidR="002C3692">
              <w:rPr>
                <w:rFonts w:ascii="Arial" w:hAnsi="Arial" w:cs="Arial"/>
              </w:rPr>
              <w:t xml:space="preserve"> para descarga</w:t>
            </w:r>
          </w:p>
        </w:tc>
      </w:tr>
      <w:tr w:rsidR="00422706" w:rsidRPr="005E2006" w14:paraId="27E9768E" w14:textId="77777777" w:rsidTr="00FB6960">
        <w:tc>
          <w:tcPr>
            <w:tcW w:w="2410" w:type="dxa"/>
          </w:tcPr>
          <w:p w14:paraId="1662CC05" w14:textId="77777777" w:rsidR="00422706" w:rsidRPr="005E2006" w:rsidRDefault="00422706" w:rsidP="00FB6960">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67399A83" w14:textId="3BC5463E" w:rsidR="00422706" w:rsidRPr="005E2006" w:rsidRDefault="002C3692" w:rsidP="00FB6960">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422706" w:rsidRPr="005E2006" w14:paraId="62010DE8" w14:textId="77777777" w:rsidTr="00FB6960">
        <w:tc>
          <w:tcPr>
            <w:tcW w:w="2410" w:type="dxa"/>
          </w:tcPr>
          <w:p w14:paraId="4275DEE8" w14:textId="77777777" w:rsidR="00422706" w:rsidRPr="005E2006" w:rsidRDefault="00422706"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3EF54266" w14:textId="6CFEA565" w:rsidR="00422706" w:rsidRPr="005E2006" w:rsidRDefault="002E26C6" w:rsidP="00FB6960">
            <w:pPr>
              <w:pStyle w:val="Prrafodelista"/>
              <w:ind w:left="0"/>
              <w:jc w:val="both"/>
              <w:rPr>
                <w:rFonts w:ascii="Arial" w:hAnsi="Arial" w:cs="Arial"/>
              </w:rPr>
            </w:pPr>
            <w:r w:rsidRPr="00934764">
              <w:rPr>
                <w:rFonts w:ascii="Arial" w:eastAsiaTheme="minorEastAsia" w:hAnsi="Arial" w:cs="Arial"/>
              </w:rPr>
              <w:t>Este proceso se realizará y aprobará de enero a abril de cada año.</w:t>
            </w:r>
          </w:p>
        </w:tc>
      </w:tr>
    </w:tbl>
    <w:p w14:paraId="3F8C9F17" w14:textId="77777777" w:rsidR="002A2BA2" w:rsidRPr="005E2006" w:rsidRDefault="002A2BA2" w:rsidP="00264D92">
      <w:pPr>
        <w:rPr>
          <w:rFonts w:ascii="Arial" w:eastAsiaTheme="minorEastAsia" w:hAnsi="Arial" w:cs="Arial"/>
        </w:rPr>
      </w:pPr>
    </w:p>
    <w:p w14:paraId="3172F597" w14:textId="77777777" w:rsidR="002A2BA2" w:rsidRDefault="002A2BA2" w:rsidP="002A2BA2">
      <w:pPr>
        <w:rPr>
          <w:rFonts w:ascii="Arial" w:eastAsia="Calibri" w:hAnsi="Arial" w:cs="Arial"/>
          <w:i/>
          <w:iCs/>
        </w:rPr>
      </w:pPr>
    </w:p>
    <w:p w14:paraId="35C92A2D" w14:textId="77777777" w:rsidR="002A2BA2" w:rsidRPr="002A2BA2" w:rsidRDefault="002A2BA2" w:rsidP="002A2BA2">
      <w:pPr>
        <w:rPr>
          <w:rFonts w:ascii="Arial" w:eastAsia="Calibri" w:hAnsi="Arial" w:cs="Arial"/>
          <w:i/>
          <w:iCs/>
        </w:rPr>
      </w:pPr>
    </w:p>
    <w:tbl>
      <w:tblPr>
        <w:tblStyle w:val="Tablaconcuadrcula"/>
        <w:tblW w:w="0" w:type="auto"/>
        <w:tblInd w:w="-5" w:type="dxa"/>
        <w:tblLook w:val="04A0" w:firstRow="1" w:lastRow="0" w:firstColumn="1" w:lastColumn="0" w:noHBand="0" w:noVBand="1"/>
      </w:tblPr>
      <w:tblGrid>
        <w:gridCol w:w="2410"/>
        <w:gridCol w:w="6083"/>
      </w:tblGrid>
      <w:tr w:rsidR="00C35621" w:rsidRPr="005E2006" w14:paraId="7A1A4206" w14:textId="77777777" w:rsidTr="00FB6960">
        <w:tc>
          <w:tcPr>
            <w:tcW w:w="2410" w:type="dxa"/>
          </w:tcPr>
          <w:p w14:paraId="2CD9B281" w14:textId="77777777" w:rsidR="00C35621" w:rsidRPr="005E2006" w:rsidRDefault="00C35621" w:rsidP="00FB6960">
            <w:pPr>
              <w:pStyle w:val="Prrafodelista"/>
              <w:ind w:left="0"/>
              <w:jc w:val="right"/>
              <w:rPr>
                <w:rFonts w:ascii="Arial" w:hAnsi="Arial" w:cs="Arial"/>
              </w:rPr>
            </w:pPr>
            <w:r w:rsidRPr="005E2006">
              <w:rPr>
                <w:rFonts w:ascii="Arial" w:hAnsi="Arial" w:cs="Arial"/>
              </w:rPr>
              <w:t>Nombre</w:t>
            </w:r>
          </w:p>
        </w:tc>
        <w:tc>
          <w:tcPr>
            <w:tcW w:w="6083" w:type="dxa"/>
          </w:tcPr>
          <w:p w14:paraId="05A320C3" w14:textId="77777777" w:rsidR="002C3692" w:rsidRPr="002C3692" w:rsidRDefault="002C3692" w:rsidP="002C3692">
            <w:pPr>
              <w:rPr>
                <w:rFonts w:ascii="Arial" w:eastAsiaTheme="minorEastAsia" w:hAnsi="Arial" w:cs="Arial"/>
              </w:rPr>
            </w:pPr>
            <w:r w:rsidRPr="002C3692">
              <w:rPr>
                <w:rFonts w:ascii="Arial" w:eastAsiaTheme="minorEastAsia" w:hAnsi="Arial" w:cs="Arial"/>
              </w:rPr>
              <w:t xml:space="preserve">Estructura Programática Presupuestaria -EPP- </w:t>
            </w:r>
          </w:p>
          <w:p w14:paraId="36A1D94D" w14:textId="77777777" w:rsidR="00C35621" w:rsidRPr="005E2006" w:rsidRDefault="00C35621" w:rsidP="00FB6960">
            <w:pPr>
              <w:pStyle w:val="Prrafodelista"/>
              <w:ind w:left="0"/>
              <w:jc w:val="both"/>
              <w:rPr>
                <w:rFonts w:ascii="Arial" w:hAnsi="Arial" w:cs="Arial"/>
              </w:rPr>
            </w:pPr>
          </w:p>
        </w:tc>
      </w:tr>
      <w:tr w:rsidR="00C35621" w:rsidRPr="005E2006" w14:paraId="5E304079" w14:textId="77777777" w:rsidTr="00FB6960">
        <w:tc>
          <w:tcPr>
            <w:tcW w:w="2410" w:type="dxa"/>
          </w:tcPr>
          <w:p w14:paraId="5C63E553" w14:textId="77777777" w:rsidR="00C35621" w:rsidRPr="005E2006" w:rsidRDefault="00C35621" w:rsidP="00FB6960">
            <w:pPr>
              <w:pStyle w:val="Prrafodelista"/>
              <w:ind w:left="0"/>
              <w:jc w:val="right"/>
              <w:rPr>
                <w:rFonts w:ascii="Arial" w:hAnsi="Arial" w:cs="Arial"/>
              </w:rPr>
            </w:pPr>
            <w:r w:rsidRPr="005E2006">
              <w:rPr>
                <w:rFonts w:ascii="Arial" w:hAnsi="Arial" w:cs="Arial"/>
              </w:rPr>
              <w:t>Descripción</w:t>
            </w:r>
          </w:p>
        </w:tc>
        <w:tc>
          <w:tcPr>
            <w:tcW w:w="6083" w:type="dxa"/>
          </w:tcPr>
          <w:p w14:paraId="0BDB6591" w14:textId="77777777" w:rsidR="002C3692" w:rsidRPr="00934764" w:rsidRDefault="002C3692" w:rsidP="002C3692">
            <w:pPr>
              <w:spacing w:after="240"/>
              <w:jc w:val="both"/>
              <w:rPr>
                <w:rFonts w:ascii="Arial" w:eastAsiaTheme="minorEastAsia" w:hAnsi="Arial" w:cs="Arial"/>
              </w:rPr>
            </w:pPr>
            <w:r w:rsidRPr="00934764">
              <w:rPr>
                <w:rFonts w:ascii="Arial" w:eastAsiaTheme="minorEastAsia" w:hAnsi="Arial" w:cs="Arial"/>
              </w:rPr>
              <w:t xml:space="preserve">Elaborar propuesta de Estructura Programática Presupuestaria-EPP: </w:t>
            </w:r>
          </w:p>
          <w:p w14:paraId="7AD432C8"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Creación/modificación de Centros de Costo y unidades; asociar unidades a dependencias institucionales.</w:t>
            </w:r>
          </w:p>
          <w:p w14:paraId="39AD21F3"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Creación/modificación de productos (unidad de medida, código unidad de medida).</w:t>
            </w:r>
          </w:p>
          <w:p w14:paraId="41FC4935"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Creación/modificación de subproductos.</w:t>
            </w:r>
          </w:p>
          <w:p w14:paraId="06915F9B"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Asociación de los datos anteriores.</w:t>
            </w:r>
          </w:p>
          <w:p w14:paraId="120D7FA0"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Generación de guía explicativa para cada centro de costo.</w:t>
            </w:r>
          </w:p>
          <w:p w14:paraId="2AE5C716"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Firma de consentimiento.</w:t>
            </w:r>
          </w:p>
          <w:p w14:paraId="7F6198CF" w14:textId="5CD436B8" w:rsidR="00C35621" w:rsidRPr="005E2006" w:rsidRDefault="00C35621" w:rsidP="002C3692">
            <w:pPr>
              <w:pStyle w:val="Prrafodelista"/>
              <w:ind w:left="0"/>
              <w:jc w:val="both"/>
              <w:rPr>
                <w:rFonts w:ascii="Arial" w:hAnsi="Arial" w:cs="Arial"/>
              </w:rPr>
            </w:pPr>
          </w:p>
        </w:tc>
      </w:tr>
      <w:tr w:rsidR="00C35621" w:rsidRPr="005E2006" w14:paraId="5434BF13" w14:textId="77777777" w:rsidTr="00FB6960">
        <w:tc>
          <w:tcPr>
            <w:tcW w:w="2410" w:type="dxa"/>
          </w:tcPr>
          <w:p w14:paraId="7C2644C9" w14:textId="77777777" w:rsidR="00C35621" w:rsidRPr="005E2006" w:rsidRDefault="00C35621" w:rsidP="00FB6960">
            <w:pPr>
              <w:pStyle w:val="Prrafodelista"/>
              <w:ind w:left="0"/>
              <w:jc w:val="right"/>
              <w:rPr>
                <w:rFonts w:ascii="Arial" w:hAnsi="Arial" w:cs="Arial"/>
              </w:rPr>
            </w:pPr>
            <w:r w:rsidRPr="005E2006">
              <w:rPr>
                <w:rFonts w:ascii="Arial" w:hAnsi="Arial" w:cs="Arial"/>
              </w:rPr>
              <w:t>Actores</w:t>
            </w:r>
          </w:p>
        </w:tc>
        <w:tc>
          <w:tcPr>
            <w:tcW w:w="6083" w:type="dxa"/>
          </w:tcPr>
          <w:p w14:paraId="6329C343" w14:textId="224028E3" w:rsidR="00C35621" w:rsidRPr="005E2006" w:rsidRDefault="002C3692" w:rsidP="00FB6960">
            <w:pPr>
              <w:pStyle w:val="Prrafodelista"/>
              <w:ind w:left="0"/>
              <w:jc w:val="both"/>
              <w:rPr>
                <w:rFonts w:ascii="Arial" w:hAnsi="Arial" w:cs="Arial"/>
              </w:rPr>
            </w:pPr>
            <w:r>
              <w:rPr>
                <w:rFonts w:ascii="Arial" w:hAnsi="Arial" w:cs="Arial"/>
              </w:rPr>
              <w:t>Oficial, Supervisor</w:t>
            </w:r>
          </w:p>
        </w:tc>
      </w:tr>
      <w:tr w:rsidR="00C35621" w:rsidRPr="005E2006" w14:paraId="47DB1E0B" w14:textId="77777777" w:rsidTr="00FB6960">
        <w:tc>
          <w:tcPr>
            <w:tcW w:w="2410" w:type="dxa"/>
          </w:tcPr>
          <w:p w14:paraId="06931EA9" w14:textId="77777777" w:rsidR="00C35621" w:rsidRPr="005E2006" w:rsidRDefault="00C35621" w:rsidP="00FB6960">
            <w:pPr>
              <w:pStyle w:val="Prrafodelista"/>
              <w:ind w:left="0"/>
              <w:jc w:val="right"/>
              <w:rPr>
                <w:rFonts w:ascii="Arial" w:hAnsi="Arial" w:cs="Arial"/>
              </w:rPr>
            </w:pPr>
            <w:r w:rsidRPr="005E2006">
              <w:rPr>
                <w:rFonts w:ascii="Arial" w:hAnsi="Arial" w:cs="Arial"/>
              </w:rPr>
              <w:t>Entradas</w:t>
            </w:r>
          </w:p>
        </w:tc>
        <w:tc>
          <w:tcPr>
            <w:tcW w:w="6083" w:type="dxa"/>
          </w:tcPr>
          <w:p w14:paraId="550BFC4E" w14:textId="1CC61369" w:rsidR="00C35621" w:rsidRPr="005E2006" w:rsidRDefault="002C3692" w:rsidP="00FB6960">
            <w:pPr>
              <w:pStyle w:val="Prrafodelista"/>
              <w:ind w:left="0"/>
              <w:jc w:val="both"/>
              <w:rPr>
                <w:rFonts w:ascii="Arial" w:hAnsi="Arial" w:cs="Arial"/>
              </w:rPr>
            </w:pPr>
            <w:r>
              <w:rPr>
                <w:rFonts w:ascii="Arial" w:hAnsi="Arial" w:cs="Arial"/>
              </w:rPr>
              <w:t>Datos indicados.</w:t>
            </w:r>
          </w:p>
        </w:tc>
      </w:tr>
      <w:tr w:rsidR="00C35621" w:rsidRPr="005E2006" w14:paraId="242BB7C6" w14:textId="77777777" w:rsidTr="00FB6960">
        <w:tc>
          <w:tcPr>
            <w:tcW w:w="2410" w:type="dxa"/>
          </w:tcPr>
          <w:p w14:paraId="3C1C6071" w14:textId="77777777" w:rsidR="00C35621" w:rsidRPr="005E2006" w:rsidRDefault="00C35621" w:rsidP="00FB6960">
            <w:pPr>
              <w:pStyle w:val="Prrafodelista"/>
              <w:ind w:left="0"/>
              <w:jc w:val="right"/>
              <w:rPr>
                <w:rFonts w:ascii="Arial" w:hAnsi="Arial" w:cs="Arial"/>
              </w:rPr>
            </w:pPr>
            <w:r w:rsidRPr="005E2006">
              <w:rPr>
                <w:rFonts w:ascii="Arial" w:hAnsi="Arial" w:cs="Arial"/>
              </w:rPr>
              <w:t>Salidas</w:t>
            </w:r>
          </w:p>
        </w:tc>
        <w:tc>
          <w:tcPr>
            <w:tcW w:w="6083" w:type="dxa"/>
          </w:tcPr>
          <w:p w14:paraId="27AC9DBA" w14:textId="48E9B51B" w:rsidR="00C35621" w:rsidRPr="005E2006" w:rsidRDefault="002C3692" w:rsidP="00FB6960">
            <w:pPr>
              <w:pStyle w:val="Prrafodelista"/>
              <w:ind w:left="0"/>
              <w:jc w:val="both"/>
              <w:rPr>
                <w:rFonts w:ascii="Arial" w:hAnsi="Arial" w:cs="Arial"/>
              </w:rPr>
            </w:pPr>
            <w:r>
              <w:rPr>
                <w:rFonts w:ascii="Arial" w:hAnsi="Arial" w:cs="Arial"/>
              </w:rPr>
              <w:t>Documento PDF para descarga.</w:t>
            </w:r>
          </w:p>
        </w:tc>
      </w:tr>
      <w:tr w:rsidR="00C35621" w:rsidRPr="005E2006" w14:paraId="0F2092DD" w14:textId="77777777" w:rsidTr="00FB6960">
        <w:tc>
          <w:tcPr>
            <w:tcW w:w="2410" w:type="dxa"/>
          </w:tcPr>
          <w:p w14:paraId="3C35DA2E" w14:textId="77777777" w:rsidR="00C35621" w:rsidRPr="005E2006" w:rsidRDefault="00C35621" w:rsidP="00FB6960">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78FFF9D7" w14:textId="086EA731" w:rsidR="00C35621" w:rsidRPr="005E2006" w:rsidRDefault="002C3692" w:rsidP="00FB6960">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C35621" w:rsidRPr="005E2006" w14:paraId="05A59280" w14:textId="77777777" w:rsidTr="00FB6960">
        <w:tc>
          <w:tcPr>
            <w:tcW w:w="2410" w:type="dxa"/>
          </w:tcPr>
          <w:p w14:paraId="6FAECF2C" w14:textId="77777777" w:rsidR="00C35621" w:rsidRPr="005E2006" w:rsidRDefault="00C35621"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204EAF3E" w14:textId="54441E8A" w:rsidR="00C35621" w:rsidRPr="005E2006" w:rsidRDefault="002C3692" w:rsidP="00FB6960">
            <w:pPr>
              <w:pStyle w:val="Prrafodelista"/>
              <w:ind w:left="0"/>
              <w:jc w:val="both"/>
              <w:rPr>
                <w:rFonts w:ascii="Arial" w:hAnsi="Arial" w:cs="Arial"/>
              </w:rPr>
            </w:pPr>
            <w:r w:rsidRPr="00934764">
              <w:rPr>
                <w:rFonts w:ascii="Arial" w:eastAsiaTheme="minorEastAsia" w:hAnsi="Arial" w:cs="Arial"/>
              </w:rPr>
              <w:t xml:space="preserve">Este proceso se realizará en el </w:t>
            </w:r>
            <w:r>
              <w:rPr>
                <w:rFonts w:ascii="Arial" w:eastAsiaTheme="minorEastAsia" w:hAnsi="Arial" w:cs="Arial"/>
              </w:rPr>
              <w:t>período</w:t>
            </w:r>
            <w:r w:rsidRPr="00934764">
              <w:rPr>
                <w:rFonts w:ascii="Arial" w:eastAsiaTheme="minorEastAsia" w:hAnsi="Arial" w:cs="Arial"/>
              </w:rPr>
              <w:t xml:space="preserve"> de enero a abril de cada año.</w:t>
            </w:r>
          </w:p>
        </w:tc>
      </w:tr>
    </w:tbl>
    <w:p w14:paraId="0F941687" w14:textId="5177ECBE" w:rsidR="00C92C95" w:rsidRDefault="00C92C95" w:rsidP="00C92C95">
      <w:pPr>
        <w:pStyle w:val="Prrafodelista"/>
        <w:spacing w:after="240"/>
        <w:jc w:val="both"/>
        <w:rPr>
          <w:rFonts w:ascii="Arial" w:eastAsia="Calibri" w:hAnsi="Arial" w:cs="Arial"/>
        </w:rPr>
      </w:pPr>
    </w:p>
    <w:tbl>
      <w:tblPr>
        <w:tblStyle w:val="Tablaconcuadrcula"/>
        <w:tblW w:w="0" w:type="auto"/>
        <w:tblInd w:w="-5" w:type="dxa"/>
        <w:tblLook w:val="04A0" w:firstRow="1" w:lastRow="0" w:firstColumn="1" w:lastColumn="0" w:noHBand="0" w:noVBand="1"/>
      </w:tblPr>
      <w:tblGrid>
        <w:gridCol w:w="2410"/>
        <w:gridCol w:w="6083"/>
      </w:tblGrid>
      <w:tr w:rsidR="00B839E9" w:rsidRPr="005E2006" w14:paraId="7539FDC3" w14:textId="77777777" w:rsidTr="00FB6960">
        <w:tc>
          <w:tcPr>
            <w:tcW w:w="2410" w:type="dxa"/>
          </w:tcPr>
          <w:p w14:paraId="2F5F4A5B" w14:textId="77777777" w:rsidR="00B839E9" w:rsidRPr="005E2006" w:rsidRDefault="00B839E9" w:rsidP="00FB6960">
            <w:pPr>
              <w:pStyle w:val="Prrafodelista"/>
              <w:ind w:left="0"/>
              <w:jc w:val="right"/>
              <w:rPr>
                <w:rFonts w:ascii="Arial" w:hAnsi="Arial" w:cs="Arial"/>
              </w:rPr>
            </w:pPr>
            <w:r w:rsidRPr="005E2006">
              <w:rPr>
                <w:rFonts w:ascii="Arial" w:hAnsi="Arial" w:cs="Arial"/>
              </w:rPr>
              <w:t>Nombre</w:t>
            </w:r>
          </w:p>
        </w:tc>
        <w:tc>
          <w:tcPr>
            <w:tcW w:w="6083" w:type="dxa"/>
          </w:tcPr>
          <w:p w14:paraId="75B4511C" w14:textId="2DB18F6D" w:rsidR="00B839E9" w:rsidRPr="00B839E9" w:rsidRDefault="00B839E9" w:rsidP="00FB6960">
            <w:pPr>
              <w:rPr>
                <w:rFonts w:ascii="Arial" w:eastAsiaTheme="minorEastAsia" w:hAnsi="Arial" w:cs="Arial"/>
              </w:rPr>
            </w:pPr>
            <w:r>
              <w:rPr>
                <w:rFonts w:ascii="Arial" w:eastAsiaTheme="minorEastAsia" w:hAnsi="Arial" w:cs="Arial"/>
              </w:rPr>
              <w:t>Generación de la Guía Explicativa</w:t>
            </w:r>
          </w:p>
          <w:p w14:paraId="21989287" w14:textId="77777777" w:rsidR="00B839E9" w:rsidRPr="005E2006" w:rsidRDefault="00B839E9" w:rsidP="00FB6960">
            <w:pPr>
              <w:pStyle w:val="Prrafodelista"/>
              <w:ind w:left="0"/>
              <w:jc w:val="both"/>
              <w:rPr>
                <w:rFonts w:ascii="Arial" w:hAnsi="Arial" w:cs="Arial"/>
              </w:rPr>
            </w:pPr>
          </w:p>
        </w:tc>
      </w:tr>
      <w:tr w:rsidR="00B839E9" w:rsidRPr="005E2006" w14:paraId="42C09A1C" w14:textId="77777777" w:rsidTr="00FB6960">
        <w:tc>
          <w:tcPr>
            <w:tcW w:w="2410" w:type="dxa"/>
          </w:tcPr>
          <w:p w14:paraId="4CC90EEF" w14:textId="77777777" w:rsidR="00B839E9" w:rsidRPr="005E2006" w:rsidRDefault="00B839E9" w:rsidP="00FB6960">
            <w:pPr>
              <w:pStyle w:val="Prrafodelista"/>
              <w:ind w:left="0"/>
              <w:jc w:val="right"/>
              <w:rPr>
                <w:rFonts w:ascii="Arial" w:hAnsi="Arial" w:cs="Arial"/>
              </w:rPr>
            </w:pPr>
            <w:r w:rsidRPr="005E2006">
              <w:rPr>
                <w:rFonts w:ascii="Arial" w:hAnsi="Arial" w:cs="Arial"/>
              </w:rPr>
              <w:t>Descripción</w:t>
            </w:r>
          </w:p>
        </w:tc>
        <w:tc>
          <w:tcPr>
            <w:tcW w:w="6083" w:type="dxa"/>
          </w:tcPr>
          <w:p w14:paraId="6AE285AA" w14:textId="31D78101" w:rsidR="00B839E9" w:rsidRDefault="00B839E9" w:rsidP="00B839E9">
            <w:pPr>
              <w:spacing w:after="240"/>
              <w:jc w:val="both"/>
              <w:rPr>
                <w:rFonts w:ascii="Arial" w:eastAsiaTheme="minorEastAsia" w:hAnsi="Arial" w:cs="Arial"/>
              </w:rPr>
            </w:pPr>
            <w:r w:rsidRPr="00934764">
              <w:rPr>
                <w:rFonts w:ascii="Arial" w:eastAsiaTheme="minorEastAsia" w:hAnsi="Arial" w:cs="Arial"/>
              </w:rPr>
              <w:t xml:space="preserve">A través de este componente, los administradores podrán </w:t>
            </w:r>
            <w:r w:rsidR="00204591">
              <w:rPr>
                <w:rFonts w:ascii="Arial" w:eastAsiaTheme="minorEastAsia" w:hAnsi="Arial" w:cs="Arial"/>
              </w:rPr>
              <w:t>definir</w:t>
            </w:r>
            <w:r w:rsidRPr="00934764">
              <w:rPr>
                <w:rFonts w:ascii="Arial" w:eastAsiaTheme="minorEastAsia" w:hAnsi="Arial" w:cs="Arial"/>
              </w:rPr>
              <w:t xml:space="preserve"> </w:t>
            </w:r>
            <w:r w:rsidR="00204591">
              <w:rPr>
                <w:rFonts w:ascii="Arial" w:eastAsiaTheme="minorEastAsia" w:hAnsi="Arial" w:cs="Arial"/>
              </w:rPr>
              <w:t>el</w:t>
            </w:r>
            <w:r w:rsidRPr="00934764">
              <w:rPr>
                <w:rFonts w:ascii="Arial" w:eastAsiaTheme="minorEastAsia" w:hAnsi="Arial" w:cs="Arial"/>
              </w:rPr>
              <w:t xml:space="preserve"> “que aplica”, esto por cada centro de costo. </w:t>
            </w:r>
          </w:p>
          <w:p w14:paraId="62F3EC64" w14:textId="0F2EC3B2" w:rsidR="00B839E9" w:rsidRPr="00B839E9" w:rsidRDefault="00B839E9" w:rsidP="00B839E9">
            <w:pPr>
              <w:spacing w:after="240"/>
              <w:jc w:val="both"/>
              <w:rPr>
                <w:rFonts w:ascii="Arial" w:eastAsiaTheme="minorEastAsia" w:hAnsi="Arial" w:cs="Arial"/>
              </w:rPr>
            </w:pPr>
            <w:r w:rsidRPr="00934764">
              <w:rPr>
                <w:rFonts w:ascii="Arial" w:eastAsiaTheme="minorEastAsia" w:hAnsi="Arial" w:cs="Arial"/>
              </w:rPr>
              <w:t>Las distintas unidades podrán llenar la guía: qué aplica (detalle). Una vez llenado se enviado a DPGI y se notifica. La guía llenada estará sometida a revisión y sujeta a cambios.</w:t>
            </w:r>
          </w:p>
        </w:tc>
      </w:tr>
      <w:tr w:rsidR="00B839E9" w:rsidRPr="005E2006" w14:paraId="712BE401" w14:textId="77777777" w:rsidTr="00FB6960">
        <w:tc>
          <w:tcPr>
            <w:tcW w:w="2410" w:type="dxa"/>
          </w:tcPr>
          <w:p w14:paraId="71E4FF95" w14:textId="77777777" w:rsidR="00B839E9" w:rsidRPr="005E2006" w:rsidRDefault="00B839E9" w:rsidP="00FB6960">
            <w:pPr>
              <w:pStyle w:val="Prrafodelista"/>
              <w:ind w:left="0"/>
              <w:jc w:val="right"/>
              <w:rPr>
                <w:rFonts w:ascii="Arial" w:hAnsi="Arial" w:cs="Arial"/>
              </w:rPr>
            </w:pPr>
            <w:r w:rsidRPr="005E2006">
              <w:rPr>
                <w:rFonts w:ascii="Arial" w:hAnsi="Arial" w:cs="Arial"/>
              </w:rPr>
              <w:t>Actores</w:t>
            </w:r>
          </w:p>
        </w:tc>
        <w:tc>
          <w:tcPr>
            <w:tcW w:w="6083" w:type="dxa"/>
          </w:tcPr>
          <w:p w14:paraId="792DE80B" w14:textId="77777777" w:rsidR="00B839E9" w:rsidRPr="005E2006" w:rsidRDefault="00B839E9" w:rsidP="00FB6960">
            <w:pPr>
              <w:pStyle w:val="Prrafodelista"/>
              <w:ind w:left="0"/>
              <w:jc w:val="both"/>
              <w:rPr>
                <w:rFonts w:ascii="Arial" w:hAnsi="Arial" w:cs="Arial"/>
              </w:rPr>
            </w:pPr>
            <w:r>
              <w:rPr>
                <w:rFonts w:ascii="Arial" w:hAnsi="Arial" w:cs="Arial"/>
              </w:rPr>
              <w:t>EnlaceCC, ResponsableCC</w:t>
            </w:r>
          </w:p>
        </w:tc>
      </w:tr>
      <w:tr w:rsidR="00B839E9" w:rsidRPr="005E2006" w14:paraId="43E868C8" w14:textId="77777777" w:rsidTr="00FB6960">
        <w:tc>
          <w:tcPr>
            <w:tcW w:w="2410" w:type="dxa"/>
          </w:tcPr>
          <w:p w14:paraId="3BD6FDDD" w14:textId="77777777" w:rsidR="00B839E9" w:rsidRPr="005E2006" w:rsidRDefault="00B839E9" w:rsidP="00FB6960">
            <w:pPr>
              <w:pStyle w:val="Prrafodelista"/>
              <w:ind w:left="0"/>
              <w:jc w:val="right"/>
              <w:rPr>
                <w:rFonts w:ascii="Arial" w:hAnsi="Arial" w:cs="Arial"/>
              </w:rPr>
            </w:pPr>
            <w:r w:rsidRPr="005E2006">
              <w:rPr>
                <w:rFonts w:ascii="Arial" w:hAnsi="Arial" w:cs="Arial"/>
              </w:rPr>
              <w:t>Entradas</w:t>
            </w:r>
          </w:p>
        </w:tc>
        <w:tc>
          <w:tcPr>
            <w:tcW w:w="6083" w:type="dxa"/>
          </w:tcPr>
          <w:p w14:paraId="41D5D8BC" w14:textId="77777777" w:rsidR="00B839E9" w:rsidRPr="005E2006" w:rsidRDefault="00B839E9" w:rsidP="00FB6960">
            <w:pPr>
              <w:pStyle w:val="Prrafodelista"/>
              <w:ind w:left="0"/>
              <w:jc w:val="both"/>
              <w:rPr>
                <w:rFonts w:ascii="Arial" w:hAnsi="Arial" w:cs="Arial"/>
              </w:rPr>
            </w:pPr>
            <w:r>
              <w:rPr>
                <w:rFonts w:ascii="Arial" w:hAnsi="Arial" w:cs="Arial"/>
              </w:rPr>
              <w:t>Datos indicados.</w:t>
            </w:r>
          </w:p>
        </w:tc>
      </w:tr>
      <w:tr w:rsidR="00B839E9" w:rsidRPr="005E2006" w14:paraId="3B26C07F" w14:textId="77777777" w:rsidTr="00FB6960">
        <w:tc>
          <w:tcPr>
            <w:tcW w:w="2410" w:type="dxa"/>
          </w:tcPr>
          <w:p w14:paraId="46089B3F" w14:textId="77777777" w:rsidR="00B839E9" w:rsidRPr="005E2006" w:rsidRDefault="00B839E9" w:rsidP="00FB6960">
            <w:pPr>
              <w:pStyle w:val="Prrafodelista"/>
              <w:ind w:left="0"/>
              <w:jc w:val="right"/>
              <w:rPr>
                <w:rFonts w:ascii="Arial" w:hAnsi="Arial" w:cs="Arial"/>
              </w:rPr>
            </w:pPr>
            <w:r w:rsidRPr="005E2006">
              <w:rPr>
                <w:rFonts w:ascii="Arial" w:hAnsi="Arial" w:cs="Arial"/>
              </w:rPr>
              <w:t>Salidas</w:t>
            </w:r>
          </w:p>
        </w:tc>
        <w:tc>
          <w:tcPr>
            <w:tcW w:w="6083" w:type="dxa"/>
          </w:tcPr>
          <w:p w14:paraId="53388A84" w14:textId="77777777" w:rsidR="00B839E9" w:rsidRPr="005E2006" w:rsidRDefault="00B839E9" w:rsidP="00FB6960">
            <w:pPr>
              <w:pStyle w:val="Prrafodelista"/>
              <w:ind w:left="0"/>
              <w:jc w:val="both"/>
              <w:rPr>
                <w:rFonts w:ascii="Arial" w:hAnsi="Arial" w:cs="Arial"/>
              </w:rPr>
            </w:pPr>
            <w:r>
              <w:rPr>
                <w:rFonts w:ascii="Arial" w:hAnsi="Arial" w:cs="Arial"/>
              </w:rPr>
              <w:t>Documento PDF para descarga.</w:t>
            </w:r>
          </w:p>
        </w:tc>
      </w:tr>
      <w:tr w:rsidR="00B839E9" w:rsidRPr="005E2006" w14:paraId="1A18DDA5" w14:textId="77777777" w:rsidTr="00FB6960">
        <w:tc>
          <w:tcPr>
            <w:tcW w:w="2410" w:type="dxa"/>
          </w:tcPr>
          <w:p w14:paraId="58B39A1B" w14:textId="77777777" w:rsidR="00B839E9" w:rsidRPr="005E2006" w:rsidRDefault="00B839E9" w:rsidP="00FB6960">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7D2BF311" w14:textId="77777777" w:rsidR="00B839E9" w:rsidRPr="005E2006" w:rsidRDefault="00B839E9" w:rsidP="00FB6960">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B839E9" w:rsidRPr="005E2006" w14:paraId="46971046" w14:textId="77777777" w:rsidTr="00FB6960">
        <w:tc>
          <w:tcPr>
            <w:tcW w:w="2410" w:type="dxa"/>
          </w:tcPr>
          <w:p w14:paraId="46FBD031" w14:textId="77777777" w:rsidR="00B839E9" w:rsidRPr="005E2006" w:rsidRDefault="00B839E9"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456ECC0E" w14:textId="2304E5FA" w:rsidR="00B839E9" w:rsidRPr="005E2006" w:rsidRDefault="0070140A" w:rsidP="00FB6960">
            <w:pPr>
              <w:pStyle w:val="Prrafodelista"/>
              <w:ind w:left="0"/>
              <w:jc w:val="both"/>
              <w:rPr>
                <w:rFonts w:ascii="Arial" w:hAnsi="Arial" w:cs="Arial"/>
              </w:rPr>
            </w:pPr>
            <w:r>
              <w:rPr>
                <w:rFonts w:ascii="Arial" w:hAnsi="Arial" w:cs="Arial"/>
              </w:rPr>
              <w:t xml:space="preserve">En caso de las Auxiliaturas, la guía será definida y validada por el </w:t>
            </w:r>
            <w:proofErr w:type="gramStart"/>
            <w:r>
              <w:rPr>
                <w:rFonts w:ascii="Arial" w:hAnsi="Arial" w:cs="Arial"/>
              </w:rPr>
              <w:t>Director</w:t>
            </w:r>
            <w:proofErr w:type="gramEnd"/>
            <w:r>
              <w:rPr>
                <w:rFonts w:ascii="Arial" w:hAnsi="Arial" w:cs="Arial"/>
              </w:rPr>
              <w:t xml:space="preserve"> de Auxiliaturas; en todos los demás casos, cada Unidad será responsable de este paso.</w:t>
            </w:r>
          </w:p>
        </w:tc>
      </w:tr>
    </w:tbl>
    <w:p w14:paraId="00C20C52" w14:textId="77777777" w:rsidR="00B839E9" w:rsidRDefault="00B839E9" w:rsidP="00C92C95">
      <w:pPr>
        <w:pStyle w:val="Prrafodelista"/>
        <w:spacing w:after="240"/>
        <w:jc w:val="both"/>
        <w:rPr>
          <w:rFonts w:ascii="Arial" w:eastAsia="Calibri" w:hAnsi="Arial" w:cs="Arial"/>
        </w:rPr>
      </w:pPr>
    </w:p>
    <w:p w14:paraId="531B1816" w14:textId="77777777" w:rsidR="00B839E9" w:rsidRPr="00934764" w:rsidRDefault="00B839E9" w:rsidP="00C92C95">
      <w:pPr>
        <w:pStyle w:val="Prrafodelista"/>
        <w:spacing w:after="240"/>
        <w:jc w:val="both"/>
        <w:rPr>
          <w:rFonts w:ascii="Arial" w:eastAsia="Calibri" w:hAnsi="Arial" w:cs="Arial"/>
        </w:rPr>
      </w:pPr>
    </w:p>
    <w:tbl>
      <w:tblPr>
        <w:tblStyle w:val="Tablaconcuadrcula"/>
        <w:tblW w:w="0" w:type="auto"/>
        <w:tblInd w:w="-5" w:type="dxa"/>
        <w:tblLook w:val="04A0" w:firstRow="1" w:lastRow="0" w:firstColumn="1" w:lastColumn="0" w:noHBand="0" w:noVBand="1"/>
      </w:tblPr>
      <w:tblGrid>
        <w:gridCol w:w="2410"/>
        <w:gridCol w:w="6083"/>
      </w:tblGrid>
      <w:tr w:rsidR="002C3692" w:rsidRPr="005E2006" w14:paraId="49AC2121" w14:textId="77777777" w:rsidTr="00FB6960">
        <w:tc>
          <w:tcPr>
            <w:tcW w:w="2410" w:type="dxa"/>
          </w:tcPr>
          <w:p w14:paraId="2BD08153" w14:textId="77777777" w:rsidR="002C3692" w:rsidRPr="005E2006" w:rsidRDefault="002C3692" w:rsidP="00FB6960">
            <w:pPr>
              <w:pStyle w:val="Prrafodelista"/>
              <w:ind w:left="0"/>
              <w:jc w:val="right"/>
              <w:rPr>
                <w:rFonts w:ascii="Arial" w:hAnsi="Arial" w:cs="Arial"/>
              </w:rPr>
            </w:pPr>
            <w:r w:rsidRPr="005E2006">
              <w:rPr>
                <w:rFonts w:ascii="Arial" w:hAnsi="Arial" w:cs="Arial"/>
              </w:rPr>
              <w:t>Nombre</w:t>
            </w:r>
          </w:p>
        </w:tc>
        <w:tc>
          <w:tcPr>
            <w:tcW w:w="6083" w:type="dxa"/>
          </w:tcPr>
          <w:p w14:paraId="615A5D47" w14:textId="77777777" w:rsidR="00B839E9" w:rsidRPr="00B839E9" w:rsidRDefault="00B839E9" w:rsidP="00B839E9">
            <w:pPr>
              <w:rPr>
                <w:rFonts w:ascii="Arial" w:eastAsiaTheme="minorEastAsia" w:hAnsi="Arial" w:cs="Arial"/>
              </w:rPr>
            </w:pPr>
            <w:r w:rsidRPr="00B839E9">
              <w:rPr>
                <w:rFonts w:ascii="Arial" w:eastAsiaTheme="minorEastAsia" w:hAnsi="Arial" w:cs="Arial"/>
              </w:rPr>
              <w:t>Anteproyecto POA</w:t>
            </w:r>
          </w:p>
          <w:p w14:paraId="78FE2A5D" w14:textId="77777777" w:rsidR="002C3692" w:rsidRPr="005E2006" w:rsidRDefault="002C3692" w:rsidP="00FB6960">
            <w:pPr>
              <w:pStyle w:val="Prrafodelista"/>
              <w:ind w:left="0"/>
              <w:jc w:val="both"/>
              <w:rPr>
                <w:rFonts w:ascii="Arial" w:hAnsi="Arial" w:cs="Arial"/>
              </w:rPr>
            </w:pPr>
          </w:p>
        </w:tc>
      </w:tr>
      <w:tr w:rsidR="002C3692" w:rsidRPr="005E2006" w14:paraId="539933D9" w14:textId="77777777" w:rsidTr="00FB6960">
        <w:tc>
          <w:tcPr>
            <w:tcW w:w="2410" w:type="dxa"/>
          </w:tcPr>
          <w:p w14:paraId="6B7FC5D4" w14:textId="77777777" w:rsidR="002C3692" w:rsidRPr="005E2006" w:rsidRDefault="002C3692" w:rsidP="00FB6960">
            <w:pPr>
              <w:pStyle w:val="Prrafodelista"/>
              <w:ind w:left="0"/>
              <w:jc w:val="right"/>
              <w:rPr>
                <w:rFonts w:ascii="Arial" w:hAnsi="Arial" w:cs="Arial"/>
              </w:rPr>
            </w:pPr>
            <w:r w:rsidRPr="005E2006">
              <w:rPr>
                <w:rFonts w:ascii="Arial" w:hAnsi="Arial" w:cs="Arial"/>
              </w:rPr>
              <w:t>Descripción</w:t>
            </w:r>
          </w:p>
        </w:tc>
        <w:tc>
          <w:tcPr>
            <w:tcW w:w="6083" w:type="dxa"/>
          </w:tcPr>
          <w:p w14:paraId="1FD543DD" w14:textId="0CB69C7C" w:rsidR="0088655B" w:rsidRPr="00B839E9" w:rsidRDefault="0088655B" w:rsidP="00B839E9">
            <w:pPr>
              <w:spacing w:after="240"/>
              <w:jc w:val="both"/>
              <w:rPr>
                <w:rFonts w:ascii="Arial" w:eastAsiaTheme="minorEastAsia" w:hAnsi="Arial" w:cs="Arial"/>
              </w:rPr>
            </w:pPr>
            <w:r>
              <w:rPr>
                <w:rFonts w:ascii="Arial" w:eastAsiaTheme="minorEastAsia" w:hAnsi="Arial" w:cs="Arial"/>
              </w:rPr>
              <w:t>Una vez aprobada la Guía Explicativa, cada Unidad deberá indicar la meta para cada subproducto o actividad que le fue asignada.</w:t>
            </w:r>
          </w:p>
        </w:tc>
      </w:tr>
      <w:tr w:rsidR="002C3692" w:rsidRPr="005E2006" w14:paraId="44DABD6B" w14:textId="77777777" w:rsidTr="00FB6960">
        <w:tc>
          <w:tcPr>
            <w:tcW w:w="2410" w:type="dxa"/>
          </w:tcPr>
          <w:p w14:paraId="3766FF5F" w14:textId="77777777" w:rsidR="002C3692" w:rsidRPr="005E2006" w:rsidRDefault="002C3692" w:rsidP="00FB6960">
            <w:pPr>
              <w:pStyle w:val="Prrafodelista"/>
              <w:ind w:left="0"/>
              <w:jc w:val="right"/>
              <w:rPr>
                <w:rFonts w:ascii="Arial" w:hAnsi="Arial" w:cs="Arial"/>
              </w:rPr>
            </w:pPr>
            <w:r w:rsidRPr="005E2006">
              <w:rPr>
                <w:rFonts w:ascii="Arial" w:hAnsi="Arial" w:cs="Arial"/>
              </w:rPr>
              <w:t>Actores</w:t>
            </w:r>
          </w:p>
        </w:tc>
        <w:tc>
          <w:tcPr>
            <w:tcW w:w="6083" w:type="dxa"/>
          </w:tcPr>
          <w:p w14:paraId="055FBCCD" w14:textId="55AA68F7" w:rsidR="002C3692" w:rsidRPr="005E2006" w:rsidRDefault="00B839E9" w:rsidP="00FB6960">
            <w:pPr>
              <w:pStyle w:val="Prrafodelista"/>
              <w:ind w:left="0"/>
              <w:jc w:val="both"/>
              <w:rPr>
                <w:rFonts w:ascii="Arial" w:hAnsi="Arial" w:cs="Arial"/>
              </w:rPr>
            </w:pPr>
            <w:r>
              <w:rPr>
                <w:rFonts w:ascii="Arial" w:hAnsi="Arial" w:cs="Arial"/>
              </w:rPr>
              <w:t>EnlaceCC, ResponsableCC</w:t>
            </w:r>
          </w:p>
        </w:tc>
      </w:tr>
      <w:tr w:rsidR="00B839E9" w:rsidRPr="005E2006" w14:paraId="00348A27" w14:textId="77777777" w:rsidTr="00FB6960">
        <w:tc>
          <w:tcPr>
            <w:tcW w:w="2410" w:type="dxa"/>
          </w:tcPr>
          <w:p w14:paraId="16A18D83" w14:textId="77777777" w:rsidR="00B839E9" w:rsidRPr="005E2006" w:rsidRDefault="00B839E9" w:rsidP="00B839E9">
            <w:pPr>
              <w:pStyle w:val="Prrafodelista"/>
              <w:ind w:left="0"/>
              <w:jc w:val="right"/>
              <w:rPr>
                <w:rFonts w:ascii="Arial" w:hAnsi="Arial" w:cs="Arial"/>
              </w:rPr>
            </w:pPr>
            <w:r w:rsidRPr="005E2006">
              <w:rPr>
                <w:rFonts w:ascii="Arial" w:hAnsi="Arial" w:cs="Arial"/>
              </w:rPr>
              <w:t>Entradas</w:t>
            </w:r>
          </w:p>
        </w:tc>
        <w:tc>
          <w:tcPr>
            <w:tcW w:w="6083" w:type="dxa"/>
          </w:tcPr>
          <w:p w14:paraId="4EBE93AF" w14:textId="0AF86296" w:rsidR="00B839E9" w:rsidRPr="005E2006" w:rsidRDefault="0088655B" w:rsidP="00B839E9">
            <w:pPr>
              <w:pStyle w:val="Prrafodelista"/>
              <w:ind w:left="0"/>
              <w:jc w:val="both"/>
              <w:rPr>
                <w:rFonts w:ascii="Arial" w:hAnsi="Arial" w:cs="Arial"/>
              </w:rPr>
            </w:pPr>
            <w:r>
              <w:rPr>
                <w:rFonts w:ascii="Arial" w:hAnsi="Arial" w:cs="Arial"/>
              </w:rPr>
              <w:t>Guía Explicativa</w:t>
            </w:r>
          </w:p>
        </w:tc>
      </w:tr>
      <w:tr w:rsidR="00B839E9" w:rsidRPr="005E2006" w14:paraId="68CE48B6" w14:textId="77777777" w:rsidTr="00FB6960">
        <w:tc>
          <w:tcPr>
            <w:tcW w:w="2410" w:type="dxa"/>
          </w:tcPr>
          <w:p w14:paraId="7AA4AB05" w14:textId="77777777" w:rsidR="00B839E9" w:rsidRPr="005E2006" w:rsidRDefault="00B839E9" w:rsidP="00B839E9">
            <w:pPr>
              <w:pStyle w:val="Prrafodelista"/>
              <w:ind w:left="0"/>
              <w:jc w:val="right"/>
              <w:rPr>
                <w:rFonts w:ascii="Arial" w:hAnsi="Arial" w:cs="Arial"/>
              </w:rPr>
            </w:pPr>
            <w:r w:rsidRPr="005E2006">
              <w:rPr>
                <w:rFonts w:ascii="Arial" w:hAnsi="Arial" w:cs="Arial"/>
              </w:rPr>
              <w:t>Salidas</w:t>
            </w:r>
          </w:p>
        </w:tc>
        <w:tc>
          <w:tcPr>
            <w:tcW w:w="6083" w:type="dxa"/>
          </w:tcPr>
          <w:p w14:paraId="1A41C925" w14:textId="2C48E3C3" w:rsidR="00B839E9" w:rsidRPr="005E2006" w:rsidRDefault="00B839E9" w:rsidP="00B839E9">
            <w:pPr>
              <w:pStyle w:val="Prrafodelista"/>
              <w:ind w:left="0"/>
              <w:jc w:val="both"/>
              <w:rPr>
                <w:rFonts w:ascii="Arial" w:hAnsi="Arial" w:cs="Arial"/>
              </w:rPr>
            </w:pPr>
            <w:r>
              <w:rPr>
                <w:rFonts w:ascii="Arial" w:hAnsi="Arial" w:cs="Arial"/>
              </w:rPr>
              <w:t>Documento PDF para descarga.</w:t>
            </w:r>
          </w:p>
        </w:tc>
      </w:tr>
      <w:tr w:rsidR="00B839E9" w:rsidRPr="005E2006" w14:paraId="5909342A" w14:textId="77777777" w:rsidTr="00FB6960">
        <w:tc>
          <w:tcPr>
            <w:tcW w:w="2410" w:type="dxa"/>
          </w:tcPr>
          <w:p w14:paraId="4CC857C4" w14:textId="77777777" w:rsidR="00B839E9" w:rsidRPr="005E2006" w:rsidRDefault="00B839E9" w:rsidP="00B839E9">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3CDBD863" w14:textId="0356839D" w:rsidR="00B839E9" w:rsidRPr="005E2006" w:rsidRDefault="00B839E9" w:rsidP="00B839E9">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2C3692" w:rsidRPr="005E2006" w14:paraId="516DA414" w14:textId="77777777" w:rsidTr="00FB6960">
        <w:tc>
          <w:tcPr>
            <w:tcW w:w="2410" w:type="dxa"/>
          </w:tcPr>
          <w:p w14:paraId="5123262B" w14:textId="77777777" w:rsidR="002C3692" w:rsidRPr="005E2006" w:rsidRDefault="002C3692"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4C7C2393" w14:textId="17F299E2" w:rsidR="002C3692" w:rsidRPr="005E2006" w:rsidRDefault="0088655B" w:rsidP="00FB6960">
            <w:pPr>
              <w:pStyle w:val="Prrafodelista"/>
              <w:ind w:left="0"/>
              <w:jc w:val="both"/>
              <w:rPr>
                <w:rFonts w:ascii="Arial" w:hAnsi="Arial" w:cs="Arial"/>
              </w:rPr>
            </w:pPr>
            <w:r>
              <w:rPr>
                <w:rFonts w:ascii="Arial" w:hAnsi="Arial" w:cs="Arial"/>
              </w:rPr>
              <w:t xml:space="preserve">Es ingresado por el Enlace y validado por el </w:t>
            </w:r>
            <w:proofErr w:type="gramStart"/>
            <w:r>
              <w:rPr>
                <w:rFonts w:ascii="Arial" w:hAnsi="Arial" w:cs="Arial"/>
              </w:rPr>
              <w:t>Responsable</w:t>
            </w:r>
            <w:proofErr w:type="gramEnd"/>
            <w:r>
              <w:rPr>
                <w:rFonts w:ascii="Arial" w:hAnsi="Arial" w:cs="Arial"/>
              </w:rPr>
              <w:t xml:space="preserve"> de cada Unidad.</w:t>
            </w:r>
          </w:p>
        </w:tc>
      </w:tr>
    </w:tbl>
    <w:p w14:paraId="1A6E5252" w14:textId="77777777" w:rsidR="002A2BA2" w:rsidRDefault="002A2BA2" w:rsidP="002A2BA2">
      <w:pPr>
        <w:rPr>
          <w:rFonts w:ascii="Arial" w:eastAsia="Calibri" w:hAnsi="Arial" w:cs="Arial"/>
          <w:i/>
          <w:iCs/>
        </w:rPr>
      </w:pPr>
    </w:p>
    <w:p w14:paraId="1580F433" w14:textId="77777777" w:rsidR="002A2BA2" w:rsidRPr="00C35621" w:rsidRDefault="002A2BA2" w:rsidP="002A2BA2">
      <w:pPr>
        <w:rPr>
          <w:rFonts w:ascii="Arial" w:eastAsia="Calibri" w:hAnsi="Arial" w:cs="Arial"/>
        </w:rPr>
      </w:pPr>
    </w:p>
    <w:tbl>
      <w:tblPr>
        <w:tblStyle w:val="Tablaconcuadrcula"/>
        <w:tblW w:w="0" w:type="auto"/>
        <w:tblInd w:w="-5" w:type="dxa"/>
        <w:tblLook w:val="04A0" w:firstRow="1" w:lastRow="0" w:firstColumn="1" w:lastColumn="0" w:noHBand="0" w:noVBand="1"/>
      </w:tblPr>
      <w:tblGrid>
        <w:gridCol w:w="2410"/>
        <w:gridCol w:w="6083"/>
      </w:tblGrid>
      <w:tr w:rsidR="002C3692" w:rsidRPr="005E2006" w14:paraId="787524EC" w14:textId="77777777" w:rsidTr="00FB6960">
        <w:tc>
          <w:tcPr>
            <w:tcW w:w="2410" w:type="dxa"/>
          </w:tcPr>
          <w:p w14:paraId="763C7FC2" w14:textId="77777777" w:rsidR="002C3692" w:rsidRPr="005E2006" w:rsidRDefault="002C3692" w:rsidP="00FB6960">
            <w:pPr>
              <w:pStyle w:val="Prrafodelista"/>
              <w:ind w:left="0"/>
              <w:jc w:val="right"/>
              <w:rPr>
                <w:rFonts w:ascii="Arial" w:hAnsi="Arial" w:cs="Arial"/>
              </w:rPr>
            </w:pPr>
            <w:r w:rsidRPr="005E2006">
              <w:rPr>
                <w:rFonts w:ascii="Arial" w:hAnsi="Arial" w:cs="Arial"/>
              </w:rPr>
              <w:t>Nombre</w:t>
            </w:r>
          </w:p>
        </w:tc>
        <w:tc>
          <w:tcPr>
            <w:tcW w:w="6083" w:type="dxa"/>
          </w:tcPr>
          <w:p w14:paraId="09FE3648" w14:textId="3154418E" w:rsidR="002C3692" w:rsidRPr="0088655B" w:rsidRDefault="0088655B" w:rsidP="0088655B">
            <w:pPr>
              <w:rPr>
                <w:rFonts w:ascii="Arial" w:eastAsia="Calibri" w:hAnsi="Arial" w:cs="Arial"/>
              </w:rPr>
            </w:pPr>
            <w:r w:rsidRPr="0088655B">
              <w:rPr>
                <w:rFonts w:ascii="Arial" w:eastAsia="Calibri" w:hAnsi="Arial" w:cs="Arial"/>
              </w:rPr>
              <w:t>Ajustes POA</w:t>
            </w:r>
          </w:p>
        </w:tc>
      </w:tr>
      <w:tr w:rsidR="002C3692" w:rsidRPr="005E2006" w14:paraId="258FEEA7" w14:textId="77777777" w:rsidTr="00FB6960">
        <w:tc>
          <w:tcPr>
            <w:tcW w:w="2410" w:type="dxa"/>
          </w:tcPr>
          <w:p w14:paraId="4116577D" w14:textId="77777777" w:rsidR="002C3692" w:rsidRPr="005E2006" w:rsidRDefault="002C3692" w:rsidP="00FB6960">
            <w:pPr>
              <w:pStyle w:val="Prrafodelista"/>
              <w:ind w:left="0"/>
              <w:jc w:val="right"/>
              <w:rPr>
                <w:rFonts w:ascii="Arial" w:hAnsi="Arial" w:cs="Arial"/>
              </w:rPr>
            </w:pPr>
            <w:r w:rsidRPr="005E2006">
              <w:rPr>
                <w:rFonts w:ascii="Arial" w:hAnsi="Arial" w:cs="Arial"/>
              </w:rPr>
              <w:t>Descripción</w:t>
            </w:r>
          </w:p>
        </w:tc>
        <w:tc>
          <w:tcPr>
            <w:tcW w:w="6083" w:type="dxa"/>
          </w:tcPr>
          <w:p w14:paraId="6792D511" w14:textId="6C4BDE5D" w:rsidR="0088655B" w:rsidRDefault="0088655B" w:rsidP="00FB6960">
            <w:pPr>
              <w:pStyle w:val="Prrafodelista"/>
              <w:ind w:left="0"/>
              <w:jc w:val="both"/>
              <w:rPr>
                <w:rFonts w:ascii="Arial" w:eastAsiaTheme="minorEastAsia" w:hAnsi="Arial" w:cs="Arial"/>
              </w:rPr>
            </w:pPr>
            <w:r>
              <w:rPr>
                <w:rFonts w:ascii="Arial" w:eastAsiaTheme="minorEastAsia" w:hAnsi="Arial" w:cs="Arial"/>
              </w:rPr>
              <w:t>Proceso para ratificar o ajustar las metas definidas en el Anteproyecto.</w:t>
            </w:r>
          </w:p>
          <w:p w14:paraId="112723AA" w14:textId="565A7EEE" w:rsidR="002C3692" w:rsidRPr="005E2006" w:rsidRDefault="0088655B" w:rsidP="00FB6960">
            <w:pPr>
              <w:pStyle w:val="Prrafodelista"/>
              <w:ind w:left="0"/>
              <w:jc w:val="both"/>
              <w:rPr>
                <w:rFonts w:ascii="Arial" w:hAnsi="Arial" w:cs="Arial"/>
              </w:rPr>
            </w:pPr>
            <w:r w:rsidRPr="00934764">
              <w:rPr>
                <w:rFonts w:ascii="Arial" w:eastAsiaTheme="minorEastAsia" w:hAnsi="Arial" w:cs="Arial"/>
              </w:rPr>
              <w:lastRenderedPageBreak/>
              <w:t>Se contará con la posibilidad de descargar y cargar documentos PDF para este proceso.</w:t>
            </w:r>
          </w:p>
        </w:tc>
      </w:tr>
      <w:tr w:rsidR="002C3692" w:rsidRPr="005E2006" w14:paraId="342F1CF5" w14:textId="77777777" w:rsidTr="00FB6960">
        <w:tc>
          <w:tcPr>
            <w:tcW w:w="2410" w:type="dxa"/>
          </w:tcPr>
          <w:p w14:paraId="1DC3317F" w14:textId="77777777" w:rsidR="002C3692" w:rsidRPr="005E2006" w:rsidRDefault="002C3692" w:rsidP="00FB6960">
            <w:pPr>
              <w:pStyle w:val="Prrafodelista"/>
              <w:ind w:left="0"/>
              <w:jc w:val="right"/>
              <w:rPr>
                <w:rFonts w:ascii="Arial" w:hAnsi="Arial" w:cs="Arial"/>
              </w:rPr>
            </w:pPr>
            <w:r w:rsidRPr="005E2006">
              <w:rPr>
                <w:rFonts w:ascii="Arial" w:hAnsi="Arial" w:cs="Arial"/>
              </w:rPr>
              <w:lastRenderedPageBreak/>
              <w:t>Actores</w:t>
            </w:r>
          </w:p>
        </w:tc>
        <w:tc>
          <w:tcPr>
            <w:tcW w:w="6083" w:type="dxa"/>
          </w:tcPr>
          <w:p w14:paraId="644E8AC9" w14:textId="310140AE" w:rsidR="002C3692" w:rsidRPr="005E2006" w:rsidRDefault="0088655B" w:rsidP="00FB6960">
            <w:pPr>
              <w:pStyle w:val="Prrafodelista"/>
              <w:ind w:left="0"/>
              <w:jc w:val="both"/>
              <w:rPr>
                <w:rFonts w:ascii="Arial" w:hAnsi="Arial" w:cs="Arial"/>
              </w:rPr>
            </w:pPr>
            <w:r>
              <w:rPr>
                <w:rFonts w:ascii="Arial" w:hAnsi="Arial" w:cs="Arial"/>
              </w:rPr>
              <w:t>EnlaceCC, ResponsableCC, Oficial</w:t>
            </w:r>
          </w:p>
        </w:tc>
      </w:tr>
      <w:tr w:rsidR="0088655B" w:rsidRPr="005E2006" w14:paraId="77C16792" w14:textId="77777777" w:rsidTr="00FB6960">
        <w:tc>
          <w:tcPr>
            <w:tcW w:w="2410" w:type="dxa"/>
          </w:tcPr>
          <w:p w14:paraId="0E76B7FA" w14:textId="77777777" w:rsidR="0088655B" w:rsidRPr="005E2006" w:rsidRDefault="0088655B" w:rsidP="0088655B">
            <w:pPr>
              <w:pStyle w:val="Prrafodelista"/>
              <w:ind w:left="0"/>
              <w:jc w:val="right"/>
              <w:rPr>
                <w:rFonts w:ascii="Arial" w:hAnsi="Arial" w:cs="Arial"/>
              </w:rPr>
            </w:pPr>
            <w:r w:rsidRPr="005E2006">
              <w:rPr>
                <w:rFonts w:ascii="Arial" w:hAnsi="Arial" w:cs="Arial"/>
              </w:rPr>
              <w:t>Entradas</w:t>
            </w:r>
          </w:p>
        </w:tc>
        <w:tc>
          <w:tcPr>
            <w:tcW w:w="6083" w:type="dxa"/>
          </w:tcPr>
          <w:p w14:paraId="7B7CA48B" w14:textId="32165265" w:rsidR="0088655B" w:rsidRPr="005E2006" w:rsidRDefault="0088655B" w:rsidP="0088655B">
            <w:pPr>
              <w:pStyle w:val="Prrafodelista"/>
              <w:ind w:left="0"/>
              <w:jc w:val="both"/>
              <w:rPr>
                <w:rFonts w:ascii="Arial" w:hAnsi="Arial" w:cs="Arial"/>
              </w:rPr>
            </w:pPr>
            <w:r>
              <w:rPr>
                <w:rFonts w:ascii="Arial" w:hAnsi="Arial" w:cs="Arial"/>
              </w:rPr>
              <w:t>Anteproyecto POA</w:t>
            </w:r>
          </w:p>
        </w:tc>
      </w:tr>
      <w:tr w:rsidR="0088655B" w:rsidRPr="005E2006" w14:paraId="44D34BED" w14:textId="77777777" w:rsidTr="00FB6960">
        <w:tc>
          <w:tcPr>
            <w:tcW w:w="2410" w:type="dxa"/>
          </w:tcPr>
          <w:p w14:paraId="51AF4EA3" w14:textId="77777777" w:rsidR="0088655B" w:rsidRPr="005E2006" w:rsidRDefault="0088655B" w:rsidP="0088655B">
            <w:pPr>
              <w:pStyle w:val="Prrafodelista"/>
              <w:ind w:left="0"/>
              <w:jc w:val="right"/>
              <w:rPr>
                <w:rFonts w:ascii="Arial" w:hAnsi="Arial" w:cs="Arial"/>
              </w:rPr>
            </w:pPr>
            <w:r w:rsidRPr="005E2006">
              <w:rPr>
                <w:rFonts w:ascii="Arial" w:hAnsi="Arial" w:cs="Arial"/>
              </w:rPr>
              <w:t>Salidas</w:t>
            </w:r>
          </w:p>
        </w:tc>
        <w:tc>
          <w:tcPr>
            <w:tcW w:w="6083" w:type="dxa"/>
          </w:tcPr>
          <w:p w14:paraId="4D68B422" w14:textId="400E0B30" w:rsidR="0088655B" w:rsidRPr="005E2006" w:rsidRDefault="0088655B" w:rsidP="0088655B">
            <w:pPr>
              <w:pStyle w:val="Prrafodelista"/>
              <w:ind w:left="0"/>
              <w:jc w:val="both"/>
              <w:rPr>
                <w:rFonts w:ascii="Arial" w:hAnsi="Arial" w:cs="Arial"/>
              </w:rPr>
            </w:pPr>
            <w:r>
              <w:rPr>
                <w:rFonts w:ascii="Arial" w:hAnsi="Arial" w:cs="Arial"/>
              </w:rPr>
              <w:t>Descarga de PDF. Deberá presentar la opción para subir el documento ya firmado, el cual debe quedar para consulta general.</w:t>
            </w:r>
          </w:p>
        </w:tc>
      </w:tr>
      <w:tr w:rsidR="002C3692" w:rsidRPr="005E2006" w14:paraId="5C3046C7" w14:textId="77777777" w:rsidTr="00FB6960">
        <w:tc>
          <w:tcPr>
            <w:tcW w:w="2410" w:type="dxa"/>
          </w:tcPr>
          <w:p w14:paraId="79149930" w14:textId="77777777" w:rsidR="002C3692" w:rsidRPr="005E2006" w:rsidRDefault="002C3692" w:rsidP="00FB6960">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2645BB54" w14:textId="68C456F6" w:rsidR="002C3692" w:rsidRPr="005E2006" w:rsidRDefault="0088655B" w:rsidP="00FB6960">
            <w:pPr>
              <w:pStyle w:val="Prrafodelista"/>
              <w:ind w:left="0"/>
              <w:jc w:val="both"/>
              <w:rPr>
                <w:rFonts w:ascii="Arial" w:hAnsi="Arial" w:cs="Arial"/>
              </w:rPr>
            </w:pPr>
            <w:r w:rsidRPr="00934764">
              <w:rPr>
                <w:rFonts w:ascii="Arial" w:eastAsiaTheme="minorEastAsia" w:hAnsi="Arial" w:cs="Arial"/>
              </w:rPr>
              <w:t>También contará con la revisión del responsable y validación por parte del personal de DPGI.</w:t>
            </w:r>
          </w:p>
        </w:tc>
      </w:tr>
      <w:tr w:rsidR="002C3692" w:rsidRPr="005E2006" w14:paraId="0FD86DE0" w14:textId="77777777" w:rsidTr="00FB6960">
        <w:tc>
          <w:tcPr>
            <w:tcW w:w="2410" w:type="dxa"/>
          </w:tcPr>
          <w:p w14:paraId="43182226" w14:textId="77777777" w:rsidR="002C3692" w:rsidRPr="005E2006" w:rsidRDefault="002C3692"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0FE2EE30" w14:textId="49A8FC15" w:rsidR="002C3692" w:rsidRPr="005E2006" w:rsidRDefault="0088655B" w:rsidP="00FB6960">
            <w:pPr>
              <w:pStyle w:val="Prrafodelista"/>
              <w:ind w:left="0"/>
              <w:jc w:val="both"/>
              <w:rPr>
                <w:rFonts w:ascii="Arial" w:hAnsi="Arial" w:cs="Arial"/>
              </w:rPr>
            </w:pPr>
            <w:r w:rsidRPr="00934764">
              <w:rPr>
                <w:rFonts w:ascii="Arial" w:eastAsiaTheme="minorEastAsia" w:hAnsi="Arial" w:cs="Arial"/>
              </w:rPr>
              <w:t>Los ajustes se realizarán únicamente en los meses de octubre y noviembre de cada año.</w:t>
            </w:r>
          </w:p>
        </w:tc>
      </w:tr>
    </w:tbl>
    <w:p w14:paraId="43CC40A2" w14:textId="77777777" w:rsidR="00ED7996" w:rsidRPr="00934764" w:rsidRDefault="00ED7996" w:rsidP="0070527A">
      <w:pPr>
        <w:spacing w:after="240"/>
        <w:jc w:val="both"/>
        <w:rPr>
          <w:rFonts w:ascii="Arial" w:eastAsiaTheme="minorEastAsia" w:hAnsi="Arial" w:cs="Arial"/>
        </w:rPr>
      </w:pPr>
    </w:p>
    <w:tbl>
      <w:tblPr>
        <w:tblStyle w:val="Tablaconcuadrcula"/>
        <w:tblW w:w="0" w:type="auto"/>
        <w:tblInd w:w="-5" w:type="dxa"/>
        <w:tblLook w:val="04A0" w:firstRow="1" w:lastRow="0" w:firstColumn="1" w:lastColumn="0" w:noHBand="0" w:noVBand="1"/>
      </w:tblPr>
      <w:tblGrid>
        <w:gridCol w:w="2410"/>
        <w:gridCol w:w="6083"/>
      </w:tblGrid>
      <w:tr w:rsidR="002655FD" w:rsidRPr="005E2006" w14:paraId="25280A9F" w14:textId="77777777" w:rsidTr="00FB6960">
        <w:tc>
          <w:tcPr>
            <w:tcW w:w="2410" w:type="dxa"/>
          </w:tcPr>
          <w:p w14:paraId="0A3A3FBF" w14:textId="77777777" w:rsidR="002655FD" w:rsidRPr="005E2006" w:rsidRDefault="002655FD" w:rsidP="00FB6960">
            <w:pPr>
              <w:pStyle w:val="Prrafodelista"/>
              <w:ind w:left="0"/>
              <w:jc w:val="right"/>
              <w:rPr>
                <w:rFonts w:ascii="Arial" w:hAnsi="Arial" w:cs="Arial"/>
              </w:rPr>
            </w:pPr>
            <w:r w:rsidRPr="005E2006">
              <w:rPr>
                <w:rFonts w:ascii="Arial" w:hAnsi="Arial" w:cs="Arial"/>
              </w:rPr>
              <w:t>Nombre</w:t>
            </w:r>
          </w:p>
        </w:tc>
        <w:tc>
          <w:tcPr>
            <w:tcW w:w="6083" w:type="dxa"/>
          </w:tcPr>
          <w:p w14:paraId="2561DD76" w14:textId="77777777" w:rsidR="002655FD" w:rsidRPr="0088655B" w:rsidRDefault="002655FD" w:rsidP="002655FD">
            <w:pPr>
              <w:rPr>
                <w:rFonts w:ascii="Arial" w:eastAsiaTheme="minorEastAsia" w:hAnsi="Arial" w:cs="Arial"/>
              </w:rPr>
            </w:pPr>
            <w:r w:rsidRPr="0088655B">
              <w:rPr>
                <w:rFonts w:ascii="Arial" w:eastAsiaTheme="minorEastAsia" w:hAnsi="Arial" w:cs="Arial"/>
              </w:rPr>
              <w:t>Programación cuatrimestral POA</w:t>
            </w:r>
          </w:p>
          <w:p w14:paraId="77AC3988" w14:textId="77777777" w:rsidR="002655FD" w:rsidRPr="005E2006" w:rsidRDefault="002655FD" w:rsidP="00FB6960">
            <w:pPr>
              <w:pStyle w:val="Prrafodelista"/>
              <w:ind w:left="0"/>
              <w:jc w:val="both"/>
              <w:rPr>
                <w:rFonts w:ascii="Arial" w:hAnsi="Arial" w:cs="Arial"/>
              </w:rPr>
            </w:pPr>
          </w:p>
        </w:tc>
      </w:tr>
      <w:tr w:rsidR="002655FD" w:rsidRPr="005E2006" w14:paraId="32C7D619" w14:textId="77777777" w:rsidTr="00FB6960">
        <w:tc>
          <w:tcPr>
            <w:tcW w:w="2410" w:type="dxa"/>
          </w:tcPr>
          <w:p w14:paraId="0C2C451D" w14:textId="77777777" w:rsidR="002655FD" w:rsidRPr="005E2006" w:rsidRDefault="002655FD" w:rsidP="00FB6960">
            <w:pPr>
              <w:pStyle w:val="Prrafodelista"/>
              <w:ind w:left="0"/>
              <w:jc w:val="right"/>
              <w:rPr>
                <w:rFonts w:ascii="Arial" w:hAnsi="Arial" w:cs="Arial"/>
              </w:rPr>
            </w:pPr>
            <w:r w:rsidRPr="005E2006">
              <w:rPr>
                <w:rFonts w:ascii="Arial" w:hAnsi="Arial" w:cs="Arial"/>
              </w:rPr>
              <w:t>Descripción</w:t>
            </w:r>
          </w:p>
        </w:tc>
        <w:tc>
          <w:tcPr>
            <w:tcW w:w="6083" w:type="dxa"/>
          </w:tcPr>
          <w:p w14:paraId="19642ABA" w14:textId="703539B4" w:rsidR="002655FD" w:rsidRPr="009964A5" w:rsidRDefault="002655FD" w:rsidP="002655FD">
            <w:pPr>
              <w:spacing w:after="240"/>
              <w:jc w:val="both"/>
              <w:rPr>
                <w:rFonts w:ascii="Arial" w:eastAsiaTheme="minorEastAsia" w:hAnsi="Arial" w:cs="Arial"/>
              </w:rPr>
            </w:pPr>
            <w:r>
              <w:rPr>
                <w:rFonts w:ascii="Arial" w:eastAsiaTheme="minorEastAsia" w:hAnsi="Arial" w:cs="Arial"/>
              </w:rPr>
              <w:t>Una vez se cuente con el POA Ajustado, l</w:t>
            </w:r>
            <w:r w:rsidRPr="00934764">
              <w:rPr>
                <w:rFonts w:ascii="Arial" w:eastAsiaTheme="minorEastAsia" w:hAnsi="Arial" w:cs="Arial"/>
              </w:rPr>
              <w:t>os centros de costo programarán</w:t>
            </w:r>
            <w:r>
              <w:rPr>
                <w:rFonts w:ascii="Arial" w:eastAsiaTheme="minorEastAsia" w:hAnsi="Arial" w:cs="Arial"/>
              </w:rPr>
              <w:t xml:space="preserve"> las metas de forma cuatrimestral.</w:t>
            </w:r>
          </w:p>
        </w:tc>
      </w:tr>
      <w:tr w:rsidR="002655FD" w:rsidRPr="005E2006" w14:paraId="499627AC" w14:textId="77777777" w:rsidTr="00FB6960">
        <w:tc>
          <w:tcPr>
            <w:tcW w:w="2410" w:type="dxa"/>
          </w:tcPr>
          <w:p w14:paraId="376D3D39" w14:textId="77777777" w:rsidR="002655FD" w:rsidRPr="005E2006" w:rsidRDefault="002655FD" w:rsidP="00FB6960">
            <w:pPr>
              <w:pStyle w:val="Prrafodelista"/>
              <w:ind w:left="0"/>
              <w:jc w:val="right"/>
              <w:rPr>
                <w:rFonts w:ascii="Arial" w:hAnsi="Arial" w:cs="Arial"/>
              </w:rPr>
            </w:pPr>
            <w:r w:rsidRPr="005E2006">
              <w:rPr>
                <w:rFonts w:ascii="Arial" w:hAnsi="Arial" w:cs="Arial"/>
              </w:rPr>
              <w:t>Actores</w:t>
            </w:r>
          </w:p>
        </w:tc>
        <w:tc>
          <w:tcPr>
            <w:tcW w:w="6083" w:type="dxa"/>
          </w:tcPr>
          <w:p w14:paraId="74D279C3" w14:textId="578342D0" w:rsidR="002655FD" w:rsidRPr="005E2006" w:rsidRDefault="002655FD" w:rsidP="00FB6960">
            <w:pPr>
              <w:pStyle w:val="Prrafodelista"/>
              <w:ind w:left="0"/>
              <w:jc w:val="both"/>
              <w:rPr>
                <w:rFonts w:ascii="Arial" w:hAnsi="Arial" w:cs="Arial"/>
              </w:rPr>
            </w:pPr>
            <w:r>
              <w:rPr>
                <w:rFonts w:ascii="Arial" w:hAnsi="Arial" w:cs="Arial"/>
              </w:rPr>
              <w:t>EnlaceCC, ResponsableCC, Oficial</w:t>
            </w:r>
          </w:p>
        </w:tc>
      </w:tr>
      <w:tr w:rsidR="002655FD" w:rsidRPr="005E2006" w14:paraId="555BEC5C" w14:textId="77777777" w:rsidTr="00FB6960">
        <w:tc>
          <w:tcPr>
            <w:tcW w:w="2410" w:type="dxa"/>
          </w:tcPr>
          <w:p w14:paraId="207CD8D0" w14:textId="77777777" w:rsidR="002655FD" w:rsidRPr="005E2006" w:rsidRDefault="002655FD" w:rsidP="00FB6960">
            <w:pPr>
              <w:pStyle w:val="Prrafodelista"/>
              <w:ind w:left="0"/>
              <w:jc w:val="right"/>
              <w:rPr>
                <w:rFonts w:ascii="Arial" w:hAnsi="Arial" w:cs="Arial"/>
              </w:rPr>
            </w:pPr>
            <w:r w:rsidRPr="005E2006">
              <w:rPr>
                <w:rFonts w:ascii="Arial" w:hAnsi="Arial" w:cs="Arial"/>
              </w:rPr>
              <w:t>Entradas</w:t>
            </w:r>
          </w:p>
        </w:tc>
        <w:tc>
          <w:tcPr>
            <w:tcW w:w="6083" w:type="dxa"/>
          </w:tcPr>
          <w:p w14:paraId="7096698B" w14:textId="47FA1C43" w:rsidR="002655FD" w:rsidRPr="005E2006" w:rsidRDefault="002655FD" w:rsidP="00FB6960">
            <w:pPr>
              <w:pStyle w:val="Prrafodelista"/>
              <w:ind w:left="0"/>
              <w:jc w:val="both"/>
              <w:rPr>
                <w:rFonts w:ascii="Arial" w:hAnsi="Arial" w:cs="Arial"/>
              </w:rPr>
            </w:pPr>
            <w:r>
              <w:rPr>
                <w:rFonts w:ascii="Arial" w:hAnsi="Arial" w:cs="Arial"/>
              </w:rPr>
              <w:t>POA Ajustado</w:t>
            </w:r>
          </w:p>
        </w:tc>
      </w:tr>
      <w:tr w:rsidR="002655FD" w:rsidRPr="005E2006" w14:paraId="31CC99E5" w14:textId="77777777" w:rsidTr="00FB6960">
        <w:tc>
          <w:tcPr>
            <w:tcW w:w="2410" w:type="dxa"/>
          </w:tcPr>
          <w:p w14:paraId="428770CB" w14:textId="77777777" w:rsidR="002655FD" w:rsidRPr="005E2006" w:rsidRDefault="002655FD" w:rsidP="00FB6960">
            <w:pPr>
              <w:pStyle w:val="Prrafodelista"/>
              <w:ind w:left="0"/>
              <w:jc w:val="right"/>
              <w:rPr>
                <w:rFonts w:ascii="Arial" w:hAnsi="Arial" w:cs="Arial"/>
              </w:rPr>
            </w:pPr>
            <w:r w:rsidRPr="005E2006">
              <w:rPr>
                <w:rFonts w:ascii="Arial" w:hAnsi="Arial" w:cs="Arial"/>
              </w:rPr>
              <w:t>Salidas</w:t>
            </w:r>
          </w:p>
        </w:tc>
        <w:tc>
          <w:tcPr>
            <w:tcW w:w="6083" w:type="dxa"/>
          </w:tcPr>
          <w:p w14:paraId="60FF00BF" w14:textId="55D8250F" w:rsidR="002655FD" w:rsidRPr="005E2006" w:rsidRDefault="002655FD" w:rsidP="00FB6960">
            <w:pPr>
              <w:pStyle w:val="Prrafodelista"/>
              <w:ind w:left="0"/>
              <w:jc w:val="both"/>
              <w:rPr>
                <w:rFonts w:ascii="Arial" w:hAnsi="Arial" w:cs="Arial"/>
              </w:rPr>
            </w:pPr>
            <w:r>
              <w:rPr>
                <w:rFonts w:ascii="Arial" w:hAnsi="Arial" w:cs="Arial"/>
              </w:rPr>
              <w:t>Programación cuatrimestral de metas, documento PDF</w:t>
            </w:r>
          </w:p>
        </w:tc>
      </w:tr>
      <w:tr w:rsidR="002655FD" w:rsidRPr="005E2006" w14:paraId="4EA78223" w14:textId="77777777" w:rsidTr="00FB6960">
        <w:tc>
          <w:tcPr>
            <w:tcW w:w="2410" w:type="dxa"/>
          </w:tcPr>
          <w:p w14:paraId="1138BF5C" w14:textId="77777777" w:rsidR="002655FD" w:rsidRPr="005E2006" w:rsidRDefault="002655FD" w:rsidP="00FB6960">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3EAFF0A0" w14:textId="7EAEFB92" w:rsidR="002655FD" w:rsidRDefault="002655FD" w:rsidP="002655FD">
            <w:pPr>
              <w:spacing w:after="240"/>
              <w:jc w:val="both"/>
              <w:rPr>
                <w:rFonts w:ascii="Arial" w:eastAsiaTheme="minorEastAsia" w:hAnsi="Arial" w:cs="Arial"/>
              </w:rPr>
            </w:pPr>
            <w:r w:rsidRPr="00934764">
              <w:rPr>
                <w:rFonts w:ascii="Arial" w:eastAsiaTheme="minorEastAsia" w:hAnsi="Arial" w:cs="Arial"/>
              </w:rPr>
              <w:t>Se contará con la posibilidad de descargar y cargar documentos PDF para este proceso.</w:t>
            </w:r>
          </w:p>
          <w:p w14:paraId="4911E5BE" w14:textId="59136075" w:rsidR="002655FD" w:rsidRPr="005E2006" w:rsidRDefault="002655FD" w:rsidP="002655FD">
            <w:pPr>
              <w:spacing w:after="240"/>
              <w:jc w:val="both"/>
              <w:rPr>
                <w:rFonts w:ascii="Arial" w:hAnsi="Arial" w:cs="Arial"/>
              </w:rPr>
            </w:pPr>
            <w:r>
              <w:rPr>
                <w:rFonts w:ascii="Arial" w:eastAsiaTheme="minorEastAsia" w:hAnsi="Arial" w:cs="Arial"/>
              </w:rPr>
              <w:t>Lo ingresa el EnlaceCC y lo valida el ResponsableCC</w:t>
            </w:r>
          </w:p>
        </w:tc>
      </w:tr>
      <w:tr w:rsidR="002655FD" w:rsidRPr="005E2006" w14:paraId="7DC34240" w14:textId="77777777" w:rsidTr="00FB6960">
        <w:tc>
          <w:tcPr>
            <w:tcW w:w="2410" w:type="dxa"/>
          </w:tcPr>
          <w:p w14:paraId="0B3869EF" w14:textId="77777777" w:rsidR="002655FD" w:rsidRPr="005E2006" w:rsidRDefault="002655FD"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0E44BAE9" w14:textId="7D355D1D" w:rsidR="002655FD" w:rsidRPr="005E2006" w:rsidRDefault="002655FD" w:rsidP="00FB6960">
            <w:pPr>
              <w:pStyle w:val="Prrafodelista"/>
              <w:ind w:left="0"/>
              <w:jc w:val="both"/>
              <w:rPr>
                <w:rFonts w:ascii="Arial" w:hAnsi="Arial" w:cs="Arial"/>
              </w:rPr>
            </w:pPr>
            <w:r>
              <w:rPr>
                <w:rFonts w:ascii="Arial" w:hAnsi="Arial" w:cs="Arial"/>
              </w:rPr>
              <w:t>Ingresos cuatrimestrales, en diciembre</w:t>
            </w:r>
            <w:r w:rsidR="00713C6E">
              <w:rPr>
                <w:rFonts w:ascii="Arial" w:hAnsi="Arial" w:cs="Arial"/>
              </w:rPr>
              <w:t xml:space="preserve"> (para metas de enero a abril)</w:t>
            </w:r>
            <w:r>
              <w:rPr>
                <w:rFonts w:ascii="Arial" w:hAnsi="Arial" w:cs="Arial"/>
              </w:rPr>
              <w:t>, mayo</w:t>
            </w:r>
            <w:r w:rsidR="00713C6E">
              <w:rPr>
                <w:rFonts w:ascii="Arial" w:hAnsi="Arial" w:cs="Arial"/>
              </w:rPr>
              <w:t xml:space="preserve"> (para metas de mayo a agosto)</w:t>
            </w:r>
            <w:r>
              <w:rPr>
                <w:rFonts w:ascii="Arial" w:hAnsi="Arial" w:cs="Arial"/>
              </w:rPr>
              <w:t xml:space="preserve"> y septiembre</w:t>
            </w:r>
            <w:r w:rsidR="00713C6E">
              <w:rPr>
                <w:rFonts w:ascii="Arial" w:hAnsi="Arial" w:cs="Arial"/>
              </w:rPr>
              <w:t xml:space="preserve"> (para metas de septiembre a diciembre)</w:t>
            </w:r>
            <w:r>
              <w:rPr>
                <w:rFonts w:ascii="Arial" w:hAnsi="Arial" w:cs="Arial"/>
              </w:rPr>
              <w:t>.</w:t>
            </w:r>
          </w:p>
        </w:tc>
      </w:tr>
    </w:tbl>
    <w:p w14:paraId="5411CC1D" w14:textId="77777777" w:rsidR="002A2BA2" w:rsidRPr="002655FD" w:rsidRDefault="002A2BA2" w:rsidP="002A2BA2">
      <w:pPr>
        <w:rPr>
          <w:rFonts w:ascii="Arial" w:eastAsiaTheme="minorEastAsia" w:hAnsi="Arial" w:cs="Arial"/>
        </w:rPr>
      </w:pPr>
    </w:p>
    <w:p w14:paraId="281E0274" w14:textId="20977025" w:rsidR="2B97B9FE" w:rsidRDefault="2B97B9FE" w:rsidP="0070527A">
      <w:pPr>
        <w:spacing w:after="240"/>
        <w:jc w:val="both"/>
        <w:rPr>
          <w:rFonts w:ascii="Arial" w:eastAsiaTheme="minorEastAsia" w:hAnsi="Arial" w:cs="Arial"/>
        </w:rPr>
      </w:pPr>
    </w:p>
    <w:tbl>
      <w:tblPr>
        <w:tblStyle w:val="Tablaconcuadrcula"/>
        <w:tblW w:w="0" w:type="auto"/>
        <w:tblInd w:w="-5" w:type="dxa"/>
        <w:tblLook w:val="04A0" w:firstRow="1" w:lastRow="0" w:firstColumn="1" w:lastColumn="0" w:noHBand="0" w:noVBand="1"/>
      </w:tblPr>
      <w:tblGrid>
        <w:gridCol w:w="2410"/>
        <w:gridCol w:w="6083"/>
      </w:tblGrid>
      <w:tr w:rsidR="009964A5" w:rsidRPr="005E2006" w14:paraId="3F2E2867" w14:textId="77777777" w:rsidTr="00FB6960">
        <w:tc>
          <w:tcPr>
            <w:tcW w:w="2410" w:type="dxa"/>
          </w:tcPr>
          <w:p w14:paraId="1EB78FB6" w14:textId="77777777" w:rsidR="009964A5" w:rsidRPr="005E2006" w:rsidRDefault="009964A5" w:rsidP="00FB6960">
            <w:pPr>
              <w:pStyle w:val="Prrafodelista"/>
              <w:ind w:left="0"/>
              <w:jc w:val="right"/>
              <w:rPr>
                <w:rFonts w:ascii="Arial" w:hAnsi="Arial" w:cs="Arial"/>
              </w:rPr>
            </w:pPr>
            <w:r w:rsidRPr="005E2006">
              <w:rPr>
                <w:rFonts w:ascii="Arial" w:hAnsi="Arial" w:cs="Arial"/>
              </w:rPr>
              <w:t>Nombre</w:t>
            </w:r>
          </w:p>
        </w:tc>
        <w:tc>
          <w:tcPr>
            <w:tcW w:w="6083" w:type="dxa"/>
          </w:tcPr>
          <w:p w14:paraId="60977B97" w14:textId="2D48DF41" w:rsidR="009964A5" w:rsidRPr="009964A5" w:rsidRDefault="009964A5" w:rsidP="009964A5">
            <w:pPr>
              <w:rPr>
                <w:rFonts w:ascii="Arial" w:eastAsia="Calibri" w:hAnsi="Arial" w:cs="Arial"/>
              </w:rPr>
            </w:pPr>
            <w:r w:rsidRPr="009964A5">
              <w:rPr>
                <w:rFonts w:ascii="Arial" w:eastAsia="Calibri" w:hAnsi="Arial" w:cs="Arial"/>
              </w:rPr>
              <w:t>Monitoreo POA</w:t>
            </w:r>
          </w:p>
          <w:p w14:paraId="0311065F" w14:textId="77777777" w:rsidR="009964A5" w:rsidRPr="005E2006" w:rsidRDefault="009964A5" w:rsidP="00FB6960">
            <w:pPr>
              <w:pStyle w:val="Prrafodelista"/>
              <w:ind w:left="0"/>
              <w:jc w:val="both"/>
              <w:rPr>
                <w:rFonts w:ascii="Arial" w:hAnsi="Arial" w:cs="Arial"/>
              </w:rPr>
            </w:pPr>
          </w:p>
        </w:tc>
      </w:tr>
      <w:tr w:rsidR="009964A5" w:rsidRPr="005E2006" w14:paraId="7AEA7E05" w14:textId="77777777" w:rsidTr="00FB6960">
        <w:tc>
          <w:tcPr>
            <w:tcW w:w="2410" w:type="dxa"/>
          </w:tcPr>
          <w:p w14:paraId="68D0D29B" w14:textId="77777777" w:rsidR="009964A5" w:rsidRPr="005E2006" w:rsidRDefault="009964A5" w:rsidP="00FB6960">
            <w:pPr>
              <w:pStyle w:val="Prrafodelista"/>
              <w:ind w:left="0"/>
              <w:jc w:val="right"/>
              <w:rPr>
                <w:rFonts w:ascii="Arial" w:hAnsi="Arial" w:cs="Arial"/>
              </w:rPr>
            </w:pPr>
            <w:r w:rsidRPr="005E2006">
              <w:rPr>
                <w:rFonts w:ascii="Arial" w:hAnsi="Arial" w:cs="Arial"/>
              </w:rPr>
              <w:t>Descripción</w:t>
            </w:r>
          </w:p>
        </w:tc>
        <w:tc>
          <w:tcPr>
            <w:tcW w:w="6083" w:type="dxa"/>
          </w:tcPr>
          <w:p w14:paraId="06D44893" w14:textId="7F5217CF" w:rsidR="009964A5" w:rsidRPr="00934764" w:rsidRDefault="009964A5" w:rsidP="009964A5">
            <w:pPr>
              <w:spacing w:after="240"/>
              <w:jc w:val="both"/>
              <w:rPr>
                <w:rFonts w:ascii="Arial" w:eastAsia="Calibri" w:hAnsi="Arial" w:cs="Arial"/>
              </w:rPr>
            </w:pPr>
            <w:r w:rsidRPr="00934764">
              <w:rPr>
                <w:rFonts w:ascii="Arial" w:eastAsia="Calibri" w:hAnsi="Arial" w:cs="Arial"/>
              </w:rPr>
              <w:t xml:space="preserve">En este componente los usuarios enlaces podrán reportar cada una de sus metas a DPGI mensualmente; contando con la previa aprobación del responsable. </w:t>
            </w:r>
          </w:p>
          <w:p w14:paraId="2E2C7753" w14:textId="1896D655" w:rsidR="009964A5" w:rsidRPr="009964A5" w:rsidRDefault="009964A5" w:rsidP="009964A5">
            <w:pPr>
              <w:spacing w:after="240"/>
              <w:jc w:val="both"/>
              <w:rPr>
                <w:rFonts w:ascii="Arial" w:eastAsiaTheme="minorEastAsia" w:hAnsi="Arial" w:cs="Arial"/>
              </w:rPr>
            </w:pPr>
            <w:r w:rsidRPr="00934764">
              <w:rPr>
                <w:rFonts w:ascii="Arial" w:eastAsiaTheme="minorEastAsia" w:hAnsi="Arial" w:cs="Arial"/>
              </w:rPr>
              <w:t xml:space="preserve">El personal de cada CC, a través de este componente, lograrán visualizar y generar reportes de matrices (clasificadores temáticos y monitoreo mensual). Para las unidades de apoyo aplica únicamente el llenado del </w:t>
            </w:r>
            <w:r w:rsidRPr="00934764">
              <w:rPr>
                <w:rFonts w:ascii="Arial" w:eastAsiaTheme="minorEastAsia" w:hAnsi="Arial" w:cs="Arial"/>
              </w:rPr>
              <w:lastRenderedPageBreak/>
              <w:t>formulario monitoreo mensual 2; para las unidades sustantivas se incluye los clasificadores y monitoreo mensual 2. Cabe resaltar que, para la generación del monitoreo mensual 2 (que será la que se genere e imprima) se alimentará de los datos ingresados del formulario “monitoreo mensual 1”.</w:t>
            </w:r>
          </w:p>
        </w:tc>
      </w:tr>
      <w:tr w:rsidR="009964A5" w:rsidRPr="005E2006" w14:paraId="474C0193" w14:textId="77777777" w:rsidTr="00FB6960">
        <w:tc>
          <w:tcPr>
            <w:tcW w:w="2410" w:type="dxa"/>
          </w:tcPr>
          <w:p w14:paraId="10F181FA" w14:textId="77777777" w:rsidR="009964A5" w:rsidRPr="005E2006" w:rsidRDefault="009964A5" w:rsidP="00FB6960">
            <w:pPr>
              <w:pStyle w:val="Prrafodelista"/>
              <w:ind w:left="0"/>
              <w:jc w:val="right"/>
              <w:rPr>
                <w:rFonts w:ascii="Arial" w:hAnsi="Arial" w:cs="Arial"/>
              </w:rPr>
            </w:pPr>
            <w:r w:rsidRPr="005E2006">
              <w:rPr>
                <w:rFonts w:ascii="Arial" w:hAnsi="Arial" w:cs="Arial"/>
              </w:rPr>
              <w:lastRenderedPageBreak/>
              <w:t>Actores</w:t>
            </w:r>
          </w:p>
        </w:tc>
        <w:tc>
          <w:tcPr>
            <w:tcW w:w="6083" w:type="dxa"/>
          </w:tcPr>
          <w:p w14:paraId="1C14068D" w14:textId="474760F9" w:rsidR="009964A5" w:rsidRPr="005E2006" w:rsidRDefault="009964A5" w:rsidP="00FB6960">
            <w:pPr>
              <w:pStyle w:val="Prrafodelista"/>
              <w:ind w:left="0"/>
              <w:jc w:val="both"/>
              <w:rPr>
                <w:rFonts w:ascii="Arial" w:hAnsi="Arial" w:cs="Arial"/>
              </w:rPr>
            </w:pPr>
            <w:r>
              <w:rPr>
                <w:rFonts w:ascii="Arial" w:hAnsi="Arial" w:cs="Arial"/>
              </w:rPr>
              <w:t>EnlaceCC, ResponsableCC</w:t>
            </w:r>
          </w:p>
        </w:tc>
      </w:tr>
      <w:tr w:rsidR="009964A5" w:rsidRPr="005E2006" w14:paraId="08D56E0F" w14:textId="77777777" w:rsidTr="00FB6960">
        <w:tc>
          <w:tcPr>
            <w:tcW w:w="2410" w:type="dxa"/>
          </w:tcPr>
          <w:p w14:paraId="49E540A4" w14:textId="77777777" w:rsidR="009964A5" w:rsidRPr="005E2006" w:rsidRDefault="009964A5" w:rsidP="00FB6960">
            <w:pPr>
              <w:pStyle w:val="Prrafodelista"/>
              <w:ind w:left="0"/>
              <w:jc w:val="right"/>
              <w:rPr>
                <w:rFonts w:ascii="Arial" w:hAnsi="Arial" w:cs="Arial"/>
              </w:rPr>
            </w:pPr>
            <w:r w:rsidRPr="005E2006">
              <w:rPr>
                <w:rFonts w:ascii="Arial" w:hAnsi="Arial" w:cs="Arial"/>
              </w:rPr>
              <w:t>Entradas</w:t>
            </w:r>
          </w:p>
        </w:tc>
        <w:tc>
          <w:tcPr>
            <w:tcW w:w="6083" w:type="dxa"/>
          </w:tcPr>
          <w:p w14:paraId="7AED9E0E" w14:textId="55EE37C8" w:rsidR="009964A5" w:rsidRPr="005E2006" w:rsidRDefault="009964A5" w:rsidP="00FB6960">
            <w:pPr>
              <w:pStyle w:val="Prrafodelista"/>
              <w:ind w:left="0"/>
              <w:jc w:val="both"/>
              <w:rPr>
                <w:rFonts w:ascii="Arial" w:hAnsi="Arial" w:cs="Arial"/>
              </w:rPr>
            </w:pPr>
            <w:r>
              <w:rPr>
                <w:rFonts w:ascii="Arial" w:hAnsi="Arial" w:cs="Arial"/>
              </w:rPr>
              <w:t>Datos de ejecución.</w:t>
            </w:r>
          </w:p>
        </w:tc>
      </w:tr>
      <w:tr w:rsidR="009964A5" w:rsidRPr="005E2006" w14:paraId="277EE34D" w14:textId="77777777" w:rsidTr="00FB6960">
        <w:tc>
          <w:tcPr>
            <w:tcW w:w="2410" w:type="dxa"/>
          </w:tcPr>
          <w:p w14:paraId="7EEBE95F" w14:textId="77777777" w:rsidR="009964A5" w:rsidRPr="005E2006" w:rsidRDefault="009964A5" w:rsidP="00FB6960">
            <w:pPr>
              <w:pStyle w:val="Prrafodelista"/>
              <w:ind w:left="0"/>
              <w:jc w:val="right"/>
              <w:rPr>
                <w:rFonts w:ascii="Arial" w:hAnsi="Arial" w:cs="Arial"/>
              </w:rPr>
            </w:pPr>
            <w:r w:rsidRPr="005E2006">
              <w:rPr>
                <w:rFonts w:ascii="Arial" w:hAnsi="Arial" w:cs="Arial"/>
              </w:rPr>
              <w:t>Salidas</w:t>
            </w:r>
          </w:p>
        </w:tc>
        <w:tc>
          <w:tcPr>
            <w:tcW w:w="6083" w:type="dxa"/>
          </w:tcPr>
          <w:p w14:paraId="3B64DCFF" w14:textId="15B4C4E0" w:rsidR="009964A5" w:rsidRPr="005E2006" w:rsidRDefault="009964A5" w:rsidP="00FB6960">
            <w:pPr>
              <w:pStyle w:val="Prrafodelista"/>
              <w:ind w:left="0"/>
              <w:jc w:val="both"/>
              <w:rPr>
                <w:rFonts w:ascii="Arial" w:hAnsi="Arial" w:cs="Arial"/>
              </w:rPr>
            </w:pPr>
            <w:r>
              <w:rPr>
                <w:rFonts w:ascii="Arial" w:hAnsi="Arial" w:cs="Arial"/>
              </w:rPr>
              <w:t>Documento PDF.</w:t>
            </w:r>
          </w:p>
        </w:tc>
      </w:tr>
      <w:tr w:rsidR="009964A5" w:rsidRPr="005E2006" w14:paraId="4D4C35DA" w14:textId="77777777" w:rsidTr="00FB6960">
        <w:tc>
          <w:tcPr>
            <w:tcW w:w="2410" w:type="dxa"/>
          </w:tcPr>
          <w:p w14:paraId="49E2D172" w14:textId="77777777" w:rsidR="009964A5" w:rsidRPr="005E2006" w:rsidRDefault="009964A5" w:rsidP="00FB6960">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1A3CA760" w14:textId="77777777" w:rsidR="009964A5" w:rsidRDefault="009964A5" w:rsidP="00FB6960">
            <w:pPr>
              <w:pStyle w:val="Prrafodelista"/>
              <w:ind w:left="0"/>
              <w:jc w:val="both"/>
              <w:rPr>
                <w:rFonts w:ascii="Arial" w:eastAsia="Calibri" w:hAnsi="Arial" w:cs="Arial"/>
              </w:rPr>
            </w:pPr>
            <w:r>
              <w:rPr>
                <w:rFonts w:ascii="Arial" w:eastAsia="Calibri" w:hAnsi="Arial" w:cs="Arial"/>
              </w:rPr>
              <w:t>C</w:t>
            </w:r>
            <w:r w:rsidRPr="00934764">
              <w:rPr>
                <w:rFonts w:ascii="Arial" w:eastAsia="Calibri" w:hAnsi="Arial" w:cs="Arial"/>
              </w:rPr>
              <w:t xml:space="preserve">ada unidad podrá solicitar una ampliación para la entrega de reporte de metas: DPGI evaluará la solicitud con justificación, si procede se habilitará un rango de fechas para el reporte y carga de documentos con las firmas. </w:t>
            </w:r>
          </w:p>
          <w:p w14:paraId="47D96DD5" w14:textId="77777777" w:rsidR="009964A5" w:rsidRDefault="009964A5" w:rsidP="00FB6960">
            <w:pPr>
              <w:pStyle w:val="Prrafodelista"/>
              <w:ind w:left="0"/>
              <w:jc w:val="both"/>
              <w:rPr>
                <w:rFonts w:ascii="Arial" w:eastAsia="Calibri" w:hAnsi="Arial" w:cs="Arial"/>
              </w:rPr>
            </w:pPr>
            <w:r w:rsidRPr="00934764">
              <w:rPr>
                <w:rFonts w:ascii="Arial" w:eastAsia="Calibri" w:hAnsi="Arial" w:cs="Arial"/>
              </w:rPr>
              <w:t>Se contará con la posibilidad de descargar y cargar documentos PDF para este proceso.</w:t>
            </w:r>
          </w:p>
          <w:p w14:paraId="466B01A9" w14:textId="77777777" w:rsidR="009964A5" w:rsidRDefault="009964A5" w:rsidP="009964A5">
            <w:pPr>
              <w:spacing w:after="240"/>
              <w:jc w:val="both"/>
              <w:rPr>
                <w:rFonts w:ascii="Arial" w:eastAsia="Calibri" w:hAnsi="Arial" w:cs="Arial"/>
              </w:rPr>
            </w:pPr>
            <w:r w:rsidRPr="00934764">
              <w:rPr>
                <w:rFonts w:ascii="Arial" w:eastAsia="Calibri" w:hAnsi="Arial" w:cs="Arial"/>
              </w:rPr>
              <w:t xml:space="preserve">Se enviará correos electrónicos de notificación en el momento de dar inicio con la ejecución del POA a cada una de las unidades. </w:t>
            </w:r>
          </w:p>
          <w:p w14:paraId="1D89DF67" w14:textId="04E32A3C" w:rsidR="009964A5" w:rsidRPr="009964A5" w:rsidRDefault="009964A5" w:rsidP="009964A5">
            <w:pPr>
              <w:pStyle w:val="Prrafodelista"/>
              <w:ind w:left="0"/>
              <w:jc w:val="both"/>
              <w:rPr>
                <w:rFonts w:ascii="Arial" w:hAnsi="Arial" w:cs="Arial"/>
              </w:rPr>
            </w:pPr>
            <w:r>
              <w:rPr>
                <w:rFonts w:ascii="Arial" w:hAnsi="Arial" w:cs="Arial"/>
              </w:rPr>
              <w:t>El sistema deberá llevar control de lo ejecutado en los períodos reportados de tal forma que no sobrepase lo planificado.</w:t>
            </w:r>
          </w:p>
        </w:tc>
      </w:tr>
      <w:tr w:rsidR="009964A5" w:rsidRPr="005E2006" w14:paraId="0C829C6A" w14:textId="77777777" w:rsidTr="00FB6960">
        <w:tc>
          <w:tcPr>
            <w:tcW w:w="2410" w:type="dxa"/>
          </w:tcPr>
          <w:p w14:paraId="7FBAD850" w14:textId="77777777" w:rsidR="009964A5" w:rsidRPr="005E2006" w:rsidRDefault="009964A5"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3E097963" w14:textId="0CFD2239" w:rsidR="009964A5" w:rsidRPr="005E2006" w:rsidRDefault="009964A5" w:rsidP="00FB6960">
            <w:pPr>
              <w:pStyle w:val="Prrafodelista"/>
              <w:ind w:left="0"/>
              <w:jc w:val="both"/>
              <w:rPr>
                <w:rFonts w:ascii="Arial" w:hAnsi="Arial" w:cs="Arial"/>
              </w:rPr>
            </w:pPr>
            <w:r>
              <w:rPr>
                <w:rFonts w:ascii="Arial" w:hAnsi="Arial" w:cs="Arial"/>
              </w:rPr>
              <w:t>Validar que al ingresar lo ejecutado y se vaya descontando de la meta anual, no se quede en 0 el restante.</w:t>
            </w:r>
          </w:p>
        </w:tc>
      </w:tr>
    </w:tbl>
    <w:p w14:paraId="6CB60A57" w14:textId="4E051A42" w:rsidR="009964A5" w:rsidRDefault="009964A5" w:rsidP="0070527A">
      <w:pPr>
        <w:spacing w:after="240"/>
        <w:jc w:val="both"/>
        <w:rPr>
          <w:rFonts w:ascii="Arial" w:eastAsiaTheme="minorEastAsia" w:hAnsi="Arial" w:cs="Arial"/>
        </w:rPr>
      </w:pPr>
    </w:p>
    <w:p w14:paraId="34CD3476" w14:textId="77777777" w:rsidR="009964A5" w:rsidRDefault="009964A5" w:rsidP="0070527A">
      <w:pPr>
        <w:spacing w:after="240"/>
        <w:jc w:val="both"/>
        <w:rPr>
          <w:rFonts w:ascii="Arial" w:eastAsiaTheme="minorEastAsia" w:hAnsi="Arial" w:cs="Arial"/>
        </w:rPr>
      </w:pPr>
    </w:p>
    <w:tbl>
      <w:tblPr>
        <w:tblStyle w:val="Tablaconcuadrcula"/>
        <w:tblW w:w="0" w:type="auto"/>
        <w:tblInd w:w="-5" w:type="dxa"/>
        <w:tblLook w:val="04A0" w:firstRow="1" w:lastRow="0" w:firstColumn="1" w:lastColumn="0" w:noHBand="0" w:noVBand="1"/>
      </w:tblPr>
      <w:tblGrid>
        <w:gridCol w:w="2410"/>
        <w:gridCol w:w="6083"/>
      </w:tblGrid>
      <w:tr w:rsidR="0088655B" w:rsidRPr="005E2006" w14:paraId="5C88A84C" w14:textId="77777777" w:rsidTr="00FB6960">
        <w:tc>
          <w:tcPr>
            <w:tcW w:w="2410" w:type="dxa"/>
          </w:tcPr>
          <w:p w14:paraId="377BD253" w14:textId="77777777" w:rsidR="0088655B" w:rsidRPr="005E2006" w:rsidRDefault="0088655B" w:rsidP="00FB6960">
            <w:pPr>
              <w:pStyle w:val="Prrafodelista"/>
              <w:ind w:left="0"/>
              <w:jc w:val="right"/>
              <w:rPr>
                <w:rFonts w:ascii="Arial" w:hAnsi="Arial" w:cs="Arial"/>
              </w:rPr>
            </w:pPr>
            <w:r w:rsidRPr="005E2006">
              <w:rPr>
                <w:rFonts w:ascii="Arial" w:hAnsi="Arial" w:cs="Arial"/>
              </w:rPr>
              <w:t>Nombre</w:t>
            </w:r>
          </w:p>
        </w:tc>
        <w:tc>
          <w:tcPr>
            <w:tcW w:w="6083" w:type="dxa"/>
          </w:tcPr>
          <w:p w14:paraId="13FA4585" w14:textId="77777777" w:rsidR="009964A5" w:rsidRPr="009964A5" w:rsidRDefault="009964A5" w:rsidP="009964A5">
            <w:pPr>
              <w:rPr>
                <w:rFonts w:ascii="Arial" w:eastAsia="Calibri" w:hAnsi="Arial" w:cs="Arial"/>
              </w:rPr>
            </w:pPr>
            <w:r w:rsidRPr="009964A5">
              <w:rPr>
                <w:rFonts w:ascii="Arial" w:eastAsia="Calibri" w:hAnsi="Arial" w:cs="Arial"/>
              </w:rPr>
              <w:t>Ampliaciones POA</w:t>
            </w:r>
          </w:p>
          <w:p w14:paraId="2440945E" w14:textId="77777777" w:rsidR="0088655B" w:rsidRPr="005E2006" w:rsidRDefault="0088655B" w:rsidP="00FB6960">
            <w:pPr>
              <w:pStyle w:val="Prrafodelista"/>
              <w:ind w:left="0"/>
              <w:jc w:val="both"/>
              <w:rPr>
                <w:rFonts w:ascii="Arial" w:hAnsi="Arial" w:cs="Arial"/>
              </w:rPr>
            </w:pPr>
          </w:p>
        </w:tc>
      </w:tr>
      <w:tr w:rsidR="0088655B" w:rsidRPr="005E2006" w14:paraId="247C87EA" w14:textId="77777777" w:rsidTr="00FB6960">
        <w:tc>
          <w:tcPr>
            <w:tcW w:w="2410" w:type="dxa"/>
          </w:tcPr>
          <w:p w14:paraId="01AD56C3" w14:textId="77777777" w:rsidR="0088655B" w:rsidRPr="005E2006" w:rsidRDefault="0088655B" w:rsidP="00FB6960">
            <w:pPr>
              <w:pStyle w:val="Prrafodelista"/>
              <w:ind w:left="0"/>
              <w:jc w:val="right"/>
              <w:rPr>
                <w:rFonts w:ascii="Arial" w:hAnsi="Arial" w:cs="Arial"/>
              </w:rPr>
            </w:pPr>
            <w:r w:rsidRPr="005E2006">
              <w:rPr>
                <w:rFonts w:ascii="Arial" w:hAnsi="Arial" w:cs="Arial"/>
              </w:rPr>
              <w:t>Descripción</w:t>
            </w:r>
          </w:p>
        </w:tc>
        <w:tc>
          <w:tcPr>
            <w:tcW w:w="6083" w:type="dxa"/>
          </w:tcPr>
          <w:p w14:paraId="6340F508" w14:textId="77777777" w:rsidR="009964A5" w:rsidRDefault="009964A5" w:rsidP="009964A5">
            <w:pPr>
              <w:spacing w:after="240"/>
              <w:jc w:val="both"/>
              <w:rPr>
                <w:rFonts w:ascii="Arial" w:eastAsia="Calibri" w:hAnsi="Arial" w:cs="Arial"/>
              </w:rPr>
            </w:pPr>
            <w:r w:rsidRPr="00934764">
              <w:rPr>
                <w:rFonts w:ascii="Arial" w:eastAsia="Calibri" w:hAnsi="Arial" w:cs="Arial"/>
              </w:rPr>
              <w:t xml:space="preserve">A través de este componente, las unidades a través de sus actores podrán solicitar ampliación de sus metas. Solo será posible cuando se hayan llegado a la meta y se esté dentro de los primeros meses de año. </w:t>
            </w:r>
          </w:p>
          <w:p w14:paraId="71E62092" w14:textId="77777777" w:rsidR="0088655B" w:rsidRPr="005E2006" w:rsidRDefault="0088655B" w:rsidP="00FB6960">
            <w:pPr>
              <w:pStyle w:val="Prrafodelista"/>
              <w:ind w:left="0"/>
              <w:jc w:val="both"/>
              <w:rPr>
                <w:rFonts w:ascii="Arial" w:hAnsi="Arial" w:cs="Arial"/>
              </w:rPr>
            </w:pPr>
          </w:p>
        </w:tc>
      </w:tr>
      <w:tr w:rsidR="0088655B" w:rsidRPr="005E2006" w14:paraId="11ED7A2F" w14:textId="77777777" w:rsidTr="00FB6960">
        <w:tc>
          <w:tcPr>
            <w:tcW w:w="2410" w:type="dxa"/>
          </w:tcPr>
          <w:p w14:paraId="5876E4C3" w14:textId="77777777" w:rsidR="0088655B" w:rsidRPr="005E2006" w:rsidRDefault="0088655B" w:rsidP="00FB6960">
            <w:pPr>
              <w:pStyle w:val="Prrafodelista"/>
              <w:ind w:left="0"/>
              <w:jc w:val="right"/>
              <w:rPr>
                <w:rFonts w:ascii="Arial" w:hAnsi="Arial" w:cs="Arial"/>
              </w:rPr>
            </w:pPr>
            <w:r w:rsidRPr="005E2006">
              <w:rPr>
                <w:rFonts w:ascii="Arial" w:hAnsi="Arial" w:cs="Arial"/>
              </w:rPr>
              <w:t>Actores</w:t>
            </w:r>
          </w:p>
        </w:tc>
        <w:tc>
          <w:tcPr>
            <w:tcW w:w="6083" w:type="dxa"/>
          </w:tcPr>
          <w:p w14:paraId="6432F4FD" w14:textId="48C4032F" w:rsidR="0088655B" w:rsidRPr="005E2006" w:rsidRDefault="00384A83" w:rsidP="00FB6960">
            <w:pPr>
              <w:pStyle w:val="Prrafodelista"/>
              <w:ind w:left="0"/>
              <w:jc w:val="both"/>
              <w:rPr>
                <w:rFonts w:ascii="Arial" w:hAnsi="Arial" w:cs="Arial"/>
              </w:rPr>
            </w:pPr>
            <w:r>
              <w:rPr>
                <w:rFonts w:ascii="Arial" w:hAnsi="Arial" w:cs="Arial"/>
              </w:rPr>
              <w:t>ResponsableCC.</w:t>
            </w:r>
          </w:p>
        </w:tc>
      </w:tr>
      <w:tr w:rsidR="0088655B" w:rsidRPr="005E2006" w14:paraId="5773543B" w14:textId="77777777" w:rsidTr="00FB6960">
        <w:tc>
          <w:tcPr>
            <w:tcW w:w="2410" w:type="dxa"/>
          </w:tcPr>
          <w:p w14:paraId="5E75229B" w14:textId="77777777" w:rsidR="0088655B" w:rsidRPr="005E2006" w:rsidRDefault="0088655B" w:rsidP="00FB6960">
            <w:pPr>
              <w:pStyle w:val="Prrafodelista"/>
              <w:ind w:left="0"/>
              <w:jc w:val="right"/>
              <w:rPr>
                <w:rFonts w:ascii="Arial" w:hAnsi="Arial" w:cs="Arial"/>
              </w:rPr>
            </w:pPr>
            <w:r w:rsidRPr="005E2006">
              <w:rPr>
                <w:rFonts w:ascii="Arial" w:hAnsi="Arial" w:cs="Arial"/>
              </w:rPr>
              <w:t>Entradas</w:t>
            </w:r>
          </w:p>
        </w:tc>
        <w:tc>
          <w:tcPr>
            <w:tcW w:w="6083" w:type="dxa"/>
          </w:tcPr>
          <w:p w14:paraId="4EBD83BA" w14:textId="53680C10" w:rsidR="0088655B" w:rsidRPr="005E2006" w:rsidRDefault="00384A83" w:rsidP="00FB6960">
            <w:pPr>
              <w:pStyle w:val="Prrafodelista"/>
              <w:ind w:left="0"/>
              <w:jc w:val="both"/>
              <w:rPr>
                <w:rFonts w:ascii="Arial" w:hAnsi="Arial" w:cs="Arial"/>
              </w:rPr>
            </w:pPr>
            <w:r>
              <w:rPr>
                <w:rFonts w:ascii="Arial" w:hAnsi="Arial" w:cs="Arial"/>
              </w:rPr>
              <w:t>Solicitud</w:t>
            </w:r>
          </w:p>
        </w:tc>
      </w:tr>
      <w:tr w:rsidR="0088655B" w:rsidRPr="005E2006" w14:paraId="7CFECFFD" w14:textId="77777777" w:rsidTr="00FB6960">
        <w:tc>
          <w:tcPr>
            <w:tcW w:w="2410" w:type="dxa"/>
          </w:tcPr>
          <w:p w14:paraId="7E733738" w14:textId="77777777" w:rsidR="0088655B" w:rsidRPr="005E2006" w:rsidRDefault="0088655B" w:rsidP="00FB6960">
            <w:pPr>
              <w:pStyle w:val="Prrafodelista"/>
              <w:ind w:left="0"/>
              <w:jc w:val="right"/>
              <w:rPr>
                <w:rFonts w:ascii="Arial" w:hAnsi="Arial" w:cs="Arial"/>
              </w:rPr>
            </w:pPr>
            <w:r w:rsidRPr="005E2006">
              <w:rPr>
                <w:rFonts w:ascii="Arial" w:hAnsi="Arial" w:cs="Arial"/>
              </w:rPr>
              <w:t>Salidas</w:t>
            </w:r>
          </w:p>
        </w:tc>
        <w:tc>
          <w:tcPr>
            <w:tcW w:w="6083" w:type="dxa"/>
          </w:tcPr>
          <w:p w14:paraId="251A4CBE" w14:textId="27060F71" w:rsidR="0088655B" w:rsidRPr="005E2006" w:rsidRDefault="00384A83" w:rsidP="00FB6960">
            <w:pPr>
              <w:pStyle w:val="Prrafodelista"/>
              <w:ind w:left="0"/>
              <w:jc w:val="both"/>
              <w:rPr>
                <w:rFonts w:ascii="Arial" w:hAnsi="Arial" w:cs="Arial"/>
              </w:rPr>
            </w:pPr>
            <w:r>
              <w:rPr>
                <w:rFonts w:ascii="Arial" w:hAnsi="Arial" w:cs="Arial"/>
              </w:rPr>
              <w:t>Memorando de solicitud</w:t>
            </w:r>
          </w:p>
        </w:tc>
      </w:tr>
      <w:tr w:rsidR="0088655B" w:rsidRPr="005E2006" w14:paraId="5F203A1E" w14:textId="77777777" w:rsidTr="00FB6960">
        <w:tc>
          <w:tcPr>
            <w:tcW w:w="2410" w:type="dxa"/>
          </w:tcPr>
          <w:p w14:paraId="567E1B3D" w14:textId="77777777" w:rsidR="0088655B" w:rsidRPr="005E2006" w:rsidRDefault="0088655B" w:rsidP="00FB6960">
            <w:pPr>
              <w:pStyle w:val="Prrafodelista"/>
              <w:ind w:left="0"/>
              <w:jc w:val="right"/>
              <w:rPr>
                <w:rFonts w:ascii="Arial" w:hAnsi="Arial" w:cs="Arial"/>
              </w:rPr>
            </w:pPr>
            <w:r w:rsidRPr="005E2006">
              <w:rPr>
                <w:rFonts w:ascii="Arial" w:hAnsi="Arial" w:cs="Arial"/>
              </w:rPr>
              <w:lastRenderedPageBreak/>
              <w:t>Especificaciones de funcionamiento</w:t>
            </w:r>
          </w:p>
        </w:tc>
        <w:tc>
          <w:tcPr>
            <w:tcW w:w="6083" w:type="dxa"/>
          </w:tcPr>
          <w:p w14:paraId="3EE7D697" w14:textId="77AA591D" w:rsidR="0088655B" w:rsidRPr="005E2006" w:rsidRDefault="00384A83" w:rsidP="00FB6960">
            <w:pPr>
              <w:pStyle w:val="Prrafodelista"/>
              <w:ind w:left="0"/>
              <w:jc w:val="both"/>
              <w:rPr>
                <w:rFonts w:ascii="Arial" w:hAnsi="Arial" w:cs="Arial"/>
              </w:rPr>
            </w:pPr>
            <w:r>
              <w:rPr>
                <w:rFonts w:ascii="Arial" w:hAnsi="Arial" w:cs="Arial"/>
              </w:rPr>
              <w:t>Cada solicitud será evaluada y aprobada por la DPGI.</w:t>
            </w:r>
          </w:p>
        </w:tc>
      </w:tr>
      <w:tr w:rsidR="0088655B" w:rsidRPr="005E2006" w14:paraId="2F795AEE" w14:textId="77777777" w:rsidTr="00FB6960">
        <w:tc>
          <w:tcPr>
            <w:tcW w:w="2410" w:type="dxa"/>
          </w:tcPr>
          <w:p w14:paraId="726273E0" w14:textId="77777777" w:rsidR="0088655B" w:rsidRPr="005E2006" w:rsidRDefault="0088655B" w:rsidP="00FB6960">
            <w:pPr>
              <w:pStyle w:val="Prrafodelista"/>
              <w:ind w:left="0"/>
              <w:jc w:val="right"/>
              <w:rPr>
                <w:rFonts w:ascii="Arial" w:hAnsi="Arial" w:cs="Arial"/>
              </w:rPr>
            </w:pPr>
            <w:r w:rsidRPr="005E2006">
              <w:rPr>
                <w:rFonts w:ascii="Arial" w:hAnsi="Arial" w:cs="Arial"/>
              </w:rPr>
              <w:t>Restricciones adicionales</w:t>
            </w:r>
          </w:p>
        </w:tc>
        <w:tc>
          <w:tcPr>
            <w:tcW w:w="6083" w:type="dxa"/>
          </w:tcPr>
          <w:p w14:paraId="4604568E" w14:textId="77777777" w:rsidR="0088655B" w:rsidRPr="005E2006" w:rsidRDefault="0088655B" w:rsidP="00FB6960">
            <w:pPr>
              <w:pStyle w:val="Prrafodelista"/>
              <w:ind w:left="0"/>
              <w:jc w:val="both"/>
              <w:rPr>
                <w:rFonts w:ascii="Arial" w:hAnsi="Arial" w:cs="Arial"/>
              </w:rPr>
            </w:pPr>
          </w:p>
        </w:tc>
      </w:tr>
    </w:tbl>
    <w:p w14:paraId="44602518" w14:textId="5DA23207" w:rsidR="0088655B" w:rsidRDefault="0088655B" w:rsidP="0070527A">
      <w:pPr>
        <w:spacing w:after="240"/>
        <w:jc w:val="both"/>
        <w:rPr>
          <w:rFonts w:ascii="Arial" w:eastAsiaTheme="minorEastAsia" w:hAnsi="Arial" w:cs="Arial"/>
        </w:rPr>
      </w:pPr>
    </w:p>
    <w:p w14:paraId="32662104" w14:textId="3B7DE87B" w:rsidR="0088655B" w:rsidRDefault="0088655B" w:rsidP="0070527A">
      <w:pPr>
        <w:spacing w:after="240"/>
        <w:jc w:val="both"/>
        <w:rPr>
          <w:rFonts w:ascii="Arial" w:eastAsiaTheme="minorEastAsia" w:hAnsi="Arial" w:cs="Arial"/>
        </w:rPr>
      </w:pPr>
    </w:p>
    <w:p w14:paraId="684C7D44" w14:textId="77777777" w:rsidR="0088655B" w:rsidRPr="00934764" w:rsidRDefault="0088655B" w:rsidP="0070527A">
      <w:pPr>
        <w:spacing w:after="240"/>
        <w:jc w:val="both"/>
        <w:rPr>
          <w:rFonts w:ascii="Arial" w:eastAsiaTheme="minorEastAsia" w:hAnsi="Arial" w:cs="Arial"/>
        </w:rPr>
      </w:pPr>
    </w:p>
    <w:p w14:paraId="4E09030D" w14:textId="77777777" w:rsidR="002A2BA2" w:rsidRPr="002A2BA2" w:rsidRDefault="002A2BA2" w:rsidP="002A2BA2">
      <w:pPr>
        <w:rPr>
          <w:rFonts w:ascii="Arial" w:eastAsiaTheme="minorEastAsia" w:hAnsi="Arial" w:cs="Arial"/>
          <w:i/>
          <w:iCs/>
        </w:rPr>
      </w:pPr>
    </w:p>
    <w:p w14:paraId="47155853" w14:textId="77777777" w:rsidR="005E2006" w:rsidRDefault="005E2006" w:rsidP="005E2006">
      <w:pPr>
        <w:spacing w:after="240"/>
        <w:jc w:val="both"/>
        <w:rPr>
          <w:rFonts w:ascii="Arial" w:eastAsiaTheme="minorEastAsia" w:hAnsi="Arial" w:cs="Arial"/>
        </w:rPr>
      </w:pPr>
    </w:p>
    <w:p w14:paraId="18EA4930" w14:textId="7A89994C" w:rsidR="005E2006" w:rsidRDefault="005E2006" w:rsidP="005E2006">
      <w:pPr>
        <w:spacing w:after="240"/>
        <w:jc w:val="both"/>
        <w:rPr>
          <w:rFonts w:ascii="Arial" w:eastAsiaTheme="minorEastAsia" w:hAnsi="Arial" w:cs="Arial"/>
        </w:rPr>
      </w:pPr>
    </w:p>
    <w:p w14:paraId="0BCB00C2" w14:textId="2F2CD8C2" w:rsidR="00C703CF" w:rsidRPr="005458FF" w:rsidRDefault="00C703CF" w:rsidP="005458FF">
      <w:pPr>
        <w:pStyle w:val="Ttulo1"/>
        <w:numPr>
          <w:ilvl w:val="0"/>
          <w:numId w:val="29"/>
        </w:numPr>
        <w:spacing w:after="240" w:line="240" w:lineRule="auto"/>
        <w:jc w:val="both"/>
        <w:rPr>
          <w:rFonts w:ascii="Arial" w:eastAsiaTheme="minorEastAsia" w:hAnsi="Arial" w:cs="Arial"/>
          <w:b/>
          <w:bCs/>
          <w:sz w:val="28"/>
          <w:szCs w:val="28"/>
        </w:rPr>
      </w:pPr>
      <w:bookmarkStart w:id="7" w:name="_Toc167274404"/>
      <w:r w:rsidRPr="005458FF">
        <w:rPr>
          <w:rFonts w:ascii="Arial" w:eastAsiaTheme="minorEastAsia" w:hAnsi="Arial" w:cs="Arial"/>
          <w:b/>
          <w:bCs/>
          <w:sz w:val="28"/>
          <w:szCs w:val="28"/>
        </w:rPr>
        <w:t>Diagrama de flujo de los procesos</w:t>
      </w:r>
      <w:bookmarkEnd w:id="7"/>
    </w:p>
    <w:p w14:paraId="731F8B58" w14:textId="43458BA8" w:rsidR="00C703CF" w:rsidRDefault="00C703CF" w:rsidP="00C703CF">
      <w:pPr>
        <w:spacing w:after="240"/>
        <w:jc w:val="both"/>
        <w:rPr>
          <w:rFonts w:ascii="Arial" w:eastAsiaTheme="minorEastAsia" w:hAnsi="Arial" w:cs="Arial"/>
        </w:rPr>
      </w:pPr>
    </w:p>
    <w:p w14:paraId="7BB106F5" w14:textId="77777777" w:rsidR="00C703CF" w:rsidRDefault="00C703CF" w:rsidP="00C703CF">
      <w:pPr>
        <w:rPr>
          <w:rFonts w:ascii="Arial" w:eastAsia="Calibri" w:hAnsi="Arial" w:cs="Arial"/>
          <w:i/>
          <w:iCs/>
        </w:rPr>
      </w:pPr>
      <w:r w:rsidRPr="00E4326E">
        <w:rPr>
          <w:rFonts w:ascii="Arial" w:eastAsia="Calibri" w:hAnsi="Arial" w:cs="Arial"/>
          <w:i/>
          <w:iCs/>
        </w:rPr>
        <w:t>Configuraciones iniciales</w:t>
      </w:r>
    </w:p>
    <w:p w14:paraId="5164CE47" w14:textId="77777777" w:rsidR="00C703CF" w:rsidRPr="00E4326E" w:rsidRDefault="00C703CF" w:rsidP="00C703CF">
      <w:pPr>
        <w:rPr>
          <w:rFonts w:ascii="Arial" w:eastAsia="Calibri" w:hAnsi="Arial" w:cs="Arial"/>
          <w:i/>
          <w:iCs/>
        </w:rPr>
      </w:pPr>
    </w:p>
    <w:p w14:paraId="234A5B94"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1E0DF1C1" wp14:editId="18003416">
            <wp:extent cx="1495425" cy="5410198"/>
            <wp:effectExtent l="0" t="0" r="0" b="0"/>
            <wp:docPr id="1718540596" name="Imagen 171854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495425" cy="5410198"/>
                    </a:xfrm>
                    <a:prstGeom prst="rect">
                      <a:avLst/>
                    </a:prstGeom>
                  </pic:spPr>
                </pic:pic>
              </a:graphicData>
            </a:graphic>
          </wp:inline>
        </w:drawing>
      </w:r>
    </w:p>
    <w:p w14:paraId="76A7F1D0" w14:textId="785074AA" w:rsidR="00C703CF" w:rsidRPr="00934764" w:rsidRDefault="00C703CF" w:rsidP="00C703CF">
      <w:pPr>
        <w:pStyle w:val="Descripcin"/>
        <w:spacing w:after="240"/>
        <w:jc w:val="center"/>
        <w:rPr>
          <w:rFonts w:ascii="Arial" w:eastAsiaTheme="minorEastAsia" w:hAnsi="Arial" w:cs="Arial"/>
          <w:sz w:val="24"/>
          <w:szCs w:val="24"/>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13</w:t>
      </w:r>
      <w:r w:rsidRPr="00934764">
        <w:rPr>
          <w:rFonts w:ascii="Arial" w:hAnsi="Arial" w:cs="Arial"/>
        </w:rPr>
        <w:fldChar w:fldCharType="end"/>
      </w:r>
      <w:r w:rsidRPr="00934764">
        <w:rPr>
          <w:rFonts w:ascii="Arial" w:hAnsi="Arial" w:cs="Arial"/>
        </w:rPr>
        <w:t xml:space="preserve"> Diagrama para la configuración inicial, previo a usar el sistema</w:t>
      </w:r>
    </w:p>
    <w:p w14:paraId="23F4A97B" w14:textId="77777777" w:rsidR="00C703CF" w:rsidRDefault="00C703CF" w:rsidP="00C703CF">
      <w:pPr>
        <w:rPr>
          <w:rFonts w:ascii="Arial" w:eastAsiaTheme="minorEastAsia" w:hAnsi="Arial" w:cs="Arial"/>
          <w:b/>
          <w:bCs/>
        </w:rPr>
      </w:pPr>
    </w:p>
    <w:p w14:paraId="7C16A354" w14:textId="77777777" w:rsidR="00C703CF" w:rsidRDefault="00C703CF" w:rsidP="00C703CF">
      <w:pPr>
        <w:rPr>
          <w:rFonts w:ascii="Arial" w:eastAsiaTheme="minorEastAsia" w:hAnsi="Arial" w:cs="Arial"/>
          <w:b/>
          <w:bCs/>
        </w:rPr>
      </w:pPr>
    </w:p>
    <w:p w14:paraId="0B84D0F2" w14:textId="77777777" w:rsidR="00C703CF" w:rsidRDefault="00C703CF" w:rsidP="00C703CF">
      <w:pPr>
        <w:rPr>
          <w:rFonts w:ascii="Arial" w:eastAsiaTheme="minorEastAsia" w:hAnsi="Arial" w:cs="Arial"/>
          <w:b/>
          <w:bCs/>
        </w:rPr>
      </w:pPr>
    </w:p>
    <w:p w14:paraId="0150781C" w14:textId="77777777" w:rsidR="00C703CF" w:rsidRDefault="00C703CF" w:rsidP="00C703CF">
      <w:pPr>
        <w:rPr>
          <w:rFonts w:ascii="Arial" w:eastAsiaTheme="minorEastAsia" w:hAnsi="Arial" w:cs="Arial"/>
          <w:b/>
          <w:bCs/>
        </w:rPr>
      </w:pPr>
    </w:p>
    <w:p w14:paraId="071C7363" w14:textId="77777777" w:rsidR="00C703CF" w:rsidRDefault="00C703CF" w:rsidP="00C703CF">
      <w:pPr>
        <w:rPr>
          <w:rFonts w:ascii="Arial" w:eastAsiaTheme="minorEastAsia" w:hAnsi="Arial" w:cs="Arial"/>
          <w:i/>
          <w:iCs/>
        </w:rPr>
      </w:pPr>
      <w:r w:rsidRPr="00E4326E">
        <w:rPr>
          <w:rFonts w:ascii="Arial" w:eastAsiaTheme="minorEastAsia" w:hAnsi="Arial" w:cs="Arial"/>
          <w:i/>
          <w:iCs/>
        </w:rPr>
        <w:t>Elaboración de PEI</w:t>
      </w:r>
    </w:p>
    <w:p w14:paraId="69834CB1" w14:textId="77777777" w:rsidR="00C703CF" w:rsidRPr="00E4326E" w:rsidRDefault="00C703CF" w:rsidP="00C703CF">
      <w:pPr>
        <w:rPr>
          <w:rFonts w:ascii="Arial" w:eastAsiaTheme="minorEastAsia" w:hAnsi="Arial" w:cs="Arial"/>
          <w:i/>
          <w:iCs/>
        </w:rPr>
      </w:pPr>
    </w:p>
    <w:p w14:paraId="6D2222B0"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5ADAE198" wp14:editId="1A0D6780">
            <wp:extent cx="2324100" cy="5410198"/>
            <wp:effectExtent l="0" t="0" r="0" b="0"/>
            <wp:docPr id="1769518175" name="Imagen 176951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324100" cy="5410198"/>
                    </a:xfrm>
                    <a:prstGeom prst="rect">
                      <a:avLst/>
                    </a:prstGeom>
                  </pic:spPr>
                </pic:pic>
              </a:graphicData>
            </a:graphic>
          </wp:inline>
        </w:drawing>
      </w:r>
    </w:p>
    <w:p w14:paraId="5199B02C" w14:textId="41989BB6" w:rsidR="00C703CF" w:rsidRPr="00934764" w:rsidRDefault="00C703CF" w:rsidP="00C703CF">
      <w:pPr>
        <w:pStyle w:val="Descripcin"/>
        <w:spacing w:after="240"/>
        <w:jc w:val="center"/>
        <w:rPr>
          <w:rFonts w:ascii="Arial" w:hAnsi="Arial" w:cs="Arial"/>
          <w:sz w:val="24"/>
          <w:szCs w:val="24"/>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14</w:t>
      </w:r>
      <w:r w:rsidRPr="00934764">
        <w:rPr>
          <w:rFonts w:ascii="Arial" w:hAnsi="Arial" w:cs="Arial"/>
        </w:rPr>
        <w:fldChar w:fldCharType="end"/>
      </w:r>
      <w:r w:rsidRPr="00934764">
        <w:rPr>
          <w:rFonts w:ascii="Arial" w:hAnsi="Arial" w:cs="Arial"/>
        </w:rPr>
        <w:t xml:space="preserve"> Diagrama para elaboración de PEI</w:t>
      </w:r>
    </w:p>
    <w:p w14:paraId="10087A1A" w14:textId="77777777" w:rsidR="00C703CF" w:rsidRDefault="00C703CF" w:rsidP="00C703CF">
      <w:pPr>
        <w:rPr>
          <w:rFonts w:ascii="Arial" w:eastAsiaTheme="minorEastAsia" w:hAnsi="Arial" w:cs="Arial"/>
          <w:b/>
          <w:bCs/>
        </w:rPr>
      </w:pPr>
    </w:p>
    <w:p w14:paraId="3041036D" w14:textId="77777777" w:rsidR="00C703CF" w:rsidRDefault="00C703CF" w:rsidP="00C703CF">
      <w:pPr>
        <w:rPr>
          <w:rFonts w:ascii="Arial" w:eastAsiaTheme="minorEastAsia" w:hAnsi="Arial" w:cs="Arial"/>
          <w:b/>
          <w:bCs/>
        </w:rPr>
      </w:pPr>
    </w:p>
    <w:p w14:paraId="492D271E" w14:textId="77777777" w:rsidR="00C703CF" w:rsidRDefault="00C703CF" w:rsidP="00C703CF">
      <w:pPr>
        <w:rPr>
          <w:rFonts w:ascii="Arial" w:eastAsiaTheme="minorEastAsia" w:hAnsi="Arial" w:cs="Arial"/>
          <w:b/>
          <w:bCs/>
        </w:rPr>
      </w:pPr>
    </w:p>
    <w:p w14:paraId="64427E6A" w14:textId="77777777" w:rsidR="00C703CF" w:rsidRDefault="00C703CF" w:rsidP="00C703CF">
      <w:pPr>
        <w:rPr>
          <w:rFonts w:ascii="Arial" w:eastAsiaTheme="minorEastAsia" w:hAnsi="Arial" w:cs="Arial"/>
          <w:b/>
          <w:bCs/>
        </w:rPr>
      </w:pPr>
    </w:p>
    <w:p w14:paraId="65F8A483" w14:textId="77777777" w:rsidR="00C703CF" w:rsidRDefault="00C703CF" w:rsidP="00C703CF">
      <w:pPr>
        <w:rPr>
          <w:rFonts w:ascii="Arial" w:eastAsiaTheme="minorEastAsia" w:hAnsi="Arial" w:cs="Arial"/>
          <w:b/>
          <w:bCs/>
        </w:rPr>
      </w:pPr>
    </w:p>
    <w:p w14:paraId="490237E5" w14:textId="77777777" w:rsidR="00C703CF" w:rsidRDefault="00C703CF" w:rsidP="00C703CF">
      <w:pPr>
        <w:rPr>
          <w:rFonts w:ascii="Arial" w:eastAsiaTheme="minorEastAsia" w:hAnsi="Arial" w:cs="Arial"/>
          <w:i/>
          <w:iCs/>
        </w:rPr>
      </w:pPr>
      <w:r w:rsidRPr="00E4326E">
        <w:rPr>
          <w:rFonts w:ascii="Arial" w:eastAsiaTheme="minorEastAsia" w:hAnsi="Arial" w:cs="Arial"/>
          <w:i/>
          <w:iCs/>
        </w:rPr>
        <w:t>Elaboración de EPP</w:t>
      </w:r>
    </w:p>
    <w:p w14:paraId="75272BCC" w14:textId="77777777" w:rsidR="00C703CF" w:rsidRPr="00E4326E" w:rsidRDefault="00C703CF" w:rsidP="00C703CF">
      <w:pPr>
        <w:rPr>
          <w:rFonts w:ascii="Arial" w:eastAsiaTheme="minorEastAsia" w:hAnsi="Arial" w:cs="Arial"/>
          <w:i/>
          <w:iCs/>
        </w:rPr>
      </w:pPr>
    </w:p>
    <w:p w14:paraId="7AC8289E"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0F4866D4" wp14:editId="23757914">
            <wp:extent cx="3533775" cy="6381158"/>
            <wp:effectExtent l="0" t="0" r="0" b="635"/>
            <wp:docPr id="1040945263" name="Picture 104094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l="10129"/>
                    <a:stretch>
                      <a:fillRect/>
                    </a:stretch>
                  </pic:blipFill>
                  <pic:spPr>
                    <a:xfrm>
                      <a:off x="0" y="0"/>
                      <a:ext cx="3545679" cy="6402653"/>
                    </a:xfrm>
                    <a:prstGeom prst="rect">
                      <a:avLst/>
                    </a:prstGeom>
                  </pic:spPr>
                </pic:pic>
              </a:graphicData>
            </a:graphic>
          </wp:inline>
        </w:drawing>
      </w:r>
    </w:p>
    <w:p w14:paraId="6BCB2ACF" w14:textId="77777777" w:rsidR="00C703CF" w:rsidRPr="00934764" w:rsidRDefault="00C703CF" w:rsidP="00C703CF">
      <w:pPr>
        <w:pStyle w:val="Descripcin"/>
        <w:spacing w:after="240"/>
        <w:jc w:val="center"/>
        <w:rPr>
          <w:rFonts w:ascii="Arial" w:eastAsiaTheme="minorEastAsia" w:hAnsi="Arial" w:cs="Arial"/>
          <w:sz w:val="24"/>
          <w:szCs w:val="24"/>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15</w:t>
      </w:r>
      <w:r w:rsidRPr="00934764">
        <w:rPr>
          <w:rFonts w:ascii="Arial" w:hAnsi="Arial" w:cs="Arial"/>
        </w:rPr>
        <w:fldChar w:fldCharType="end"/>
      </w:r>
      <w:r w:rsidRPr="00934764">
        <w:rPr>
          <w:rFonts w:ascii="Arial" w:hAnsi="Arial" w:cs="Arial"/>
        </w:rPr>
        <w:t>. Elaboración o actualización de EPP</w:t>
      </w:r>
    </w:p>
    <w:p w14:paraId="1FAB753D" w14:textId="77777777" w:rsidR="00C703CF" w:rsidRDefault="00C703CF" w:rsidP="00C703CF">
      <w:pPr>
        <w:rPr>
          <w:rFonts w:ascii="Arial" w:eastAsia="Calibri" w:hAnsi="Arial" w:cs="Arial"/>
          <w:i/>
          <w:iCs/>
        </w:rPr>
      </w:pPr>
    </w:p>
    <w:p w14:paraId="6C363950" w14:textId="6CB2BA8C" w:rsidR="00C703CF" w:rsidRDefault="00C703CF" w:rsidP="00C703CF">
      <w:pPr>
        <w:rPr>
          <w:rFonts w:ascii="Arial" w:eastAsia="Calibri" w:hAnsi="Arial" w:cs="Arial"/>
          <w:i/>
          <w:iCs/>
        </w:rPr>
      </w:pPr>
      <w:r w:rsidRPr="00E4326E">
        <w:rPr>
          <w:rFonts w:ascii="Arial" w:eastAsia="Calibri" w:hAnsi="Arial" w:cs="Arial"/>
          <w:i/>
          <w:iCs/>
        </w:rPr>
        <w:t>Elaboración de anteproyecto</w:t>
      </w:r>
    </w:p>
    <w:p w14:paraId="7741A47A" w14:textId="77777777" w:rsidR="00C703CF" w:rsidRPr="00E4326E" w:rsidRDefault="00C703CF" w:rsidP="00C703CF">
      <w:pPr>
        <w:rPr>
          <w:rFonts w:ascii="Arial" w:eastAsia="Calibri" w:hAnsi="Arial" w:cs="Arial"/>
          <w:i/>
          <w:iCs/>
        </w:rPr>
      </w:pPr>
    </w:p>
    <w:p w14:paraId="2C4FC43F"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23D84372" wp14:editId="3AA02270">
            <wp:extent cx="4095750" cy="5410198"/>
            <wp:effectExtent l="0" t="0" r="0" b="0"/>
            <wp:docPr id="1771789920" name="Imagen 177178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95750" cy="5410198"/>
                    </a:xfrm>
                    <a:prstGeom prst="rect">
                      <a:avLst/>
                    </a:prstGeom>
                  </pic:spPr>
                </pic:pic>
              </a:graphicData>
            </a:graphic>
          </wp:inline>
        </w:drawing>
      </w:r>
    </w:p>
    <w:p w14:paraId="0B287C55" w14:textId="0FBD59B0"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16</w:t>
      </w:r>
      <w:r w:rsidRPr="00934764">
        <w:rPr>
          <w:rFonts w:ascii="Arial" w:hAnsi="Arial" w:cs="Arial"/>
        </w:rPr>
        <w:fldChar w:fldCharType="end"/>
      </w:r>
      <w:r w:rsidRPr="00934764">
        <w:rPr>
          <w:rFonts w:ascii="Arial" w:hAnsi="Arial" w:cs="Arial"/>
        </w:rPr>
        <w:t xml:space="preserve"> Diagrama para elaboración del anteproyecto de POA</w:t>
      </w:r>
    </w:p>
    <w:p w14:paraId="2B367B62" w14:textId="77777777" w:rsidR="00C703CF" w:rsidRDefault="00C703CF" w:rsidP="00C703CF">
      <w:pPr>
        <w:rPr>
          <w:rFonts w:ascii="Arial" w:eastAsia="Calibri" w:hAnsi="Arial" w:cs="Arial"/>
          <w:b/>
          <w:bCs/>
        </w:rPr>
      </w:pPr>
    </w:p>
    <w:p w14:paraId="64282269" w14:textId="77777777" w:rsidR="00C703CF" w:rsidRDefault="00C703CF" w:rsidP="00C703CF">
      <w:pPr>
        <w:rPr>
          <w:rFonts w:ascii="Arial" w:eastAsia="Calibri" w:hAnsi="Arial" w:cs="Arial"/>
          <w:b/>
          <w:bCs/>
        </w:rPr>
      </w:pPr>
    </w:p>
    <w:p w14:paraId="72BCFEBE" w14:textId="77777777" w:rsidR="00C703CF" w:rsidRDefault="00C703CF" w:rsidP="00C703CF">
      <w:pPr>
        <w:rPr>
          <w:rFonts w:ascii="Arial" w:eastAsia="Calibri" w:hAnsi="Arial" w:cs="Arial"/>
          <w:b/>
          <w:bCs/>
        </w:rPr>
      </w:pPr>
    </w:p>
    <w:p w14:paraId="5785AEBE" w14:textId="6562CD91" w:rsidR="00C703CF" w:rsidRDefault="00C703CF" w:rsidP="00C703CF">
      <w:pPr>
        <w:rPr>
          <w:rFonts w:ascii="Arial" w:eastAsia="Calibri" w:hAnsi="Arial" w:cs="Arial"/>
          <w:b/>
          <w:bCs/>
        </w:rPr>
      </w:pPr>
    </w:p>
    <w:p w14:paraId="1A751C47" w14:textId="19CA9927" w:rsidR="00C703CF" w:rsidRDefault="00C703CF" w:rsidP="00C703CF">
      <w:pPr>
        <w:rPr>
          <w:rFonts w:ascii="Arial" w:eastAsia="Calibri" w:hAnsi="Arial" w:cs="Arial"/>
          <w:b/>
          <w:bCs/>
        </w:rPr>
      </w:pPr>
    </w:p>
    <w:p w14:paraId="0C6219FB" w14:textId="2A8B5720" w:rsidR="00C703CF" w:rsidRDefault="00C703CF" w:rsidP="00C703CF">
      <w:pPr>
        <w:rPr>
          <w:rFonts w:ascii="Arial" w:eastAsia="Calibri" w:hAnsi="Arial" w:cs="Arial"/>
          <w:b/>
          <w:bCs/>
        </w:rPr>
      </w:pPr>
    </w:p>
    <w:p w14:paraId="3C0FE4C7" w14:textId="77777777" w:rsidR="00C703CF" w:rsidRDefault="00C703CF" w:rsidP="00C703CF">
      <w:pPr>
        <w:rPr>
          <w:rFonts w:ascii="Arial" w:eastAsia="Calibri" w:hAnsi="Arial" w:cs="Arial"/>
          <w:i/>
          <w:iCs/>
        </w:rPr>
      </w:pPr>
      <w:r w:rsidRPr="00E4326E">
        <w:rPr>
          <w:rFonts w:ascii="Arial" w:eastAsia="Calibri" w:hAnsi="Arial" w:cs="Arial"/>
          <w:i/>
          <w:iCs/>
        </w:rPr>
        <w:t>Ajustes a POA</w:t>
      </w:r>
    </w:p>
    <w:p w14:paraId="48C87890" w14:textId="77777777" w:rsidR="00C703CF" w:rsidRPr="00E4326E" w:rsidRDefault="00C703CF" w:rsidP="00C703CF">
      <w:pPr>
        <w:rPr>
          <w:rFonts w:ascii="Arial" w:eastAsia="Calibri" w:hAnsi="Arial" w:cs="Arial"/>
          <w:i/>
          <w:iCs/>
        </w:rPr>
      </w:pPr>
    </w:p>
    <w:p w14:paraId="4DC61716"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4D1CA7C9" wp14:editId="2B122482">
            <wp:extent cx="5055968" cy="5743575"/>
            <wp:effectExtent l="0" t="0" r="0" b="0"/>
            <wp:docPr id="680524888" name="Picture 68052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061403" cy="5749749"/>
                    </a:xfrm>
                    <a:prstGeom prst="rect">
                      <a:avLst/>
                    </a:prstGeom>
                  </pic:spPr>
                </pic:pic>
              </a:graphicData>
            </a:graphic>
          </wp:inline>
        </w:drawing>
      </w:r>
    </w:p>
    <w:p w14:paraId="43707A9D" w14:textId="77777777"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19</w:t>
      </w:r>
      <w:r w:rsidRPr="00934764">
        <w:rPr>
          <w:rFonts w:ascii="Arial" w:hAnsi="Arial" w:cs="Arial"/>
        </w:rPr>
        <w:fldChar w:fldCharType="end"/>
      </w:r>
      <w:r w:rsidRPr="00934764">
        <w:rPr>
          <w:rFonts w:ascii="Arial" w:hAnsi="Arial" w:cs="Arial"/>
        </w:rPr>
        <w:t xml:space="preserve"> Diagrama de actividades para realizar los ajustes al POA previamente de finalizar el año</w:t>
      </w:r>
    </w:p>
    <w:p w14:paraId="3E9A2F28" w14:textId="25D726EF" w:rsidR="00C703CF" w:rsidRDefault="00C703CF" w:rsidP="00C703CF">
      <w:pPr>
        <w:rPr>
          <w:rFonts w:ascii="Arial" w:eastAsia="Calibri" w:hAnsi="Arial" w:cs="Arial"/>
          <w:b/>
          <w:bCs/>
        </w:rPr>
      </w:pPr>
    </w:p>
    <w:p w14:paraId="49FD5BF7" w14:textId="17BDF4F7" w:rsidR="00C703CF" w:rsidRDefault="00C703CF" w:rsidP="00C703CF">
      <w:pPr>
        <w:rPr>
          <w:rFonts w:ascii="Arial" w:eastAsia="Calibri" w:hAnsi="Arial" w:cs="Arial"/>
          <w:b/>
          <w:bCs/>
        </w:rPr>
      </w:pPr>
    </w:p>
    <w:p w14:paraId="6D6B6039" w14:textId="4B576943" w:rsidR="00C703CF" w:rsidRDefault="00C703CF" w:rsidP="00C703CF">
      <w:pPr>
        <w:rPr>
          <w:rFonts w:ascii="Arial" w:eastAsia="Calibri" w:hAnsi="Arial" w:cs="Arial"/>
          <w:b/>
          <w:bCs/>
        </w:rPr>
      </w:pPr>
    </w:p>
    <w:p w14:paraId="736E013C" w14:textId="77777777" w:rsidR="00C703CF" w:rsidRDefault="00C703CF" w:rsidP="00C703CF">
      <w:pPr>
        <w:rPr>
          <w:rFonts w:ascii="Arial" w:eastAsia="Calibri" w:hAnsi="Arial" w:cs="Arial"/>
          <w:b/>
          <w:bCs/>
        </w:rPr>
      </w:pPr>
    </w:p>
    <w:p w14:paraId="6FE4C23A" w14:textId="77777777" w:rsidR="00C703CF" w:rsidRDefault="00C703CF" w:rsidP="00C703CF">
      <w:pPr>
        <w:rPr>
          <w:rFonts w:ascii="Arial" w:eastAsia="Calibri" w:hAnsi="Arial" w:cs="Arial"/>
          <w:i/>
          <w:iCs/>
        </w:rPr>
      </w:pPr>
      <w:r>
        <w:rPr>
          <w:rFonts w:ascii="Arial" w:eastAsia="Calibri" w:hAnsi="Arial" w:cs="Arial"/>
          <w:i/>
          <w:iCs/>
        </w:rPr>
        <w:t xml:space="preserve">Programación </w:t>
      </w:r>
      <w:r w:rsidRPr="00E4326E">
        <w:rPr>
          <w:rFonts w:ascii="Arial" w:eastAsia="Calibri" w:hAnsi="Arial" w:cs="Arial"/>
          <w:i/>
          <w:iCs/>
        </w:rPr>
        <w:t>cuatrimestral POA</w:t>
      </w:r>
    </w:p>
    <w:p w14:paraId="35FC2461" w14:textId="77777777" w:rsidR="00C703CF" w:rsidRPr="00E4326E" w:rsidRDefault="00C703CF" w:rsidP="00C703CF">
      <w:pPr>
        <w:rPr>
          <w:rFonts w:ascii="Arial" w:eastAsia="Calibri" w:hAnsi="Arial" w:cs="Arial"/>
          <w:i/>
          <w:iCs/>
        </w:rPr>
      </w:pPr>
    </w:p>
    <w:p w14:paraId="250C7A14"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17745B35" wp14:editId="65DBB719">
            <wp:extent cx="5391152" cy="5476876"/>
            <wp:effectExtent l="0" t="0" r="0" b="0"/>
            <wp:docPr id="1101568731" name="Picture 110156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391152" cy="5476876"/>
                    </a:xfrm>
                    <a:prstGeom prst="rect">
                      <a:avLst/>
                    </a:prstGeom>
                  </pic:spPr>
                </pic:pic>
              </a:graphicData>
            </a:graphic>
          </wp:inline>
        </w:drawing>
      </w:r>
    </w:p>
    <w:p w14:paraId="6AB406C3" w14:textId="77777777"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18</w:t>
      </w:r>
      <w:r w:rsidRPr="00934764">
        <w:rPr>
          <w:rFonts w:ascii="Arial" w:hAnsi="Arial" w:cs="Arial"/>
        </w:rPr>
        <w:fldChar w:fldCharType="end"/>
      </w:r>
      <w:r w:rsidRPr="00934764">
        <w:rPr>
          <w:rFonts w:ascii="Arial" w:hAnsi="Arial" w:cs="Arial"/>
        </w:rPr>
        <w:t xml:space="preserve"> Diagrama para programación cuatrimestral del POA para cada una de los CC</w:t>
      </w:r>
    </w:p>
    <w:p w14:paraId="24EB56C8" w14:textId="77777777" w:rsidR="00C703CF" w:rsidRDefault="00C703CF" w:rsidP="00C703CF">
      <w:pPr>
        <w:rPr>
          <w:rFonts w:ascii="Arial" w:eastAsia="Calibri" w:hAnsi="Arial" w:cs="Arial"/>
          <w:i/>
          <w:iCs/>
        </w:rPr>
      </w:pPr>
    </w:p>
    <w:p w14:paraId="352822F9" w14:textId="77777777" w:rsidR="00C703CF" w:rsidRDefault="00C703CF" w:rsidP="00C703CF">
      <w:pPr>
        <w:rPr>
          <w:rFonts w:ascii="Arial" w:eastAsia="Calibri" w:hAnsi="Arial" w:cs="Arial"/>
          <w:i/>
          <w:iCs/>
        </w:rPr>
      </w:pPr>
    </w:p>
    <w:p w14:paraId="271C4C76" w14:textId="77777777" w:rsidR="00C703CF" w:rsidRDefault="00C703CF" w:rsidP="00C703CF">
      <w:pPr>
        <w:rPr>
          <w:rFonts w:ascii="Arial" w:eastAsia="Calibri" w:hAnsi="Arial" w:cs="Arial"/>
          <w:i/>
          <w:iCs/>
        </w:rPr>
      </w:pPr>
    </w:p>
    <w:p w14:paraId="4633F9EF" w14:textId="77777777" w:rsidR="00C703CF" w:rsidRDefault="00C703CF" w:rsidP="00C703CF">
      <w:pPr>
        <w:rPr>
          <w:rFonts w:ascii="Arial" w:eastAsia="Calibri" w:hAnsi="Arial" w:cs="Arial"/>
          <w:i/>
          <w:iCs/>
        </w:rPr>
      </w:pPr>
    </w:p>
    <w:p w14:paraId="776928CF" w14:textId="77777777" w:rsidR="00C703CF" w:rsidRDefault="00C703CF" w:rsidP="00C703CF">
      <w:pPr>
        <w:rPr>
          <w:rFonts w:ascii="Arial" w:eastAsia="Calibri" w:hAnsi="Arial" w:cs="Arial"/>
          <w:i/>
          <w:iCs/>
        </w:rPr>
      </w:pPr>
    </w:p>
    <w:p w14:paraId="3E60C0A2" w14:textId="77777777" w:rsidR="00C703CF" w:rsidRDefault="00C703CF" w:rsidP="00C703CF">
      <w:pPr>
        <w:rPr>
          <w:rFonts w:ascii="Arial" w:eastAsia="Calibri" w:hAnsi="Arial" w:cs="Arial"/>
          <w:i/>
          <w:iCs/>
        </w:rPr>
      </w:pPr>
    </w:p>
    <w:p w14:paraId="76AEC503" w14:textId="184F89A8" w:rsidR="00C703CF" w:rsidRDefault="00C703CF" w:rsidP="00C703CF">
      <w:pPr>
        <w:rPr>
          <w:rFonts w:ascii="Arial" w:eastAsia="Calibri" w:hAnsi="Arial" w:cs="Arial"/>
          <w:i/>
          <w:iCs/>
        </w:rPr>
      </w:pPr>
      <w:r>
        <w:rPr>
          <w:rFonts w:ascii="Arial" w:eastAsia="Calibri" w:hAnsi="Arial" w:cs="Arial"/>
          <w:i/>
          <w:iCs/>
        </w:rPr>
        <w:t>Ingreso de monitoreo mensual</w:t>
      </w:r>
      <w:r w:rsidRPr="00E4326E">
        <w:rPr>
          <w:rFonts w:ascii="Arial" w:eastAsia="Calibri" w:hAnsi="Arial" w:cs="Arial"/>
          <w:i/>
          <w:iCs/>
        </w:rPr>
        <w:t xml:space="preserve"> de POA</w:t>
      </w:r>
    </w:p>
    <w:p w14:paraId="29C8FE13" w14:textId="77777777" w:rsidR="00C703CF" w:rsidRPr="00E4326E" w:rsidRDefault="00C703CF" w:rsidP="00C703CF">
      <w:pPr>
        <w:rPr>
          <w:rFonts w:ascii="Arial" w:eastAsia="Calibri" w:hAnsi="Arial" w:cs="Arial"/>
          <w:i/>
          <w:iCs/>
        </w:rPr>
      </w:pPr>
    </w:p>
    <w:p w14:paraId="1EC7EDA8"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2C55FB1B" wp14:editId="0D07C722">
            <wp:extent cx="4038600" cy="6284724"/>
            <wp:effectExtent l="0" t="0" r="0" b="1905"/>
            <wp:docPr id="869074112" name="Picture 86907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042085" cy="6290147"/>
                    </a:xfrm>
                    <a:prstGeom prst="rect">
                      <a:avLst/>
                    </a:prstGeom>
                  </pic:spPr>
                </pic:pic>
              </a:graphicData>
            </a:graphic>
          </wp:inline>
        </w:drawing>
      </w:r>
    </w:p>
    <w:p w14:paraId="76F4F5D5" w14:textId="225A698E"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17</w:t>
      </w:r>
      <w:r w:rsidRPr="00934764">
        <w:rPr>
          <w:rFonts w:ascii="Arial" w:hAnsi="Arial" w:cs="Arial"/>
        </w:rPr>
        <w:fldChar w:fldCharType="end"/>
      </w:r>
      <w:r w:rsidRPr="00934764">
        <w:rPr>
          <w:rFonts w:ascii="Arial" w:hAnsi="Arial" w:cs="Arial"/>
        </w:rPr>
        <w:t xml:space="preserve"> Diagrama para el </w:t>
      </w:r>
      <w:r>
        <w:rPr>
          <w:rFonts w:ascii="Arial" w:hAnsi="Arial" w:cs="Arial"/>
        </w:rPr>
        <w:t>monitoreo mensual</w:t>
      </w:r>
      <w:r w:rsidRPr="00934764">
        <w:rPr>
          <w:rFonts w:ascii="Arial" w:hAnsi="Arial" w:cs="Arial"/>
        </w:rPr>
        <w:t xml:space="preserve"> de POA</w:t>
      </w:r>
    </w:p>
    <w:p w14:paraId="2E87E83D" w14:textId="77777777" w:rsidR="00C703CF" w:rsidRDefault="00C703CF" w:rsidP="00C703CF">
      <w:pPr>
        <w:rPr>
          <w:rFonts w:ascii="Arial" w:eastAsia="Calibri" w:hAnsi="Arial" w:cs="Arial"/>
          <w:b/>
          <w:bCs/>
        </w:rPr>
      </w:pPr>
    </w:p>
    <w:p w14:paraId="4A01FE78" w14:textId="77777777" w:rsidR="00C703CF" w:rsidRDefault="00C703CF" w:rsidP="00C703CF">
      <w:pPr>
        <w:rPr>
          <w:rFonts w:ascii="Arial" w:eastAsia="Calibri" w:hAnsi="Arial" w:cs="Arial"/>
          <w:i/>
          <w:iCs/>
        </w:rPr>
      </w:pPr>
      <w:r w:rsidRPr="00E4326E">
        <w:rPr>
          <w:rFonts w:ascii="Arial" w:eastAsia="Calibri" w:hAnsi="Arial" w:cs="Arial"/>
          <w:i/>
          <w:iCs/>
        </w:rPr>
        <w:t>Ampliación de metas POA</w:t>
      </w:r>
    </w:p>
    <w:p w14:paraId="498C1A3C" w14:textId="77777777" w:rsidR="00C703CF" w:rsidRPr="00E4326E" w:rsidRDefault="00C703CF" w:rsidP="00C703CF">
      <w:pPr>
        <w:rPr>
          <w:rFonts w:ascii="Arial" w:eastAsia="Calibri" w:hAnsi="Arial" w:cs="Arial"/>
          <w:i/>
          <w:iCs/>
        </w:rPr>
      </w:pPr>
    </w:p>
    <w:p w14:paraId="1ED74511"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75DE28CA" wp14:editId="05BAD1C1">
            <wp:extent cx="4752975" cy="6322456"/>
            <wp:effectExtent l="0" t="0" r="0" b="2540"/>
            <wp:docPr id="588731856" name="Imagen 58873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759935" cy="6331715"/>
                    </a:xfrm>
                    <a:prstGeom prst="rect">
                      <a:avLst/>
                    </a:prstGeom>
                  </pic:spPr>
                </pic:pic>
              </a:graphicData>
            </a:graphic>
          </wp:inline>
        </w:drawing>
      </w:r>
    </w:p>
    <w:p w14:paraId="43816BC7" w14:textId="4312F891"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20</w:t>
      </w:r>
      <w:r w:rsidRPr="00934764">
        <w:rPr>
          <w:rFonts w:ascii="Arial" w:hAnsi="Arial" w:cs="Arial"/>
        </w:rPr>
        <w:fldChar w:fldCharType="end"/>
      </w:r>
      <w:r w:rsidRPr="00934764">
        <w:rPr>
          <w:rFonts w:ascii="Arial" w:hAnsi="Arial" w:cs="Arial"/>
        </w:rPr>
        <w:t xml:space="preserve"> Diagrama </w:t>
      </w:r>
      <w:r>
        <w:rPr>
          <w:rFonts w:ascii="Arial" w:hAnsi="Arial" w:cs="Arial"/>
        </w:rPr>
        <w:t xml:space="preserve">para </w:t>
      </w:r>
      <w:r w:rsidRPr="00934764">
        <w:rPr>
          <w:rFonts w:ascii="Arial" w:hAnsi="Arial" w:cs="Arial"/>
        </w:rPr>
        <w:t>ampliación de metas, una vez alcanzadas</w:t>
      </w:r>
    </w:p>
    <w:p w14:paraId="57107986" w14:textId="77777777" w:rsidR="00C703CF" w:rsidRDefault="00C703CF" w:rsidP="00C703CF">
      <w:pPr>
        <w:rPr>
          <w:rFonts w:ascii="Arial" w:eastAsiaTheme="minorEastAsia" w:hAnsi="Arial" w:cs="Arial"/>
          <w:b/>
          <w:bCs/>
        </w:rPr>
      </w:pPr>
    </w:p>
    <w:p w14:paraId="0219DA59" w14:textId="77777777" w:rsidR="00C703CF" w:rsidRDefault="00C703CF" w:rsidP="00C703CF">
      <w:pPr>
        <w:rPr>
          <w:rFonts w:ascii="Arial" w:eastAsiaTheme="minorEastAsia" w:hAnsi="Arial" w:cs="Arial"/>
          <w:i/>
          <w:iCs/>
        </w:rPr>
      </w:pPr>
      <w:r w:rsidRPr="00E4326E">
        <w:rPr>
          <w:rFonts w:ascii="Arial" w:eastAsiaTheme="minorEastAsia" w:hAnsi="Arial" w:cs="Arial"/>
          <w:i/>
          <w:iCs/>
        </w:rPr>
        <w:t>Elaboración de reporte clasificadores</w:t>
      </w:r>
    </w:p>
    <w:p w14:paraId="34DA3823" w14:textId="77777777" w:rsidR="00C703CF" w:rsidRPr="00E4326E" w:rsidRDefault="00C703CF" w:rsidP="00C703CF">
      <w:pPr>
        <w:rPr>
          <w:rFonts w:ascii="Arial" w:eastAsiaTheme="minorEastAsia" w:hAnsi="Arial" w:cs="Arial"/>
          <w:i/>
          <w:iCs/>
        </w:rPr>
      </w:pPr>
    </w:p>
    <w:p w14:paraId="32A86C36"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49AAAC4C" wp14:editId="41B9FD9D">
            <wp:extent cx="3514725" cy="6049585"/>
            <wp:effectExtent l="0" t="0" r="0" b="8890"/>
            <wp:docPr id="2137562139" name="Picture 213756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517637" cy="6054597"/>
                    </a:xfrm>
                    <a:prstGeom prst="rect">
                      <a:avLst/>
                    </a:prstGeom>
                  </pic:spPr>
                </pic:pic>
              </a:graphicData>
            </a:graphic>
          </wp:inline>
        </w:drawing>
      </w:r>
    </w:p>
    <w:p w14:paraId="024C27C4" w14:textId="1743563D"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21</w:t>
      </w:r>
      <w:r w:rsidRPr="00934764">
        <w:rPr>
          <w:rFonts w:ascii="Arial" w:hAnsi="Arial" w:cs="Arial"/>
        </w:rPr>
        <w:fldChar w:fldCharType="end"/>
      </w:r>
      <w:r w:rsidRPr="00934764">
        <w:rPr>
          <w:rFonts w:ascii="Arial" w:hAnsi="Arial" w:cs="Arial"/>
        </w:rPr>
        <w:t xml:space="preserve"> Diagrama para el reporte de clasificadores (únicamente en los CC que apliquen)</w:t>
      </w:r>
    </w:p>
    <w:p w14:paraId="3E9E3D01" w14:textId="77777777" w:rsidR="00C703CF" w:rsidRDefault="00C703CF" w:rsidP="00C703CF">
      <w:pPr>
        <w:rPr>
          <w:rFonts w:ascii="Arial" w:eastAsia="Calibri" w:hAnsi="Arial" w:cs="Arial"/>
          <w:b/>
          <w:bCs/>
        </w:rPr>
      </w:pPr>
    </w:p>
    <w:p w14:paraId="57972F0C" w14:textId="77777777" w:rsidR="00C703CF" w:rsidRDefault="00C703CF" w:rsidP="00C703CF">
      <w:pPr>
        <w:rPr>
          <w:rFonts w:ascii="Arial" w:eastAsia="Calibri" w:hAnsi="Arial" w:cs="Arial"/>
          <w:b/>
          <w:bCs/>
        </w:rPr>
      </w:pPr>
    </w:p>
    <w:p w14:paraId="0E56AB2F" w14:textId="77777777" w:rsidR="00C703CF" w:rsidRDefault="00C703CF" w:rsidP="00C703CF">
      <w:pPr>
        <w:rPr>
          <w:rFonts w:ascii="Arial" w:eastAsia="Calibri" w:hAnsi="Arial" w:cs="Arial"/>
          <w:i/>
          <w:iCs/>
        </w:rPr>
      </w:pPr>
      <w:r w:rsidRPr="00E4326E">
        <w:rPr>
          <w:rFonts w:ascii="Arial" w:eastAsia="Calibri" w:hAnsi="Arial" w:cs="Arial"/>
          <w:i/>
          <w:iCs/>
        </w:rPr>
        <w:t>Elaboración de reporte mensual</w:t>
      </w:r>
    </w:p>
    <w:p w14:paraId="2DF1F321" w14:textId="77777777" w:rsidR="00C703CF" w:rsidRPr="00E4326E" w:rsidRDefault="00C703CF" w:rsidP="00C703CF">
      <w:pPr>
        <w:rPr>
          <w:rFonts w:ascii="Arial" w:eastAsia="Calibri" w:hAnsi="Arial" w:cs="Arial"/>
          <w:i/>
          <w:iCs/>
        </w:rPr>
      </w:pPr>
    </w:p>
    <w:p w14:paraId="360916A6"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lastRenderedPageBreak/>
        <w:drawing>
          <wp:inline distT="0" distB="0" distL="0" distR="0" wp14:anchorId="35BB3C30" wp14:editId="6B00BEEC">
            <wp:extent cx="4493750" cy="6485208"/>
            <wp:effectExtent l="0" t="0" r="2540" b="5080"/>
            <wp:docPr id="20" name="Imagen 20"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18">
                      <a:extLst>
                        <a:ext uri="{28A0092B-C50C-407E-A947-70E740481C1C}">
                          <a14:useLocalDpi xmlns:a14="http://schemas.microsoft.com/office/drawing/2010/main" val="0"/>
                        </a:ext>
                      </a:extLst>
                    </a:blip>
                    <a:stretch>
                      <a:fillRect/>
                    </a:stretch>
                  </pic:blipFill>
                  <pic:spPr>
                    <a:xfrm>
                      <a:off x="0" y="0"/>
                      <a:ext cx="4493750" cy="6485208"/>
                    </a:xfrm>
                    <a:prstGeom prst="rect">
                      <a:avLst/>
                    </a:prstGeom>
                  </pic:spPr>
                </pic:pic>
              </a:graphicData>
            </a:graphic>
          </wp:inline>
        </w:drawing>
      </w:r>
    </w:p>
    <w:p w14:paraId="15B6BA18" w14:textId="0D5032B6"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22</w:t>
      </w:r>
      <w:r w:rsidRPr="00934764">
        <w:rPr>
          <w:rFonts w:ascii="Arial" w:hAnsi="Arial" w:cs="Arial"/>
        </w:rPr>
        <w:fldChar w:fldCharType="end"/>
      </w:r>
      <w:r w:rsidRPr="00934764">
        <w:rPr>
          <w:rFonts w:ascii="Arial" w:hAnsi="Arial" w:cs="Arial"/>
        </w:rPr>
        <w:t xml:space="preserve"> Diagrama para elaboración de monitoreos mensuales de CC (datos extraídos de SGDA)</w:t>
      </w:r>
    </w:p>
    <w:p w14:paraId="5E0B89C4" w14:textId="1B41861B" w:rsidR="00C703CF" w:rsidRPr="00B42B1B" w:rsidRDefault="00B42B1B" w:rsidP="005458FF">
      <w:pPr>
        <w:pStyle w:val="Ttulo1"/>
        <w:numPr>
          <w:ilvl w:val="0"/>
          <w:numId w:val="29"/>
        </w:numPr>
        <w:spacing w:after="240" w:line="240" w:lineRule="auto"/>
        <w:jc w:val="both"/>
        <w:rPr>
          <w:rFonts w:ascii="Arial" w:eastAsiaTheme="minorEastAsia" w:hAnsi="Arial" w:cs="Arial"/>
          <w:b/>
          <w:bCs/>
          <w:sz w:val="28"/>
          <w:szCs w:val="28"/>
        </w:rPr>
      </w:pPr>
      <w:bookmarkStart w:id="8" w:name="_Toc167274405"/>
      <w:r w:rsidRPr="00B42B1B">
        <w:rPr>
          <w:rFonts w:ascii="Arial" w:eastAsiaTheme="minorEastAsia" w:hAnsi="Arial" w:cs="Arial"/>
          <w:b/>
          <w:bCs/>
          <w:sz w:val="28"/>
          <w:szCs w:val="28"/>
        </w:rPr>
        <w:t>Casos de uso</w:t>
      </w:r>
      <w:bookmarkEnd w:id="8"/>
    </w:p>
    <w:p w14:paraId="47996CFF" w14:textId="77777777" w:rsidR="00B42B1B" w:rsidRPr="00ED7996"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B42B1B" w:rsidRPr="00934764" w14:paraId="35B1284C" w14:textId="77777777" w:rsidTr="00B42B1B">
        <w:trPr>
          <w:trHeight w:val="300"/>
        </w:trPr>
        <w:tc>
          <w:tcPr>
            <w:tcW w:w="2291" w:type="dxa"/>
            <w:shd w:val="clear" w:color="auto" w:fill="2F5496" w:themeFill="accent1" w:themeFillShade="BF"/>
          </w:tcPr>
          <w:p w14:paraId="63F75910" w14:textId="6DD5F9BF" w:rsidR="00B42B1B" w:rsidRPr="00B42B1B" w:rsidRDefault="00B42B1B"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320A044" w14:textId="35D4F253" w:rsidR="00B42B1B" w:rsidRPr="00B42B1B" w:rsidRDefault="00B42B1B" w:rsidP="00FB6960">
            <w:pPr>
              <w:spacing w:after="240"/>
              <w:jc w:val="both"/>
              <w:rPr>
                <w:rFonts w:ascii="Arial" w:eastAsiaTheme="minorEastAsia" w:hAnsi="Arial" w:cs="Arial"/>
                <w:b/>
                <w:color w:val="FFFFFF" w:themeColor="background1"/>
              </w:rPr>
            </w:pPr>
            <w:r w:rsidRPr="00B42B1B">
              <w:rPr>
                <w:rFonts w:ascii="Arial" w:eastAsiaTheme="minorEastAsia" w:hAnsi="Arial" w:cs="Arial"/>
                <w:b/>
                <w:bCs/>
                <w:color w:val="FFFFFF" w:themeColor="background1"/>
              </w:rPr>
              <w:t>CRUD calendarizaciones</w:t>
            </w:r>
          </w:p>
        </w:tc>
      </w:tr>
      <w:tr w:rsidR="00B42B1B" w:rsidRPr="00934764" w14:paraId="7D7F423B" w14:textId="77777777" w:rsidTr="00B42B1B">
        <w:trPr>
          <w:trHeight w:val="300"/>
        </w:trPr>
        <w:tc>
          <w:tcPr>
            <w:tcW w:w="2291" w:type="dxa"/>
          </w:tcPr>
          <w:p w14:paraId="6863AC0C" w14:textId="77777777" w:rsidR="00B42B1B" w:rsidRPr="008B375E" w:rsidRDefault="00B42B1B"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2CC2A4A" w14:textId="77777777" w:rsidR="00B42B1B" w:rsidRPr="00934764" w:rsidRDefault="00B42B1B" w:rsidP="00FB6960">
            <w:pPr>
              <w:spacing w:after="240"/>
              <w:jc w:val="both"/>
              <w:rPr>
                <w:rFonts w:ascii="Arial" w:eastAsiaTheme="minorEastAsia" w:hAnsi="Arial" w:cs="Arial"/>
              </w:rPr>
            </w:pPr>
            <w:r w:rsidRPr="00934764">
              <w:rPr>
                <w:rFonts w:ascii="Arial" w:eastAsiaTheme="minorEastAsia" w:hAnsi="Arial" w:cs="Arial"/>
              </w:rPr>
              <w:t>Administración de calendarios para las entregas/reportes de POA.</w:t>
            </w:r>
          </w:p>
        </w:tc>
      </w:tr>
      <w:tr w:rsidR="00B42B1B" w:rsidRPr="00934764" w14:paraId="4E7C7B0E" w14:textId="77777777" w:rsidTr="00B42B1B">
        <w:trPr>
          <w:trHeight w:val="300"/>
        </w:trPr>
        <w:tc>
          <w:tcPr>
            <w:tcW w:w="2291" w:type="dxa"/>
          </w:tcPr>
          <w:p w14:paraId="161CBA1C" w14:textId="158EF360" w:rsidR="00B42B1B" w:rsidRPr="008B375E" w:rsidRDefault="00B42B1B" w:rsidP="00B42B1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71C9491" w14:textId="3CA559B2" w:rsidR="00B42B1B" w:rsidRPr="00934764" w:rsidRDefault="00B42B1B" w:rsidP="00B42B1B">
            <w:pPr>
              <w:spacing w:after="240"/>
              <w:jc w:val="both"/>
              <w:rPr>
                <w:rFonts w:ascii="Arial" w:eastAsiaTheme="minorEastAsia" w:hAnsi="Arial" w:cs="Arial"/>
              </w:rPr>
            </w:pPr>
            <w:r>
              <w:rPr>
                <w:rFonts w:ascii="Arial" w:eastAsiaTheme="minorEastAsia" w:hAnsi="Arial" w:cs="Arial"/>
              </w:rPr>
              <w:t>Oficial</w:t>
            </w:r>
            <w:r w:rsidRPr="00934764">
              <w:rPr>
                <w:rFonts w:ascii="Arial" w:eastAsiaTheme="minorEastAsia" w:hAnsi="Arial" w:cs="Arial"/>
              </w:rPr>
              <w:t xml:space="preserve"> (en adelante actor).</w:t>
            </w:r>
          </w:p>
        </w:tc>
      </w:tr>
      <w:tr w:rsidR="00B42B1B" w:rsidRPr="00934764" w14:paraId="18FA83A8" w14:textId="77777777" w:rsidTr="00B42B1B">
        <w:trPr>
          <w:trHeight w:val="300"/>
        </w:trPr>
        <w:tc>
          <w:tcPr>
            <w:tcW w:w="2291" w:type="dxa"/>
          </w:tcPr>
          <w:p w14:paraId="1889B602" w14:textId="13B3038D" w:rsidR="00B42B1B" w:rsidRPr="008B375E" w:rsidRDefault="00B42B1B" w:rsidP="00B42B1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618301B" w14:textId="77777777" w:rsidR="00B42B1B" w:rsidRPr="00934764" w:rsidRDefault="00B42B1B" w:rsidP="00B42B1B">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B42B1B" w:rsidRPr="00934764" w14:paraId="1D1B5E3C" w14:textId="77777777" w:rsidTr="00B42B1B">
        <w:trPr>
          <w:trHeight w:val="300"/>
        </w:trPr>
        <w:tc>
          <w:tcPr>
            <w:tcW w:w="2291" w:type="dxa"/>
          </w:tcPr>
          <w:p w14:paraId="5D9983A5" w14:textId="50D4BF17" w:rsidR="00B42B1B" w:rsidRPr="008B375E" w:rsidRDefault="00B42B1B" w:rsidP="00B42B1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55C32F2" w14:textId="77777777" w:rsidR="00B42B1B" w:rsidRPr="00934764" w:rsidRDefault="00B42B1B" w:rsidP="00B42B1B">
            <w:pPr>
              <w:spacing w:after="240"/>
              <w:jc w:val="both"/>
              <w:rPr>
                <w:rFonts w:ascii="Arial" w:eastAsiaTheme="minorEastAsia" w:hAnsi="Arial" w:cs="Arial"/>
              </w:rPr>
            </w:pPr>
            <w:r w:rsidRPr="00934764">
              <w:rPr>
                <w:rFonts w:ascii="Arial" w:eastAsiaTheme="minorEastAsia" w:hAnsi="Arial" w:cs="Arial"/>
              </w:rPr>
              <w:t>Deberá existir un registro de PEI previamente iniciado (únicamente año actual o posterior).</w:t>
            </w:r>
          </w:p>
        </w:tc>
      </w:tr>
      <w:tr w:rsidR="006E4184" w:rsidRPr="00934764" w14:paraId="1294ECF7" w14:textId="77777777" w:rsidTr="00B42B1B">
        <w:trPr>
          <w:trHeight w:val="300"/>
        </w:trPr>
        <w:tc>
          <w:tcPr>
            <w:tcW w:w="2291" w:type="dxa"/>
          </w:tcPr>
          <w:p w14:paraId="3DFAE1FD" w14:textId="33162696"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73D313A4"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03A581E7" w14:textId="77777777" w:rsidR="006E4184" w:rsidRPr="00B42B1B" w:rsidRDefault="006E4184" w:rsidP="006E4184">
            <w:pPr>
              <w:spacing w:after="240"/>
              <w:jc w:val="both"/>
              <w:rPr>
                <w:rFonts w:ascii="Arial" w:eastAsiaTheme="minorEastAsia" w:hAnsi="Arial" w:cs="Arial"/>
              </w:rPr>
            </w:pPr>
            <w:r w:rsidRPr="00B42B1B">
              <w:rPr>
                <w:rFonts w:ascii="Arial" w:eastAsiaTheme="minorEastAsia" w:hAnsi="Arial" w:cs="Arial"/>
              </w:rPr>
              <w:t xml:space="preserve">El actor selecciona la opción “calendarios”. </w:t>
            </w:r>
          </w:p>
          <w:p w14:paraId="7F753030" w14:textId="77777777" w:rsidR="006E4184" w:rsidRPr="00B42B1B" w:rsidRDefault="006E4184" w:rsidP="006E4184">
            <w:pPr>
              <w:spacing w:after="240"/>
              <w:jc w:val="both"/>
              <w:rPr>
                <w:rFonts w:ascii="Arial" w:eastAsiaTheme="minorEastAsia" w:hAnsi="Arial" w:cs="Arial"/>
              </w:rPr>
            </w:pPr>
            <w:r w:rsidRPr="00B42B1B">
              <w:rPr>
                <w:rFonts w:ascii="Arial" w:eastAsiaTheme="minorEastAsia" w:hAnsi="Arial" w:cs="Arial"/>
              </w:rPr>
              <w:t>El sistema desplegará los años donde existan definición de calendarios de manera descendente, representados por el periodo (año).</w:t>
            </w:r>
          </w:p>
          <w:p w14:paraId="4DC6A742"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Se antepondrá una opción para crear una nueva calendarización.</w:t>
            </w:r>
          </w:p>
          <w:p w14:paraId="590B78B3"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&lt;Seleccionar “Crear calendario”&gt;</w:t>
            </w:r>
          </w:p>
          <w:p w14:paraId="2822502F"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El sistema evaluará si ya existe un calendario para el periodo en curso:</w:t>
            </w:r>
          </w:p>
          <w:p w14:paraId="476AD6CB"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Si ya existe el sistema le mostrará una alerta que no puede crear un calendario.</w:t>
            </w:r>
          </w:p>
          <w:p w14:paraId="68BEFAAB"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Si no existiese, el sistema desplegará una nueva pantalla: formulario de creación.</w:t>
            </w:r>
          </w:p>
          <w:p w14:paraId="01A3528F"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&lt;Formulario de creación&gt;</w:t>
            </w:r>
          </w:p>
          <w:p w14:paraId="71A2E2A8"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El formulario contendrá los siguientes campos:</w:t>
            </w:r>
          </w:p>
          <w:p w14:paraId="10DE3568" w14:textId="77777777" w:rsidR="006E4184" w:rsidRPr="00934764" w:rsidRDefault="006E4184" w:rsidP="006E4184">
            <w:pPr>
              <w:pStyle w:val="Prrafodelista"/>
              <w:numPr>
                <w:ilvl w:val="0"/>
                <w:numId w:val="26"/>
              </w:numPr>
              <w:spacing w:after="240"/>
              <w:jc w:val="both"/>
              <w:rPr>
                <w:rFonts w:ascii="Arial" w:eastAsia="Calibri" w:hAnsi="Arial" w:cs="Arial"/>
              </w:rPr>
            </w:pPr>
            <w:r w:rsidRPr="00934764">
              <w:rPr>
                <w:rFonts w:ascii="Arial" w:eastAsia="Calibri" w:hAnsi="Arial" w:cs="Arial"/>
              </w:rPr>
              <w:t>Combo box para selección del mes</w:t>
            </w:r>
          </w:p>
          <w:p w14:paraId="37B384DD" w14:textId="77777777" w:rsidR="006E4184" w:rsidRPr="00934764" w:rsidRDefault="006E4184" w:rsidP="006E4184">
            <w:pPr>
              <w:pStyle w:val="Prrafodelista"/>
              <w:numPr>
                <w:ilvl w:val="0"/>
                <w:numId w:val="26"/>
              </w:numPr>
              <w:spacing w:after="240"/>
              <w:jc w:val="both"/>
              <w:rPr>
                <w:rFonts w:ascii="Arial" w:eastAsia="Calibri" w:hAnsi="Arial" w:cs="Arial"/>
              </w:rPr>
            </w:pPr>
            <w:r w:rsidRPr="00934764">
              <w:rPr>
                <w:rFonts w:ascii="Arial" w:eastAsia="Calibri" w:hAnsi="Arial" w:cs="Arial"/>
              </w:rPr>
              <w:t>Fecha de inicio</w:t>
            </w:r>
          </w:p>
          <w:p w14:paraId="7CFCE0F5" w14:textId="77777777" w:rsidR="006E4184" w:rsidRDefault="006E4184" w:rsidP="006E4184">
            <w:pPr>
              <w:pStyle w:val="Prrafodelista"/>
              <w:numPr>
                <w:ilvl w:val="0"/>
                <w:numId w:val="26"/>
              </w:numPr>
              <w:spacing w:after="240"/>
              <w:jc w:val="both"/>
              <w:rPr>
                <w:rFonts w:ascii="Arial" w:eastAsia="Calibri" w:hAnsi="Arial" w:cs="Arial"/>
              </w:rPr>
            </w:pPr>
            <w:r w:rsidRPr="00934764">
              <w:rPr>
                <w:rFonts w:ascii="Arial" w:eastAsia="Calibri" w:hAnsi="Arial" w:cs="Arial"/>
              </w:rPr>
              <w:t>Fecha de fin</w:t>
            </w:r>
          </w:p>
          <w:p w14:paraId="0C4F0C92" w14:textId="77777777" w:rsidR="006E4184" w:rsidRDefault="006E4184" w:rsidP="006E4184">
            <w:pPr>
              <w:pStyle w:val="Prrafodelista"/>
              <w:numPr>
                <w:ilvl w:val="0"/>
                <w:numId w:val="26"/>
              </w:numPr>
              <w:spacing w:after="240"/>
              <w:jc w:val="both"/>
              <w:rPr>
                <w:rFonts w:ascii="Arial" w:eastAsia="Calibri" w:hAnsi="Arial" w:cs="Arial"/>
              </w:rPr>
            </w:pPr>
            <w:r w:rsidRPr="006E4184">
              <w:rPr>
                <w:rFonts w:ascii="Arial" w:eastAsia="Calibri" w:hAnsi="Arial" w:cs="Arial"/>
              </w:rPr>
              <w:t>Botón de guardar y cancelar</w:t>
            </w:r>
          </w:p>
          <w:p w14:paraId="4FA1F05D"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lastRenderedPageBreak/>
              <w:t>&lt;Calendario anual&gt;</w:t>
            </w:r>
          </w:p>
          <w:p w14:paraId="128F09E3"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Paralelamente al formulario se desplegarán las asignaciones mensuales.</w:t>
            </w:r>
          </w:p>
          <w:p w14:paraId="147B04BC"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 xml:space="preserve">&lt;Seleccionar </w:t>
            </w:r>
            <w:r w:rsidRPr="00934764">
              <w:rPr>
                <w:rFonts w:ascii="Arial" w:eastAsia="Calibri" w:hAnsi="Arial" w:cs="Arial"/>
              </w:rPr>
              <w:t>Botón de “Cancelar”</w:t>
            </w:r>
            <w:r w:rsidRPr="00934764">
              <w:rPr>
                <w:rFonts w:ascii="Arial" w:eastAsiaTheme="minorEastAsia" w:hAnsi="Arial" w:cs="Arial"/>
              </w:rPr>
              <w:t>&gt;</w:t>
            </w:r>
          </w:p>
          <w:p w14:paraId="4E716DC6"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El hacer clic en el botón el usuario será redirigido a la vista anterior.</w:t>
            </w:r>
          </w:p>
          <w:p w14:paraId="708D17B9" w14:textId="77777777" w:rsidR="006E4184" w:rsidRPr="00934764" w:rsidRDefault="006E4184" w:rsidP="006E4184">
            <w:pPr>
              <w:spacing w:after="240"/>
              <w:jc w:val="both"/>
              <w:rPr>
                <w:rFonts w:ascii="Arial" w:eastAsiaTheme="minorEastAsia" w:hAnsi="Arial" w:cs="Arial"/>
                <w:lang w:val="es-ES"/>
              </w:rPr>
            </w:pPr>
            <w:r w:rsidRPr="00934764">
              <w:rPr>
                <w:rFonts w:ascii="Arial" w:eastAsiaTheme="minorEastAsia" w:hAnsi="Arial" w:cs="Arial"/>
                <w:lang w:val="es-ES"/>
              </w:rPr>
              <w:t>&lt;</w:t>
            </w:r>
            <w:r w:rsidRPr="00934764">
              <w:rPr>
                <w:rFonts w:ascii="Arial" w:eastAsiaTheme="minorEastAsia" w:hAnsi="Arial" w:cs="Arial"/>
              </w:rPr>
              <w:t xml:space="preserve">Seleccionar </w:t>
            </w:r>
            <w:r w:rsidRPr="00934764">
              <w:rPr>
                <w:rFonts w:ascii="Arial" w:eastAsia="Calibri" w:hAnsi="Arial" w:cs="Arial"/>
              </w:rPr>
              <w:t>Botón de “Guardar”</w:t>
            </w:r>
            <w:r w:rsidRPr="00934764">
              <w:rPr>
                <w:rFonts w:ascii="Arial" w:eastAsiaTheme="minorEastAsia" w:hAnsi="Arial" w:cs="Arial"/>
                <w:lang w:val="es-ES"/>
              </w:rPr>
              <w:t>&gt;</w:t>
            </w:r>
          </w:p>
          <w:p w14:paraId="6FD40964"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El sistema le indica que el registro se guardó o no correctamente.</w:t>
            </w:r>
          </w:p>
          <w:p w14:paraId="347944D4" w14:textId="77777777" w:rsidR="006E4184" w:rsidRPr="00934764" w:rsidRDefault="006E4184" w:rsidP="006E4184">
            <w:pPr>
              <w:spacing w:after="240"/>
              <w:jc w:val="both"/>
              <w:rPr>
                <w:rFonts w:ascii="Arial" w:eastAsiaTheme="minorEastAsia" w:hAnsi="Arial" w:cs="Arial"/>
                <w:lang w:val="es-ES"/>
              </w:rPr>
            </w:pPr>
            <w:r w:rsidRPr="00934764">
              <w:rPr>
                <w:rFonts w:ascii="Arial" w:eastAsiaTheme="minorEastAsia" w:hAnsi="Arial" w:cs="Arial"/>
                <w:lang w:val="es-ES"/>
              </w:rPr>
              <w:t>&lt;Edición de fechas&gt;</w:t>
            </w:r>
          </w:p>
          <w:p w14:paraId="2B524A77" w14:textId="77777777" w:rsidR="006E4184" w:rsidRPr="00934764" w:rsidRDefault="006E4184" w:rsidP="006E4184">
            <w:pPr>
              <w:spacing w:after="240"/>
              <w:jc w:val="both"/>
              <w:rPr>
                <w:rFonts w:ascii="Arial" w:eastAsiaTheme="minorEastAsia" w:hAnsi="Arial" w:cs="Arial"/>
                <w:lang w:val="es-ES"/>
              </w:rPr>
            </w:pPr>
            <w:r w:rsidRPr="00934764">
              <w:rPr>
                <w:rFonts w:ascii="Arial" w:eastAsiaTheme="minorEastAsia" w:hAnsi="Arial" w:cs="Arial"/>
                <w:lang w:val="es-ES"/>
              </w:rPr>
              <w:t>En el listado de las fechas existirá una opción para la edición de las fechas. Al hacer clic en la opción se desplegará:</w:t>
            </w:r>
          </w:p>
          <w:p w14:paraId="0EFF7BB8" w14:textId="77777777" w:rsidR="006E4184" w:rsidRPr="006E4184" w:rsidRDefault="006E4184" w:rsidP="006E4184">
            <w:pPr>
              <w:spacing w:after="240"/>
              <w:jc w:val="both"/>
              <w:rPr>
                <w:rFonts w:ascii="Arial" w:eastAsiaTheme="minorEastAsia" w:hAnsi="Arial" w:cs="Arial"/>
                <w:lang w:val="es-ES"/>
              </w:rPr>
            </w:pPr>
            <w:r w:rsidRPr="006E4184">
              <w:rPr>
                <w:rFonts w:ascii="Arial" w:eastAsiaTheme="minorEastAsia" w:hAnsi="Arial" w:cs="Arial"/>
                <w:lang w:val="es-ES"/>
              </w:rPr>
              <w:t>El formulario de fechas (inicio y fin)</w:t>
            </w:r>
          </w:p>
          <w:p w14:paraId="7A39F611" w14:textId="77777777" w:rsidR="006E4184" w:rsidRPr="006E4184" w:rsidRDefault="006E4184" w:rsidP="006E4184">
            <w:pPr>
              <w:spacing w:after="240"/>
              <w:jc w:val="both"/>
              <w:rPr>
                <w:rFonts w:ascii="Arial" w:eastAsiaTheme="minorEastAsia" w:hAnsi="Arial" w:cs="Arial"/>
                <w:lang w:val="es-ES"/>
              </w:rPr>
            </w:pPr>
            <w:r w:rsidRPr="006E4184">
              <w:rPr>
                <w:rFonts w:ascii="Arial" w:eastAsiaTheme="minorEastAsia" w:hAnsi="Arial" w:cs="Arial"/>
                <w:lang w:val="es-ES"/>
              </w:rPr>
              <w:t>Botón de guardar y cancelar</w:t>
            </w:r>
          </w:p>
          <w:p w14:paraId="45456733" w14:textId="1CA1DB2C"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&lt;Fin del caso de uso&gt;</w:t>
            </w:r>
          </w:p>
        </w:tc>
      </w:tr>
      <w:tr w:rsidR="006E4184" w:rsidRPr="00934764" w14:paraId="4D381ECC" w14:textId="77777777" w:rsidTr="00B42B1B">
        <w:trPr>
          <w:trHeight w:val="300"/>
        </w:trPr>
        <w:tc>
          <w:tcPr>
            <w:tcW w:w="2291" w:type="dxa"/>
          </w:tcPr>
          <w:p w14:paraId="00E1FE56" w14:textId="22987C3F"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EE3372E"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Deberá existir únicamente una asignación por mes; de lo contrario se desplegará una alerta.</w:t>
            </w:r>
          </w:p>
          <w:p w14:paraId="7DC8C5AF"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Las fechas no podrán eliminarse.</w:t>
            </w:r>
          </w:p>
          <w:p w14:paraId="78E6E6FB" w14:textId="1A54D2F2"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La fecha de fin no deberá ser menor a la fecha de inicio.</w:t>
            </w:r>
          </w:p>
        </w:tc>
      </w:tr>
      <w:tr w:rsidR="006E4184" w:rsidRPr="00934764" w14:paraId="7A372885" w14:textId="77777777" w:rsidTr="00B42B1B">
        <w:trPr>
          <w:trHeight w:val="300"/>
        </w:trPr>
        <w:tc>
          <w:tcPr>
            <w:tcW w:w="2291" w:type="dxa"/>
          </w:tcPr>
          <w:p w14:paraId="4D4A57B9" w14:textId="1B65A9E3"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2633179F"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Se han registrado correctamente los calendarios de reporte mensual POA.</w:t>
            </w:r>
          </w:p>
          <w:p w14:paraId="381434B7" w14:textId="111E0468"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Las fechas podrán ser modificadas mientras no sean anteriores a la fecha en corriente.</w:t>
            </w:r>
          </w:p>
        </w:tc>
      </w:tr>
      <w:tr w:rsidR="006E4184" w:rsidRPr="00934764" w14:paraId="2233629D" w14:textId="77777777" w:rsidTr="00B42B1B">
        <w:trPr>
          <w:trHeight w:val="300"/>
        </w:trPr>
        <w:tc>
          <w:tcPr>
            <w:tcW w:w="2291" w:type="dxa"/>
          </w:tcPr>
          <w:p w14:paraId="013A0618" w14:textId="7A809D28"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2A0879BF" w14:textId="2056DDAC" w:rsidR="006E4184" w:rsidRPr="008B375E" w:rsidRDefault="008B375E" w:rsidP="008B375E">
            <w:pPr>
              <w:spacing w:after="240"/>
              <w:jc w:val="both"/>
              <w:rPr>
                <w:rFonts w:ascii="Arial" w:eastAsiaTheme="minorEastAsia" w:hAnsi="Arial" w:cs="Arial"/>
              </w:rPr>
            </w:pPr>
            <w:r>
              <w:rPr>
                <w:rFonts w:ascii="Arial" w:eastAsiaTheme="minorEastAsia" w:hAnsi="Arial" w:cs="Arial"/>
              </w:rPr>
              <w:t>--</w:t>
            </w:r>
          </w:p>
        </w:tc>
      </w:tr>
    </w:tbl>
    <w:p w14:paraId="47CAEA75" w14:textId="77777777" w:rsidR="00B42B1B" w:rsidRDefault="00B42B1B" w:rsidP="00B42B1B">
      <w:pPr>
        <w:rPr>
          <w:rFonts w:ascii="Arial" w:eastAsiaTheme="minorEastAsia" w:hAnsi="Arial" w:cs="Arial"/>
          <w:b/>
          <w:bCs/>
        </w:rPr>
      </w:pPr>
    </w:p>
    <w:p w14:paraId="4E9153A2" w14:textId="23056707" w:rsidR="00B42B1B" w:rsidRDefault="00B42B1B" w:rsidP="00B42B1B">
      <w:pPr>
        <w:rPr>
          <w:rFonts w:ascii="Arial" w:eastAsiaTheme="minorEastAsia" w:hAnsi="Arial" w:cs="Arial"/>
          <w:b/>
          <w:bCs/>
        </w:rPr>
      </w:pPr>
    </w:p>
    <w:p w14:paraId="214E3B0E" w14:textId="77777777" w:rsidR="006E4184" w:rsidRDefault="006E4184" w:rsidP="00B42B1B">
      <w:pPr>
        <w:rPr>
          <w:rFonts w:ascii="Arial" w:eastAsiaTheme="minorEastAsia" w:hAnsi="Arial" w:cs="Arial"/>
          <w:b/>
          <w:bCs/>
        </w:rPr>
      </w:pPr>
    </w:p>
    <w:p w14:paraId="3842527B" w14:textId="2DB4904A" w:rsidR="00B42B1B" w:rsidRDefault="00B42B1B" w:rsidP="00B42B1B">
      <w:pPr>
        <w:rPr>
          <w:rFonts w:ascii="Arial" w:eastAsiaTheme="minorEastAsia" w:hAnsi="Arial" w:cs="Arial"/>
          <w:i/>
          <w:iCs/>
        </w:rPr>
      </w:pPr>
      <w:r w:rsidRPr="00ED7996">
        <w:rPr>
          <w:rFonts w:ascii="Arial" w:eastAsiaTheme="minorEastAsia" w:hAnsi="Arial" w:cs="Arial"/>
          <w:i/>
          <w:iCs/>
        </w:rPr>
        <w:t>Caso de uso “CRUD Asociar/quitar unidades a dependencias institucionales (Crear centros de Costo)”</w:t>
      </w:r>
    </w:p>
    <w:p w14:paraId="031042AD" w14:textId="77777777" w:rsidR="002E5233" w:rsidRDefault="002E5233"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B375E" w:rsidRPr="00934764" w14:paraId="61334B47" w14:textId="77777777" w:rsidTr="00FB6960">
        <w:trPr>
          <w:trHeight w:val="300"/>
        </w:trPr>
        <w:tc>
          <w:tcPr>
            <w:tcW w:w="2291" w:type="dxa"/>
            <w:shd w:val="clear" w:color="auto" w:fill="2F5496" w:themeFill="accent1" w:themeFillShade="BF"/>
          </w:tcPr>
          <w:p w14:paraId="26FD0A77" w14:textId="77777777" w:rsidR="008B375E" w:rsidRPr="00B42B1B" w:rsidRDefault="008B375E"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4872F6D" w14:textId="637AE540" w:rsidR="008B375E" w:rsidRPr="00B42B1B" w:rsidRDefault="002E5233" w:rsidP="00FB6960">
            <w:pPr>
              <w:spacing w:after="240"/>
              <w:jc w:val="both"/>
              <w:rPr>
                <w:rFonts w:ascii="Arial" w:eastAsiaTheme="minorEastAsia" w:hAnsi="Arial" w:cs="Arial"/>
                <w:b/>
                <w:color w:val="FFFFFF" w:themeColor="background1"/>
              </w:rPr>
            </w:pPr>
            <w:r w:rsidRPr="006E4184">
              <w:rPr>
                <w:rFonts w:ascii="Arial" w:eastAsiaTheme="minorEastAsia" w:hAnsi="Arial" w:cs="Arial"/>
                <w:b/>
                <w:bCs/>
                <w:color w:val="FFFFFF" w:themeColor="background1"/>
              </w:rPr>
              <w:t>Caso de uso “CRUD Asociar/quitar unidades a dependencias institucionales (Crear centros de Costo)”</w:t>
            </w:r>
          </w:p>
        </w:tc>
      </w:tr>
      <w:tr w:rsidR="008B375E" w:rsidRPr="00934764" w14:paraId="4F91FFB7" w14:textId="77777777" w:rsidTr="00FB6960">
        <w:trPr>
          <w:trHeight w:val="300"/>
        </w:trPr>
        <w:tc>
          <w:tcPr>
            <w:tcW w:w="2291" w:type="dxa"/>
          </w:tcPr>
          <w:p w14:paraId="07DBC51A"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152535EA" w14:textId="7A8E339C" w:rsidR="008B375E" w:rsidRPr="00934764" w:rsidRDefault="002E5233" w:rsidP="00FB6960">
            <w:pPr>
              <w:spacing w:after="240"/>
              <w:jc w:val="both"/>
              <w:rPr>
                <w:rFonts w:ascii="Arial" w:eastAsiaTheme="minorEastAsia" w:hAnsi="Arial" w:cs="Arial"/>
              </w:rPr>
            </w:pPr>
            <w:r w:rsidRPr="00934764">
              <w:rPr>
                <w:rFonts w:ascii="Arial" w:eastAsiaTheme="minorEastAsia" w:hAnsi="Arial" w:cs="Arial"/>
              </w:rPr>
              <w:t>Crear las relaciones (asignaciones) de las distintas dependencias a una de las dos unidades predeterminadas.</w:t>
            </w:r>
          </w:p>
        </w:tc>
      </w:tr>
      <w:tr w:rsidR="008B375E" w:rsidRPr="00934764" w14:paraId="4F901769" w14:textId="77777777" w:rsidTr="00FB6960">
        <w:trPr>
          <w:trHeight w:val="300"/>
        </w:trPr>
        <w:tc>
          <w:tcPr>
            <w:tcW w:w="2291" w:type="dxa"/>
          </w:tcPr>
          <w:p w14:paraId="2F0BE1AE"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5DD8DA6" w14:textId="216B0AD3" w:rsidR="008B375E" w:rsidRPr="00934764" w:rsidRDefault="002E5233" w:rsidP="00FB6960">
            <w:pPr>
              <w:spacing w:after="240"/>
              <w:jc w:val="both"/>
              <w:rPr>
                <w:rFonts w:ascii="Arial" w:eastAsiaTheme="minorEastAsia" w:hAnsi="Arial" w:cs="Arial"/>
              </w:rPr>
            </w:pPr>
            <w:r>
              <w:rPr>
                <w:rFonts w:ascii="Arial" w:eastAsiaTheme="minorEastAsia" w:hAnsi="Arial" w:cs="Arial"/>
              </w:rPr>
              <w:t>Oficial</w:t>
            </w:r>
          </w:p>
        </w:tc>
      </w:tr>
      <w:tr w:rsidR="008B375E" w:rsidRPr="00934764" w14:paraId="27FEEF5B" w14:textId="77777777" w:rsidTr="00FB6960">
        <w:trPr>
          <w:trHeight w:val="300"/>
        </w:trPr>
        <w:tc>
          <w:tcPr>
            <w:tcW w:w="2291" w:type="dxa"/>
          </w:tcPr>
          <w:p w14:paraId="65DEE598"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331AD8E1" w14:textId="61BC7CE9" w:rsidR="008B375E" w:rsidRPr="00934764" w:rsidRDefault="002E5233" w:rsidP="00FB6960">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8B375E" w:rsidRPr="00934764" w14:paraId="304A6499" w14:textId="77777777" w:rsidTr="00FB6960">
        <w:trPr>
          <w:trHeight w:val="300"/>
        </w:trPr>
        <w:tc>
          <w:tcPr>
            <w:tcW w:w="2291" w:type="dxa"/>
          </w:tcPr>
          <w:p w14:paraId="7A3131B3"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54C60DE" w14:textId="77777777" w:rsidR="002E5233" w:rsidRPr="002E5233" w:rsidRDefault="002E5233" w:rsidP="002E5233">
            <w:pPr>
              <w:spacing w:after="240"/>
              <w:jc w:val="both"/>
              <w:rPr>
                <w:rFonts w:ascii="Arial" w:eastAsiaTheme="minorEastAsia" w:hAnsi="Arial" w:cs="Arial"/>
              </w:rPr>
            </w:pPr>
            <w:r w:rsidRPr="002E5233">
              <w:rPr>
                <w:rFonts w:ascii="Arial" w:eastAsiaTheme="minorEastAsia" w:hAnsi="Arial" w:cs="Arial"/>
              </w:rPr>
              <w:t>Deberá generarse (el sistema) un registro único especificando el periodo a trabajar (registro padre).</w:t>
            </w:r>
          </w:p>
          <w:p w14:paraId="4C4C9058" w14:textId="6E2D060D" w:rsidR="008B375E" w:rsidRPr="00934764" w:rsidRDefault="002E5233" w:rsidP="002E5233">
            <w:pPr>
              <w:spacing w:after="240"/>
              <w:jc w:val="both"/>
              <w:rPr>
                <w:rFonts w:ascii="Arial" w:eastAsiaTheme="minorEastAsia" w:hAnsi="Arial" w:cs="Arial"/>
              </w:rPr>
            </w:pPr>
            <w:r w:rsidRPr="00934764">
              <w:rPr>
                <w:rFonts w:ascii="Arial" w:eastAsiaTheme="minorEastAsia" w:hAnsi="Arial" w:cs="Arial"/>
              </w:rPr>
              <w:t>Deberán existir los registros de los tipos de unidades (sustantivas y de apoyo).</w:t>
            </w:r>
          </w:p>
        </w:tc>
      </w:tr>
      <w:tr w:rsidR="008B375E" w:rsidRPr="00934764" w14:paraId="5676180F" w14:textId="77777777" w:rsidTr="00FB6960">
        <w:trPr>
          <w:trHeight w:val="300"/>
        </w:trPr>
        <w:tc>
          <w:tcPr>
            <w:tcW w:w="2291" w:type="dxa"/>
          </w:tcPr>
          <w:p w14:paraId="31021940"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49B2E1F5"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6E934DFE" w14:textId="77777777" w:rsidR="002E5233" w:rsidRDefault="002E5233" w:rsidP="002E5233">
            <w:pPr>
              <w:spacing w:after="240"/>
              <w:jc w:val="both"/>
              <w:rPr>
                <w:rFonts w:ascii="Arial" w:eastAsiaTheme="minorEastAsia" w:hAnsi="Arial" w:cs="Arial"/>
              </w:rPr>
            </w:pPr>
            <w:r w:rsidRPr="00934764">
              <w:rPr>
                <w:rFonts w:ascii="Arial" w:eastAsiaTheme="minorEastAsia" w:hAnsi="Arial" w:cs="Arial"/>
              </w:rPr>
              <w:t>El actor selecciona la opción “Centros de Costo”.</w:t>
            </w:r>
          </w:p>
          <w:p w14:paraId="2423E8E2"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&lt;Listado de Centro de costos&gt;</w:t>
            </w:r>
          </w:p>
          <w:p w14:paraId="10A9F741" w14:textId="77777777" w:rsidR="002E5233" w:rsidRPr="00934764" w:rsidRDefault="002E5233" w:rsidP="002E5233">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El sistema desplegará una tabla con los registros asociados: Unidad, Centro de Costo y acción de editar.</w:t>
            </w:r>
          </w:p>
          <w:p w14:paraId="637F2139" w14:textId="77777777" w:rsidR="002E5233" w:rsidRDefault="002E5233" w:rsidP="002E5233">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En la parte superior se dispondrá de una opción para “Crear” una nueva asociación que al clicarlo se desplegará el formulario de creación.</w:t>
            </w:r>
          </w:p>
          <w:p w14:paraId="1F2A72C8"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&lt;Formulario de creación&gt;</w:t>
            </w:r>
          </w:p>
          <w:p w14:paraId="3A822BC9" w14:textId="77777777" w:rsidR="002E5233" w:rsidRPr="00934764" w:rsidRDefault="002E5233" w:rsidP="002E5233">
            <w:pPr>
              <w:spacing w:after="240"/>
              <w:jc w:val="both"/>
              <w:rPr>
                <w:rFonts w:ascii="Arial" w:eastAsia="Calibri" w:hAnsi="Arial" w:cs="Arial"/>
              </w:rPr>
            </w:pPr>
            <w:r w:rsidRPr="00934764">
              <w:rPr>
                <w:rFonts w:ascii="Arial" w:eastAsiaTheme="minorEastAsia" w:hAnsi="Arial" w:cs="Arial"/>
              </w:rPr>
              <w:t>El formulario contendrá los siguientes campos:</w:t>
            </w:r>
          </w:p>
          <w:p w14:paraId="2ED6A2A6"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Combo box para selección dependencia institucional.</w:t>
            </w:r>
          </w:p>
          <w:p w14:paraId="7B2A91F8"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Combo box para selección de unidad a asociar.</w:t>
            </w:r>
          </w:p>
          <w:p w14:paraId="2B2EC4DE"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Selección de perfil (responsable o enlace)</w:t>
            </w:r>
          </w:p>
          <w:p w14:paraId="3C43302C"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lastRenderedPageBreak/>
              <w:t>Combo box para usuarios pertenecientes a la dependencia seleccionada.</w:t>
            </w:r>
          </w:p>
          <w:p w14:paraId="789BD24F" w14:textId="77777777" w:rsidR="002E5233"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Botón de guardar y cancelar.</w:t>
            </w:r>
          </w:p>
          <w:p w14:paraId="0CE02819"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 xml:space="preserve">&lt;Seleccionar </w:t>
            </w:r>
            <w:r w:rsidRPr="00934764">
              <w:rPr>
                <w:rFonts w:ascii="Arial" w:eastAsia="Calibri" w:hAnsi="Arial" w:cs="Arial"/>
              </w:rPr>
              <w:t>Botón de “Cancelar”</w:t>
            </w:r>
            <w:r w:rsidRPr="00934764">
              <w:rPr>
                <w:rFonts w:ascii="Arial" w:eastAsiaTheme="minorEastAsia" w:hAnsi="Arial" w:cs="Arial"/>
              </w:rPr>
              <w:t>&gt;</w:t>
            </w:r>
          </w:p>
          <w:p w14:paraId="0E6F0341" w14:textId="77777777" w:rsidR="002E5233" w:rsidRDefault="002E5233" w:rsidP="002E5233">
            <w:pPr>
              <w:spacing w:after="240"/>
              <w:jc w:val="both"/>
              <w:rPr>
                <w:rFonts w:ascii="Arial" w:eastAsiaTheme="minorEastAsia" w:hAnsi="Arial" w:cs="Arial"/>
              </w:rPr>
            </w:pPr>
            <w:r w:rsidRPr="00934764">
              <w:rPr>
                <w:rFonts w:ascii="Arial" w:eastAsiaTheme="minorEastAsia" w:hAnsi="Arial" w:cs="Arial"/>
              </w:rPr>
              <w:t>El hacer clic en el botón el usuario será redirigido a la vista anterior.</w:t>
            </w:r>
          </w:p>
          <w:p w14:paraId="53DC829E" w14:textId="77777777" w:rsidR="002E5233" w:rsidRPr="00934764" w:rsidRDefault="002E5233" w:rsidP="002E5233">
            <w:pPr>
              <w:spacing w:after="240"/>
              <w:jc w:val="both"/>
              <w:rPr>
                <w:rFonts w:ascii="Arial" w:eastAsiaTheme="minorEastAsia" w:hAnsi="Arial" w:cs="Arial"/>
                <w:lang w:val="es-ES"/>
              </w:rPr>
            </w:pPr>
            <w:r w:rsidRPr="00934764">
              <w:rPr>
                <w:rFonts w:ascii="Arial" w:eastAsiaTheme="minorEastAsia" w:hAnsi="Arial" w:cs="Arial"/>
                <w:lang w:val="es-ES"/>
              </w:rPr>
              <w:t>&lt;</w:t>
            </w:r>
            <w:r w:rsidRPr="00934764">
              <w:rPr>
                <w:rFonts w:ascii="Arial" w:eastAsiaTheme="minorEastAsia" w:hAnsi="Arial" w:cs="Arial"/>
              </w:rPr>
              <w:t xml:space="preserve">Seleccionar </w:t>
            </w:r>
            <w:r w:rsidRPr="00934764">
              <w:rPr>
                <w:rFonts w:ascii="Arial" w:eastAsia="Calibri" w:hAnsi="Arial" w:cs="Arial"/>
              </w:rPr>
              <w:t>Botón de “Guardar”</w:t>
            </w:r>
            <w:r w:rsidRPr="00934764">
              <w:rPr>
                <w:rFonts w:ascii="Arial" w:eastAsiaTheme="minorEastAsia" w:hAnsi="Arial" w:cs="Arial"/>
                <w:lang w:val="es-ES"/>
              </w:rPr>
              <w:t>&gt;</w:t>
            </w:r>
          </w:p>
          <w:p w14:paraId="4D8BD578" w14:textId="77777777" w:rsidR="002E5233" w:rsidRDefault="002E5233" w:rsidP="002E5233">
            <w:pPr>
              <w:spacing w:after="240"/>
              <w:jc w:val="both"/>
              <w:rPr>
                <w:rFonts w:ascii="Arial" w:eastAsiaTheme="minorEastAsia" w:hAnsi="Arial" w:cs="Arial"/>
              </w:rPr>
            </w:pPr>
            <w:r w:rsidRPr="00934764">
              <w:rPr>
                <w:rFonts w:ascii="Arial" w:eastAsiaTheme="minorEastAsia" w:hAnsi="Arial" w:cs="Arial"/>
              </w:rPr>
              <w:t>El sistema alertará que el registro se guardó o si existen errores en el formulario/envío.</w:t>
            </w:r>
          </w:p>
          <w:p w14:paraId="308AC360" w14:textId="08892FEB" w:rsidR="008B375E" w:rsidRPr="006E4184" w:rsidRDefault="002E5233" w:rsidP="002E5233">
            <w:pPr>
              <w:spacing w:after="240"/>
              <w:jc w:val="both"/>
              <w:rPr>
                <w:rFonts w:ascii="Arial" w:eastAsiaTheme="minorEastAsia" w:hAnsi="Arial" w:cs="Arial"/>
              </w:rPr>
            </w:pPr>
            <w:r w:rsidRPr="00934764">
              <w:rPr>
                <w:rFonts w:ascii="Arial" w:eastAsiaTheme="minorEastAsia" w:hAnsi="Arial" w:cs="Arial"/>
              </w:rPr>
              <w:t>&lt;Fin del caso de uso&gt;</w:t>
            </w:r>
          </w:p>
        </w:tc>
      </w:tr>
      <w:tr w:rsidR="008B375E" w:rsidRPr="00934764" w14:paraId="63B3C1FF" w14:textId="77777777" w:rsidTr="00FB6960">
        <w:trPr>
          <w:trHeight w:val="300"/>
        </w:trPr>
        <w:tc>
          <w:tcPr>
            <w:tcW w:w="2291" w:type="dxa"/>
          </w:tcPr>
          <w:p w14:paraId="0B85DDA8"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F5B8691" w14:textId="77777777" w:rsidR="002E5233" w:rsidRPr="002E5233" w:rsidRDefault="002E5233" w:rsidP="002E5233">
            <w:pPr>
              <w:spacing w:after="240"/>
              <w:jc w:val="both"/>
              <w:rPr>
                <w:rFonts w:ascii="Arial" w:eastAsiaTheme="minorEastAsia" w:hAnsi="Arial" w:cs="Arial"/>
              </w:rPr>
            </w:pPr>
            <w:r w:rsidRPr="002E5233">
              <w:rPr>
                <w:rFonts w:ascii="Arial" w:eastAsiaTheme="minorEastAsia" w:hAnsi="Arial" w:cs="Arial"/>
              </w:rPr>
              <w:t>No se podrá asignar un departamento a más de una unidad.</w:t>
            </w:r>
          </w:p>
          <w:p w14:paraId="3379D381" w14:textId="05464225" w:rsidR="008B375E" w:rsidRPr="006E4184" w:rsidRDefault="002E5233" w:rsidP="002E5233">
            <w:pPr>
              <w:spacing w:after="240"/>
              <w:jc w:val="both"/>
              <w:rPr>
                <w:rFonts w:ascii="Arial" w:eastAsiaTheme="minorEastAsia" w:hAnsi="Arial" w:cs="Arial"/>
              </w:rPr>
            </w:pPr>
            <w:r w:rsidRPr="00934764">
              <w:rPr>
                <w:rFonts w:ascii="Arial" w:eastAsiaTheme="minorEastAsia" w:hAnsi="Arial" w:cs="Arial"/>
              </w:rPr>
              <w:t>No se tomarán en cuenta al personal con reglón 029.</w:t>
            </w:r>
          </w:p>
        </w:tc>
      </w:tr>
      <w:tr w:rsidR="008B375E" w:rsidRPr="00934764" w14:paraId="0264079D" w14:textId="77777777" w:rsidTr="00FB6960">
        <w:trPr>
          <w:trHeight w:val="300"/>
        </w:trPr>
        <w:tc>
          <w:tcPr>
            <w:tcW w:w="2291" w:type="dxa"/>
          </w:tcPr>
          <w:p w14:paraId="02262E14"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79AA2CA" w14:textId="247E447B" w:rsidR="008B375E" w:rsidRPr="006E4184" w:rsidRDefault="002E5233" w:rsidP="00FB6960">
            <w:pPr>
              <w:spacing w:after="240"/>
              <w:jc w:val="both"/>
              <w:rPr>
                <w:rFonts w:ascii="Arial" w:eastAsiaTheme="minorEastAsia" w:hAnsi="Arial" w:cs="Arial"/>
              </w:rPr>
            </w:pPr>
            <w:r w:rsidRPr="00934764">
              <w:rPr>
                <w:rFonts w:ascii="Arial" w:eastAsiaTheme="minorEastAsia" w:hAnsi="Arial" w:cs="Arial"/>
              </w:rPr>
              <w:t>Se han asociado correctamente: departamentos y unidades: Centros de Costo</w:t>
            </w:r>
          </w:p>
        </w:tc>
      </w:tr>
      <w:tr w:rsidR="008B375E" w:rsidRPr="00934764" w14:paraId="7A534989" w14:textId="77777777" w:rsidTr="00FB6960">
        <w:trPr>
          <w:trHeight w:val="300"/>
        </w:trPr>
        <w:tc>
          <w:tcPr>
            <w:tcW w:w="2291" w:type="dxa"/>
          </w:tcPr>
          <w:p w14:paraId="5284B89F" w14:textId="77777777" w:rsidR="008B375E" w:rsidRPr="008B375E" w:rsidRDefault="008B375E"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48AB9A82" w14:textId="65EBFD9E" w:rsidR="008B375E" w:rsidRPr="008B375E" w:rsidRDefault="002E5233" w:rsidP="008B375E">
            <w:pPr>
              <w:spacing w:after="240"/>
              <w:jc w:val="both"/>
              <w:rPr>
                <w:rFonts w:ascii="Arial" w:eastAsiaTheme="minorEastAsia" w:hAnsi="Arial" w:cs="Arial"/>
              </w:rPr>
            </w:pPr>
            <w:r>
              <w:rPr>
                <w:rFonts w:ascii="Arial" w:eastAsiaTheme="minorEastAsia" w:hAnsi="Arial" w:cs="Arial"/>
              </w:rPr>
              <w:t>--</w:t>
            </w:r>
          </w:p>
        </w:tc>
      </w:tr>
    </w:tbl>
    <w:p w14:paraId="2FC4ABBC" w14:textId="77777777" w:rsidR="008B375E" w:rsidRDefault="008B375E" w:rsidP="00B42B1B">
      <w:pPr>
        <w:rPr>
          <w:rFonts w:ascii="Arial" w:eastAsiaTheme="minorEastAsia" w:hAnsi="Arial" w:cs="Arial"/>
          <w:i/>
          <w:iCs/>
        </w:rPr>
      </w:pPr>
    </w:p>
    <w:p w14:paraId="63631059" w14:textId="32DCA13B" w:rsidR="00B42B1B" w:rsidRDefault="00B42B1B" w:rsidP="00B42B1B">
      <w:pPr>
        <w:rPr>
          <w:rFonts w:ascii="Arial" w:eastAsiaTheme="minorEastAsia" w:hAnsi="Arial" w:cs="Arial"/>
          <w:i/>
          <w:iCs/>
        </w:rPr>
      </w:pPr>
    </w:p>
    <w:p w14:paraId="552223EE" w14:textId="19C956F3" w:rsidR="006F581E" w:rsidRDefault="006F581E" w:rsidP="00B42B1B">
      <w:pPr>
        <w:rPr>
          <w:rFonts w:ascii="Arial" w:eastAsiaTheme="minorEastAsia" w:hAnsi="Arial" w:cs="Arial"/>
          <w:i/>
          <w:iCs/>
        </w:rPr>
      </w:pPr>
    </w:p>
    <w:p w14:paraId="5C197AEC" w14:textId="588D96FC" w:rsidR="006F581E" w:rsidRDefault="006F581E" w:rsidP="00B42B1B">
      <w:pPr>
        <w:rPr>
          <w:rFonts w:ascii="Arial" w:eastAsiaTheme="minorEastAsia" w:hAnsi="Arial" w:cs="Arial"/>
          <w:i/>
          <w:iCs/>
        </w:rPr>
      </w:pPr>
    </w:p>
    <w:p w14:paraId="4AE626ED" w14:textId="7A7022B8" w:rsidR="006F581E" w:rsidRDefault="006F581E" w:rsidP="00B42B1B">
      <w:pPr>
        <w:rPr>
          <w:rFonts w:ascii="Arial" w:eastAsiaTheme="minorEastAsia" w:hAnsi="Arial" w:cs="Arial"/>
          <w:i/>
          <w:iCs/>
        </w:rPr>
      </w:pPr>
    </w:p>
    <w:p w14:paraId="3AF0D7C4" w14:textId="44925BD6" w:rsidR="006F581E" w:rsidRDefault="006F581E" w:rsidP="00B42B1B">
      <w:pPr>
        <w:rPr>
          <w:rFonts w:ascii="Arial" w:eastAsiaTheme="minorEastAsia" w:hAnsi="Arial" w:cs="Arial"/>
          <w:i/>
          <w:iCs/>
        </w:rPr>
      </w:pPr>
    </w:p>
    <w:p w14:paraId="3DD9EE38" w14:textId="6C94AD23" w:rsidR="006F581E" w:rsidRDefault="006F581E" w:rsidP="00B42B1B">
      <w:pPr>
        <w:rPr>
          <w:rFonts w:ascii="Arial" w:eastAsiaTheme="minorEastAsia" w:hAnsi="Arial" w:cs="Arial"/>
          <w:i/>
          <w:iCs/>
        </w:rPr>
      </w:pPr>
    </w:p>
    <w:p w14:paraId="1EC30CE8" w14:textId="3BD2D70E" w:rsidR="006F581E" w:rsidRDefault="006F581E" w:rsidP="00B42B1B">
      <w:pPr>
        <w:rPr>
          <w:rFonts w:ascii="Arial" w:eastAsiaTheme="minorEastAsia" w:hAnsi="Arial" w:cs="Arial"/>
          <w:i/>
          <w:iCs/>
        </w:rPr>
      </w:pPr>
    </w:p>
    <w:p w14:paraId="22910576" w14:textId="308B3D62" w:rsidR="006F581E" w:rsidRDefault="006F581E" w:rsidP="00B42B1B">
      <w:pPr>
        <w:rPr>
          <w:rFonts w:ascii="Arial" w:eastAsiaTheme="minorEastAsia" w:hAnsi="Arial" w:cs="Arial"/>
          <w:i/>
          <w:iCs/>
        </w:rPr>
      </w:pPr>
    </w:p>
    <w:p w14:paraId="68BEB74F" w14:textId="77777777" w:rsidR="006F581E" w:rsidRPr="00ED7996" w:rsidRDefault="006F581E" w:rsidP="00B42B1B">
      <w:pPr>
        <w:rPr>
          <w:rFonts w:ascii="Arial" w:eastAsiaTheme="minorEastAsia" w:hAnsi="Arial" w:cs="Arial"/>
          <w:i/>
          <w:iCs/>
        </w:rPr>
      </w:pPr>
    </w:p>
    <w:p w14:paraId="4203C58A" w14:textId="77777777" w:rsidR="00B42B1B" w:rsidRDefault="00B42B1B" w:rsidP="00B42B1B">
      <w:pPr>
        <w:rPr>
          <w:rFonts w:ascii="Arial" w:eastAsiaTheme="minorEastAsia" w:hAnsi="Arial" w:cs="Arial"/>
          <w:b/>
          <w:bCs/>
        </w:rPr>
      </w:pPr>
    </w:p>
    <w:p w14:paraId="25BE1F7E" w14:textId="77777777" w:rsidR="00B42B1B" w:rsidRDefault="00B42B1B" w:rsidP="00B42B1B">
      <w:pPr>
        <w:rPr>
          <w:rFonts w:ascii="Arial" w:eastAsiaTheme="minorEastAsia" w:hAnsi="Arial" w:cs="Arial"/>
          <w:b/>
          <w:bCs/>
        </w:rPr>
      </w:pPr>
    </w:p>
    <w:p w14:paraId="09CAEEE2" w14:textId="778B4250" w:rsidR="00B42B1B" w:rsidRDefault="00B42B1B" w:rsidP="00B42B1B">
      <w:pPr>
        <w:rPr>
          <w:rFonts w:ascii="Arial" w:eastAsiaTheme="minorEastAsia" w:hAnsi="Arial" w:cs="Arial"/>
          <w:i/>
          <w:iCs/>
        </w:rPr>
      </w:pPr>
      <w:r w:rsidRPr="00ED7996">
        <w:rPr>
          <w:rFonts w:ascii="Arial" w:eastAsiaTheme="minorEastAsia" w:hAnsi="Arial" w:cs="Arial"/>
          <w:i/>
          <w:iCs/>
        </w:rPr>
        <w:t>Caso de uso “CRUD actividades presupuestarias y actividades de centro de costo”</w:t>
      </w:r>
    </w:p>
    <w:p w14:paraId="347BF77E" w14:textId="77777777" w:rsidR="006F581E" w:rsidRDefault="006F581E"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2E5233" w:rsidRPr="00934764" w14:paraId="5BB1AA13" w14:textId="77777777" w:rsidTr="00FB6960">
        <w:trPr>
          <w:trHeight w:val="300"/>
        </w:trPr>
        <w:tc>
          <w:tcPr>
            <w:tcW w:w="2291" w:type="dxa"/>
            <w:shd w:val="clear" w:color="auto" w:fill="2F5496" w:themeFill="accent1" w:themeFillShade="BF"/>
          </w:tcPr>
          <w:p w14:paraId="7CD47CCD" w14:textId="77777777" w:rsidR="002E5233" w:rsidRPr="00B42B1B" w:rsidRDefault="002E5233"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EC4B71C" w14:textId="5F00AFB9" w:rsidR="002E5233" w:rsidRPr="006F581E" w:rsidRDefault="006F581E" w:rsidP="00FB6960">
            <w:pPr>
              <w:spacing w:after="240"/>
              <w:jc w:val="both"/>
              <w:rPr>
                <w:rFonts w:ascii="Arial" w:eastAsiaTheme="minorEastAsia" w:hAnsi="Arial" w:cs="Arial"/>
                <w:b/>
                <w:color w:val="FFFFFF" w:themeColor="background1"/>
              </w:rPr>
            </w:pPr>
            <w:r w:rsidRPr="006F581E">
              <w:rPr>
                <w:rFonts w:ascii="Arial" w:eastAsiaTheme="minorEastAsia" w:hAnsi="Arial" w:cs="Arial"/>
                <w:b/>
                <w:bCs/>
                <w:color w:val="FFFFFF" w:themeColor="background1"/>
              </w:rPr>
              <w:t>Caso de uso “CRUD actividades presupuestarias y actividades de centro de costo”</w:t>
            </w:r>
          </w:p>
        </w:tc>
      </w:tr>
      <w:tr w:rsidR="002E5233" w:rsidRPr="00934764" w14:paraId="33613F72" w14:textId="77777777" w:rsidTr="00FB6960">
        <w:trPr>
          <w:trHeight w:val="300"/>
        </w:trPr>
        <w:tc>
          <w:tcPr>
            <w:tcW w:w="2291" w:type="dxa"/>
          </w:tcPr>
          <w:p w14:paraId="49D69350"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7DE39EE" w14:textId="0B5D2717" w:rsidR="002E5233" w:rsidRPr="00934764" w:rsidRDefault="006F581E" w:rsidP="00FB6960">
            <w:pPr>
              <w:spacing w:after="240"/>
              <w:jc w:val="both"/>
              <w:rPr>
                <w:rFonts w:ascii="Arial" w:eastAsiaTheme="minorEastAsia" w:hAnsi="Arial" w:cs="Arial"/>
              </w:rPr>
            </w:pPr>
            <w:r w:rsidRPr="00934764">
              <w:rPr>
                <w:rFonts w:ascii="Arial" w:eastAsiaTheme="minorEastAsia" w:hAnsi="Arial" w:cs="Arial"/>
              </w:rPr>
              <w:t xml:space="preserve">Administrar actividades presupuestarias y actividades de los centros de costo. </w:t>
            </w:r>
            <w:r>
              <w:rPr>
                <w:rFonts w:ascii="Arial" w:eastAsiaTheme="minorEastAsia" w:hAnsi="Arial" w:cs="Arial"/>
              </w:rPr>
              <w:t>Se persigue poder d</w:t>
            </w:r>
            <w:r w:rsidRPr="00934764">
              <w:rPr>
                <w:rFonts w:ascii="Arial" w:eastAsiaTheme="minorEastAsia" w:hAnsi="Arial" w:cs="Arial"/>
              </w:rPr>
              <w:t>efinir la estructura de las actividades presupuestarias y actividades de centros de costo.</w:t>
            </w:r>
          </w:p>
        </w:tc>
      </w:tr>
      <w:tr w:rsidR="002E5233" w:rsidRPr="00934764" w14:paraId="30C032BB" w14:textId="77777777" w:rsidTr="00FB6960">
        <w:trPr>
          <w:trHeight w:val="300"/>
        </w:trPr>
        <w:tc>
          <w:tcPr>
            <w:tcW w:w="2291" w:type="dxa"/>
          </w:tcPr>
          <w:p w14:paraId="34CBC60A"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08794E5E" w14:textId="06200FB2" w:rsidR="002E5233" w:rsidRPr="00934764" w:rsidRDefault="006F581E" w:rsidP="00FB6960">
            <w:pPr>
              <w:spacing w:after="240"/>
              <w:jc w:val="both"/>
              <w:rPr>
                <w:rFonts w:ascii="Arial" w:eastAsiaTheme="minorEastAsia" w:hAnsi="Arial" w:cs="Arial"/>
              </w:rPr>
            </w:pPr>
            <w:r>
              <w:rPr>
                <w:rFonts w:ascii="Arial" w:eastAsiaTheme="minorEastAsia" w:hAnsi="Arial" w:cs="Arial"/>
              </w:rPr>
              <w:t>Oficial</w:t>
            </w:r>
          </w:p>
        </w:tc>
      </w:tr>
      <w:tr w:rsidR="002E5233" w:rsidRPr="00934764" w14:paraId="3C86BD6E" w14:textId="77777777" w:rsidTr="00FB6960">
        <w:trPr>
          <w:trHeight w:val="300"/>
        </w:trPr>
        <w:tc>
          <w:tcPr>
            <w:tcW w:w="2291" w:type="dxa"/>
          </w:tcPr>
          <w:p w14:paraId="58670DD1"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0489FB9F" w14:textId="2CF1F85A" w:rsidR="002E5233" w:rsidRPr="00934764" w:rsidRDefault="006F581E" w:rsidP="00FB6960">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2E5233" w:rsidRPr="00934764" w14:paraId="10138643" w14:textId="77777777" w:rsidTr="00FB6960">
        <w:trPr>
          <w:trHeight w:val="300"/>
        </w:trPr>
        <w:tc>
          <w:tcPr>
            <w:tcW w:w="2291" w:type="dxa"/>
          </w:tcPr>
          <w:p w14:paraId="181E076B"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30F6145" w14:textId="77777777" w:rsidR="002E5233" w:rsidRPr="00934764" w:rsidRDefault="002E5233" w:rsidP="00FB6960">
            <w:pPr>
              <w:spacing w:after="240"/>
              <w:jc w:val="both"/>
              <w:rPr>
                <w:rFonts w:ascii="Arial" w:eastAsiaTheme="minorEastAsia" w:hAnsi="Arial" w:cs="Arial"/>
              </w:rPr>
            </w:pPr>
          </w:p>
        </w:tc>
      </w:tr>
      <w:tr w:rsidR="002E5233" w:rsidRPr="00934764" w14:paraId="7A857307" w14:textId="77777777" w:rsidTr="00FB6960">
        <w:trPr>
          <w:trHeight w:val="300"/>
        </w:trPr>
        <w:tc>
          <w:tcPr>
            <w:tcW w:w="2291" w:type="dxa"/>
          </w:tcPr>
          <w:p w14:paraId="581264EC"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FB51AA1"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73A83231" w14:textId="0CBE71B8"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El actor selecciona la opción “Actividades Presupuestarias o Actividades de Centros de Costo”. &lt;Listado de actividades&gt;</w:t>
            </w:r>
          </w:p>
          <w:p w14:paraId="169A82FB" w14:textId="77777777" w:rsidR="006F581E" w:rsidRPr="00934764" w:rsidRDefault="006F581E" w:rsidP="006F581E">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Dependiendo de la opción seleccionada el sistema desplegará una tabla con los registros asociados: de actividades presupuestarias o actividades de centro de costo, con los siguientes campos:</w:t>
            </w:r>
          </w:p>
          <w:p w14:paraId="409F905B" w14:textId="77777777" w:rsidR="006F581E" w:rsidRPr="00934764" w:rsidRDefault="006F581E" w:rsidP="006F581E">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Código de la actividad</w:t>
            </w:r>
          </w:p>
          <w:p w14:paraId="4471BD3D" w14:textId="77777777" w:rsidR="006F581E" w:rsidRPr="00934764" w:rsidRDefault="006F581E" w:rsidP="006F581E">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Actividad (nombre)</w:t>
            </w:r>
          </w:p>
          <w:p w14:paraId="5A75A041" w14:textId="77777777" w:rsidR="006F581E" w:rsidRPr="00934764" w:rsidRDefault="006F581E" w:rsidP="006F581E">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Unidad de medida (únicamente para actividades de centro de costo).</w:t>
            </w:r>
          </w:p>
          <w:p w14:paraId="0486A8D2" w14:textId="77777777" w:rsidR="006F581E" w:rsidRDefault="006F581E" w:rsidP="006F581E">
            <w:pPr>
              <w:spacing w:after="240"/>
              <w:jc w:val="both"/>
              <w:rPr>
                <w:rFonts w:ascii="Arial" w:eastAsiaTheme="minorEastAsia" w:hAnsi="Arial" w:cs="Arial"/>
              </w:rPr>
            </w:pPr>
            <w:r w:rsidRPr="00934764">
              <w:rPr>
                <w:rFonts w:ascii="Arial" w:eastAsiaTheme="minorEastAsia" w:hAnsi="Arial" w:cs="Arial"/>
              </w:rPr>
              <w:t xml:space="preserve">En la parte superior se dispondrá de una opción para “Crear” una nueva asociación que al clicarlo se desplegará el formulario de creación. </w:t>
            </w:r>
          </w:p>
          <w:p w14:paraId="640B9BDB" w14:textId="760A4F0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&lt;Formulario de creación actividades presupuestarias&gt;</w:t>
            </w:r>
          </w:p>
          <w:p w14:paraId="2C671F90" w14:textId="77777777" w:rsidR="006F581E" w:rsidRPr="00934764" w:rsidRDefault="006F581E" w:rsidP="006F581E">
            <w:pPr>
              <w:spacing w:after="240"/>
              <w:jc w:val="both"/>
              <w:rPr>
                <w:rFonts w:ascii="Arial" w:eastAsia="Calibri" w:hAnsi="Arial" w:cs="Arial"/>
              </w:rPr>
            </w:pPr>
            <w:r w:rsidRPr="00934764">
              <w:rPr>
                <w:rFonts w:ascii="Arial" w:eastAsiaTheme="minorEastAsia" w:hAnsi="Arial" w:cs="Arial"/>
              </w:rPr>
              <w:t>El formulario contendrá los siguientes campos:</w:t>
            </w:r>
          </w:p>
          <w:p w14:paraId="0B32AC96" w14:textId="77777777" w:rsidR="006F581E" w:rsidRPr="00934764" w:rsidRDefault="006F581E" w:rsidP="006F581E">
            <w:pPr>
              <w:pStyle w:val="Prrafodelista"/>
              <w:numPr>
                <w:ilvl w:val="0"/>
                <w:numId w:val="42"/>
              </w:numPr>
              <w:spacing w:after="240"/>
              <w:jc w:val="both"/>
              <w:rPr>
                <w:rFonts w:ascii="Arial" w:eastAsia="Calibri" w:hAnsi="Arial" w:cs="Arial"/>
              </w:rPr>
            </w:pPr>
            <w:r w:rsidRPr="00934764">
              <w:rPr>
                <w:rFonts w:ascii="Arial" w:eastAsia="Calibri" w:hAnsi="Arial" w:cs="Arial"/>
              </w:rPr>
              <w:t>Código de actividad.</w:t>
            </w:r>
          </w:p>
          <w:p w14:paraId="5C235C40" w14:textId="77777777" w:rsidR="006F581E" w:rsidRDefault="006F581E" w:rsidP="006F581E">
            <w:pPr>
              <w:pStyle w:val="Prrafodelista"/>
              <w:numPr>
                <w:ilvl w:val="0"/>
                <w:numId w:val="42"/>
              </w:numPr>
              <w:spacing w:after="240"/>
              <w:jc w:val="both"/>
              <w:rPr>
                <w:rFonts w:ascii="Arial" w:eastAsia="Calibri" w:hAnsi="Arial" w:cs="Arial"/>
              </w:rPr>
            </w:pPr>
            <w:r w:rsidRPr="00934764">
              <w:rPr>
                <w:rFonts w:ascii="Arial" w:eastAsia="Calibri" w:hAnsi="Arial" w:cs="Arial"/>
              </w:rPr>
              <w:t>Nombre de actividad presupuestaria.</w:t>
            </w:r>
          </w:p>
          <w:p w14:paraId="598A6A2A" w14:textId="66336129" w:rsidR="002E5233" w:rsidRPr="006F581E" w:rsidRDefault="006F581E" w:rsidP="006F581E">
            <w:pPr>
              <w:pStyle w:val="Prrafodelista"/>
              <w:numPr>
                <w:ilvl w:val="0"/>
                <w:numId w:val="42"/>
              </w:numPr>
              <w:spacing w:after="240"/>
              <w:jc w:val="both"/>
              <w:rPr>
                <w:rFonts w:ascii="Arial" w:eastAsia="Calibri" w:hAnsi="Arial" w:cs="Arial"/>
              </w:rPr>
            </w:pPr>
            <w:r w:rsidRPr="006F581E">
              <w:rPr>
                <w:rFonts w:ascii="Arial" w:eastAsia="Calibri" w:hAnsi="Arial" w:cs="Arial"/>
              </w:rPr>
              <w:t>Botón de guardar y cancelar.</w:t>
            </w:r>
          </w:p>
          <w:p w14:paraId="3ECF442D"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lastRenderedPageBreak/>
              <w:t>&lt;Formulario de creación actividades de CC&gt;</w:t>
            </w:r>
          </w:p>
          <w:p w14:paraId="30774D63" w14:textId="77777777" w:rsidR="006F581E" w:rsidRPr="00934764" w:rsidRDefault="006F581E" w:rsidP="006F581E">
            <w:pPr>
              <w:spacing w:after="240"/>
              <w:jc w:val="both"/>
              <w:rPr>
                <w:rFonts w:ascii="Arial" w:eastAsia="Calibri" w:hAnsi="Arial" w:cs="Arial"/>
              </w:rPr>
            </w:pPr>
            <w:r w:rsidRPr="00934764">
              <w:rPr>
                <w:rFonts w:ascii="Arial" w:eastAsiaTheme="minorEastAsia" w:hAnsi="Arial" w:cs="Arial"/>
              </w:rPr>
              <w:t>El formulario contendrá los siguientes campos:</w:t>
            </w:r>
          </w:p>
          <w:p w14:paraId="6BE09D0A" w14:textId="77777777" w:rsidR="006F581E" w:rsidRPr="00934764" w:rsidRDefault="006F581E" w:rsidP="006F581E">
            <w:pPr>
              <w:pStyle w:val="Prrafodelista"/>
              <w:numPr>
                <w:ilvl w:val="0"/>
                <w:numId w:val="41"/>
              </w:numPr>
              <w:spacing w:after="240"/>
              <w:jc w:val="both"/>
              <w:rPr>
                <w:rFonts w:ascii="Arial" w:eastAsia="Calibri" w:hAnsi="Arial" w:cs="Arial"/>
              </w:rPr>
            </w:pPr>
            <w:r w:rsidRPr="00934764">
              <w:rPr>
                <w:rFonts w:ascii="Arial" w:eastAsia="Calibri" w:hAnsi="Arial" w:cs="Arial"/>
              </w:rPr>
              <w:t>Código de la unidad de medida.</w:t>
            </w:r>
          </w:p>
          <w:p w14:paraId="22F56CD0" w14:textId="77777777" w:rsidR="006F581E" w:rsidRPr="00934764" w:rsidRDefault="006F581E" w:rsidP="006F581E">
            <w:pPr>
              <w:pStyle w:val="Prrafodelista"/>
              <w:numPr>
                <w:ilvl w:val="0"/>
                <w:numId w:val="41"/>
              </w:numPr>
              <w:spacing w:after="240"/>
              <w:jc w:val="both"/>
              <w:rPr>
                <w:rFonts w:ascii="Arial" w:eastAsia="Calibri" w:hAnsi="Arial" w:cs="Arial"/>
              </w:rPr>
            </w:pPr>
            <w:r w:rsidRPr="00934764">
              <w:rPr>
                <w:rFonts w:ascii="Arial" w:eastAsia="Calibri" w:hAnsi="Arial" w:cs="Arial"/>
              </w:rPr>
              <w:t>Nombre de la unidad de medida.</w:t>
            </w:r>
          </w:p>
          <w:p w14:paraId="707389EA" w14:textId="77777777" w:rsidR="006F581E" w:rsidRDefault="006F581E" w:rsidP="006F581E">
            <w:pPr>
              <w:pStyle w:val="Prrafodelista"/>
              <w:numPr>
                <w:ilvl w:val="0"/>
                <w:numId w:val="41"/>
              </w:numPr>
              <w:spacing w:after="240"/>
              <w:jc w:val="both"/>
              <w:rPr>
                <w:rFonts w:ascii="Arial" w:eastAsia="Calibri" w:hAnsi="Arial" w:cs="Arial"/>
              </w:rPr>
            </w:pPr>
            <w:r w:rsidRPr="00934764">
              <w:rPr>
                <w:rFonts w:ascii="Arial" w:eastAsia="Calibri" w:hAnsi="Arial" w:cs="Arial"/>
              </w:rPr>
              <w:t>Unidad de medida.</w:t>
            </w:r>
          </w:p>
          <w:p w14:paraId="69773AB0" w14:textId="77777777" w:rsidR="006F581E" w:rsidRDefault="006F581E" w:rsidP="006F581E">
            <w:pPr>
              <w:pStyle w:val="Prrafodelista"/>
              <w:numPr>
                <w:ilvl w:val="0"/>
                <w:numId w:val="41"/>
              </w:numPr>
              <w:spacing w:after="240"/>
              <w:jc w:val="both"/>
              <w:rPr>
                <w:rFonts w:ascii="Arial" w:eastAsia="Calibri" w:hAnsi="Arial" w:cs="Arial"/>
              </w:rPr>
            </w:pPr>
            <w:r w:rsidRPr="006F581E">
              <w:rPr>
                <w:rFonts w:ascii="Arial" w:eastAsia="Calibri" w:hAnsi="Arial" w:cs="Arial"/>
              </w:rPr>
              <w:t>Botón de guardar y cancelar.</w:t>
            </w:r>
          </w:p>
          <w:p w14:paraId="415C08AB"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&lt;Editar actividad&gt;</w:t>
            </w:r>
          </w:p>
          <w:p w14:paraId="4A1F629F" w14:textId="77777777" w:rsidR="006F581E" w:rsidRDefault="006F581E" w:rsidP="006F581E">
            <w:pPr>
              <w:pStyle w:val="Prrafodelista"/>
              <w:numPr>
                <w:ilvl w:val="0"/>
                <w:numId w:val="40"/>
              </w:numPr>
              <w:spacing w:after="240"/>
              <w:jc w:val="both"/>
              <w:rPr>
                <w:rFonts w:ascii="Arial" w:eastAsiaTheme="minorEastAsia" w:hAnsi="Arial" w:cs="Arial"/>
              </w:rPr>
            </w:pPr>
            <w:r w:rsidRPr="00934764">
              <w:rPr>
                <w:rFonts w:ascii="Arial" w:eastAsiaTheme="minorEastAsia" w:hAnsi="Arial" w:cs="Arial"/>
              </w:rPr>
              <w:t>Para cada registro de las tablas tendrá una celda de “editar” para modificar sus campos.</w:t>
            </w:r>
          </w:p>
          <w:p w14:paraId="63FD7DCE" w14:textId="77777777" w:rsidR="006F581E" w:rsidRDefault="006F581E" w:rsidP="006F581E">
            <w:pPr>
              <w:pStyle w:val="Prrafodelista"/>
              <w:numPr>
                <w:ilvl w:val="0"/>
                <w:numId w:val="40"/>
              </w:numPr>
              <w:spacing w:after="240"/>
              <w:jc w:val="both"/>
              <w:rPr>
                <w:rFonts w:ascii="Arial" w:eastAsiaTheme="minorEastAsia" w:hAnsi="Arial" w:cs="Arial"/>
              </w:rPr>
            </w:pPr>
            <w:r w:rsidRPr="006F581E">
              <w:rPr>
                <w:rFonts w:ascii="Arial" w:eastAsiaTheme="minorEastAsia" w:hAnsi="Arial" w:cs="Arial"/>
              </w:rPr>
              <w:t>Una vez enviado el formulario se validará si la transacción fue exitosa o existieron errores.</w:t>
            </w:r>
          </w:p>
          <w:p w14:paraId="027B1440" w14:textId="77777777" w:rsidR="006F581E" w:rsidRPr="00934764" w:rsidRDefault="006F581E" w:rsidP="006F581E">
            <w:pPr>
              <w:spacing w:after="240"/>
              <w:jc w:val="both"/>
              <w:rPr>
                <w:rFonts w:ascii="Arial" w:eastAsiaTheme="minorEastAsia" w:hAnsi="Arial" w:cs="Arial"/>
                <w:lang w:val="es-ES"/>
              </w:rPr>
            </w:pPr>
            <w:r w:rsidRPr="00934764">
              <w:rPr>
                <w:rFonts w:ascii="Arial" w:eastAsiaTheme="minorEastAsia" w:hAnsi="Arial" w:cs="Arial"/>
                <w:lang w:val="es-ES"/>
              </w:rPr>
              <w:t>&lt;</w:t>
            </w:r>
            <w:r w:rsidRPr="00934764">
              <w:rPr>
                <w:rFonts w:ascii="Arial" w:eastAsiaTheme="minorEastAsia" w:hAnsi="Arial" w:cs="Arial"/>
              </w:rPr>
              <w:t xml:space="preserve">Seleccionar </w:t>
            </w:r>
            <w:r w:rsidRPr="00934764">
              <w:rPr>
                <w:rFonts w:ascii="Arial" w:eastAsia="Calibri" w:hAnsi="Arial" w:cs="Arial"/>
              </w:rPr>
              <w:t>Botón de “Guardar”</w:t>
            </w:r>
            <w:r w:rsidRPr="00934764">
              <w:rPr>
                <w:rFonts w:ascii="Arial" w:eastAsiaTheme="minorEastAsia" w:hAnsi="Arial" w:cs="Arial"/>
                <w:lang w:val="es-ES"/>
              </w:rPr>
              <w:t>&gt;</w:t>
            </w:r>
          </w:p>
          <w:p w14:paraId="5B297343" w14:textId="77777777" w:rsidR="006F581E" w:rsidRDefault="006F581E" w:rsidP="006F581E">
            <w:pPr>
              <w:spacing w:after="240"/>
              <w:jc w:val="both"/>
              <w:rPr>
                <w:rFonts w:ascii="Arial" w:eastAsiaTheme="minorEastAsia" w:hAnsi="Arial" w:cs="Arial"/>
              </w:rPr>
            </w:pPr>
            <w:r w:rsidRPr="00934764">
              <w:rPr>
                <w:rFonts w:ascii="Arial" w:eastAsiaTheme="minorEastAsia" w:hAnsi="Arial" w:cs="Arial"/>
              </w:rPr>
              <w:t>El sistema alertará que el registro se guardó o si existen errores en el formulario/envío.</w:t>
            </w:r>
          </w:p>
          <w:p w14:paraId="54B68E7F" w14:textId="0DF593CC" w:rsidR="006F581E" w:rsidRPr="006F581E" w:rsidRDefault="006F581E" w:rsidP="006F581E">
            <w:pPr>
              <w:spacing w:after="240"/>
              <w:jc w:val="both"/>
              <w:rPr>
                <w:rFonts w:ascii="Arial" w:eastAsiaTheme="minorEastAsia" w:hAnsi="Arial" w:cs="Arial"/>
              </w:rPr>
            </w:pPr>
            <w:r w:rsidRPr="00934764">
              <w:rPr>
                <w:rFonts w:ascii="Arial" w:eastAsiaTheme="minorEastAsia" w:hAnsi="Arial" w:cs="Arial"/>
              </w:rPr>
              <w:t>&lt;Fin del caso de uso&gt;</w:t>
            </w:r>
          </w:p>
        </w:tc>
      </w:tr>
      <w:tr w:rsidR="002E5233" w:rsidRPr="00934764" w14:paraId="41E5362D" w14:textId="77777777" w:rsidTr="00FB6960">
        <w:trPr>
          <w:trHeight w:val="300"/>
        </w:trPr>
        <w:tc>
          <w:tcPr>
            <w:tcW w:w="2291" w:type="dxa"/>
          </w:tcPr>
          <w:p w14:paraId="6C9ACC06"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09920562" w14:textId="5C09CE5C" w:rsidR="002E5233" w:rsidRPr="006E4184" w:rsidRDefault="006F581E" w:rsidP="00FB6960">
            <w:pPr>
              <w:spacing w:after="240"/>
              <w:jc w:val="both"/>
              <w:rPr>
                <w:rFonts w:ascii="Arial" w:eastAsiaTheme="minorEastAsia" w:hAnsi="Arial" w:cs="Arial"/>
              </w:rPr>
            </w:pPr>
            <w:r>
              <w:rPr>
                <w:rFonts w:ascii="Arial" w:eastAsiaTheme="minorEastAsia" w:hAnsi="Arial" w:cs="Arial"/>
              </w:rPr>
              <w:t>--</w:t>
            </w:r>
          </w:p>
        </w:tc>
      </w:tr>
      <w:tr w:rsidR="002E5233" w:rsidRPr="00934764" w14:paraId="692BA5AB" w14:textId="77777777" w:rsidTr="00FB6960">
        <w:trPr>
          <w:trHeight w:val="300"/>
        </w:trPr>
        <w:tc>
          <w:tcPr>
            <w:tcW w:w="2291" w:type="dxa"/>
          </w:tcPr>
          <w:p w14:paraId="115C3152"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18DCC985" w14:textId="4E2DF09F" w:rsidR="002E5233" w:rsidRPr="006E4184" w:rsidRDefault="006F581E" w:rsidP="00FB6960">
            <w:pPr>
              <w:spacing w:after="240"/>
              <w:jc w:val="both"/>
              <w:rPr>
                <w:rFonts w:ascii="Arial" w:eastAsiaTheme="minorEastAsia" w:hAnsi="Arial" w:cs="Arial"/>
              </w:rPr>
            </w:pPr>
            <w:r w:rsidRPr="00934764">
              <w:rPr>
                <w:rFonts w:ascii="Arial" w:eastAsiaTheme="minorEastAsia" w:hAnsi="Arial" w:cs="Arial"/>
              </w:rPr>
              <w:t>Se registraron y se listan las actividades ingresadas correctamente en tablas: cada elemento de las tablas puede ser editada</w:t>
            </w:r>
          </w:p>
        </w:tc>
      </w:tr>
      <w:tr w:rsidR="002E5233" w:rsidRPr="00934764" w14:paraId="4A2E6286" w14:textId="77777777" w:rsidTr="00FB6960">
        <w:trPr>
          <w:trHeight w:val="300"/>
        </w:trPr>
        <w:tc>
          <w:tcPr>
            <w:tcW w:w="2291" w:type="dxa"/>
          </w:tcPr>
          <w:p w14:paraId="4A7F6D5C" w14:textId="77777777" w:rsidR="002E5233" w:rsidRPr="008B375E" w:rsidRDefault="002E5233"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5932CE7" w14:textId="1A012504" w:rsidR="002E5233" w:rsidRPr="008B375E" w:rsidRDefault="006F581E" w:rsidP="00FB6960">
            <w:pPr>
              <w:spacing w:after="240"/>
              <w:jc w:val="both"/>
              <w:rPr>
                <w:rFonts w:ascii="Arial" w:eastAsiaTheme="minorEastAsia" w:hAnsi="Arial" w:cs="Arial"/>
              </w:rPr>
            </w:pPr>
            <w:r>
              <w:rPr>
                <w:rFonts w:ascii="Arial" w:eastAsiaTheme="minorEastAsia" w:hAnsi="Arial" w:cs="Arial"/>
              </w:rPr>
              <w:t>--</w:t>
            </w:r>
          </w:p>
        </w:tc>
      </w:tr>
    </w:tbl>
    <w:p w14:paraId="58096E2C" w14:textId="77777777" w:rsidR="002E5233" w:rsidRDefault="002E5233" w:rsidP="00B42B1B">
      <w:pPr>
        <w:rPr>
          <w:rFonts w:ascii="Arial" w:eastAsiaTheme="minorEastAsia" w:hAnsi="Arial" w:cs="Arial"/>
          <w:i/>
          <w:iCs/>
        </w:rPr>
      </w:pPr>
    </w:p>
    <w:p w14:paraId="493AF9DD" w14:textId="77777777" w:rsidR="00B42B1B" w:rsidRPr="00ED7996" w:rsidRDefault="00B42B1B" w:rsidP="00B42B1B">
      <w:pPr>
        <w:rPr>
          <w:rFonts w:ascii="Arial" w:eastAsiaTheme="minorEastAsia" w:hAnsi="Arial" w:cs="Arial"/>
          <w:i/>
          <w:iCs/>
        </w:rPr>
      </w:pPr>
    </w:p>
    <w:p w14:paraId="49A5ABB8" w14:textId="2133B761" w:rsidR="00B42B1B" w:rsidRDefault="00B42B1B" w:rsidP="00B42B1B">
      <w:pPr>
        <w:rPr>
          <w:rFonts w:ascii="Arial" w:eastAsiaTheme="minorEastAsia" w:hAnsi="Arial" w:cs="Arial"/>
          <w:b/>
          <w:bCs/>
        </w:rPr>
      </w:pPr>
    </w:p>
    <w:p w14:paraId="580EB58A" w14:textId="77777777" w:rsidR="006F581E" w:rsidRDefault="006F581E" w:rsidP="00B42B1B">
      <w:pPr>
        <w:rPr>
          <w:rFonts w:ascii="Arial" w:eastAsiaTheme="minorEastAsia" w:hAnsi="Arial" w:cs="Arial"/>
          <w:b/>
          <w:bCs/>
        </w:rPr>
      </w:pPr>
    </w:p>
    <w:p w14:paraId="73B98443" w14:textId="77777777" w:rsidR="00B42B1B" w:rsidRDefault="00B42B1B" w:rsidP="00B42B1B">
      <w:pPr>
        <w:rPr>
          <w:rFonts w:ascii="Arial" w:eastAsiaTheme="minorEastAsia" w:hAnsi="Arial" w:cs="Arial"/>
          <w:b/>
          <w:bCs/>
        </w:rPr>
      </w:pPr>
    </w:p>
    <w:p w14:paraId="2F13F70D" w14:textId="77777777" w:rsidR="00B42B1B" w:rsidRDefault="00B42B1B" w:rsidP="00B42B1B">
      <w:pPr>
        <w:rPr>
          <w:rFonts w:ascii="Arial" w:eastAsiaTheme="minorEastAsia" w:hAnsi="Arial" w:cs="Arial"/>
          <w:b/>
          <w:bCs/>
        </w:rPr>
      </w:pPr>
    </w:p>
    <w:p w14:paraId="2BF9792D" w14:textId="77777777" w:rsidR="00B42B1B" w:rsidRDefault="00B42B1B" w:rsidP="00B42B1B">
      <w:pPr>
        <w:rPr>
          <w:rFonts w:ascii="Arial" w:eastAsiaTheme="minorEastAsia" w:hAnsi="Arial" w:cs="Arial"/>
          <w:b/>
          <w:bCs/>
        </w:rPr>
      </w:pPr>
    </w:p>
    <w:p w14:paraId="1CAA89D1" w14:textId="2269F8F7" w:rsidR="00B42B1B" w:rsidRDefault="00B42B1B" w:rsidP="00B42B1B">
      <w:pPr>
        <w:rPr>
          <w:rFonts w:ascii="Arial" w:eastAsiaTheme="minorEastAsia" w:hAnsi="Arial" w:cs="Arial"/>
          <w:i/>
          <w:iCs/>
        </w:rPr>
      </w:pPr>
      <w:r w:rsidRPr="00ED7996">
        <w:rPr>
          <w:rFonts w:ascii="Arial" w:eastAsiaTheme="minorEastAsia" w:hAnsi="Arial" w:cs="Arial"/>
          <w:i/>
          <w:iCs/>
        </w:rPr>
        <w:t>Caso de uso “CRUD productos y subproductos y asociación con catálogo de ‘Qué aplica’.”</w:t>
      </w:r>
    </w:p>
    <w:p w14:paraId="5680D307" w14:textId="272C8F55" w:rsidR="00844BF8" w:rsidRDefault="00844BF8"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44BF8" w:rsidRPr="00934764" w14:paraId="422EE92C" w14:textId="77777777" w:rsidTr="00FB6960">
        <w:trPr>
          <w:trHeight w:val="300"/>
        </w:trPr>
        <w:tc>
          <w:tcPr>
            <w:tcW w:w="2291" w:type="dxa"/>
            <w:shd w:val="clear" w:color="auto" w:fill="2F5496" w:themeFill="accent1" w:themeFillShade="BF"/>
          </w:tcPr>
          <w:p w14:paraId="1575A9FB" w14:textId="77777777" w:rsidR="00844BF8" w:rsidRPr="00B42B1B" w:rsidRDefault="00844BF8"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E06B3DC" w14:textId="53B5B901" w:rsidR="00844BF8" w:rsidRPr="00B42B1B" w:rsidRDefault="006F581E" w:rsidP="00FB6960">
            <w:pPr>
              <w:spacing w:after="240"/>
              <w:jc w:val="both"/>
              <w:rPr>
                <w:rFonts w:ascii="Arial" w:eastAsiaTheme="minorEastAsia" w:hAnsi="Arial" w:cs="Arial"/>
                <w:b/>
                <w:color w:val="FFFFFF" w:themeColor="background1"/>
              </w:rPr>
            </w:pPr>
            <w:r w:rsidRPr="006F581E">
              <w:rPr>
                <w:rFonts w:ascii="Arial" w:eastAsiaTheme="minorEastAsia" w:hAnsi="Arial" w:cs="Arial"/>
                <w:b/>
                <w:bCs/>
                <w:color w:val="FFFFFF" w:themeColor="background1"/>
              </w:rPr>
              <w:t>Caso de uso “CRUD productos y subproductos y asociación con catálogo de ‘Qué aplica’.”</w:t>
            </w:r>
          </w:p>
        </w:tc>
      </w:tr>
      <w:tr w:rsidR="00844BF8" w:rsidRPr="00934764" w14:paraId="59716BD0" w14:textId="77777777" w:rsidTr="00FB6960">
        <w:trPr>
          <w:trHeight w:val="300"/>
        </w:trPr>
        <w:tc>
          <w:tcPr>
            <w:tcW w:w="2291" w:type="dxa"/>
          </w:tcPr>
          <w:p w14:paraId="1CB40631"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15E4B09" w14:textId="1B3F3E56" w:rsidR="00844BF8" w:rsidRPr="00934764" w:rsidRDefault="006F581E" w:rsidP="00FB6960">
            <w:pPr>
              <w:spacing w:after="240"/>
              <w:jc w:val="both"/>
              <w:rPr>
                <w:rFonts w:ascii="Arial" w:eastAsiaTheme="minorEastAsia" w:hAnsi="Arial" w:cs="Arial"/>
              </w:rPr>
            </w:pPr>
            <w:r w:rsidRPr="00934764">
              <w:rPr>
                <w:rFonts w:ascii="Arial" w:eastAsiaTheme="minorEastAsia" w:hAnsi="Arial" w:cs="Arial"/>
              </w:rPr>
              <w:t>Crear subproductos dependientes de productos, administrarlos y asociarlos.</w:t>
            </w:r>
            <w:r>
              <w:rPr>
                <w:rFonts w:ascii="Arial" w:eastAsiaTheme="minorEastAsia" w:hAnsi="Arial" w:cs="Arial"/>
              </w:rPr>
              <w:t xml:space="preserve">  </w:t>
            </w:r>
            <w:r w:rsidRPr="00934764">
              <w:rPr>
                <w:rFonts w:ascii="Arial" w:eastAsiaTheme="minorEastAsia" w:hAnsi="Arial" w:cs="Arial"/>
              </w:rPr>
              <w:t>Administrar los productos y sus dependencias.</w:t>
            </w:r>
          </w:p>
        </w:tc>
      </w:tr>
      <w:tr w:rsidR="00844BF8" w:rsidRPr="00934764" w14:paraId="7E940530" w14:textId="77777777" w:rsidTr="00FB6960">
        <w:trPr>
          <w:trHeight w:val="300"/>
        </w:trPr>
        <w:tc>
          <w:tcPr>
            <w:tcW w:w="2291" w:type="dxa"/>
          </w:tcPr>
          <w:p w14:paraId="6F41F8B4"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50EF120B" w14:textId="3657E2E1" w:rsidR="00844BF8" w:rsidRPr="00934764" w:rsidRDefault="006F581E" w:rsidP="00FB6960">
            <w:pPr>
              <w:spacing w:after="240"/>
              <w:jc w:val="both"/>
              <w:rPr>
                <w:rFonts w:ascii="Arial" w:eastAsiaTheme="minorEastAsia" w:hAnsi="Arial" w:cs="Arial"/>
              </w:rPr>
            </w:pPr>
            <w:r>
              <w:rPr>
                <w:rFonts w:ascii="Arial" w:eastAsiaTheme="minorEastAsia" w:hAnsi="Arial" w:cs="Arial"/>
              </w:rPr>
              <w:t>Oficial</w:t>
            </w:r>
          </w:p>
        </w:tc>
      </w:tr>
      <w:tr w:rsidR="00844BF8" w:rsidRPr="00934764" w14:paraId="4DA73035" w14:textId="77777777" w:rsidTr="00FB6960">
        <w:trPr>
          <w:trHeight w:val="300"/>
        </w:trPr>
        <w:tc>
          <w:tcPr>
            <w:tcW w:w="2291" w:type="dxa"/>
          </w:tcPr>
          <w:p w14:paraId="0F97F06F"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52EF9EAD" w14:textId="7F29A339" w:rsidR="00844BF8" w:rsidRPr="00934764" w:rsidRDefault="006F581E" w:rsidP="00FB6960">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844BF8" w:rsidRPr="00934764" w14:paraId="256D5492" w14:textId="77777777" w:rsidTr="00FB6960">
        <w:trPr>
          <w:trHeight w:val="300"/>
        </w:trPr>
        <w:tc>
          <w:tcPr>
            <w:tcW w:w="2291" w:type="dxa"/>
          </w:tcPr>
          <w:p w14:paraId="21F14788"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405203EC" w14:textId="4C78ABBB" w:rsidR="00844BF8" w:rsidRPr="00934764" w:rsidRDefault="006F581E" w:rsidP="00FB6960">
            <w:pPr>
              <w:spacing w:after="240"/>
              <w:jc w:val="both"/>
              <w:rPr>
                <w:rFonts w:ascii="Arial" w:eastAsiaTheme="minorEastAsia" w:hAnsi="Arial" w:cs="Arial"/>
              </w:rPr>
            </w:pPr>
            <w:r w:rsidRPr="00934764">
              <w:rPr>
                <w:rFonts w:ascii="Arial" w:eastAsiaTheme="minorEastAsia" w:hAnsi="Arial" w:cs="Arial"/>
              </w:rPr>
              <w:t>No puede existir un subproducto sin no antes existir un producto</w:t>
            </w:r>
          </w:p>
        </w:tc>
      </w:tr>
      <w:tr w:rsidR="00844BF8" w:rsidRPr="00934764" w14:paraId="25B4ACC5" w14:textId="77777777" w:rsidTr="00FB6960">
        <w:trPr>
          <w:trHeight w:val="300"/>
        </w:trPr>
        <w:tc>
          <w:tcPr>
            <w:tcW w:w="2291" w:type="dxa"/>
          </w:tcPr>
          <w:p w14:paraId="6E5224BA"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4E7BC29"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3E2BF88B" w14:textId="77777777" w:rsidR="00844BF8" w:rsidRDefault="006F581E" w:rsidP="006F581E">
            <w:pPr>
              <w:spacing w:after="240"/>
              <w:jc w:val="both"/>
              <w:rPr>
                <w:rFonts w:ascii="Arial" w:eastAsiaTheme="minorEastAsia" w:hAnsi="Arial" w:cs="Arial"/>
              </w:rPr>
            </w:pPr>
            <w:r w:rsidRPr="00934764">
              <w:rPr>
                <w:rFonts w:ascii="Arial" w:eastAsiaTheme="minorEastAsia" w:hAnsi="Arial" w:cs="Arial"/>
              </w:rPr>
              <w:t>El actor selecciona la opción “Productos o Subproductos”.</w:t>
            </w:r>
          </w:p>
          <w:p w14:paraId="2FDB803A"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&lt;Listado de productos y subproductos&gt;</w:t>
            </w:r>
          </w:p>
          <w:p w14:paraId="12D30D63"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Dependiendo de la opción seleccionada el sistema desplegará una tabla con los registros asociados.</w:t>
            </w:r>
          </w:p>
          <w:p w14:paraId="750DDC7B" w14:textId="77777777" w:rsidR="004C3005" w:rsidRPr="00934764" w:rsidRDefault="004C3005" w:rsidP="004C3005">
            <w:pPr>
              <w:pStyle w:val="Prrafodelista"/>
              <w:numPr>
                <w:ilvl w:val="0"/>
                <w:numId w:val="39"/>
              </w:numPr>
              <w:spacing w:after="240"/>
              <w:jc w:val="both"/>
              <w:rPr>
                <w:rFonts w:ascii="Arial" w:eastAsiaTheme="minorEastAsia" w:hAnsi="Arial" w:cs="Arial"/>
              </w:rPr>
            </w:pPr>
            <w:r w:rsidRPr="00934764">
              <w:rPr>
                <w:rFonts w:ascii="Arial" w:eastAsiaTheme="minorEastAsia" w:hAnsi="Arial" w:cs="Arial"/>
              </w:rPr>
              <w:t>Productos:</w:t>
            </w:r>
          </w:p>
          <w:p w14:paraId="2FD047C8" w14:textId="77777777" w:rsidR="004C3005" w:rsidRPr="00934764" w:rsidRDefault="004C3005" w:rsidP="004C3005">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Unidad de medida (combo box)</w:t>
            </w:r>
          </w:p>
          <w:p w14:paraId="645E891D" w14:textId="77777777" w:rsidR="004C3005" w:rsidRPr="00934764" w:rsidRDefault="004C3005" w:rsidP="004C3005">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Código</w:t>
            </w:r>
          </w:p>
          <w:p w14:paraId="19BF05FD" w14:textId="77777777" w:rsidR="004C3005" w:rsidRPr="00934764" w:rsidRDefault="004C3005" w:rsidP="004C3005">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Nombre</w:t>
            </w:r>
          </w:p>
          <w:p w14:paraId="50557654" w14:textId="77777777" w:rsidR="004C3005" w:rsidRPr="00934764" w:rsidRDefault="004C3005" w:rsidP="004C3005">
            <w:pPr>
              <w:pStyle w:val="Prrafodelista"/>
              <w:numPr>
                <w:ilvl w:val="0"/>
                <w:numId w:val="38"/>
              </w:numPr>
              <w:spacing w:after="240"/>
              <w:jc w:val="both"/>
              <w:rPr>
                <w:rFonts w:ascii="Arial" w:eastAsiaTheme="minorEastAsia" w:hAnsi="Arial" w:cs="Arial"/>
              </w:rPr>
            </w:pPr>
            <w:r w:rsidRPr="00934764">
              <w:rPr>
                <w:rFonts w:ascii="Arial" w:eastAsiaTheme="minorEastAsia" w:hAnsi="Arial" w:cs="Arial"/>
              </w:rPr>
              <w:t>Subproducto:</w:t>
            </w:r>
          </w:p>
          <w:p w14:paraId="79A94FED"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Unidad de medida (combo box)</w:t>
            </w:r>
          </w:p>
          <w:p w14:paraId="6F6C2803"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Código</w:t>
            </w:r>
          </w:p>
          <w:p w14:paraId="2347F11B"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Producto (nombre)</w:t>
            </w:r>
          </w:p>
          <w:p w14:paraId="19F94F95"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Nombre</w:t>
            </w:r>
          </w:p>
          <w:p w14:paraId="26DE6EF5" w14:textId="77777777" w:rsidR="004C3005" w:rsidRDefault="004C3005" w:rsidP="004C3005">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En la parte superior se dispondrá de una opción para “Crear” un nuevo registro asociación que al clicarlo se desplegará el formulario de creación.</w:t>
            </w:r>
          </w:p>
          <w:p w14:paraId="5480C935" w14:textId="3E536F04" w:rsidR="006F581E" w:rsidRDefault="004C3005" w:rsidP="004C3005">
            <w:pPr>
              <w:pStyle w:val="Prrafodelista"/>
              <w:numPr>
                <w:ilvl w:val="0"/>
                <w:numId w:val="48"/>
              </w:numPr>
              <w:spacing w:after="240"/>
              <w:jc w:val="both"/>
              <w:rPr>
                <w:rFonts w:ascii="Arial" w:eastAsiaTheme="minorEastAsia" w:hAnsi="Arial" w:cs="Arial"/>
              </w:rPr>
            </w:pPr>
            <w:r w:rsidRPr="004C3005">
              <w:rPr>
                <w:rFonts w:ascii="Arial" w:eastAsiaTheme="minorEastAsia" w:hAnsi="Arial" w:cs="Arial"/>
              </w:rPr>
              <w:t>Cada registro contará con una opción de editar.</w:t>
            </w:r>
          </w:p>
          <w:p w14:paraId="356ACBDC"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&lt;Formulario de creación de productos y subproductos&gt;</w:t>
            </w:r>
          </w:p>
          <w:p w14:paraId="5D1B94CE"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Los campos para la creación y edición serán los siguientes:</w:t>
            </w:r>
          </w:p>
          <w:p w14:paraId="06289388" w14:textId="77777777" w:rsidR="004C3005" w:rsidRPr="00934764" w:rsidRDefault="004C3005" w:rsidP="004C3005">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t>Producto:</w:t>
            </w:r>
          </w:p>
          <w:p w14:paraId="5DB08313"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lastRenderedPageBreak/>
              <w:t>Código</w:t>
            </w:r>
          </w:p>
          <w:p w14:paraId="57A1525B"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62E160D2" w14:textId="77777777" w:rsidR="004C3005" w:rsidRPr="00934764" w:rsidRDefault="004C3005" w:rsidP="004C3005">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t>Subproducto:</w:t>
            </w:r>
          </w:p>
          <w:p w14:paraId="7B4C4A7A"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Selección de producto</w:t>
            </w:r>
          </w:p>
          <w:p w14:paraId="38D223A1"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Código</w:t>
            </w:r>
          </w:p>
          <w:p w14:paraId="70ADB452"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21D6C745" w14:textId="52EBB003" w:rsidR="004C3005" w:rsidRPr="004C3005" w:rsidRDefault="004C3005" w:rsidP="004C3005">
            <w:pPr>
              <w:spacing w:after="240"/>
              <w:jc w:val="both"/>
              <w:rPr>
                <w:rFonts w:ascii="Arial" w:eastAsiaTheme="minorEastAsia" w:hAnsi="Arial" w:cs="Arial"/>
              </w:rPr>
            </w:pPr>
            <w:r w:rsidRPr="00934764">
              <w:rPr>
                <w:rFonts w:ascii="Arial" w:eastAsia="Calibri" w:hAnsi="Arial" w:cs="Arial"/>
              </w:rPr>
              <w:t>Botón de guardar y cancelar.</w:t>
            </w:r>
          </w:p>
          <w:p w14:paraId="6FCA7258"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&lt;Formulario de “Qué aplica”</w:t>
            </w:r>
          </w:p>
          <w:p w14:paraId="44918172" w14:textId="77777777" w:rsidR="004C3005" w:rsidRPr="00934764" w:rsidRDefault="004C3005" w:rsidP="004C3005">
            <w:pPr>
              <w:pStyle w:val="Prrafodelista"/>
              <w:numPr>
                <w:ilvl w:val="0"/>
                <w:numId w:val="66"/>
              </w:numPr>
              <w:spacing w:after="240"/>
              <w:jc w:val="both"/>
              <w:rPr>
                <w:rFonts w:ascii="Arial" w:eastAsiaTheme="minorEastAsia" w:hAnsi="Arial" w:cs="Arial"/>
              </w:rPr>
            </w:pPr>
            <w:r w:rsidRPr="00934764">
              <w:rPr>
                <w:rFonts w:ascii="Arial" w:eastAsiaTheme="minorEastAsia" w:hAnsi="Arial" w:cs="Arial"/>
              </w:rPr>
              <w:t>Selección de Producto y subproducto (combo box anidados).</w:t>
            </w:r>
          </w:p>
          <w:p w14:paraId="1D1FC669" w14:textId="77777777" w:rsidR="004C3005" w:rsidRPr="00934764" w:rsidRDefault="004C3005" w:rsidP="004C3005">
            <w:pPr>
              <w:pStyle w:val="Prrafodelista"/>
              <w:numPr>
                <w:ilvl w:val="0"/>
                <w:numId w:val="66"/>
              </w:numPr>
              <w:spacing w:after="240"/>
              <w:jc w:val="both"/>
              <w:rPr>
                <w:rFonts w:ascii="Arial" w:eastAsiaTheme="minorEastAsia" w:hAnsi="Arial" w:cs="Arial"/>
              </w:rPr>
            </w:pPr>
            <w:r w:rsidRPr="00934764">
              <w:rPr>
                <w:rFonts w:ascii="Arial" w:eastAsiaTheme="minorEastAsia" w:hAnsi="Arial" w:cs="Arial"/>
              </w:rPr>
              <w:t>Detalle</w:t>
            </w:r>
          </w:p>
          <w:p w14:paraId="23B1910E" w14:textId="77777777" w:rsidR="006F581E" w:rsidRDefault="004C3005" w:rsidP="004C3005">
            <w:pPr>
              <w:spacing w:after="240"/>
              <w:jc w:val="both"/>
              <w:rPr>
                <w:rFonts w:ascii="Arial" w:eastAsiaTheme="minorEastAsia" w:hAnsi="Arial" w:cs="Arial"/>
              </w:rPr>
            </w:pPr>
            <w:r w:rsidRPr="00934764">
              <w:rPr>
                <w:rFonts w:ascii="Arial" w:eastAsiaTheme="minorEastAsia" w:hAnsi="Arial" w:cs="Arial"/>
              </w:rPr>
              <w:t>Botón de guardar.</w:t>
            </w:r>
          </w:p>
          <w:p w14:paraId="08AEECF2"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&lt;Editar actividad/qué aplica&gt;</w:t>
            </w:r>
          </w:p>
          <w:p w14:paraId="3AC8AC5E" w14:textId="77777777" w:rsidR="004C3005" w:rsidRDefault="004C3005" w:rsidP="004C3005">
            <w:pPr>
              <w:spacing w:after="240"/>
              <w:jc w:val="both"/>
              <w:rPr>
                <w:rFonts w:ascii="Arial" w:eastAsiaTheme="minorEastAsia" w:hAnsi="Arial" w:cs="Arial"/>
              </w:rPr>
            </w:pPr>
            <w:r w:rsidRPr="00934764">
              <w:rPr>
                <w:rFonts w:ascii="Arial" w:eastAsiaTheme="minorEastAsia" w:hAnsi="Arial" w:cs="Arial"/>
              </w:rPr>
              <w:t>Para cada registro de las tablas tendrá una celda de “editar” para modificar sus campos, obteniendo los datos actuales</w:t>
            </w:r>
          </w:p>
          <w:p w14:paraId="49018462"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&lt;Alertas&gt;</w:t>
            </w:r>
          </w:p>
          <w:p w14:paraId="27484469" w14:textId="77777777" w:rsidR="004C3005" w:rsidRDefault="004C3005" w:rsidP="004C3005">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6057DC8B" w14:textId="757B61AF" w:rsidR="004C3005" w:rsidRPr="006E4184" w:rsidRDefault="004C3005" w:rsidP="004C3005">
            <w:pPr>
              <w:spacing w:after="240"/>
              <w:jc w:val="both"/>
              <w:rPr>
                <w:rFonts w:ascii="Arial" w:eastAsiaTheme="minorEastAsia" w:hAnsi="Arial" w:cs="Arial"/>
              </w:rPr>
            </w:pPr>
            <w:r w:rsidRPr="00934764">
              <w:rPr>
                <w:rFonts w:ascii="Arial" w:eastAsiaTheme="minorEastAsia" w:hAnsi="Arial" w:cs="Arial"/>
              </w:rPr>
              <w:t>&lt;Fin del caso de uso&gt;</w:t>
            </w:r>
          </w:p>
        </w:tc>
      </w:tr>
      <w:tr w:rsidR="00844BF8" w:rsidRPr="00934764" w14:paraId="137E812A" w14:textId="77777777" w:rsidTr="00FB6960">
        <w:trPr>
          <w:trHeight w:val="300"/>
        </w:trPr>
        <w:tc>
          <w:tcPr>
            <w:tcW w:w="2291" w:type="dxa"/>
          </w:tcPr>
          <w:p w14:paraId="1F54C71A"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1266F981" w14:textId="4B43767E" w:rsidR="00844BF8" w:rsidRPr="006E4184" w:rsidRDefault="006F581E" w:rsidP="00FB6960">
            <w:pPr>
              <w:spacing w:after="240"/>
              <w:jc w:val="both"/>
              <w:rPr>
                <w:rFonts w:ascii="Arial" w:eastAsiaTheme="minorEastAsia" w:hAnsi="Arial" w:cs="Arial"/>
              </w:rPr>
            </w:pPr>
            <w:r>
              <w:rPr>
                <w:rFonts w:ascii="Arial" w:eastAsiaTheme="minorEastAsia" w:hAnsi="Arial" w:cs="Arial"/>
              </w:rPr>
              <w:t>--</w:t>
            </w:r>
          </w:p>
        </w:tc>
      </w:tr>
      <w:tr w:rsidR="00844BF8" w:rsidRPr="00934764" w14:paraId="147AA0A5" w14:textId="77777777" w:rsidTr="00FB6960">
        <w:trPr>
          <w:trHeight w:val="300"/>
        </w:trPr>
        <w:tc>
          <w:tcPr>
            <w:tcW w:w="2291" w:type="dxa"/>
          </w:tcPr>
          <w:p w14:paraId="772DDDAE"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359E499B" w14:textId="13DD3C5F" w:rsidR="00844BF8" w:rsidRPr="006E4184" w:rsidRDefault="006F581E" w:rsidP="00FB6960">
            <w:pPr>
              <w:spacing w:after="240"/>
              <w:jc w:val="both"/>
              <w:rPr>
                <w:rFonts w:ascii="Arial" w:eastAsiaTheme="minorEastAsia" w:hAnsi="Arial" w:cs="Arial"/>
              </w:rPr>
            </w:pPr>
            <w:r w:rsidRPr="00934764">
              <w:rPr>
                <w:rFonts w:ascii="Arial" w:eastAsiaTheme="minorEastAsia" w:hAnsi="Arial" w:cs="Arial"/>
              </w:rPr>
              <w:t>Se registraron los productos y subproductos mostrándose en sus respectivas tablas; se asociaron y pueden editarse</w:t>
            </w:r>
          </w:p>
        </w:tc>
      </w:tr>
      <w:tr w:rsidR="00844BF8" w:rsidRPr="00934764" w14:paraId="50593D9E" w14:textId="77777777" w:rsidTr="00FB6960">
        <w:trPr>
          <w:trHeight w:val="300"/>
        </w:trPr>
        <w:tc>
          <w:tcPr>
            <w:tcW w:w="2291" w:type="dxa"/>
          </w:tcPr>
          <w:p w14:paraId="3F718B8B"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20336C8" w14:textId="2880A789" w:rsidR="00844BF8" w:rsidRPr="008B375E" w:rsidRDefault="006F581E" w:rsidP="00FB6960">
            <w:pPr>
              <w:spacing w:after="240"/>
              <w:jc w:val="both"/>
              <w:rPr>
                <w:rFonts w:ascii="Arial" w:eastAsiaTheme="minorEastAsia" w:hAnsi="Arial" w:cs="Arial"/>
              </w:rPr>
            </w:pPr>
            <w:r>
              <w:rPr>
                <w:rFonts w:ascii="Arial" w:eastAsiaTheme="minorEastAsia" w:hAnsi="Arial" w:cs="Arial"/>
              </w:rPr>
              <w:t>--</w:t>
            </w:r>
          </w:p>
        </w:tc>
      </w:tr>
    </w:tbl>
    <w:p w14:paraId="58CB2BD4" w14:textId="0A9DC1A0" w:rsidR="00B42B1B" w:rsidRDefault="00B42B1B" w:rsidP="00B42B1B">
      <w:pPr>
        <w:rPr>
          <w:rFonts w:ascii="Arial" w:eastAsiaTheme="minorEastAsia" w:hAnsi="Arial" w:cs="Arial"/>
          <w:i/>
          <w:iCs/>
        </w:rPr>
      </w:pPr>
      <w:r w:rsidRPr="00ED7996">
        <w:rPr>
          <w:rFonts w:ascii="Arial" w:eastAsiaTheme="minorEastAsia" w:hAnsi="Arial" w:cs="Arial"/>
          <w:i/>
          <w:iCs/>
        </w:rPr>
        <w:t>Caso de uso “CRUD actividades y acciones centrales y asociaciones”</w:t>
      </w:r>
    </w:p>
    <w:p w14:paraId="6119DED4" w14:textId="388664B3" w:rsidR="00844BF8" w:rsidRDefault="00844BF8"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44BF8" w:rsidRPr="00934764" w14:paraId="5D8C2E50" w14:textId="77777777" w:rsidTr="00FB6960">
        <w:trPr>
          <w:trHeight w:val="300"/>
        </w:trPr>
        <w:tc>
          <w:tcPr>
            <w:tcW w:w="2291" w:type="dxa"/>
            <w:shd w:val="clear" w:color="auto" w:fill="2F5496" w:themeFill="accent1" w:themeFillShade="BF"/>
          </w:tcPr>
          <w:p w14:paraId="1161175C" w14:textId="77777777" w:rsidR="00844BF8" w:rsidRPr="00B42B1B" w:rsidRDefault="00844BF8"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4C9D20D" w14:textId="1719C96B" w:rsidR="00844BF8" w:rsidRPr="007B00C6" w:rsidRDefault="007B00C6" w:rsidP="00FB6960">
            <w:pPr>
              <w:spacing w:after="240"/>
              <w:jc w:val="both"/>
              <w:rPr>
                <w:rFonts w:ascii="Arial" w:eastAsiaTheme="minorEastAsia" w:hAnsi="Arial" w:cs="Arial"/>
                <w:b/>
                <w:color w:val="FFFFFF" w:themeColor="background1"/>
              </w:rPr>
            </w:pPr>
            <w:r w:rsidRPr="007B00C6">
              <w:rPr>
                <w:rFonts w:ascii="Arial" w:eastAsiaTheme="minorEastAsia" w:hAnsi="Arial" w:cs="Arial"/>
                <w:b/>
                <w:bCs/>
                <w:color w:val="FFFFFF" w:themeColor="background1"/>
              </w:rPr>
              <w:t>CRUD actividades y acciones centrales</w:t>
            </w:r>
          </w:p>
        </w:tc>
      </w:tr>
      <w:tr w:rsidR="00844BF8" w:rsidRPr="00934764" w14:paraId="09B97CB1" w14:textId="77777777" w:rsidTr="00FB6960">
        <w:trPr>
          <w:trHeight w:val="300"/>
        </w:trPr>
        <w:tc>
          <w:tcPr>
            <w:tcW w:w="2291" w:type="dxa"/>
          </w:tcPr>
          <w:p w14:paraId="65D99AFC"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lastRenderedPageBreak/>
              <w:t>Descripción</w:t>
            </w:r>
          </w:p>
        </w:tc>
        <w:tc>
          <w:tcPr>
            <w:tcW w:w="6198" w:type="dxa"/>
          </w:tcPr>
          <w:p w14:paraId="29C2626E" w14:textId="77777777" w:rsidR="00844BF8" w:rsidRDefault="007B00C6" w:rsidP="00FB6960">
            <w:pPr>
              <w:spacing w:after="240"/>
              <w:jc w:val="both"/>
              <w:rPr>
                <w:rFonts w:ascii="Arial" w:eastAsiaTheme="minorEastAsia" w:hAnsi="Arial" w:cs="Arial"/>
              </w:rPr>
            </w:pPr>
            <w:r w:rsidRPr="00934764">
              <w:rPr>
                <w:rFonts w:ascii="Arial" w:eastAsiaTheme="minorEastAsia" w:hAnsi="Arial" w:cs="Arial"/>
              </w:rPr>
              <w:t>Este caso de uso indica la sucesión necesaria para administrar actividades centrales, acciones de actividades centrales y sus asociaciones.</w:t>
            </w:r>
          </w:p>
          <w:p w14:paraId="681BB346" w14:textId="78181E69" w:rsidR="007B00C6" w:rsidRPr="00934764" w:rsidRDefault="007B00C6" w:rsidP="00FB6960">
            <w:pPr>
              <w:spacing w:after="240"/>
              <w:jc w:val="both"/>
              <w:rPr>
                <w:rFonts w:ascii="Arial" w:eastAsiaTheme="minorEastAsia" w:hAnsi="Arial" w:cs="Arial"/>
              </w:rPr>
            </w:pPr>
            <w:r w:rsidRPr="00934764">
              <w:rPr>
                <w:rFonts w:ascii="Arial" w:eastAsiaTheme="minorEastAsia" w:hAnsi="Arial" w:cs="Arial"/>
              </w:rPr>
              <w:t>Administrar actividades y acciones centrales</w:t>
            </w:r>
          </w:p>
        </w:tc>
      </w:tr>
      <w:tr w:rsidR="00844BF8" w:rsidRPr="00934764" w14:paraId="02582D46" w14:textId="77777777" w:rsidTr="00FB6960">
        <w:trPr>
          <w:trHeight w:val="300"/>
        </w:trPr>
        <w:tc>
          <w:tcPr>
            <w:tcW w:w="2291" w:type="dxa"/>
          </w:tcPr>
          <w:p w14:paraId="2BF15A3C"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51F71A8" w14:textId="03EA0883" w:rsidR="00844BF8" w:rsidRPr="00934764" w:rsidRDefault="007B00C6" w:rsidP="00FB6960">
            <w:pPr>
              <w:spacing w:after="240"/>
              <w:jc w:val="both"/>
              <w:rPr>
                <w:rFonts w:ascii="Arial" w:eastAsiaTheme="minorEastAsia" w:hAnsi="Arial" w:cs="Arial"/>
              </w:rPr>
            </w:pPr>
            <w:r>
              <w:rPr>
                <w:rFonts w:ascii="Arial" w:eastAsiaTheme="minorEastAsia" w:hAnsi="Arial" w:cs="Arial"/>
              </w:rPr>
              <w:t>Oficial</w:t>
            </w:r>
          </w:p>
        </w:tc>
      </w:tr>
      <w:tr w:rsidR="00844BF8" w:rsidRPr="00934764" w14:paraId="644722AF" w14:textId="77777777" w:rsidTr="00FB6960">
        <w:trPr>
          <w:trHeight w:val="300"/>
        </w:trPr>
        <w:tc>
          <w:tcPr>
            <w:tcW w:w="2291" w:type="dxa"/>
          </w:tcPr>
          <w:p w14:paraId="0BCD97D8"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94702E6" w14:textId="46D2E051" w:rsidR="00844BF8" w:rsidRPr="00934764" w:rsidRDefault="007B00C6" w:rsidP="00FB6960">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844BF8" w:rsidRPr="00934764" w14:paraId="74A7D9E5" w14:textId="77777777" w:rsidTr="00FB6960">
        <w:trPr>
          <w:trHeight w:val="300"/>
        </w:trPr>
        <w:tc>
          <w:tcPr>
            <w:tcW w:w="2291" w:type="dxa"/>
          </w:tcPr>
          <w:p w14:paraId="180A8F22"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821D2FB" w14:textId="30418794" w:rsidR="00844BF8" w:rsidRPr="00934764" w:rsidRDefault="007B00C6" w:rsidP="00FB6960">
            <w:pPr>
              <w:spacing w:after="240"/>
              <w:jc w:val="both"/>
              <w:rPr>
                <w:rFonts w:ascii="Arial" w:eastAsiaTheme="minorEastAsia" w:hAnsi="Arial" w:cs="Arial"/>
              </w:rPr>
            </w:pPr>
            <w:r w:rsidRPr="00934764">
              <w:rPr>
                <w:rFonts w:ascii="Arial" w:eastAsiaTheme="minorEastAsia" w:hAnsi="Arial" w:cs="Arial"/>
              </w:rPr>
              <w:t>No puede existir una acción sin antes no existir una actividad central</w:t>
            </w:r>
          </w:p>
        </w:tc>
      </w:tr>
      <w:tr w:rsidR="00844BF8" w:rsidRPr="00934764" w14:paraId="533073C7" w14:textId="77777777" w:rsidTr="00FB6960">
        <w:trPr>
          <w:trHeight w:val="300"/>
        </w:trPr>
        <w:tc>
          <w:tcPr>
            <w:tcW w:w="2291" w:type="dxa"/>
          </w:tcPr>
          <w:p w14:paraId="665F29EA"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2C84E3A" w14:textId="249BB135"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596DAFAE" w14:textId="77777777" w:rsidR="007B00C6" w:rsidRDefault="007B00C6" w:rsidP="007B00C6">
            <w:pPr>
              <w:spacing w:after="240"/>
              <w:jc w:val="both"/>
              <w:rPr>
                <w:rFonts w:ascii="Arial" w:eastAsiaTheme="minorEastAsia" w:hAnsi="Arial" w:cs="Arial"/>
              </w:rPr>
            </w:pPr>
            <w:r w:rsidRPr="00934764">
              <w:rPr>
                <w:rFonts w:ascii="Arial" w:eastAsiaTheme="minorEastAsia" w:hAnsi="Arial" w:cs="Arial"/>
              </w:rPr>
              <w:t>El actor selecciona la opción “Actividad central” o “Acciones de actividades centrales”.</w:t>
            </w:r>
          </w:p>
          <w:p w14:paraId="5FF99149"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&lt;Listado de Actividades o Acciones de actividades&gt;</w:t>
            </w:r>
          </w:p>
          <w:p w14:paraId="04477DA8"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Dependiendo de la opción seleccionada el sistema desplegará una tabla con los registros asociados.</w:t>
            </w:r>
          </w:p>
          <w:p w14:paraId="45AC4B3B" w14:textId="77777777" w:rsidR="007B00C6" w:rsidRPr="00934764" w:rsidRDefault="007B00C6" w:rsidP="007B00C6">
            <w:pPr>
              <w:pStyle w:val="Prrafodelista"/>
              <w:numPr>
                <w:ilvl w:val="0"/>
                <w:numId w:val="39"/>
              </w:numPr>
              <w:spacing w:after="240"/>
              <w:jc w:val="both"/>
              <w:rPr>
                <w:rFonts w:ascii="Arial" w:eastAsiaTheme="minorEastAsia" w:hAnsi="Arial" w:cs="Arial"/>
              </w:rPr>
            </w:pPr>
            <w:r w:rsidRPr="00934764">
              <w:rPr>
                <w:rFonts w:ascii="Arial" w:eastAsiaTheme="minorEastAsia" w:hAnsi="Arial" w:cs="Arial"/>
              </w:rPr>
              <w:t>Actividades centrales:</w:t>
            </w:r>
          </w:p>
          <w:p w14:paraId="7DCEEEEC" w14:textId="77777777" w:rsidR="007B00C6" w:rsidRPr="00934764" w:rsidRDefault="007B00C6" w:rsidP="007B00C6">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Código de actividad</w:t>
            </w:r>
          </w:p>
          <w:p w14:paraId="06B0C16F" w14:textId="77777777" w:rsidR="007B00C6" w:rsidRPr="00934764" w:rsidRDefault="007B00C6" w:rsidP="007B00C6">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Nombre</w:t>
            </w:r>
          </w:p>
          <w:p w14:paraId="45F96FCE" w14:textId="77777777" w:rsidR="007B00C6" w:rsidRPr="00934764" w:rsidRDefault="007B00C6" w:rsidP="007B00C6">
            <w:pPr>
              <w:pStyle w:val="Prrafodelista"/>
              <w:numPr>
                <w:ilvl w:val="0"/>
                <w:numId w:val="38"/>
              </w:numPr>
              <w:spacing w:after="240"/>
              <w:jc w:val="both"/>
              <w:rPr>
                <w:rFonts w:ascii="Arial" w:eastAsiaTheme="minorEastAsia" w:hAnsi="Arial" w:cs="Arial"/>
              </w:rPr>
            </w:pPr>
            <w:r w:rsidRPr="00934764">
              <w:rPr>
                <w:rFonts w:ascii="Arial" w:eastAsiaTheme="minorEastAsia" w:hAnsi="Arial" w:cs="Arial"/>
              </w:rPr>
              <w:t>Acciones de actividades centrales:</w:t>
            </w:r>
          </w:p>
          <w:p w14:paraId="0D42F952" w14:textId="77777777" w:rsidR="007B00C6" w:rsidRPr="00934764" w:rsidRDefault="007B00C6" w:rsidP="007B00C6">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Código por acciones</w:t>
            </w:r>
          </w:p>
          <w:p w14:paraId="5D637D34" w14:textId="77777777" w:rsidR="007B00C6" w:rsidRPr="00934764" w:rsidRDefault="007B00C6" w:rsidP="007B00C6">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Actividad central (nombre)</w:t>
            </w:r>
          </w:p>
          <w:p w14:paraId="4CC7197E" w14:textId="77777777" w:rsidR="007B00C6" w:rsidRPr="00934764" w:rsidRDefault="007B00C6" w:rsidP="007B00C6">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Nombre</w:t>
            </w:r>
          </w:p>
          <w:p w14:paraId="0D29DC4E" w14:textId="77777777" w:rsidR="007B00C6" w:rsidRDefault="007B00C6" w:rsidP="007B00C6">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En la parte superior se dispondrá de una opción para “Crear” un nuevo registro asociación que al clicarlo se desplegará el formulario de creación.</w:t>
            </w:r>
          </w:p>
          <w:p w14:paraId="19F55489" w14:textId="77777777" w:rsidR="007B00C6" w:rsidRDefault="007B00C6" w:rsidP="007B00C6">
            <w:pPr>
              <w:pStyle w:val="Prrafodelista"/>
              <w:numPr>
                <w:ilvl w:val="0"/>
                <w:numId w:val="48"/>
              </w:numPr>
              <w:spacing w:after="240"/>
              <w:jc w:val="both"/>
              <w:rPr>
                <w:rFonts w:ascii="Arial" w:eastAsiaTheme="minorEastAsia" w:hAnsi="Arial" w:cs="Arial"/>
              </w:rPr>
            </w:pPr>
            <w:r w:rsidRPr="007B00C6">
              <w:rPr>
                <w:rFonts w:ascii="Arial" w:eastAsiaTheme="minorEastAsia" w:hAnsi="Arial" w:cs="Arial"/>
              </w:rPr>
              <w:t>Cada registro contará con una celda de editar los registros.</w:t>
            </w:r>
          </w:p>
          <w:p w14:paraId="73B8C815"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&lt;Formulario de creación de productos y subproductos&gt;</w:t>
            </w:r>
          </w:p>
          <w:p w14:paraId="12E0D64D"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Los campos para la creación y edición serán los siguientes:</w:t>
            </w:r>
          </w:p>
          <w:p w14:paraId="568A0770" w14:textId="77777777" w:rsidR="007B00C6" w:rsidRPr="00934764" w:rsidRDefault="007B00C6" w:rsidP="007B00C6">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t>Actividades centrales:</w:t>
            </w:r>
          </w:p>
          <w:p w14:paraId="084C27C3"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Código</w:t>
            </w:r>
          </w:p>
          <w:p w14:paraId="6C9E0FAC"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06CC1D4B" w14:textId="77777777" w:rsidR="007B00C6" w:rsidRPr="00934764" w:rsidRDefault="007B00C6" w:rsidP="007B00C6">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lastRenderedPageBreak/>
              <w:t>Acciones de actividades centrales:</w:t>
            </w:r>
          </w:p>
          <w:p w14:paraId="5F8C779F"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Selección de actividad central</w:t>
            </w:r>
          </w:p>
          <w:p w14:paraId="2AD60380"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Código</w:t>
            </w:r>
          </w:p>
          <w:p w14:paraId="6F511F30"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16265E8A" w14:textId="77777777" w:rsidR="007B00C6" w:rsidRDefault="007B00C6" w:rsidP="007B00C6">
            <w:pPr>
              <w:spacing w:after="240"/>
              <w:jc w:val="both"/>
              <w:rPr>
                <w:rFonts w:ascii="Arial" w:eastAsia="Calibri" w:hAnsi="Arial" w:cs="Arial"/>
              </w:rPr>
            </w:pPr>
            <w:r w:rsidRPr="00934764">
              <w:rPr>
                <w:rFonts w:ascii="Arial" w:eastAsia="Calibri" w:hAnsi="Arial" w:cs="Arial"/>
              </w:rPr>
              <w:t>Botón de guardar y cancelar.</w:t>
            </w:r>
          </w:p>
          <w:p w14:paraId="59058F66"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&lt;Editar actividad/acciones&gt;</w:t>
            </w:r>
          </w:p>
          <w:p w14:paraId="455B2FE5" w14:textId="77777777" w:rsidR="007B00C6" w:rsidRDefault="007B00C6" w:rsidP="007B00C6">
            <w:pPr>
              <w:spacing w:after="240"/>
              <w:jc w:val="both"/>
              <w:rPr>
                <w:rFonts w:ascii="Arial" w:eastAsiaTheme="minorEastAsia" w:hAnsi="Arial" w:cs="Arial"/>
              </w:rPr>
            </w:pPr>
            <w:r w:rsidRPr="00934764">
              <w:rPr>
                <w:rFonts w:ascii="Arial" w:eastAsiaTheme="minorEastAsia" w:hAnsi="Arial" w:cs="Arial"/>
              </w:rPr>
              <w:t>Para cada registro de las tablas tendrá una celda de “editar” para modificar sus campos, obteniendo los datos actuales.</w:t>
            </w:r>
          </w:p>
          <w:p w14:paraId="564936FC"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&lt;Alertas&gt;</w:t>
            </w:r>
          </w:p>
          <w:p w14:paraId="51CF56BC" w14:textId="77777777" w:rsidR="007B00C6" w:rsidRDefault="007B00C6" w:rsidP="007B00C6">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6BD7DC6F" w14:textId="1A3F476F" w:rsidR="00844BF8" w:rsidRPr="006E4184" w:rsidRDefault="007B00C6" w:rsidP="007B00C6">
            <w:pPr>
              <w:spacing w:after="240"/>
              <w:jc w:val="both"/>
              <w:rPr>
                <w:rFonts w:ascii="Arial" w:eastAsiaTheme="minorEastAsia" w:hAnsi="Arial" w:cs="Arial"/>
              </w:rPr>
            </w:pPr>
            <w:r w:rsidRPr="00934764">
              <w:rPr>
                <w:rFonts w:ascii="Arial" w:eastAsiaTheme="minorEastAsia" w:hAnsi="Arial" w:cs="Arial"/>
              </w:rPr>
              <w:t>&lt;Fin del caso de uso&gt;</w:t>
            </w:r>
          </w:p>
        </w:tc>
      </w:tr>
      <w:tr w:rsidR="00844BF8" w:rsidRPr="00934764" w14:paraId="75DF77A1" w14:textId="77777777" w:rsidTr="00FB6960">
        <w:trPr>
          <w:trHeight w:val="300"/>
        </w:trPr>
        <w:tc>
          <w:tcPr>
            <w:tcW w:w="2291" w:type="dxa"/>
          </w:tcPr>
          <w:p w14:paraId="04D6710A"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1BB34A5" w14:textId="77777777" w:rsidR="00844BF8" w:rsidRPr="006E4184" w:rsidRDefault="00844BF8" w:rsidP="00FB6960">
            <w:pPr>
              <w:spacing w:after="240"/>
              <w:jc w:val="both"/>
              <w:rPr>
                <w:rFonts w:ascii="Arial" w:eastAsiaTheme="minorEastAsia" w:hAnsi="Arial" w:cs="Arial"/>
              </w:rPr>
            </w:pPr>
          </w:p>
        </w:tc>
      </w:tr>
      <w:tr w:rsidR="00844BF8" w:rsidRPr="00934764" w14:paraId="4C5E321A" w14:textId="77777777" w:rsidTr="00FB6960">
        <w:trPr>
          <w:trHeight w:val="300"/>
        </w:trPr>
        <w:tc>
          <w:tcPr>
            <w:tcW w:w="2291" w:type="dxa"/>
          </w:tcPr>
          <w:p w14:paraId="18FD4597"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7636D20" w14:textId="7966F8ED" w:rsidR="00844BF8" w:rsidRPr="006E4184" w:rsidRDefault="007B00C6" w:rsidP="00FB6960">
            <w:pPr>
              <w:spacing w:after="240"/>
              <w:jc w:val="both"/>
              <w:rPr>
                <w:rFonts w:ascii="Arial" w:eastAsiaTheme="minorEastAsia" w:hAnsi="Arial" w:cs="Arial"/>
              </w:rPr>
            </w:pPr>
            <w:r w:rsidRPr="00934764">
              <w:rPr>
                <w:rFonts w:ascii="Arial" w:eastAsiaTheme="minorEastAsia" w:hAnsi="Arial" w:cs="Arial"/>
              </w:rPr>
              <w:t>Se administra las acciones y actividades centrales</w:t>
            </w:r>
          </w:p>
        </w:tc>
      </w:tr>
      <w:tr w:rsidR="00844BF8" w:rsidRPr="00934764" w14:paraId="64B6BA77" w14:textId="77777777" w:rsidTr="00FB6960">
        <w:trPr>
          <w:trHeight w:val="300"/>
        </w:trPr>
        <w:tc>
          <w:tcPr>
            <w:tcW w:w="2291" w:type="dxa"/>
          </w:tcPr>
          <w:p w14:paraId="54B4E23D"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A583359" w14:textId="381B1A2F" w:rsidR="007B00C6" w:rsidRPr="007B00C6" w:rsidRDefault="007B00C6" w:rsidP="007B00C6">
            <w:pPr>
              <w:spacing w:after="240"/>
              <w:jc w:val="both"/>
              <w:rPr>
                <w:rFonts w:ascii="Arial" w:eastAsiaTheme="minorEastAsia" w:hAnsi="Arial" w:cs="Arial"/>
              </w:rPr>
            </w:pPr>
          </w:p>
        </w:tc>
      </w:tr>
    </w:tbl>
    <w:p w14:paraId="16D20045" w14:textId="77777777" w:rsidR="00844BF8" w:rsidRDefault="00844BF8" w:rsidP="00B42B1B">
      <w:pPr>
        <w:rPr>
          <w:rFonts w:ascii="Arial" w:eastAsiaTheme="minorEastAsia" w:hAnsi="Arial" w:cs="Arial"/>
          <w:i/>
          <w:iCs/>
        </w:rPr>
      </w:pPr>
    </w:p>
    <w:p w14:paraId="055D4ABF" w14:textId="77777777" w:rsidR="00B42B1B" w:rsidRPr="00ED7996" w:rsidRDefault="00B42B1B" w:rsidP="00B42B1B">
      <w:pPr>
        <w:rPr>
          <w:rFonts w:ascii="Arial" w:eastAsiaTheme="minorEastAsia" w:hAnsi="Arial" w:cs="Arial"/>
          <w:i/>
          <w:iCs/>
        </w:rPr>
      </w:pPr>
    </w:p>
    <w:p w14:paraId="7E20C49B" w14:textId="70855A13" w:rsidR="00B42B1B" w:rsidRDefault="00B42B1B" w:rsidP="00B42B1B">
      <w:pPr>
        <w:rPr>
          <w:rFonts w:ascii="Arial" w:eastAsiaTheme="minorEastAsia" w:hAnsi="Arial" w:cs="Arial"/>
          <w:b/>
          <w:bCs/>
        </w:rPr>
      </w:pPr>
    </w:p>
    <w:p w14:paraId="46DD9093" w14:textId="3D00330A" w:rsidR="00AE4F75" w:rsidRDefault="00AE4F75" w:rsidP="00B42B1B">
      <w:pPr>
        <w:rPr>
          <w:rFonts w:ascii="Arial" w:eastAsiaTheme="minorEastAsia" w:hAnsi="Arial" w:cs="Arial"/>
          <w:b/>
          <w:bCs/>
        </w:rPr>
      </w:pPr>
    </w:p>
    <w:p w14:paraId="4BB2E617" w14:textId="2931E9EE" w:rsidR="00AE4F75" w:rsidRDefault="00AE4F75" w:rsidP="00B42B1B">
      <w:pPr>
        <w:rPr>
          <w:rFonts w:ascii="Arial" w:eastAsiaTheme="minorEastAsia" w:hAnsi="Arial" w:cs="Arial"/>
          <w:b/>
          <w:bCs/>
        </w:rPr>
      </w:pPr>
    </w:p>
    <w:p w14:paraId="7AE826AD" w14:textId="3720A52C" w:rsidR="00AE4F75" w:rsidRDefault="00AE4F75" w:rsidP="00B42B1B">
      <w:pPr>
        <w:rPr>
          <w:rFonts w:ascii="Arial" w:eastAsiaTheme="minorEastAsia" w:hAnsi="Arial" w:cs="Arial"/>
          <w:b/>
          <w:bCs/>
        </w:rPr>
      </w:pPr>
    </w:p>
    <w:p w14:paraId="7A6D593B" w14:textId="50051AE1" w:rsidR="00AE4F75" w:rsidRDefault="00AE4F75" w:rsidP="00B42B1B">
      <w:pPr>
        <w:rPr>
          <w:rFonts w:ascii="Arial" w:eastAsiaTheme="minorEastAsia" w:hAnsi="Arial" w:cs="Arial"/>
          <w:b/>
          <w:bCs/>
        </w:rPr>
      </w:pPr>
    </w:p>
    <w:p w14:paraId="6EE4F9AF" w14:textId="614BA782" w:rsidR="00AE4F75" w:rsidRDefault="00AE4F75" w:rsidP="00B42B1B">
      <w:pPr>
        <w:rPr>
          <w:rFonts w:ascii="Arial" w:eastAsiaTheme="minorEastAsia" w:hAnsi="Arial" w:cs="Arial"/>
          <w:b/>
          <w:bCs/>
        </w:rPr>
      </w:pPr>
    </w:p>
    <w:p w14:paraId="2E6606A9" w14:textId="77777777" w:rsidR="00AE4F75" w:rsidRDefault="00AE4F75" w:rsidP="00B42B1B">
      <w:pPr>
        <w:rPr>
          <w:rFonts w:ascii="Arial" w:eastAsiaTheme="minorEastAsia" w:hAnsi="Arial" w:cs="Arial"/>
          <w:b/>
          <w:bCs/>
        </w:rPr>
      </w:pPr>
    </w:p>
    <w:p w14:paraId="4A236A2A" w14:textId="77777777" w:rsidR="00B42B1B" w:rsidRDefault="00B42B1B" w:rsidP="00B42B1B">
      <w:pPr>
        <w:rPr>
          <w:rFonts w:ascii="Arial" w:eastAsiaTheme="minorEastAsia" w:hAnsi="Arial" w:cs="Arial"/>
          <w:b/>
          <w:bCs/>
        </w:rPr>
      </w:pPr>
    </w:p>
    <w:p w14:paraId="4BACB0D6" w14:textId="511C5EF7" w:rsidR="00B42B1B" w:rsidRDefault="00B42B1B" w:rsidP="00B42B1B">
      <w:pPr>
        <w:rPr>
          <w:rFonts w:ascii="Arial" w:eastAsiaTheme="minorEastAsia" w:hAnsi="Arial" w:cs="Arial"/>
          <w:i/>
          <w:iCs/>
        </w:rPr>
      </w:pPr>
      <w:r w:rsidRPr="00ED7996">
        <w:rPr>
          <w:rFonts w:ascii="Arial" w:eastAsiaTheme="minorEastAsia" w:hAnsi="Arial" w:cs="Arial"/>
          <w:i/>
          <w:iCs/>
        </w:rPr>
        <w:t>Caso de uso “CRUD misión, visión y objetivo general”</w:t>
      </w:r>
    </w:p>
    <w:p w14:paraId="48740D9C" w14:textId="273AF862" w:rsidR="00844BF8" w:rsidRDefault="00844BF8"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44BF8" w:rsidRPr="00934764" w14:paraId="082580A3" w14:textId="77777777" w:rsidTr="00FB6960">
        <w:trPr>
          <w:trHeight w:val="300"/>
        </w:trPr>
        <w:tc>
          <w:tcPr>
            <w:tcW w:w="2291" w:type="dxa"/>
            <w:shd w:val="clear" w:color="auto" w:fill="2F5496" w:themeFill="accent1" w:themeFillShade="BF"/>
          </w:tcPr>
          <w:p w14:paraId="6683589F" w14:textId="77777777" w:rsidR="00844BF8" w:rsidRPr="00B42B1B" w:rsidRDefault="00844BF8"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7EBB256" w14:textId="06B386F3" w:rsidR="00844BF8" w:rsidRPr="00A65B0C" w:rsidRDefault="00A65B0C" w:rsidP="00FB6960">
            <w:pPr>
              <w:spacing w:after="240"/>
              <w:jc w:val="both"/>
              <w:rPr>
                <w:rFonts w:ascii="Arial" w:eastAsiaTheme="minorEastAsia" w:hAnsi="Arial" w:cs="Arial"/>
                <w:b/>
                <w:color w:val="FFFFFF" w:themeColor="background1"/>
              </w:rPr>
            </w:pPr>
            <w:r w:rsidRPr="00A65B0C">
              <w:rPr>
                <w:rFonts w:ascii="Arial" w:eastAsiaTheme="minorEastAsia" w:hAnsi="Arial" w:cs="Arial"/>
                <w:b/>
                <w:bCs/>
                <w:color w:val="FFFFFF" w:themeColor="background1"/>
              </w:rPr>
              <w:t>CRUD misión, visión y objetivo general</w:t>
            </w:r>
          </w:p>
        </w:tc>
      </w:tr>
      <w:tr w:rsidR="00844BF8" w:rsidRPr="00934764" w14:paraId="0E667C28" w14:textId="77777777" w:rsidTr="00FB6960">
        <w:trPr>
          <w:trHeight w:val="300"/>
        </w:trPr>
        <w:tc>
          <w:tcPr>
            <w:tcW w:w="2291" w:type="dxa"/>
          </w:tcPr>
          <w:p w14:paraId="21C49634"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DC30A15" w14:textId="096F197F" w:rsidR="00844BF8" w:rsidRPr="00934764" w:rsidRDefault="00A65B0C" w:rsidP="00FB6960">
            <w:pPr>
              <w:spacing w:after="240"/>
              <w:jc w:val="both"/>
              <w:rPr>
                <w:rFonts w:ascii="Arial" w:eastAsiaTheme="minorEastAsia" w:hAnsi="Arial" w:cs="Arial"/>
              </w:rPr>
            </w:pPr>
            <w:r w:rsidRPr="00934764">
              <w:rPr>
                <w:rFonts w:ascii="Arial" w:eastAsiaTheme="minorEastAsia" w:hAnsi="Arial" w:cs="Arial"/>
              </w:rPr>
              <w:t xml:space="preserve">Se describe el proceso para realizar las funciones para la administración de misión, visión y objetivo general de </w:t>
            </w:r>
            <w:r w:rsidRPr="00934764">
              <w:rPr>
                <w:rFonts w:ascii="Arial" w:eastAsiaTheme="minorEastAsia" w:hAnsi="Arial" w:cs="Arial"/>
              </w:rPr>
              <w:lastRenderedPageBreak/>
              <w:t>PEI. Administrar los campos iniciales para la elaboración de PEI.</w:t>
            </w:r>
          </w:p>
        </w:tc>
      </w:tr>
      <w:tr w:rsidR="00844BF8" w:rsidRPr="00934764" w14:paraId="17C81DF8" w14:textId="77777777" w:rsidTr="00FB6960">
        <w:trPr>
          <w:trHeight w:val="300"/>
        </w:trPr>
        <w:tc>
          <w:tcPr>
            <w:tcW w:w="2291" w:type="dxa"/>
          </w:tcPr>
          <w:p w14:paraId="0CB5CAAC"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lastRenderedPageBreak/>
              <w:t>Actores primarios</w:t>
            </w:r>
          </w:p>
        </w:tc>
        <w:tc>
          <w:tcPr>
            <w:tcW w:w="6198" w:type="dxa"/>
          </w:tcPr>
          <w:p w14:paraId="352CEE8B" w14:textId="0A348BA9" w:rsidR="00844BF8" w:rsidRPr="00934764" w:rsidRDefault="00A65B0C" w:rsidP="00FB6960">
            <w:pPr>
              <w:spacing w:after="240"/>
              <w:jc w:val="both"/>
              <w:rPr>
                <w:rFonts w:ascii="Arial" w:eastAsiaTheme="minorEastAsia" w:hAnsi="Arial" w:cs="Arial"/>
              </w:rPr>
            </w:pPr>
            <w:r>
              <w:rPr>
                <w:rFonts w:ascii="Arial" w:eastAsiaTheme="minorEastAsia" w:hAnsi="Arial" w:cs="Arial"/>
              </w:rPr>
              <w:t>Oficial</w:t>
            </w:r>
          </w:p>
        </w:tc>
      </w:tr>
      <w:tr w:rsidR="00844BF8" w:rsidRPr="00934764" w14:paraId="0C04800C" w14:textId="77777777" w:rsidTr="00FB6960">
        <w:trPr>
          <w:trHeight w:val="300"/>
        </w:trPr>
        <w:tc>
          <w:tcPr>
            <w:tcW w:w="2291" w:type="dxa"/>
          </w:tcPr>
          <w:p w14:paraId="733273E7"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19569B0" w14:textId="60603E3F" w:rsidR="00844BF8" w:rsidRPr="00934764" w:rsidRDefault="00A65B0C"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844BF8" w:rsidRPr="00934764" w14:paraId="14F51169" w14:textId="77777777" w:rsidTr="00FB6960">
        <w:trPr>
          <w:trHeight w:val="300"/>
        </w:trPr>
        <w:tc>
          <w:tcPr>
            <w:tcW w:w="2291" w:type="dxa"/>
          </w:tcPr>
          <w:p w14:paraId="23B1109F"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AD76972" w14:textId="696C5115" w:rsidR="00844BF8" w:rsidRPr="00934764" w:rsidRDefault="00A65B0C" w:rsidP="00FB6960">
            <w:pPr>
              <w:spacing w:after="240"/>
              <w:jc w:val="both"/>
              <w:rPr>
                <w:rFonts w:ascii="Arial" w:eastAsiaTheme="minorEastAsia" w:hAnsi="Arial" w:cs="Arial"/>
              </w:rPr>
            </w:pPr>
            <w:r w:rsidRPr="00934764">
              <w:rPr>
                <w:rFonts w:ascii="Arial" w:eastAsiaTheme="minorEastAsia" w:hAnsi="Arial" w:cs="Arial"/>
              </w:rPr>
              <w:t>Solo se podrá realizar cuando sea un registro manual y no existan ninguna instancia PEI</w:t>
            </w:r>
          </w:p>
        </w:tc>
      </w:tr>
      <w:tr w:rsidR="00844BF8" w:rsidRPr="00934764" w14:paraId="77088129" w14:textId="77777777" w:rsidTr="00FB6960">
        <w:trPr>
          <w:trHeight w:val="300"/>
        </w:trPr>
        <w:tc>
          <w:tcPr>
            <w:tcW w:w="2291" w:type="dxa"/>
          </w:tcPr>
          <w:p w14:paraId="18A99834"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27B0067A"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&lt;Seleccionar del menú “PEI”&gt;</w:t>
            </w:r>
          </w:p>
          <w:p w14:paraId="26F54629"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Para generar un nuevo periodo se le mostrará una opción antecesora de “Crear”.</w:t>
            </w:r>
          </w:p>
          <w:p w14:paraId="2A9147D5"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La opción de crear verificará, antes de desplegar el formulario de creación:</w:t>
            </w:r>
          </w:p>
          <w:p w14:paraId="227D89AA" w14:textId="77777777" w:rsidR="00A65B0C" w:rsidRPr="00934764" w:rsidRDefault="00A65B0C" w:rsidP="00A65B0C">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Si no existe un registro con el año actual o siguiente.</w:t>
            </w:r>
          </w:p>
          <w:p w14:paraId="45170155" w14:textId="77777777" w:rsidR="00A65B0C" w:rsidRPr="00934764" w:rsidRDefault="00A65B0C" w:rsidP="00A65B0C">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Si no existe le desplegará el formulario.</w:t>
            </w:r>
          </w:p>
          <w:p w14:paraId="0157B54A" w14:textId="77777777" w:rsidR="00A65B0C" w:rsidRDefault="00A65B0C" w:rsidP="00A65B0C">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 lo contrario, se le notificará que no puede realizar, por el momento, una nueva creación.</w:t>
            </w:r>
          </w:p>
          <w:p w14:paraId="534D64B3" w14:textId="77777777" w:rsidR="00844BF8" w:rsidRDefault="00A65B0C" w:rsidP="00A65B0C">
            <w:pPr>
              <w:pStyle w:val="Prrafodelista"/>
              <w:numPr>
                <w:ilvl w:val="1"/>
                <w:numId w:val="35"/>
              </w:numPr>
              <w:spacing w:after="240"/>
              <w:jc w:val="both"/>
              <w:rPr>
                <w:rFonts w:ascii="Arial" w:eastAsiaTheme="minorEastAsia" w:hAnsi="Arial" w:cs="Arial"/>
              </w:rPr>
            </w:pPr>
            <w:r w:rsidRPr="00A65B0C">
              <w:rPr>
                <w:rFonts w:ascii="Arial" w:eastAsiaTheme="minorEastAsia" w:hAnsi="Arial" w:cs="Arial"/>
              </w:rPr>
              <w:t>Previo al almacenar la información se generará el periodo a trabajar (dato entero del periodo siguiente; único en la base de datos).</w:t>
            </w:r>
          </w:p>
          <w:p w14:paraId="10CE91A6"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&lt;Módulo PEI&gt;</w:t>
            </w:r>
          </w:p>
          <w:p w14:paraId="5EC5CB8E" w14:textId="77777777" w:rsidR="00A65B0C"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desplegarán los submódulos de PEI bajo submenús estructurados por la secuencia jerárquica presentada y definida por DPGI</w:t>
            </w:r>
          </w:p>
          <w:p w14:paraId="6E49739C" w14:textId="77777777" w:rsidR="00A65B0C" w:rsidRDefault="00A65B0C" w:rsidP="00A65B0C">
            <w:pPr>
              <w:pStyle w:val="Prrafodelista"/>
              <w:numPr>
                <w:ilvl w:val="0"/>
                <w:numId w:val="35"/>
              </w:numPr>
              <w:spacing w:after="240"/>
              <w:jc w:val="both"/>
              <w:rPr>
                <w:rFonts w:ascii="Arial" w:eastAsiaTheme="minorEastAsia" w:hAnsi="Arial" w:cs="Arial"/>
              </w:rPr>
            </w:pPr>
            <w:r w:rsidRPr="00A65B0C">
              <w:rPr>
                <w:rFonts w:ascii="Arial" w:eastAsiaTheme="minorEastAsia" w:hAnsi="Arial" w:cs="Arial"/>
              </w:rPr>
              <w:t>Cada submódulo presentará la definición más reciente (con los elementos almacenados o el formulario de creación). Siendo editable e insertable no importando la secuencia de navegación del actor.</w:t>
            </w:r>
          </w:p>
          <w:p w14:paraId="2E8737F7"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&lt;Formulario de creación&gt;</w:t>
            </w:r>
          </w:p>
          <w:p w14:paraId="147ADA98"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4820C738" w14:textId="77777777" w:rsidR="00A65B0C" w:rsidRPr="00934764" w:rsidRDefault="00A65B0C" w:rsidP="00A65B0C">
            <w:pPr>
              <w:pStyle w:val="Prrafodelista"/>
              <w:numPr>
                <w:ilvl w:val="0"/>
                <w:numId w:val="34"/>
              </w:numPr>
              <w:spacing w:after="240"/>
              <w:jc w:val="both"/>
              <w:rPr>
                <w:rFonts w:ascii="Arial" w:eastAsiaTheme="minorEastAsia" w:hAnsi="Arial" w:cs="Arial"/>
              </w:rPr>
            </w:pPr>
            <w:r w:rsidRPr="00934764">
              <w:rPr>
                <w:rFonts w:ascii="Arial" w:eastAsiaTheme="minorEastAsia" w:hAnsi="Arial" w:cs="Arial"/>
              </w:rPr>
              <w:t>Misión</w:t>
            </w:r>
          </w:p>
          <w:p w14:paraId="2C878C8E" w14:textId="77777777" w:rsidR="00A65B0C" w:rsidRPr="00934764" w:rsidRDefault="00A65B0C" w:rsidP="00A65B0C">
            <w:pPr>
              <w:pStyle w:val="Prrafodelista"/>
              <w:numPr>
                <w:ilvl w:val="0"/>
                <w:numId w:val="34"/>
              </w:numPr>
              <w:spacing w:after="240"/>
              <w:jc w:val="both"/>
              <w:rPr>
                <w:rFonts w:ascii="Arial" w:eastAsiaTheme="minorEastAsia" w:hAnsi="Arial" w:cs="Arial"/>
              </w:rPr>
            </w:pPr>
            <w:r w:rsidRPr="00934764">
              <w:rPr>
                <w:rFonts w:ascii="Arial" w:eastAsiaTheme="minorEastAsia" w:hAnsi="Arial" w:cs="Arial"/>
              </w:rPr>
              <w:lastRenderedPageBreak/>
              <w:t>Visión</w:t>
            </w:r>
          </w:p>
          <w:p w14:paraId="3A1A0DA7" w14:textId="77777777" w:rsidR="00A65B0C" w:rsidRDefault="00A65B0C" w:rsidP="00A65B0C">
            <w:pPr>
              <w:pStyle w:val="Prrafodelista"/>
              <w:numPr>
                <w:ilvl w:val="0"/>
                <w:numId w:val="34"/>
              </w:numPr>
              <w:spacing w:after="240"/>
              <w:jc w:val="both"/>
              <w:rPr>
                <w:rFonts w:ascii="Arial" w:eastAsiaTheme="minorEastAsia" w:hAnsi="Arial" w:cs="Arial"/>
              </w:rPr>
            </w:pPr>
            <w:r w:rsidRPr="00934764">
              <w:rPr>
                <w:rFonts w:ascii="Arial" w:eastAsiaTheme="minorEastAsia" w:hAnsi="Arial" w:cs="Arial"/>
              </w:rPr>
              <w:t>Objetivo general</w:t>
            </w:r>
          </w:p>
          <w:p w14:paraId="2263F698" w14:textId="77777777" w:rsidR="00A65B0C" w:rsidRDefault="00A65B0C" w:rsidP="00A65B0C">
            <w:pPr>
              <w:pStyle w:val="Prrafodelista"/>
              <w:numPr>
                <w:ilvl w:val="0"/>
                <w:numId w:val="34"/>
              </w:numPr>
              <w:spacing w:after="240"/>
              <w:jc w:val="both"/>
              <w:rPr>
                <w:rFonts w:ascii="Arial" w:eastAsiaTheme="minorEastAsia" w:hAnsi="Arial" w:cs="Arial"/>
              </w:rPr>
            </w:pPr>
            <w:r w:rsidRPr="00A65B0C">
              <w:rPr>
                <w:rFonts w:ascii="Arial" w:eastAsiaTheme="minorEastAsia" w:hAnsi="Arial" w:cs="Arial"/>
              </w:rPr>
              <w:t>Botón de Guardar</w:t>
            </w:r>
          </w:p>
          <w:p w14:paraId="44EA5256"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&lt;Mostrar PEI por periodo&gt;</w:t>
            </w:r>
          </w:p>
          <w:p w14:paraId="21BE635D"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PEI borrador: Se mostrará lo guardado hasta el momento</w:t>
            </w:r>
          </w:p>
          <w:p w14:paraId="5482B740" w14:textId="77777777" w:rsid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t>PEI aprobado: mostrará su contenido segmentando también en secciones.</w:t>
            </w:r>
          </w:p>
          <w:p w14:paraId="4ED7CFDF"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&lt;Editar registros&gt;</w:t>
            </w:r>
          </w:p>
          <w:p w14:paraId="567D4E7D"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Se obtendrá el formulario de creación con los datos anteriormente consignados (mismos campos). Obteniendo y llenando los campos con la información del periodo seleccionado.</w:t>
            </w:r>
          </w:p>
          <w:p w14:paraId="7DB5BBFC"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&lt;Alertas&gt;</w:t>
            </w:r>
          </w:p>
          <w:p w14:paraId="636B1F0F"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3D40B910" w14:textId="6FE374C5" w:rsidR="00A65B0C" w:rsidRPr="00A65B0C" w:rsidRDefault="00A65B0C" w:rsidP="00A65B0C">
            <w:pPr>
              <w:spacing w:after="240"/>
              <w:jc w:val="both"/>
              <w:rPr>
                <w:rFonts w:ascii="Arial" w:eastAsiaTheme="minorEastAsia" w:hAnsi="Arial" w:cs="Arial"/>
              </w:rPr>
            </w:pPr>
            <w:r w:rsidRPr="00934764">
              <w:rPr>
                <w:rFonts w:ascii="Arial" w:eastAsiaTheme="minorEastAsia" w:hAnsi="Arial" w:cs="Arial"/>
              </w:rPr>
              <w:t>&lt;Fin del caso de uso&gt;</w:t>
            </w:r>
          </w:p>
        </w:tc>
      </w:tr>
      <w:tr w:rsidR="00844BF8" w:rsidRPr="00934764" w14:paraId="64EA2C98" w14:textId="77777777" w:rsidTr="00FB6960">
        <w:trPr>
          <w:trHeight w:val="300"/>
        </w:trPr>
        <w:tc>
          <w:tcPr>
            <w:tcW w:w="2291" w:type="dxa"/>
          </w:tcPr>
          <w:p w14:paraId="1C5006BF"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51F82D0" w14:textId="29FAB488" w:rsidR="00844BF8" w:rsidRPr="006E4184" w:rsidRDefault="00A65B0C" w:rsidP="00FB6960">
            <w:pPr>
              <w:spacing w:after="240"/>
              <w:jc w:val="both"/>
              <w:rPr>
                <w:rFonts w:ascii="Arial" w:eastAsiaTheme="minorEastAsia" w:hAnsi="Arial" w:cs="Arial"/>
              </w:rPr>
            </w:pPr>
            <w:r>
              <w:rPr>
                <w:rFonts w:ascii="Arial" w:eastAsiaTheme="minorEastAsia" w:hAnsi="Arial" w:cs="Arial"/>
              </w:rPr>
              <w:t>--</w:t>
            </w:r>
          </w:p>
        </w:tc>
      </w:tr>
      <w:tr w:rsidR="00844BF8" w:rsidRPr="00934764" w14:paraId="2A5B4DB8" w14:textId="77777777" w:rsidTr="00FB6960">
        <w:trPr>
          <w:trHeight w:val="300"/>
        </w:trPr>
        <w:tc>
          <w:tcPr>
            <w:tcW w:w="2291" w:type="dxa"/>
          </w:tcPr>
          <w:p w14:paraId="06BDA48E"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345E8D31" w14:textId="27B6B615" w:rsidR="00844BF8" w:rsidRPr="006E4184" w:rsidRDefault="00A65B0C" w:rsidP="00FB6960">
            <w:pPr>
              <w:spacing w:after="240"/>
              <w:jc w:val="both"/>
              <w:rPr>
                <w:rFonts w:ascii="Arial" w:eastAsiaTheme="minorEastAsia" w:hAnsi="Arial" w:cs="Arial"/>
              </w:rPr>
            </w:pPr>
            <w:r w:rsidRPr="00934764">
              <w:rPr>
                <w:rFonts w:ascii="Arial" w:eastAsiaTheme="minorEastAsia" w:hAnsi="Arial" w:cs="Arial"/>
              </w:rPr>
              <w:t>Se inicializa los primeros registros para el módulo PEI</w:t>
            </w:r>
          </w:p>
        </w:tc>
      </w:tr>
      <w:tr w:rsidR="00844BF8" w:rsidRPr="00934764" w14:paraId="31618289" w14:textId="77777777" w:rsidTr="00FB6960">
        <w:trPr>
          <w:trHeight w:val="300"/>
        </w:trPr>
        <w:tc>
          <w:tcPr>
            <w:tcW w:w="2291" w:type="dxa"/>
          </w:tcPr>
          <w:p w14:paraId="0BC1592C" w14:textId="77777777" w:rsidR="00844BF8" w:rsidRPr="008B375E" w:rsidRDefault="00844BF8"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386B1D9" w14:textId="389E3F7F" w:rsidR="00844BF8" w:rsidRPr="008B375E" w:rsidRDefault="00A65B0C" w:rsidP="00FB6960">
            <w:pPr>
              <w:spacing w:after="240"/>
              <w:jc w:val="both"/>
              <w:rPr>
                <w:rFonts w:ascii="Arial" w:eastAsiaTheme="minorEastAsia" w:hAnsi="Arial" w:cs="Arial"/>
              </w:rPr>
            </w:pPr>
            <w:r>
              <w:rPr>
                <w:rFonts w:ascii="Arial" w:eastAsiaTheme="minorEastAsia" w:hAnsi="Arial" w:cs="Arial"/>
              </w:rPr>
              <w:t>--</w:t>
            </w:r>
          </w:p>
        </w:tc>
      </w:tr>
    </w:tbl>
    <w:p w14:paraId="1C5791DC" w14:textId="77777777" w:rsidR="00844BF8" w:rsidRDefault="00844BF8" w:rsidP="00B42B1B">
      <w:pPr>
        <w:rPr>
          <w:rFonts w:ascii="Arial" w:eastAsiaTheme="minorEastAsia" w:hAnsi="Arial" w:cs="Arial"/>
          <w:i/>
          <w:iCs/>
        </w:rPr>
      </w:pPr>
    </w:p>
    <w:p w14:paraId="3B08EAF1" w14:textId="77777777" w:rsidR="00B42B1B" w:rsidRPr="00ED7996" w:rsidRDefault="00B42B1B" w:rsidP="00B42B1B">
      <w:pPr>
        <w:rPr>
          <w:rFonts w:ascii="Arial" w:eastAsiaTheme="minorEastAsia" w:hAnsi="Arial" w:cs="Arial"/>
          <w:i/>
          <w:iCs/>
        </w:rPr>
      </w:pPr>
    </w:p>
    <w:p w14:paraId="52CDE317" w14:textId="77777777" w:rsidR="00B42B1B" w:rsidRDefault="00B42B1B" w:rsidP="00B42B1B">
      <w:pPr>
        <w:rPr>
          <w:rFonts w:ascii="Arial" w:eastAsiaTheme="minorEastAsia" w:hAnsi="Arial" w:cs="Arial"/>
          <w:b/>
          <w:bCs/>
        </w:rPr>
      </w:pPr>
    </w:p>
    <w:p w14:paraId="18DBDE54" w14:textId="285EEC1B" w:rsidR="00B42B1B" w:rsidRDefault="00B42B1B" w:rsidP="00B42B1B">
      <w:pPr>
        <w:rPr>
          <w:rFonts w:ascii="Arial" w:eastAsiaTheme="minorEastAsia" w:hAnsi="Arial" w:cs="Arial"/>
          <w:i/>
          <w:iCs/>
        </w:rPr>
      </w:pPr>
      <w:r w:rsidRPr="00ED7996">
        <w:rPr>
          <w:rFonts w:ascii="Arial" w:eastAsiaTheme="minorEastAsia" w:hAnsi="Arial" w:cs="Arial"/>
          <w:i/>
          <w:iCs/>
        </w:rPr>
        <w:t>Caso de uso “CRUD objetivos específicos”</w:t>
      </w:r>
    </w:p>
    <w:p w14:paraId="5C9489AB" w14:textId="4972585C"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EABE1A0" w14:textId="77777777" w:rsidTr="00FB6960">
        <w:trPr>
          <w:trHeight w:val="300"/>
        </w:trPr>
        <w:tc>
          <w:tcPr>
            <w:tcW w:w="2291" w:type="dxa"/>
            <w:shd w:val="clear" w:color="auto" w:fill="2F5496" w:themeFill="accent1" w:themeFillShade="BF"/>
          </w:tcPr>
          <w:p w14:paraId="27CBD2F5"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168DB24" w14:textId="469C23B9" w:rsidR="00A65B0C" w:rsidRPr="00A65B0C" w:rsidRDefault="00A65B0C" w:rsidP="00FB6960">
            <w:pPr>
              <w:spacing w:after="240"/>
              <w:jc w:val="both"/>
              <w:rPr>
                <w:rFonts w:ascii="Arial" w:eastAsiaTheme="minorEastAsia" w:hAnsi="Arial" w:cs="Arial"/>
                <w:b/>
                <w:color w:val="FFFFFF" w:themeColor="background1"/>
              </w:rPr>
            </w:pPr>
            <w:r w:rsidRPr="00A65B0C">
              <w:rPr>
                <w:rFonts w:ascii="Arial" w:eastAsiaTheme="minorEastAsia" w:hAnsi="Arial" w:cs="Arial"/>
                <w:b/>
                <w:bCs/>
                <w:color w:val="FFFFFF" w:themeColor="background1"/>
              </w:rPr>
              <w:t>CRUD objetivos específicos</w:t>
            </w:r>
          </w:p>
        </w:tc>
      </w:tr>
      <w:tr w:rsidR="00A65B0C" w:rsidRPr="00934764" w14:paraId="687F3E84" w14:textId="77777777" w:rsidTr="00FB6960">
        <w:trPr>
          <w:trHeight w:val="300"/>
        </w:trPr>
        <w:tc>
          <w:tcPr>
            <w:tcW w:w="2291" w:type="dxa"/>
          </w:tcPr>
          <w:p w14:paraId="62FB800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656B82A1" w14:textId="100DF682" w:rsidR="00A65B0C" w:rsidRPr="00934764" w:rsidRDefault="00A65B0C" w:rsidP="00FB6960">
            <w:pPr>
              <w:spacing w:after="240"/>
              <w:jc w:val="both"/>
              <w:rPr>
                <w:rFonts w:ascii="Arial" w:eastAsiaTheme="minorEastAsia" w:hAnsi="Arial" w:cs="Arial"/>
              </w:rPr>
            </w:pPr>
            <w:r w:rsidRPr="00934764">
              <w:rPr>
                <w:rFonts w:ascii="Arial" w:eastAsiaTheme="minorEastAsia" w:hAnsi="Arial" w:cs="Arial"/>
              </w:rPr>
              <w:t>Permite el detalle del proceso de asignar los objetivos específicos al PEI seleccionado. Administrar el catálogo de objetivos específicos de PEI</w:t>
            </w:r>
          </w:p>
        </w:tc>
      </w:tr>
      <w:tr w:rsidR="00A65B0C" w:rsidRPr="00934764" w14:paraId="13517CE5" w14:textId="77777777" w:rsidTr="00FB6960">
        <w:trPr>
          <w:trHeight w:val="300"/>
        </w:trPr>
        <w:tc>
          <w:tcPr>
            <w:tcW w:w="2291" w:type="dxa"/>
          </w:tcPr>
          <w:p w14:paraId="748E3A9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Actores primarios</w:t>
            </w:r>
          </w:p>
        </w:tc>
        <w:tc>
          <w:tcPr>
            <w:tcW w:w="6198" w:type="dxa"/>
          </w:tcPr>
          <w:p w14:paraId="0F6AE7F6" w14:textId="0885C59D" w:rsidR="00A65B0C" w:rsidRPr="00934764" w:rsidRDefault="00A65B0C"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40B9C9A8" w14:textId="77777777" w:rsidTr="00FB6960">
        <w:trPr>
          <w:trHeight w:val="300"/>
        </w:trPr>
        <w:tc>
          <w:tcPr>
            <w:tcW w:w="2291" w:type="dxa"/>
          </w:tcPr>
          <w:p w14:paraId="38311D5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F3F0BF0" w14:textId="6B5B4C96" w:rsidR="00A65B0C" w:rsidRPr="00934764" w:rsidRDefault="00A65B0C"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75C22280" w14:textId="77777777" w:rsidTr="00FB6960">
        <w:trPr>
          <w:trHeight w:val="300"/>
        </w:trPr>
        <w:tc>
          <w:tcPr>
            <w:tcW w:w="2291" w:type="dxa"/>
          </w:tcPr>
          <w:p w14:paraId="327A193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4D65AA91"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marzo de cada año.</w:t>
            </w:r>
          </w:p>
          <w:p w14:paraId="1125E4AB" w14:textId="3B3723D0" w:rsidR="00A65B0C" w:rsidRP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t>Únicamente podrá realizarse durante el PEI del corriente periodo.</w:t>
            </w:r>
          </w:p>
        </w:tc>
      </w:tr>
      <w:tr w:rsidR="00A65B0C" w:rsidRPr="00934764" w14:paraId="77501C6A" w14:textId="77777777" w:rsidTr="00FB6960">
        <w:trPr>
          <w:trHeight w:val="300"/>
        </w:trPr>
        <w:tc>
          <w:tcPr>
            <w:tcW w:w="2291" w:type="dxa"/>
          </w:tcPr>
          <w:p w14:paraId="33B2730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27FD568"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&lt;Seleccionar del menú “PEI”&gt;</w:t>
            </w:r>
          </w:p>
          <w:p w14:paraId="38883069" w14:textId="77777777" w:rsidR="00A65B0C"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le muestra los años disponibles a mostrar, identificados por el periodo trabajado.</w:t>
            </w:r>
          </w:p>
          <w:p w14:paraId="729754A1" w14:textId="77777777" w:rsidR="00A65B0C" w:rsidRDefault="00A65B0C" w:rsidP="00A65B0C">
            <w:pPr>
              <w:pStyle w:val="Prrafodelista"/>
              <w:numPr>
                <w:ilvl w:val="0"/>
                <w:numId w:val="35"/>
              </w:numPr>
              <w:spacing w:after="240"/>
              <w:jc w:val="both"/>
              <w:rPr>
                <w:rFonts w:ascii="Arial" w:eastAsiaTheme="minorEastAsia" w:hAnsi="Arial" w:cs="Arial"/>
              </w:rPr>
            </w:pPr>
            <w:r w:rsidRPr="00A65B0C">
              <w:rPr>
                <w:rFonts w:ascii="Arial" w:eastAsiaTheme="minorEastAsia" w:hAnsi="Arial" w:cs="Arial"/>
              </w:rPr>
              <w:t>Para generar los objetivos específicos se deberá elegir un periodo y ubicarse en la sección (submenú) para este fin.</w:t>
            </w:r>
          </w:p>
          <w:p w14:paraId="14F0F060"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&lt;Formulario de creación&gt;</w:t>
            </w:r>
          </w:p>
          <w:p w14:paraId="7A424CDE"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5C8BD11D"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Detalle</w:t>
            </w:r>
          </w:p>
          <w:p w14:paraId="7AE23819"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Botón de Guardar</w:t>
            </w:r>
          </w:p>
          <w:p w14:paraId="019A3B64"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Esta acción alimentará el catálogo de objetivos específicos.</w:t>
            </w:r>
          </w:p>
          <w:p w14:paraId="6B72507A"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&lt;Editar registro&gt;</w:t>
            </w:r>
          </w:p>
          <w:p w14:paraId="1B8658C0" w14:textId="77777777" w:rsidR="00A65B0C" w:rsidRPr="00934764"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7C59EB31"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w:t>
            </w:r>
          </w:p>
          <w:p w14:paraId="4F20E3FA" w14:textId="77777777" w:rsid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t>Se obtendrá el formulario con los datos anteriormente mencionados.</w:t>
            </w:r>
          </w:p>
          <w:p w14:paraId="5A6C131C"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&lt;Eliminación de “Objetivo Específico”&gt;</w:t>
            </w:r>
          </w:p>
          <w:p w14:paraId="22DA321E"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4296C2CD" w14:textId="77777777" w:rsid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lastRenderedPageBreak/>
              <w:t>La ventana emergente (alerta) contendrá dos opciones: Cancelar y Confirmar o similar.</w:t>
            </w:r>
          </w:p>
          <w:p w14:paraId="34FDAFEF"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&lt;Alertas&gt;</w:t>
            </w:r>
          </w:p>
          <w:p w14:paraId="327474AC"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69943F5F" w14:textId="5DBC6BB4" w:rsidR="00A65B0C" w:rsidRPr="00A65B0C" w:rsidRDefault="00A65B0C" w:rsidP="00A65B0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6A41C8FE" w14:textId="77777777" w:rsidTr="00FB6960">
        <w:trPr>
          <w:trHeight w:val="300"/>
        </w:trPr>
        <w:tc>
          <w:tcPr>
            <w:tcW w:w="2291" w:type="dxa"/>
          </w:tcPr>
          <w:p w14:paraId="575F06D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73965B84" w14:textId="351D9A96" w:rsidR="00A65B0C" w:rsidRPr="006E4184" w:rsidRDefault="00A65B0C" w:rsidP="00FB6960">
            <w:pPr>
              <w:spacing w:after="240"/>
              <w:jc w:val="both"/>
              <w:rPr>
                <w:rFonts w:ascii="Arial" w:eastAsiaTheme="minorEastAsia" w:hAnsi="Arial" w:cs="Arial"/>
              </w:rPr>
            </w:pPr>
          </w:p>
        </w:tc>
      </w:tr>
      <w:tr w:rsidR="00A65B0C" w:rsidRPr="00934764" w14:paraId="7CBB4CFD" w14:textId="77777777" w:rsidTr="00FB6960">
        <w:trPr>
          <w:trHeight w:val="300"/>
        </w:trPr>
        <w:tc>
          <w:tcPr>
            <w:tcW w:w="2291" w:type="dxa"/>
          </w:tcPr>
          <w:p w14:paraId="78C8A3C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44095B0" w14:textId="70D15305" w:rsidR="00A65B0C" w:rsidRPr="006E4184" w:rsidRDefault="00A65B0C" w:rsidP="00FB6960">
            <w:pPr>
              <w:spacing w:after="240"/>
              <w:jc w:val="both"/>
              <w:rPr>
                <w:rFonts w:ascii="Arial" w:eastAsiaTheme="minorEastAsia" w:hAnsi="Arial" w:cs="Arial"/>
              </w:rPr>
            </w:pPr>
            <w:r w:rsidRPr="00934764">
              <w:rPr>
                <w:rFonts w:ascii="Arial" w:eastAsiaTheme="minorEastAsia" w:hAnsi="Arial" w:cs="Arial"/>
              </w:rPr>
              <w:t>Se administran los objetivos específicos de PEI</w:t>
            </w:r>
          </w:p>
        </w:tc>
      </w:tr>
      <w:tr w:rsidR="00A65B0C" w:rsidRPr="00934764" w14:paraId="6BF293EB" w14:textId="77777777" w:rsidTr="00FB6960">
        <w:trPr>
          <w:trHeight w:val="300"/>
        </w:trPr>
        <w:tc>
          <w:tcPr>
            <w:tcW w:w="2291" w:type="dxa"/>
          </w:tcPr>
          <w:p w14:paraId="38856DC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71D0A263" w14:textId="29C74305" w:rsidR="00A65B0C" w:rsidRPr="008B375E" w:rsidRDefault="00A65B0C" w:rsidP="00FB6960">
            <w:pPr>
              <w:spacing w:after="240"/>
              <w:jc w:val="both"/>
              <w:rPr>
                <w:rFonts w:ascii="Arial" w:eastAsiaTheme="minorEastAsia" w:hAnsi="Arial" w:cs="Arial"/>
              </w:rPr>
            </w:pPr>
          </w:p>
        </w:tc>
      </w:tr>
    </w:tbl>
    <w:p w14:paraId="42B4A933" w14:textId="77777777" w:rsidR="00A65B0C" w:rsidRDefault="00A65B0C" w:rsidP="00B42B1B">
      <w:pPr>
        <w:rPr>
          <w:rFonts w:ascii="Arial" w:eastAsiaTheme="minorEastAsia" w:hAnsi="Arial" w:cs="Arial"/>
          <w:i/>
          <w:iCs/>
        </w:rPr>
      </w:pPr>
    </w:p>
    <w:p w14:paraId="45ECFE74" w14:textId="77777777" w:rsidR="00B42B1B" w:rsidRPr="00ED7996" w:rsidRDefault="00B42B1B" w:rsidP="00B42B1B">
      <w:pPr>
        <w:rPr>
          <w:rFonts w:ascii="Arial" w:eastAsiaTheme="minorEastAsia" w:hAnsi="Arial" w:cs="Arial"/>
          <w:i/>
          <w:iCs/>
        </w:rPr>
      </w:pPr>
    </w:p>
    <w:p w14:paraId="62B03C2A" w14:textId="77777777" w:rsidR="00B42B1B" w:rsidRDefault="00B42B1B" w:rsidP="00B42B1B">
      <w:pPr>
        <w:rPr>
          <w:rFonts w:ascii="Arial" w:eastAsiaTheme="minorEastAsia" w:hAnsi="Arial" w:cs="Arial"/>
          <w:b/>
          <w:bCs/>
        </w:rPr>
      </w:pPr>
    </w:p>
    <w:p w14:paraId="1E010D59" w14:textId="77777777" w:rsidR="00B42B1B" w:rsidRDefault="00B42B1B" w:rsidP="00B42B1B">
      <w:pPr>
        <w:rPr>
          <w:rFonts w:ascii="Arial" w:eastAsiaTheme="minorEastAsia" w:hAnsi="Arial" w:cs="Arial"/>
          <w:b/>
          <w:bCs/>
        </w:rPr>
      </w:pPr>
    </w:p>
    <w:p w14:paraId="2969CD00" w14:textId="324F4D11" w:rsidR="00B42B1B" w:rsidRDefault="00B42B1B" w:rsidP="00B42B1B">
      <w:pPr>
        <w:rPr>
          <w:rFonts w:ascii="Arial" w:eastAsiaTheme="minorEastAsia" w:hAnsi="Arial" w:cs="Arial"/>
          <w:i/>
          <w:iCs/>
        </w:rPr>
      </w:pPr>
      <w:r w:rsidRPr="00ED7996">
        <w:rPr>
          <w:rFonts w:ascii="Arial" w:eastAsiaTheme="minorEastAsia" w:hAnsi="Arial" w:cs="Arial"/>
          <w:i/>
          <w:iCs/>
        </w:rPr>
        <w:t>Caso de uso “CRUD valores y principios”</w:t>
      </w:r>
    </w:p>
    <w:p w14:paraId="274C53A1" w14:textId="363101C9"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0D721ED" w14:textId="77777777" w:rsidTr="00FB6960">
        <w:trPr>
          <w:trHeight w:val="300"/>
        </w:trPr>
        <w:tc>
          <w:tcPr>
            <w:tcW w:w="2291" w:type="dxa"/>
            <w:shd w:val="clear" w:color="auto" w:fill="2F5496" w:themeFill="accent1" w:themeFillShade="BF"/>
          </w:tcPr>
          <w:p w14:paraId="4FE297DB"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2E89CE0" w14:textId="047D25B9" w:rsidR="00A65B0C" w:rsidRPr="00A65B0C" w:rsidRDefault="009A07DF" w:rsidP="00FB6960">
            <w:pPr>
              <w:spacing w:after="240"/>
              <w:jc w:val="both"/>
              <w:rPr>
                <w:rFonts w:ascii="Arial" w:eastAsiaTheme="minorEastAsia" w:hAnsi="Arial" w:cs="Arial"/>
                <w:b/>
                <w:color w:val="FFFFFF" w:themeColor="background1"/>
              </w:rPr>
            </w:pPr>
            <w:r w:rsidRPr="009A07DF">
              <w:rPr>
                <w:rFonts w:ascii="Arial" w:eastAsiaTheme="minorEastAsia" w:hAnsi="Arial" w:cs="Arial"/>
                <w:b/>
                <w:bCs/>
                <w:color w:val="FFFFFF" w:themeColor="background1"/>
              </w:rPr>
              <w:t>CRUD valores y principios</w:t>
            </w:r>
          </w:p>
        </w:tc>
      </w:tr>
      <w:tr w:rsidR="00A65B0C" w:rsidRPr="00934764" w14:paraId="227C548B" w14:textId="77777777" w:rsidTr="00FB6960">
        <w:trPr>
          <w:trHeight w:val="300"/>
        </w:trPr>
        <w:tc>
          <w:tcPr>
            <w:tcW w:w="2291" w:type="dxa"/>
          </w:tcPr>
          <w:p w14:paraId="083D782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937887F" w14:textId="0ACEB7E0" w:rsidR="00A65B0C" w:rsidRPr="00934764" w:rsidRDefault="009B6610" w:rsidP="00FB6960">
            <w:pPr>
              <w:spacing w:after="240"/>
              <w:jc w:val="both"/>
              <w:rPr>
                <w:rFonts w:ascii="Arial" w:eastAsiaTheme="minorEastAsia" w:hAnsi="Arial" w:cs="Arial"/>
              </w:rPr>
            </w:pPr>
            <w:r w:rsidRPr="00934764">
              <w:rPr>
                <w:rFonts w:ascii="Arial" w:eastAsiaTheme="minorEastAsia" w:hAnsi="Arial" w:cs="Arial"/>
              </w:rPr>
              <w:t>Se describe el proceso para realizar las funciones para la administración de los valores y principios relacionados a PEI del periodo en curso.</w:t>
            </w:r>
            <w:r>
              <w:rPr>
                <w:rFonts w:ascii="Arial" w:eastAsiaTheme="minorEastAsia" w:hAnsi="Arial" w:cs="Arial"/>
              </w:rPr>
              <w:t xml:space="preserve"> </w:t>
            </w:r>
            <w:r w:rsidRPr="00934764">
              <w:rPr>
                <w:rFonts w:ascii="Arial" w:eastAsiaTheme="minorEastAsia" w:hAnsi="Arial" w:cs="Arial"/>
              </w:rPr>
              <w:t>Administrar los registros iniciales para la elaboración de PEI.</w:t>
            </w:r>
          </w:p>
        </w:tc>
      </w:tr>
      <w:tr w:rsidR="00A65B0C" w:rsidRPr="00934764" w14:paraId="1E7C2A13" w14:textId="77777777" w:rsidTr="00FB6960">
        <w:trPr>
          <w:trHeight w:val="300"/>
        </w:trPr>
        <w:tc>
          <w:tcPr>
            <w:tcW w:w="2291" w:type="dxa"/>
          </w:tcPr>
          <w:p w14:paraId="16C41B4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C5686BE" w14:textId="42D6D796" w:rsidR="00A65B0C" w:rsidRPr="00934764" w:rsidRDefault="009B6610"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65A7A154" w14:textId="77777777" w:rsidTr="00FB6960">
        <w:trPr>
          <w:trHeight w:val="300"/>
        </w:trPr>
        <w:tc>
          <w:tcPr>
            <w:tcW w:w="2291" w:type="dxa"/>
          </w:tcPr>
          <w:p w14:paraId="1C66E8E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3301C321" w14:textId="09895641" w:rsidR="00A65B0C" w:rsidRPr="00934764" w:rsidRDefault="009B6610"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30A59658" w14:textId="77777777" w:rsidTr="00FB6960">
        <w:trPr>
          <w:trHeight w:val="300"/>
        </w:trPr>
        <w:tc>
          <w:tcPr>
            <w:tcW w:w="2291" w:type="dxa"/>
          </w:tcPr>
          <w:p w14:paraId="6AE4F34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2C6EC5C3" w14:textId="5BE254F5" w:rsidR="00A65B0C" w:rsidRPr="009B6610" w:rsidRDefault="009B6610" w:rsidP="009B6610">
            <w:pPr>
              <w:spacing w:after="240"/>
              <w:jc w:val="both"/>
              <w:rPr>
                <w:rFonts w:ascii="Arial" w:eastAsiaTheme="minorEastAsia" w:hAnsi="Arial" w:cs="Arial"/>
              </w:rPr>
            </w:pPr>
            <w:r w:rsidRPr="00934764">
              <w:rPr>
                <w:rFonts w:ascii="Arial" w:eastAsiaTheme="minorEastAsia" w:hAnsi="Arial" w:cs="Arial"/>
              </w:rPr>
              <w:t>Solo se podrá realizar cuando sea un registro manual y no existan ninguna instancia PEI.</w:t>
            </w:r>
          </w:p>
        </w:tc>
      </w:tr>
      <w:tr w:rsidR="00A65B0C" w:rsidRPr="00934764" w14:paraId="755E81D8" w14:textId="77777777" w:rsidTr="00FB6960">
        <w:trPr>
          <w:trHeight w:val="300"/>
        </w:trPr>
        <w:tc>
          <w:tcPr>
            <w:tcW w:w="2291" w:type="dxa"/>
          </w:tcPr>
          <w:p w14:paraId="5B8572E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F6851FA"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&lt;Seleccionar del menú “PEI”&gt;</w:t>
            </w:r>
          </w:p>
          <w:p w14:paraId="095F6C93" w14:textId="77777777" w:rsidR="00006BE4" w:rsidRDefault="00006BE4" w:rsidP="00006BE4">
            <w:pPr>
              <w:spacing w:after="240"/>
              <w:jc w:val="both"/>
              <w:rPr>
                <w:rFonts w:ascii="Arial" w:eastAsiaTheme="minorEastAsia" w:hAnsi="Arial" w:cs="Arial"/>
              </w:rPr>
            </w:pPr>
            <w:r w:rsidRPr="00934764">
              <w:rPr>
                <w:rFonts w:ascii="Arial" w:eastAsiaTheme="minorEastAsia" w:hAnsi="Arial" w:cs="Arial"/>
              </w:rPr>
              <w:t xml:space="preserve">El actor seleccionará la pestaña dedicada para este fin identificado por “Principios y valores”. </w:t>
            </w:r>
          </w:p>
          <w:p w14:paraId="77F9AD7C" w14:textId="6DFFCCC4"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&lt;Formulario de creación&gt;</w:t>
            </w:r>
          </w:p>
          <w:p w14:paraId="40815D51"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lastRenderedPageBreak/>
              <w:t>Se desplegará un formulario con los siguientes campos:</w:t>
            </w:r>
          </w:p>
          <w:p w14:paraId="3DE5BC3A" w14:textId="77777777" w:rsidR="00006BE4" w:rsidRPr="00934764" w:rsidRDefault="00006BE4" w:rsidP="00006BE4">
            <w:pPr>
              <w:pStyle w:val="Prrafodelista"/>
              <w:numPr>
                <w:ilvl w:val="0"/>
                <w:numId w:val="9"/>
              </w:numPr>
              <w:spacing w:after="240"/>
              <w:jc w:val="both"/>
              <w:rPr>
                <w:rFonts w:ascii="Arial" w:eastAsiaTheme="minorEastAsia" w:hAnsi="Arial" w:cs="Arial"/>
              </w:rPr>
            </w:pPr>
            <w:r w:rsidRPr="00934764">
              <w:rPr>
                <w:rFonts w:ascii="Arial" w:eastAsiaTheme="minorEastAsia" w:hAnsi="Arial" w:cs="Arial"/>
              </w:rPr>
              <w:t>Tipo de registro (valor o principio).</w:t>
            </w:r>
          </w:p>
          <w:p w14:paraId="1EE55F5F" w14:textId="77777777" w:rsidR="00006BE4" w:rsidRDefault="00006BE4" w:rsidP="00006BE4">
            <w:pPr>
              <w:pStyle w:val="Prrafodelista"/>
              <w:numPr>
                <w:ilvl w:val="0"/>
                <w:numId w:val="9"/>
              </w:numPr>
              <w:spacing w:after="240"/>
              <w:jc w:val="both"/>
              <w:rPr>
                <w:rFonts w:ascii="Arial" w:eastAsiaTheme="minorEastAsia" w:hAnsi="Arial" w:cs="Arial"/>
              </w:rPr>
            </w:pPr>
            <w:r w:rsidRPr="00934764">
              <w:rPr>
                <w:rFonts w:ascii="Arial" w:eastAsiaTheme="minorEastAsia" w:hAnsi="Arial" w:cs="Arial"/>
              </w:rPr>
              <w:t>Nombre</w:t>
            </w:r>
          </w:p>
          <w:p w14:paraId="6FB86E2C" w14:textId="77777777" w:rsidR="00A65B0C" w:rsidRDefault="00006BE4" w:rsidP="00006BE4">
            <w:pPr>
              <w:pStyle w:val="Prrafodelista"/>
              <w:numPr>
                <w:ilvl w:val="0"/>
                <w:numId w:val="9"/>
              </w:numPr>
              <w:spacing w:after="240"/>
              <w:jc w:val="both"/>
              <w:rPr>
                <w:rFonts w:ascii="Arial" w:eastAsiaTheme="minorEastAsia" w:hAnsi="Arial" w:cs="Arial"/>
              </w:rPr>
            </w:pPr>
            <w:r w:rsidRPr="00006BE4">
              <w:rPr>
                <w:rFonts w:ascii="Arial" w:eastAsiaTheme="minorEastAsia" w:hAnsi="Arial" w:cs="Arial"/>
              </w:rPr>
              <w:t>Botón “Guardar”.</w:t>
            </w:r>
          </w:p>
          <w:p w14:paraId="646848EE"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&lt;Formulario de edición y listado&gt;</w:t>
            </w:r>
          </w:p>
          <w:p w14:paraId="6713A173" w14:textId="77777777" w:rsidR="00006BE4" w:rsidRDefault="00006BE4" w:rsidP="00006BE4">
            <w:pPr>
              <w:spacing w:after="240"/>
              <w:jc w:val="both"/>
              <w:rPr>
                <w:rFonts w:ascii="Arial" w:eastAsiaTheme="minorEastAsia" w:hAnsi="Arial" w:cs="Arial"/>
              </w:rPr>
            </w:pPr>
            <w:r w:rsidRPr="00934764">
              <w:rPr>
                <w:rFonts w:ascii="Arial" w:eastAsiaTheme="minorEastAsia" w:hAnsi="Arial" w:cs="Arial"/>
              </w:rPr>
              <w:t>Paralelamente al formulario de creación se listarán los principios y valores seguidos de una opción de edición; este formulario contendrá únicamente el campo de nombre para ser modificado</w:t>
            </w:r>
          </w:p>
          <w:p w14:paraId="23407CA8"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&lt;Eliminación de principio o valor&gt;</w:t>
            </w:r>
          </w:p>
          <w:p w14:paraId="7F4C0613" w14:textId="77777777" w:rsidR="00006BE4" w:rsidRDefault="00006BE4" w:rsidP="00006BE4">
            <w:pPr>
              <w:pStyle w:val="Prrafodelista"/>
              <w:numPr>
                <w:ilvl w:val="0"/>
                <w:numId w:val="8"/>
              </w:numPr>
              <w:spacing w:after="240"/>
              <w:jc w:val="both"/>
              <w:rPr>
                <w:rFonts w:ascii="Arial" w:eastAsiaTheme="minorEastAsia" w:hAnsi="Arial" w:cs="Arial"/>
              </w:rPr>
            </w:pPr>
            <w:r w:rsidRPr="00934764">
              <w:rPr>
                <w:rFonts w:ascii="Arial" w:eastAsiaTheme="minorEastAsia" w:hAnsi="Arial" w:cs="Arial"/>
              </w:rPr>
              <w:t>Seguido de la opción de editar existirá la opción de “Eliminar”.</w:t>
            </w:r>
          </w:p>
          <w:p w14:paraId="5666D125" w14:textId="77777777" w:rsidR="00006BE4" w:rsidRDefault="00006BE4" w:rsidP="00006BE4">
            <w:pPr>
              <w:pStyle w:val="Prrafodelista"/>
              <w:numPr>
                <w:ilvl w:val="0"/>
                <w:numId w:val="8"/>
              </w:numPr>
              <w:spacing w:after="240"/>
              <w:jc w:val="both"/>
              <w:rPr>
                <w:rFonts w:ascii="Arial" w:eastAsiaTheme="minorEastAsia" w:hAnsi="Arial" w:cs="Arial"/>
              </w:rPr>
            </w:pPr>
            <w:r w:rsidRPr="00006BE4">
              <w:rPr>
                <w:rFonts w:ascii="Arial" w:eastAsiaTheme="minorEastAsia" w:hAnsi="Arial" w:cs="Arial"/>
              </w:rPr>
              <w:t>Al clicar en una opción de eliminar, se desplegará una ventana de confirmación</w:t>
            </w:r>
          </w:p>
          <w:p w14:paraId="19742300"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&lt;Alertas&gt;</w:t>
            </w:r>
          </w:p>
          <w:p w14:paraId="4D04536E" w14:textId="77777777" w:rsidR="00006BE4" w:rsidRDefault="00006BE4" w:rsidP="00006BE4">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345D2B9A" w14:textId="28084D15" w:rsidR="00006BE4" w:rsidRPr="00006BE4" w:rsidRDefault="00006BE4" w:rsidP="00006BE4">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32845ED" w14:textId="77777777" w:rsidTr="00FB6960">
        <w:trPr>
          <w:trHeight w:val="300"/>
        </w:trPr>
        <w:tc>
          <w:tcPr>
            <w:tcW w:w="2291" w:type="dxa"/>
          </w:tcPr>
          <w:p w14:paraId="45A81F9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5DD017A7" w14:textId="4CD36291" w:rsidR="00A65B0C" w:rsidRPr="006E4184" w:rsidRDefault="00006BE4" w:rsidP="00FB6960">
            <w:pPr>
              <w:spacing w:after="240"/>
              <w:jc w:val="both"/>
              <w:rPr>
                <w:rFonts w:ascii="Arial" w:eastAsiaTheme="minorEastAsia" w:hAnsi="Arial" w:cs="Arial"/>
              </w:rPr>
            </w:pPr>
            <w:r>
              <w:rPr>
                <w:rFonts w:ascii="Arial" w:eastAsiaTheme="minorEastAsia" w:hAnsi="Arial" w:cs="Arial"/>
              </w:rPr>
              <w:t>--</w:t>
            </w:r>
          </w:p>
        </w:tc>
      </w:tr>
      <w:tr w:rsidR="00A65B0C" w:rsidRPr="00934764" w14:paraId="13098154" w14:textId="77777777" w:rsidTr="00FB6960">
        <w:trPr>
          <w:trHeight w:val="300"/>
        </w:trPr>
        <w:tc>
          <w:tcPr>
            <w:tcW w:w="2291" w:type="dxa"/>
          </w:tcPr>
          <w:p w14:paraId="0B0F49E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493BEBF" w14:textId="5ED825BF" w:rsidR="00A65B0C" w:rsidRPr="006E4184" w:rsidRDefault="009B6610" w:rsidP="00FB6960">
            <w:pPr>
              <w:spacing w:after="240"/>
              <w:jc w:val="both"/>
              <w:rPr>
                <w:rFonts w:ascii="Arial" w:eastAsiaTheme="minorEastAsia" w:hAnsi="Arial" w:cs="Arial"/>
              </w:rPr>
            </w:pPr>
            <w:r w:rsidRPr="00934764">
              <w:rPr>
                <w:rFonts w:ascii="Arial" w:eastAsiaTheme="minorEastAsia" w:hAnsi="Arial" w:cs="Arial"/>
              </w:rPr>
              <w:t>Se inicializa los primeros registros para el módulo PEI</w:t>
            </w:r>
          </w:p>
        </w:tc>
      </w:tr>
      <w:tr w:rsidR="00A65B0C" w:rsidRPr="00934764" w14:paraId="11E8CD7D" w14:textId="77777777" w:rsidTr="00FB6960">
        <w:trPr>
          <w:trHeight w:val="300"/>
        </w:trPr>
        <w:tc>
          <w:tcPr>
            <w:tcW w:w="2291" w:type="dxa"/>
          </w:tcPr>
          <w:p w14:paraId="6EB3221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6930D859" w14:textId="177055D6" w:rsidR="00A65B0C" w:rsidRPr="008B375E" w:rsidRDefault="00006BE4" w:rsidP="00FB6960">
            <w:pPr>
              <w:spacing w:after="240"/>
              <w:jc w:val="both"/>
              <w:rPr>
                <w:rFonts w:ascii="Arial" w:eastAsiaTheme="minorEastAsia" w:hAnsi="Arial" w:cs="Arial"/>
              </w:rPr>
            </w:pPr>
            <w:r>
              <w:rPr>
                <w:rFonts w:ascii="Arial" w:eastAsiaTheme="minorEastAsia" w:hAnsi="Arial" w:cs="Arial"/>
              </w:rPr>
              <w:t>--</w:t>
            </w:r>
          </w:p>
        </w:tc>
      </w:tr>
    </w:tbl>
    <w:p w14:paraId="111E3BA3" w14:textId="77777777" w:rsidR="00A65B0C" w:rsidRDefault="00A65B0C" w:rsidP="00B42B1B">
      <w:pPr>
        <w:rPr>
          <w:rFonts w:ascii="Arial" w:eastAsiaTheme="minorEastAsia" w:hAnsi="Arial" w:cs="Arial"/>
          <w:i/>
          <w:iCs/>
        </w:rPr>
      </w:pPr>
    </w:p>
    <w:p w14:paraId="5AEA3F48" w14:textId="77777777" w:rsidR="00B42B1B" w:rsidRPr="00ED7996" w:rsidRDefault="00B42B1B" w:rsidP="00B42B1B">
      <w:pPr>
        <w:rPr>
          <w:rFonts w:ascii="Arial" w:eastAsiaTheme="minorEastAsia" w:hAnsi="Arial" w:cs="Arial"/>
          <w:i/>
          <w:iCs/>
        </w:rPr>
      </w:pPr>
    </w:p>
    <w:p w14:paraId="3A54C6A6" w14:textId="77777777" w:rsidR="00B42B1B" w:rsidRDefault="00B42B1B" w:rsidP="00B42B1B">
      <w:pPr>
        <w:rPr>
          <w:rFonts w:ascii="Arial" w:eastAsiaTheme="minorEastAsia" w:hAnsi="Arial" w:cs="Arial"/>
          <w:b/>
          <w:bCs/>
        </w:rPr>
      </w:pPr>
    </w:p>
    <w:p w14:paraId="6155A0F3" w14:textId="77777777" w:rsidR="00B42B1B" w:rsidRDefault="00B42B1B" w:rsidP="00B42B1B">
      <w:pPr>
        <w:rPr>
          <w:rFonts w:ascii="Arial" w:eastAsiaTheme="minorEastAsia" w:hAnsi="Arial" w:cs="Arial"/>
          <w:b/>
          <w:bCs/>
        </w:rPr>
      </w:pPr>
    </w:p>
    <w:p w14:paraId="516C2D6C" w14:textId="77777777" w:rsidR="00B42B1B" w:rsidRDefault="00B42B1B" w:rsidP="00B42B1B">
      <w:pPr>
        <w:rPr>
          <w:rFonts w:ascii="Arial" w:eastAsiaTheme="minorEastAsia" w:hAnsi="Arial" w:cs="Arial"/>
          <w:i/>
          <w:iCs/>
        </w:rPr>
      </w:pPr>
      <w:r w:rsidRPr="00ED7996">
        <w:rPr>
          <w:rFonts w:ascii="Arial" w:eastAsiaTheme="minorEastAsia" w:hAnsi="Arial" w:cs="Arial"/>
          <w:i/>
          <w:iCs/>
        </w:rPr>
        <w:t>Caso de uso “CRUD Programas Presupuestarios”</w:t>
      </w:r>
    </w:p>
    <w:p w14:paraId="3E1758DC" w14:textId="59A05032" w:rsidR="00B42B1B"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DE59AC5" w14:textId="77777777" w:rsidTr="00FB6960">
        <w:trPr>
          <w:trHeight w:val="300"/>
        </w:trPr>
        <w:tc>
          <w:tcPr>
            <w:tcW w:w="2291" w:type="dxa"/>
            <w:shd w:val="clear" w:color="auto" w:fill="2F5496" w:themeFill="accent1" w:themeFillShade="BF"/>
          </w:tcPr>
          <w:p w14:paraId="614A3634"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70E627F" w14:textId="25B2C2EB" w:rsidR="00A65B0C" w:rsidRPr="00A65B0C" w:rsidRDefault="00432443" w:rsidP="00FB6960">
            <w:pPr>
              <w:spacing w:after="240"/>
              <w:jc w:val="both"/>
              <w:rPr>
                <w:rFonts w:ascii="Arial" w:eastAsiaTheme="minorEastAsia" w:hAnsi="Arial" w:cs="Arial"/>
                <w:b/>
                <w:color w:val="FFFFFF" w:themeColor="background1"/>
              </w:rPr>
            </w:pPr>
            <w:r w:rsidRPr="00432443">
              <w:rPr>
                <w:rFonts w:ascii="Arial" w:eastAsiaTheme="minorEastAsia" w:hAnsi="Arial" w:cs="Arial"/>
                <w:b/>
                <w:bCs/>
                <w:color w:val="FFFFFF" w:themeColor="background1"/>
              </w:rPr>
              <w:t>CRUD Programas Presupuestarios</w:t>
            </w:r>
          </w:p>
        </w:tc>
      </w:tr>
      <w:tr w:rsidR="00A65B0C" w:rsidRPr="00934764" w14:paraId="23A66E8D" w14:textId="77777777" w:rsidTr="00FB6960">
        <w:trPr>
          <w:trHeight w:val="300"/>
        </w:trPr>
        <w:tc>
          <w:tcPr>
            <w:tcW w:w="2291" w:type="dxa"/>
          </w:tcPr>
          <w:p w14:paraId="6C6F627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822370C" w14:textId="0A30A579" w:rsidR="00A65B0C" w:rsidRPr="00934764" w:rsidRDefault="00432443" w:rsidP="00FB6960">
            <w:pPr>
              <w:spacing w:after="240"/>
              <w:jc w:val="both"/>
              <w:rPr>
                <w:rFonts w:ascii="Arial" w:eastAsiaTheme="minorEastAsia" w:hAnsi="Arial" w:cs="Arial"/>
              </w:rPr>
            </w:pPr>
            <w:r w:rsidRPr="00934764">
              <w:rPr>
                <w:rFonts w:ascii="Arial" w:eastAsiaTheme="minorEastAsia" w:hAnsi="Arial" w:cs="Arial"/>
              </w:rPr>
              <w:t>Este caso de uso determina la sucesión de pasos para la administración de programas presupuestarios</w:t>
            </w:r>
            <w:r>
              <w:rPr>
                <w:rFonts w:ascii="Arial" w:eastAsiaTheme="minorEastAsia" w:hAnsi="Arial" w:cs="Arial"/>
              </w:rPr>
              <w:t xml:space="preserve">. </w:t>
            </w:r>
            <w:r w:rsidRPr="00934764">
              <w:rPr>
                <w:rFonts w:ascii="Arial" w:eastAsiaTheme="minorEastAsia" w:hAnsi="Arial" w:cs="Arial"/>
              </w:rPr>
              <w:lastRenderedPageBreak/>
              <w:t>Administrar el catálogo de programas presupuestarios; asociarlos al enclave del periodo actual.</w:t>
            </w:r>
          </w:p>
        </w:tc>
      </w:tr>
      <w:tr w:rsidR="00A65B0C" w:rsidRPr="00934764" w14:paraId="41E37087" w14:textId="77777777" w:rsidTr="00FB6960">
        <w:trPr>
          <w:trHeight w:val="300"/>
        </w:trPr>
        <w:tc>
          <w:tcPr>
            <w:tcW w:w="2291" w:type="dxa"/>
          </w:tcPr>
          <w:p w14:paraId="42EBCAA0"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Actores primarios</w:t>
            </w:r>
          </w:p>
        </w:tc>
        <w:tc>
          <w:tcPr>
            <w:tcW w:w="6198" w:type="dxa"/>
          </w:tcPr>
          <w:p w14:paraId="6AC926D4" w14:textId="13C94E5C" w:rsidR="00A65B0C" w:rsidRPr="00934764" w:rsidRDefault="00432443"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6AC5CDD0" w14:textId="77777777" w:rsidTr="00FB6960">
        <w:trPr>
          <w:trHeight w:val="300"/>
        </w:trPr>
        <w:tc>
          <w:tcPr>
            <w:tcW w:w="2291" w:type="dxa"/>
          </w:tcPr>
          <w:p w14:paraId="4D60B8E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2A1F878" w14:textId="7946171B" w:rsidR="00A65B0C" w:rsidRPr="00934764" w:rsidRDefault="00432443"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043A6134" w14:textId="77777777" w:rsidTr="00FB6960">
        <w:trPr>
          <w:trHeight w:val="300"/>
        </w:trPr>
        <w:tc>
          <w:tcPr>
            <w:tcW w:w="2291" w:type="dxa"/>
          </w:tcPr>
          <w:p w14:paraId="4175839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70CA6AF" w14:textId="77777777" w:rsidR="00432443" w:rsidRPr="00934764"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54455E2A" w14:textId="6B636562" w:rsidR="00A65B0C" w:rsidRPr="00A65B0C"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podrá realizarse durante el PEI del corriente periodo.</w:t>
            </w:r>
          </w:p>
        </w:tc>
      </w:tr>
      <w:tr w:rsidR="00A65B0C" w:rsidRPr="00934764" w14:paraId="5487A6E7" w14:textId="77777777" w:rsidTr="00FB6960">
        <w:trPr>
          <w:trHeight w:val="300"/>
        </w:trPr>
        <w:tc>
          <w:tcPr>
            <w:tcW w:w="2291" w:type="dxa"/>
          </w:tcPr>
          <w:p w14:paraId="4EAFC99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26FD379"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&lt;Seleccionar del menú “PEI”&gt;</w:t>
            </w:r>
          </w:p>
          <w:p w14:paraId="20EDD383" w14:textId="77777777" w:rsidR="00A65B0C" w:rsidRDefault="00432443" w:rsidP="00432443">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48DDD9ED"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&lt;Formulario de creación&gt;</w:t>
            </w:r>
          </w:p>
          <w:p w14:paraId="01FE2A06" w14:textId="77777777" w:rsidR="00432443" w:rsidRPr="00934764" w:rsidRDefault="00432443" w:rsidP="00432443">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0E9EE241"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Código</w:t>
            </w:r>
          </w:p>
          <w:p w14:paraId="005A8254"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Descripción</w:t>
            </w:r>
          </w:p>
          <w:p w14:paraId="2B46892A"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Resultado (meta)</w:t>
            </w:r>
          </w:p>
          <w:p w14:paraId="4C08D006"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Botón de Guardar</w:t>
            </w:r>
          </w:p>
          <w:p w14:paraId="7B65673B" w14:textId="77777777" w:rsidR="00432443" w:rsidRDefault="00432443" w:rsidP="00432443">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Esta acción alimentará el catálogo de programas presupuestarios.</w:t>
            </w:r>
          </w:p>
          <w:p w14:paraId="45124224" w14:textId="77777777" w:rsidR="00432443" w:rsidRDefault="00432443" w:rsidP="00432443">
            <w:pPr>
              <w:pStyle w:val="Prrafodelista"/>
              <w:numPr>
                <w:ilvl w:val="0"/>
                <w:numId w:val="35"/>
              </w:numPr>
              <w:spacing w:after="240"/>
              <w:jc w:val="both"/>
              <w:rPr>
                <w:rFonts w:ascii="Arial" w:eastAsiaTheme="minorEastAsia" w:hAnsi="Arial" w:cs="Arial"/>
              </w:rPr>
            </w:pPr>
            <w:r w:rsidRPr="00432443">
              <w:rPr>
                <w:rFonts w:ascii="Arial" w:eastAsiaTheme="minorEastAsia" w:hAnsi="Arial" w:cs="Arial"/>
              </w:rPr>
              <w:t>La relación se genera posterior al almacenamiento del catálogo con la instancia de POA (PEI) actual.</w:t>
            </w:r>
          </w:p>
          <w:p w14:paraId="49B12667"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&lt;Lista de Programas presupuestarios&gt;</w:t>
            </w:r>
          </w:p>
          <w:p w14:paraId="5CD4530C" w14:textId="77777777" w:rsidR="00432443" w:rsidRDefault="00432443" w:rsidP="00432443">
            <w:pPr>
              <w:spacing w:after="240"/>
              <w:jc w:val="both"/>
              <w:rPr>
                <w:rFonts w:ascii="Arial" w:eastAsiaTheme="minorEastAsia" w:hAnsi="Arial" w:cs="Arial"/>
              </w:rPr>
            </w:pPr>
            <w:r w:rsidRPr="00934764">
              <w:rPr>
                <w:rFonts w:ascii="Arial" w:eastAsiaTheme="minorEastAsia" w:hAnsi="Arial" w:cs="Arial"/>
              </w:rPr>
              <w:t>Se listarán únicamente los programas que guardan relación con la instancia seleccionada (PEI-año); adjuntando el detalle de sus especificaciones.</w:t>
            </w:r>
          </w:p>
          <w:p w14:paraId="11834E7C"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&lt;Editar registro&gt;</w:t>
            </w:r>
          </w:p>
          <w:p w14:paraId="7566A065" w14:textId="77777777" w:rsidR="00432443" w:rsidRPr="00934764"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158A3491" w14:textId="77777777" w:rsidR="00432443"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lastRenderedPageBreak/>
              <w:t>Se habilitarán los campos de edición al clicar en la opción asignada para cada elemento de este submódulo.</w:t>
            </w:r>
          </w:p>
          <w:p w14:paraId="539573E5" w14:textId="77777777" w:rsidR="00432443" w:rsidRDefault="00432443" w:rsidP="00432443">
            <w:pPr>
              <w:pStyle w:val="Prrafodelista"/>
              <w:numPr>
                <w:ilvl w:val="0"/>
                <w:numId w:val="33"/>
              </w:numPr>
              <w:spacing w:after="240"/>
              <w:jc w:val="both"/>
              <w:rPr>
                <w:rFonts w:ascii="Arial" w:eastAsiaTheme="minorEastAsia" w:hAnsi="Arial" w:cs="Arial"/>
              </w:rPr>
            </w:pPr>
            <w:r w:rsidRPr="00432443">
              <w:rPr>
                <w:rFonts w:ascii="Arial" w:eastAsiaTheme="minorEastAsia" w:hAnsi="Arial" w:cs="Arial"/>
              </w:rPr>
              <w:t>Se obtendrá el formulario con los datos anteriormente mencionados.</w:t>
            </w:r>
          </w:p>
          <w:p w14:paraId="30C2D3C2"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&lt;Eliminación de “Programa Presupuestario”&gt;</w:t>
            </w:r>
          </w:p>
          <w:p w14:paraId="3B96939F" w14:textId="77777777" w:rsidR="00432443"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084CFBFC" w14:textId="77777777" w:rsidR="00432443" w:rsidRDefault="00432443" w:rsidP="00432443">
            <w:pPr>
              <w:pStyle w:val="Prrafodelista"/>
              <w:numPr>
                <w:ilvl w:val="0"/>
                <w:numId w:val="33"/>
              </w:numPr>
              <w:spacing w:after="240"/>
              <w:jc w:val="both"/>
              <w:rPr>
                <w:rFonts w:ascii="Arial" w:eastAsiaTheme="minorEastAsia" w:hAnsi="Arial" w:cs="Arial"/>
              </w:rPr>
            </w:pPr>
            <w:r w:rsidRPr="00432443">
              <w:rPr>
                <w:rFonts w:ascii="Arial" w:eastAsiaTheme="minorEastAsia" w:hAnsi="Arial" w:cs="Arial"/>
              </w:rPr>
              <w:t>La ventana emergente (alerta) contendrá dos opciones: Cancelar y Confirmar o similar.</w:t>
            </w:r>
          </w:p>
          <w:p w14:paraId="047B0F06"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&lt;Alertas&gt;</w:t>
            </w:r>
          </w:p>
          <w:p w14:paraId="33A08F65" w14:textId="77777777" w:rsidR="00432443" w:rsidRDefault="00432443" w:rsidP="00432443">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48D5FE40" w14:textId="12B231E4" w:rsidR="00432443" w:rsidRPr="00432443" w:rsidRDefault="00432443" w:rsidP="00432443">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376F1B54" w14:textId="77777777" w:rsidTr="00FB6960">
        <w:trPr>
          <w:trHeight w:val="300"/>
        </w:trPr>
        <w:tc>
          <w:tcPr>
            <w:tcW w:w="2291" w:type="dxa"/>
          </w:tcPr>
          <w:p w14:paraId="731ADAF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684EF08C" w14:textId="216BE6F7" w:rsidR="00A65B0C" w:rsidRPr="006E4184" w:rsidRDefault="00432443" w:rsidP="00FB6960">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4E93C855" w14:textId="77777777" w:rsidTr="00FB6960">
        <w:trPr>
          <w:trHeight w:val="300"/>
        </w:trPr>
        <w:tc>
          <w:tcPr>
            <w:tcW w:w="2291" w:type="dxa"/>
          </w:tcPr>
          <w:p w14:paraId="3C7831A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A154F65" w14:textId="265EF7B1" w:rsidR="00A65B0C" w:rsidRPr="006E4184" w:rsidRDefault="00432443" w:rsidP="00FB6960">
            <w:pPr>
              <w:spacing w:after="240"/>
              <w:jc w:val="both"/>
              <w:rPr>
                <w:rFonts w:ascii="Arial" w:eastAsiaTheme="minorEastAsia" w:hAnsi="Arial" w:cs="Arial"/>
              </w:rPr>
            </w:pPr>
            <w:r w:rsidRPr="00934764">
              <w:rPr>
                <w:rFonts w:ascii="Arial" w:eastAsiaTheme="minorEastAsia" w:hAnsi="Arial" w:cs="Arial"/>
              </w:rPr>
              <w:t>Se administran los objetivos específicos de PEI</w:t>
            </w:r>
          </w:p>
        </w:tc>
      </w:tr>
      <w:tr w:rsidR="00A65B0C" w:rsidRPr="00934764" w14:paraId="10F59C60" w14:textId="77777777" w:rsidTr="00FB6960">
        <w:trPr>
          <w:trHeight w:val="300"/>
        </w:trPr>
        <w:tc>
          <w:tcPr>
            <w:tcW w:w="2291" w:type="dxa"/>
          </w:tcPr>
          <w:p w14:paraId="16793B4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43E3B077" w14:textId="5FD37CE7" w:rsidR="00A65B0C" w:rsidRPr="008B375E" w:rsidRDefault="00432443" w:rsidP="00FB6960">
            <w:pPr>
              <w:spacing w:after="240"/>
              <w:jc w:val="both"/>
              <w:rPr>
                <w:rFonts w:ascii="Arial" w:eastAsiaTheme="minorEastAsia" w:hAnsi="Arial" w:cs="Arial"/>
              </w:rPr>
            </w:pPr>
            <w:r>
              <w:rPr>
                <w:rFonts w:ascii="Arial" w:eastAsiaTheme="minorEastAsia" w:hAnsi="Arial" w:cs="Arial"/>
              </w:rPr>
              <w:t>--</w:t>
            </w:r>
          </w:p>
        </w:tc>
      </w:tr>
    </w:tbl>
    <w:p w14:paraId="76316DB2" w14:textId="77777777" w:rsidR="00A65B0C" w:rsidRDefault="00A65B0C" w:rsidP="00B42B1B">
      <w:pPr>
        <w:rPr>
          <w:rFonts w:ascii="Arial" w:eastAsiaTheme="minorEastAsia" w:hAnsi="Arial" w:cs="Arial"/>
          <w:i/>
          <w:iCs/>
        </w:rPr>
      </w:pPr>
    </w:p>
    <w:p w14:paraId="139538EB" w14:textId="77777777" w:rsidR="00A65B0C" w:rsidRPr="00ED7996" w:rsidRDefault="00A65B0C" w:rsidP="00B42B1B">
      <w:pPr>
        <w:rPr>
          <w:rFonts w:ascii="Arial" w:eastAsiaTheme="minorEastAsia" w:hAnsi="Arial" w:cs="Arial"/>
          <w:i/>
          <w:iCs/>
        </w:rPr>
      </w:pPr>
    </w:p>
    <w:p w14:paraId="6A4893FE" w14:textId="77777777" w:rsidR="00B42B1B" w:rsidRDefault="00B42B1B" w:rsidP="00B42B1B">
      <w:pPr>
        <w:rPr>
          <w:rFonts w:ascii="Arial" w:eastAsiaTheme="minorEastAsia" w:hAnsi="Arial" w:cs="Arial"/>
          <w:b/>
          <w:bCs/>
        </w:rPr>
      </w:pPr>
    </w:p>
    <w:p w14:paraId="08F3E6ED" w14:textId="77777777" w:rsidR="00B42B1B" w:rsidRDefault="00B42B1B" w:rsidP="00B42B1B">
      <w:pPr>
        <w:rPr>
          <w:rFonts w:ascii="Arial" w:eastAsiaTheme="minorEastAsia" w:hAnsi="Arial" w:cs="Arial"/>
          <w:i/>
          <w:iCs/>
        </w:rPr>
      </w:pPr>
      <w:r w:rsidRPr="00ED7996">
        <w:rPr>
          <w:rFonts w:ascii="Arial" w:eastAsiaTheme="minorEastAsia" w:hAnsi="Arial" w:cs="Arial"/>
          <w:i/>
          <w:iCs/>
        </w:rPr>
        <w:t>Caso de uso “CRUD Objetivos Estratégicos y Objetivos Operativos”</w:t>
      </w:r>
    </w:p>
    <w:p w14:paraId="0FEED47D" w14:textId="397CCBDE" w:rsidR="00B42B1B"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7BA8F73" w14:textId="77777777" w:rsidTr="00FB6960">
        <w:trPr>
          <w:trHeight w:val="300"/>
        </w:trPr>
        <w:tc>
          <w:tcPr>
            <w:tcW w:w="2291" w:type="dxa"/>
            <w:shd w:val="clear" w:color="auto" w:fill="2F5496" w:themeFill="accent1" w:themeFillShade="BF"/>
          </w:tcPr>
          <w:p w14:paraId="322FDF0C"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18C8AED" w14:textId="17F160FA" w:rsidR="00A65B0C" w:rsidRPr="00A65B0C" w:rsidRDefault="00E63765" w:rsidP="00FB6960">
            <w:pPr>
              <w:spacing w:after="240"/>
              <w:jc w:val="both"/>
              <w:rPr>
                <w:rFonts w:ascii="Arial" w:eastAsiaTheme="minorEastAsia" w:hAnsi="Arial" w:cs="Arial"/>
                <w:b/>
                <w:color w:val="FFFFFF" w:themeColor="background1"/>
              </w:rPr>
            </w:pPr>
            <w:r w:rsidRPr="00E63765">
              <w:rPr>
                <w:rFonts w:ascii="Arial" w:eastAsiaTheme="minorEastAsia" w:hAnsi="Arial" w:cs="Arial"/>
                <w:b/>
                <w:bCs/>
                <w:color w:val="FFFFFF" w:themeColor="background1"/>
              </w:rPr>
              <w:t>Caso de uso “CRUD Objetivos Estratégicos y Objetivos Operativos”</w:t>
            </w:r>
          </w:p>
        </w:tc>
      </w:tr>
      <w:tr w:rsidR="00A65B0C" w:rsidRPr="00934764" w14:paraId="5AD6E90A" w14:textId="77777777" w:rsidTr="00FB6960">
        <w:trPr>
          <w:trHeight w:val="300"/>
        </w:trPr>
        <w:tc>
          <w:tcPr>
            <w:tcW w:w="2291" w:type="dxa"/>
          </w:tcPr>
          <w:p w14:paraId="0B1DF13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6933D173" w14:textId="77777777" w:rsidR="00A65B0C" w:rsidRDefault="00E63765" w:rsidP="00FB6960">
            <w:pPr>
              <w:spacing w:after="240"/>
              <w:jc w:val="both"/>
              <w:rPr>
                <w:rFonts w:ascii="Arial" w:eastAsiaTheme="minorEastAsia" w:hAnsi="Arial" w:cs="Arial"/>
              </w:rPr>
            </w:pPr>
            <w:r w:rsidRPr="00934764">
              <w:rPr>
                <w:rFonts w:ascii="Arial" w:eastAsiaTheme="minorEastAsia" w:hAnsi="Arial" w:cs="Arial"/>
              </w:rPr>
              <w:t>Este caso de uso determina la sucesión de pasos para la administración de objetivos estratégicos.</w:t>
            </w:r>
          </w:p>
          <w:p w14:paraId="78576A60" w14:textId="77777777" w:rsidR="00E63765" w:rsidRPr="00E63765" w:rsidRDefault="00E63765" w:rsidP="00E63765">
            <w:pPr>
              <w:spacing w:after="240"/>
              <w:jc w:val="both"/>
              <w:rPr>
                <w:rFonts w:ascii="Arial" w:eastAsiaTheme="minorEastAsia" w:hAnsi="Arial" w:cs="Arial"/>
              </w:rPr>
            </w:pPr>
            <w:r w:rsidRPr="00E63765">
              <w:rPr>
                <w:rFonts w:ascii="Arial" w:eastAsiaTheme="minorEastAsia" w:hAnsi="Arial" w:cs="Arial"/>
              </w:rPr>
              <w:t>Administrar objetivos estratégicos y operativos; asociarlos al enclave del periodo actual.</w:t>
            </w:r>
          </w:p>
          <w:p w14:paraId="16BC8F6C" w14:textId="4C98D9FD"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lastRenderedPageBreak/>
              <w:t>Asociar programas presupuestarios a objetivos estratégicos y estos a objetivos operativos</w:t>
            </w:r>
          </w:p>
        </w:tc>
      </w:tr>
      <w:tr w:rsidR="00A65B0C" w:rsidRPr="00934764" w14:paraId="73406C78" w14:textId="77777777" w:rsidTr="00FB6960">
        <w:trPr>
          <w:trHeight w:val="300"/>
        </w:trPr>
        <w:tc>
          <w:tcPr>
            <w:tcW w:w="2291" w:type="dxa"/>
          </w:tcPr>
          <w:p w14:paraId="01B7176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Actores primarios</w:t>
            </w:r>
          </w:p>
        </w:tc>
        <w:tc>
          <w:tcPr>
            <w:tcW w:w="6198" w:type="dxa"/>
          </w:tcPr>
          <w:p w14:paraId="680A6E90" w14:textId="6DA81EBB" w:rsidR="00A65B0C" w:rsidRPr="00934764" w:rsidRDefault="00E63765"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715A6B4D" w14:textId="77777777" w:rsidTr="00FB6960">
        <w:trPr>
          <w:trHeight w:val="300"/>
        </w:trPr>
        <w:tc>
          <w:tcPr>
            <w:tcW w:w="2291" w:type="dxa"/>
          </w:tcPr>
          <w:p w14:paraId="098E267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2D675CA8" w14:textId="5863372D" w:rsidR="00A65B0C" w:rsidRPr="00934764" w:rsidRDefault="00E63765"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0B63ED5A" w14:textId="77777777" w:rsidTr="00FB6960">
        <w:trPr>
          <w:trHeight w:val="300"/>
        </w:trPr>
        <w:tc>
          <w:tcPr>
            <w:tcW w:w="2291" w:type="dxa"/>
          </w:tcPr>
          <w:p w14:paraId="34D353B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7697363" w14:textId="77777777" w:rsidR="00E63765" w:rsidRPr="00934764"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2A409A15" w14:textId="637C7E5F" w:rsidR="00A65B0C" w:rsidRPr="00A65B0C"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programas estratégicos previamente definidos (para objetivos estratégicos) y objetivos estratégicos (para objetivos operativos).</w:t>
            </w:r>
          </w:p>
        </w:tc>
      </w:tr>
      <w:tr w:rsidR="00A65B0C" w:rsidRPr="00934764" w14:paraId="144977CB" w14:textId="77777777" w:rsidTr="00FB6960">
        <w:trPr>
          <w:trHeight w:val="300"/>
        </w:trPr>
        <w:tc>
          <w:tcPr>
            <w:tcW w:w="2291" w:type="dxa"/>
          </w:tcPr>
          <w:p w14:paraId="1395416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E7A039D"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&lt;Seleccionar del menú “PEI”&gt;</w:t>
            </w:r>
          </w:p>
          <w:p w14:paraId="050DBCD5" w14:textId="77777777" w:rsidR="00A65B0C" w:rsidRDefault="00E63765" w:rsidP="00E63765">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5D34B62E"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&lt;Formulario de creación&gt;</w:t>
            </w:r>
          </w:p>
          <w:p w14:paraId="4A3DF67A" w14:textId="77777777" w:rsidR="00E63765" w:rsidRPr="00934764" w:rsidRDefault="00E63765" w:rsidP="00E6376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46257226"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Selección de estructura padre (programas u objetivos estratégicos)</w:t>
            </w:r>
          </w:p>
          <w:p w14:paraId="2598EEC1"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0532AA9D" w14:textId="77777777" w:rsidR="00E63765"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Botón de Guardar</w:t>
            </w:r>
          </w:p>
          <w:p w14:paraId="03A95241" w14:textId="77777777" w:rsidR="00E63765" w:rsidRDefault="00E63765" w:rsidP="00E63765">
            <w:pPr>
              <w:pStyle w:val="Prrafodelista"/>
              <w:numPr>
                <w:ilvl w:val="0"/>
                <w:numId w:val="35"/>
              </w:numPr>
              <w:spacing w:after="240"/>
              <w:jc w:val="both"/>
              <w:rPr>
                <w:rFonts w:ascii="Arial" w:eastAsiaTheme="minorEastAsia" w:hAnsi="Arial" w:cs="Arial"/>
              </w:rPr>
            </w:pPr>
            <w:r w:rsidRPr="00E63765">
              <w:rPr>
                <w:rFonts w:ascii="Arial" w:eastAsiaTheme="minorEastAsia" w:hAnsi="Arial" w:cs="Arial"/>
              </w:rPr>
              <w:t>Esta acción alimentará los registros de objetivos estratégicos u objetivos operativos.</w:t>
            </w:r>
          </w:p>
          <w:p w14:paraId="3C0EAAF5"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&lt;Formulario de creación&gt;</w:t>
            </w:r>
          </w:p>
          <w:p w14:paraId="19C15BE9" w14:textId="77777777" w:rsidR="00E63765" w:rsidRPr="00934764" w:rsidRDefault="00E63765" w:rsidP="00E6376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29EFCA7E"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Selección de estructura padre (programas u objetivos estratégicos)</w:t>
            </w:r>
          </w:p>
          <w:p w14:paraId="6F381D3C"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63579FFF" w14:textId="77777777" w:rsidR="00E63765"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Botón de Guardar</w:t>
            </w:r>
          </w:p>
          <w:p w14:paraId="6BFD14FB" w14:textId="77777777" w:rsidR="00E63765" w:rsidRDefault="00E63765" w:rsidP="00E63765">
            <w:pPr>
              <w:pStyle w:val="Prrafodelista"/>
              <w:numPr>
                <w:ilvl w:val="0"/>
                <w:numId w:val="35"/>
              </w:numPr>
              <w:spacing w:after="240"/>
              <w:jc w:val="both"/>
              <w:rPr>
                <w:rFonts w:ascii="Arial" w:eastAsiaTheme="minorEastAsia" w:hAnsi="Arial" w:cs="Arial"/>
              </w:rPr>
            </w:pPr>
            <w:r w:rsidRPr="00E63765">
              <w:rPr>
                <w:rFonts w:ascii="Arial" w:eastAsiaTheme="minorEastAsia" w:hAnsi="Arial" w:cs="Arial"/>
              </w:rPr>
              <w:t>Esta acción alimentará los registros de objetivos estratégicos u objetivos operativos.</w:t>
            </w:r>
          </w:p>
          <w:p w14:paraId="34DC16F7"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&lt;Lista de Objetivos&gt;</w:t>
            </w:r>
          </w:p>
          <w:p w14:paraId="40652D7F" w14:textId="77777777" w:rsidR="00E63765" w:rsidRDefault="00E63765" w:rsidP="00E63765">
            <w:pPr>
              <w:spacing w:after="240"/>
              <w:jc w:val="both"/>
              <w:rPr>
                <w:rFonts w:ascii="Arial" w:eastAsiaTheme="minorEastAsia" w:hAnsi="Arial" w:cs="Arial"/>
              </w:rPr>
            </w:pPr>
            <w:r w:rsidRPr="00934764">
              <w:rPr>
                <w:rFonts w:ascii="Arial" w:eastAsiaTheme="minorEastAsia" w:hAnsi="Arial" w:cs="Arial"/>
              </w:rPr>
              <w:lastRenderedPageBreak/>
              <w:t>Se listarán únicamente los programas que guardan relación con la instancia seleccionada (POA-año); adjuntando el detalle de sus especificaciones.</w:t>
            </w:r>
          </w:p>
          <w:p w14:paraId="7C79B9A3"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&lt;Editar registro&gt;</w:t>
            </w:r>
          </w:p>
          <w:p w14:paraId="64D3AF74" w14:textId="77777777" w:rsidR="00E63765" w:rsidRPr="00934764"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3C8E3F84" w14:textId="77777777" w:rsidR="00E63765"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5E7A58CA" w14:textId="77777777" w:rsidR="00E63765" w:rsidRDefault="00E63765" w:rsidP="00E63765">
            <w:pPr>
              <w:pStyle w:val="Prrafodelista"/>
              <w:numPr>
                <w:ilvl w:val="0"/>
                <w:numId w:val="33"/>
              </w:numPr>
              <w:spacing w:after="240"/>
              <w:jc w:val="both"/>
              <w:rPr>
                <w:rFonts w:ascii="Arial" w:eastAsiaTheme="minorEastAsia" w:hAnsi="Arial" w:cs="Arial"/>
              </w:rPr>
            </w:pPr>
            <w:r w:rsidRPr="00E63765">
              <w:rPr>
                <w:rFonts w:ascii="Arial" w:eastAsiaTheme="minorEastAsia" w:hAnsi="Arial" w:cs="Arial"/>
              </w:rPr>
              <w:t>Se obtendrá el formulario con los datos anteriormente mencionados (formulario de creación).</w:t>
            </w:r>
          </w:p>
          <w:p w14:paraId="35087DB9"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&lt;Eliminación de “objetivos estratégicos y operativos”&gt;</w:t>
            </w:r>
          </w:p>
          <w:p w14:paraId="63CEA116" w14:textId="77777777" w:rsidR="00E63765"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60E07D2F" w14:textId="77777777" w:rsidR="00E63765" w:rsidRDefault="00E63765" w:rsidP="00E63765">
            <w:pPr>
              <w:pStyle w:val="Prrafodelista"/>
              <w:numPr>
                <w:ilvl w:val="0"/>
                <w:numId w:val="33"/>
              </w:numPr>
              <w:spacing w:after="240"/>
              <w:jc w:val="both"/>
              <w:rPr>
                <w:rFonts w:ascii="Arial" w:eastAsiaTheme="minorEastAsia" w:hAnsi="Arial" w:cs="Arial"/>
              </w:rPr>
            </w:pPr>
            <w:r w:rsidRPr="00E63765">
              <w:rPr>
                <w:rFonts w:ascii="Arial" w:eastAsiaTheme="minorEastAsia" w:hAnsi="Arial" w:cs="Arial"/>
              </w:rPr>
              <w:t>La ventana emergente (alerta) contendrá dos opciones: Cancelar y Confirmar o similar.</w:t>
            </w:r>
          </w:p>
          <w:p w14:paraId="02ED72F3"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&lt;Alertas&gt;</w:t>
            </w:r>
          </w:p>
          <w:p w14:paraId="0F37A714" w14:textId="77777777" w:rsidR="00E63765" w:rsidRDefault="00E63765" w:rsidP="00E63765">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5FF9FC1B" w14:textId="67479D82" w:rsidR="00E63765" w:rsidRPr="00E63765" w:rsidRDefault="00E63765" w:rsidP="00E63765">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EA9D479" w14:textId="77777777" w:rsidTr="00FB6960">
        <w:trPr>
          <w:trHeight w:val="300"/>
        </w:trPr>
        <w:tc>
          <w:tcPr>
            <w:tcW w:w="2291" w:type="dxa"/>
          </w:tcPr>
          <w:p w14:paraId="6185745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57CE413E" w14:textId="061BC4EC" w:rsidR="00A65B0C" w:rsidRPr="006E4184" w:rsidRDefault="00E63765" w:rsidP="00FB6960">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13398E20" w14:textId="77777777" w:rsidTr="00FB6960">
        <w:trPr>
          <w:trHeight w:val="300"/>
        </w:trPr>
        <w:tc>
          <w:tcPr>
            <w:tcW w:w="2291" w:type="dxa"/>
          </w:tcPr>
          <w:p w14:paraId="7448DD7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2A658204" w14:textId="0D99CD9B" w:rsidR="00A65B0C" w:rsidRPr="006E4184" w:rsidRDefault="00E63765" w:rsidP="00FB6960">
            <w:pPr>
              <w:spacing w:after="240"/>
              <w:jc w:val="both"/>
              <w:rPr>
                <w:rFonts w:ascii="Arial" w:eastAsiaTheme="minorEastAsia" w:hAnsi="Arial" w:cs="Arial"/>
              </w:rPr>
            </w:pPr>
            <w:r w:rsidRPr="00934764">
              <w:rPr>
                <w:rFonts w:ascii="Arial" w:eastAsiaTheme="minorEastAsia" w:hAnsi="Arial" w:cs="Arial"/>
              </w:rPr>
              <w:t>Se administran los objetivos estratégicos y objetivos operativos del POA actual.</w:t>
            </w:r>
          </w:p>
        </w:tc>
      </w:tr>
      <w:tr w:rsidR="00A65B0C" w:rsidRPr="00934764" w14:paraId="427EE1B7" w14:textId="77777777" w:rsidTr="00FB6960">
        <w:trPr>
          <w:trHeight w:val="300"/>
        </w:trPr>
        <w:tc>
          <w:tcPr>
            <w:tcW w:w="2291" w:type="dxa"/>
          </w:tcPr>
          <w:p w14:paraId="220E1DB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296E93F" w14:textId="77777777" w:rsidR="00A65B0C" w:rsidRPr="008B375E" w:rsidRDefault="00A65B0C" w:rsidP="00FB6960">
            <w:pPr>
              <w:spacing w:after="240"/>
              <w:jc w:val="both"/>
              <w:rPr>
                <w:rFonts w:ascii="Arial" w:eastAsiaTheme="minorEastAsia" w:hAnsi="Arial" w:cs="Arial"/>
              </w:rPr>
            </w:pPr>
          </w:p>
        </w:tc>
      </w:tr>
    </w:tbl>
    <w:p w14:paraId="03A5D7F2" w14:textId="6F005065" w:rsidR="00A65B0C" w:rsidRDefault="00A65B0C" w:rsidP="00B42B1B">
      <w:pPr>
        <w:rPr>
          <w:rFonts w:ascii="Arial" w:eastAsiaTheme="minorEastAsia" w:hAnsi="Arial" w:cs="Arial"/>
          <w:i/>
          <w:iCs/>
        </w:rPr>
      </w:pPr>
    </w:p>
    <w:p w14:paraId="7A192867" w14:textId="77777777" w:rsidR="00A65B0C" w:rsidRPr="00ED7996" w:rsidRDefault="00A65B0C" w:rsidP="00B42B1B">
      <w:pPr>
        <w:rPr>
          <w:rFonts w:ascii="Arial" w:eastAsiaTheme="minorEastAsia" w:hAnsi="Arial" w:cs="Arial"/>
          <w:i/>
          <w:iCs/>
        </w:rPr>
      </w:pPr>
    </w:p>
    <w:p w14:paraId="3F3E80A6" w14:textId="77777777" w:rsidR="00B42B1B" w:rsidRDefault="00B42B1B" w:rsidP="00B42B1B">
      <w:pPr>
        <w:rPr>
          <w:rFonts w:ascii="Arial" w:eastAsiaTheme="minorEastAsia" w:hAnsi="Arial" w:cs="Arial"/>
          <w:b/>
          <w:bCs/>
        </w:rPr>
      </w:pPr>
    </w:p>
    <w:p w14:paraId="5BDA35CC" w14:textId="77777777" w:rsidR="00B42B1B" w:rsidRDefault="00B42B1B" w:rsidP="00B42B1B">
      <w:pPr>
        <w:rPr>
          <w:rFonts w:ascii="Arial" w:eastAsiaTheme="minorEastAsia" w:hAnsi="Arial" w:cs="Arial"/>
          <w:b/>
          <w:bCs/>
        </w:rPr>
      </w:pPr>
    </w:p>
    <w:p w14:paraId="2FC08744" w14:textId="18A5FC6E" w:rsidR="00B42B1B" w:rsidRDefault="00B42B1B" w:rsidP="00B42B1B">
      <w:pPr>
        <w:rPr>
          <w:rFonts w:ascii="Arial" w:eastAsiaTheme="minorEastAsia" w:hAnsi="Arial" w:cs="Arial"/>
          <w:i/>
          <w:iCs/>
        </w:rPr>
      </w:pPr>
      <w:r w:rsidRPr="00B85B35">
        <w:rPr>
          <w:rFonts w:ascii="Arial" w:eastAsiaTheme="minorEastAsia" w:hAnsi="Arial" w:cs="Arial"/>
          <w:i/>
          <w:iCs/>
        </w:rPr>
        <w:t>Caso de uso “CRUD Objetivos de Información y Cumplimiento Normativo”</w:t>
      </w:r>
    </w:p>
    <w:p w14:paraId="32D1BE5C" w14:textId="3380A451"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4CE0ED31" w14:textId="77777777" w:rsidTr="00FB6960">
        <w:trPr>
          <w:trHeight w:val="300"/>
        </w:trPr>
        <w:tc>
          <w:tcPr>
            <w:tcW w:w="2291" w:type="dxa"/>
            <w:shd w:val="clear" w:color="auto" w:fill="2F5496" w:themeFill="accent1" w:themeFillShade="BF"/>
          </w:tcPr>
          <w:p w14:paraId="6CA59CB1"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8793487" w14:textId="2CA12701" w:rsidR="00A65B0C" w:rsidRPr="00A65B0C" w:rsidRDefault="008B065E" w:rsidP="00FB6960">
            <w:pPr>
              <w:spacing w:after="240"/>
              <w:jc w:val="both"/>
              <w:rPr>
                <w:rFonts w:ascii="Arial" w:eastAsiaTheme="minorEastAsia" w:hAnsi="Arial" w:cs="Arial"/>
                <w:b/>
                <w:color w:val="FFFFFF" w:themeColor="background1"/>
              </w:rPr>
            </w:pPr>
            <w:r w:rsidRPr="008B065E">
              <w:rPr>
                <w:rFonts w:ascii="Arial" w:eastAsiaTheme="minorEastAsia" w:hAnsi="Arial" w:cs="Arial"/>
                <w:b/>
                <w:bCs/>
                <w:color w:val="FFFFFF" w:themeColor="background1"/>
              </w:rPr>
              <w:t>Caso de uso “CRUD Objetivos de Información y Cumplimiento Normativo”</w:t>
            </w:r>
          </w:p>
        </w:tc>
      </w:tr>
      <w:tr w:rsidR="00A65B0C" w:rsidRPr="00934764" w14:paraId="50C7C875" w14:textId="77777777" w:rsidTr="00FB6960">
        <w:trPr>
          <w:trHeight w:val="300"/>
        </w:trPr>
        <w:tc>
          <w:tcPr>
            <w:tcW w:w="2291" w:type="dxa"/>
          </w:tcPr>
          <w:p w14:paraId="6BF85BF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187B443C" w14:textId="77777777" w:rsidR="00A96F67" w:rsidRDefault="008B065E" w:rsidP="008B065E">
            <w:pPr>
              <w:spacing w:after="240"/>
              <w:jc w:val="both"/>
              <w:rPr>
                <w:rFonts w:ascii="Arial" w:eastAsiaTheme="minorEastAsia" w:hAnsi="Arial" w:cs="Arial"/>
              </w:rPr>
            </w:pPr>
            <w:r w:rsidRPr="008B065E">
              <w:rPr>
                <w:rFonts w:ascii="Arial" w:eastAsiaTheme="minorEastAsia" w:hAnsi="Arial" w:cs="Arial"/>
              </w:rPr>
              <w:t xml:space="preserve">Este caso de uso determina la sucesión de pasos para la administración de objetivos de información y cumplimiento normativo. </w:t>
            </w:r>
          </w:p>
          <w:p w14:paraId="4E5E3EFF" w14:textId="0AC3E6D6" w:rsidR="008B065E" w:rsidRPr="008B065E" w:rsidRDefault="008B065E" w:rsidP="008B065E">
            <w:pPr>
              <w:spacing w:after="240"/>
              <w:jc w:val="both"/>
              <w:rPr>
                <w:rFonts w:ascii="Arial" w:eastAsiaTheme="minorEastAsia" w:hAnsi="Arial" w:cs="Arial"/>
              </w:rPr>
            </w:pPr>
            <w:r w:rsidRPr="008B065E">
              <w:rPr>
                <w:rFonts w:ascii="Arial" w:eastAsiaTheme="minorEastAsia" w:hAnsi="Arial" w:cs="Arial"/>
              </w:rPr>
              <w:t>Administrar objetivos de información y cumplimiento normativo.</w:t>
            </w:r>
          </w:p>
          <w:p w14:paraId="31EC4960" w14:textId="10A3A311" w:rsidR="00A65B0C" w:rsidRPr="00934764" w:rsidRDefault="008B065E" w:rsidP="008B065E">
            <w:pPr>
              <w:spacing w:after="240"/>
              <w:jc w:val="both"/>
              <w:rPr>
                <w:rFonts w:ascii="Arial" w:eastAsiaTheme="minorEastAsia" w:hAnsi="Arial" w:cs="Arial"/>
              </w:rPr>
            </w:pPr>
            <w:r w:rsidRPr="00934764">
              <w:rPr>
                <w:rFonts w:ascii="Arial" w:eastAsiaTheme="minorEastAsia" w:hAnsi="Arial" w:cs="Arial"/>
              </w:rPr>
              <w:t>Asociar estos objetivos a objetivos operativos</w:t>
            </w:r>
          </w:p>
        </w:tc>
      </w:tr>
      <w:tr w:rsidR="00A65B0C" w:rsidRPr="00934764" w14:paraId="60142E6C" w14:textId="77777777" w:rsidTr="00FB6960">
        <w:trPr>
          <w:trHeight w:val="300"/>
        </w:trPr>
        <w:tc>
          <w:tcPr>
            <w:tcW w:w="2291" w:type="dxa"/>
          </w:tcPr>
          <w:p w14:paraId="1B620F8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1BF9FAB8" w14:textId="113278E9" w:rsidR="00A65B0C" w:rsidRPr="00934764" w:rsidRDefault="00A96F67"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1A183106" w14:textId="77777777" w:rsidTr="00FB6960">
        <w:trPr>
          <w:trHeight w:val="300"/>
        </w:trPr>
        <w:tc>
          <w:tcPr>
            <w:tcW w:w="2291" w:type="dxa"/>
          </w:tcPr>
          <w:p w14:paraId="0145CD50"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DE23500" w14:textId="6832AE06" w:rsidR="00A65B0C" w:rsidRPr="00934764" w:rsidRDefault="00A96F67"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75B192DE" w14:textId="77777777" w:rsidTr="00FB6960">
        <w:trPr>
          <w:trHeight w:val="300"/>
        </w:trPr>
        <w:tc>
          <w:tcPr>
            <w:tcW w:w="2291" w:type="dxa"/>
          </w:tcPr>
          <w:p w14:paraId="2D1D611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25CAF56" w14:textId="77777777" w:rsidR="00A96F67" w:rsidRPr="00934764"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5B235646" w14:textId="08BF2A3F" w:rsidR="00A65B0C" w:rsidRPr="00A65B0C"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objetivos operativos definidos.</w:t>
            </w:r>
          </w:p>
        </w:tc>
      </w:tr>
      <w:tr w:rsidR="00A65B0C" w:rsidRPr="00934764" w14:paraId="399DC734" w14:textId="77777777" w:rsidTr="00FB6960">
        <w:trPr>
          <w:trHeight w:val="300"/>
        </w:trPr>
        <w:tc>
          <w:tcPr>
            <w:tcW w:w="2291" w:type="dxa"/>
          </w:tcPr>
          <w:p w14:paraId="385C4DE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13D6CFBA"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&lt;Seleccionar del menú “PEI”&gt;</w:t>
            </w:r>
          </w:p>
          <w:p w14:paraId="02AA3074" w14:textId="77777777" w:rsidR="00A65B0C" w:rsidRDefault="00A96F67" w:rsidP="00A96F67">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3F18C72C"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&lt;Formulario de creación&gt;</w:t>
            </w:r>
          </w:p>
          <w:p w14:paraId="349DB75B" w14:textId="77777777" w:rsidR="00A96F67" w:rsidRPr="00934764" w:rsidRDefault="00A96F67" w:rsidP="00A96F67">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218FE5C4" w14:textId="77777777" w:rsidR="00A96F67" w:rsidRPr="00934764" w:rsidRDefault="00A96F67" w:rsidP="00A96F67">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Selección de estructura padre (objetivos operativos)</w:t>
            </w:r>
          </w:p>
          <w:p w14:paraId="1D6B6998" w14:textId="77777777" w:rsidR="00A96F67" w:rsidRDefault="00A96F67" w:rsidP="00A96F67">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7C179242" w14:textId="77777777" w:rsidR="00A96F67" w:rsidRDefault="00A96F67" w:rsidP="00A96F67">
            <w:pPr>
              <w:pStyle w:val="Prrafodelista"/>
              <w:numPr>
                <w:ilvl w:val="1"/>
                <w:numId w:val="35"/>
              </w:numPr>
              <w:spacing w:after="240"/>
              <w:jc w:val="both"/>
              <w:rPr>
                <w:rFonts w:ascii="Arial" w:eastAsiaTheme="minorEastAsia" w:hAnsi="Arial" w:cs="Arial"/>
              </w:rPr>
            </w:pPr>
            <w:r w:rsidRPr="00A96F67">
              <w:rPr>
                <w:rFonts w:ascii="Arial" w:eastAsiaTheme="minorEastAsia" w:hAnsi="Arial" w:cs="Arial"/>
              </w:rPr>
              <w:t>Botón de “Guardar”</w:t>
            </w:r>
          </w:p>
          <w:p w14:paraId="478AC2F9"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&lt;Lista de Objetivos&gt;</w:t>
            </w:r>
          </w:p>
          <w:p w14:paraId="1A817D72" w14:textId="77777777" w:rsidR="00A96F67" w:rsidRDefault="00A96F67" w:rsidP="00A96F67">
            <w:pPr>
              <w:spacing w:after="240"/>
              <w:jc w:val="both"/>
              <w:rPr>
                <w:rFonts w:ascii="Arial" w:eastAsiaTheme="minorEastAsia" w:hAnsi="Arial" w:cs="Arial"/>
              </w:rPr>
            </w:pPr>
            <w:r w:rsidRPr="00934764">
              <w:rPr>
                <w:rFonts w:ascii="Arial" w:eastAsiaTheme="minorEastAsia" w:hAnsi="Arial" w:cs="Arial"/>
              </w:rPr>
              <w:t>Se listarán únicamente los programas que guardan relación con la instancia seleccionada (POA-año).</w:t>
            </w:r>
          </w:p>
          <w:p w14:paraId="7BC2D589"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&lt;Editar registro&gt;</w:t>
            </w:r>
          </w:p>
          <w:p w14:paraId="7C86EC31" w14:textId="77777777" w:rsidR="00A96F67" w:rsidRPr="00934764"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lastRenderedPageBreak/>
              <w:t>Únicamente aplicará cuando se tenga datos existentes; esto habilitará un botón: “Editar” o similar.</w:t>
            </w:r>
          </w:p>
          <w:p w14:paraId="47A9A5FA" w14:textId="77777777" w:rsidR="00A96F67"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14AF46C8" w14:textId="77777777" w:rsidR="00A96F67" w:rsidRDefault="00A96F67" w:rsidP="00A96F67">
            <w:pPr>
              <w:pStyle w:val="Prrafodelista"/>
              <w:numPr>
                <w:ilvl w:val="0"/>
                <w:numId w:val="33"/>
              </w:numPr>
              <w:spacing w:after="240"/>
              <w:jc w:val="both"/>
              <w:rPr>
                <w:rFonts w:ascii="Arial" w:eastAsiaTheme="minorEastAsia" w:hAnsi="Arial" w:cs="Arial"/>
              </w:rPr>
            </w:pPr>
            <w:r w:rsidRPr="00A96F67">
              <w:rPr>
                <w:rFonts w:ascii="Arial" w:eastAsiaTheme="minorEastAsia" w:hAnsi="Arial" w:cs="Arial"/>
              </w:rPr>
              <w:t>Se obtendrá el formulario con los campos y datos anteriormente mencionados (formulario de creación).</w:t>
            </w:r>
          </w:p>
          <w:p w14:paraId="09E4CE5F"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&lt;Eliminación de “objetivos de información y cumplimiento normativo”&gt;</w:t>
            </w:r>
          </w:p>
          <w:p w14:paraId="2DBADBE7" w14:textId="77777777" w:rsidR="00A96F67"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43388309" w14:textId="77777777" w:rsidR="00A96F67" w:rsidRDefault="00A96F67" w:rsidP="00A96F67">
            <w:pPr>
              <w:pStyle w:val="Prrafodelista"/>
              <w:numPr>
                <w:ilvl w:val="0"/>
                <w:numId w:val="33"/>
              </w:numPr>
              <w:spacing w:after="240"/>
              <w:jc w:val="both"/>
              <w:rPr>
                <w:rFonts w:ascii="Arial" w:eastAsiaTheme="minorEastAsia" w:hAnsi="Arial" w:cs="Arial"/>
              </w:rPr>
            </w:pPr>
            <w:r w:rsidRPr="00A96F67">
              <w:rPr>
                <w:rFonts w:ascii="Arial" w:eastAsiaTheme="minorEastAsia" w:hAnsi="Arial" w:cs="Arial"/>
              </w:rPr>
              <w:t>La ventana emergente (alerta) contendrá dos opciones: Cancelar y Confirmar o similar.</w:t>
            </w:r>
          </w:p>
          <w:p w14:paraId="718A8176"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&lt;Alertas&gt;</w:t>
            </w:r>
          </w:p>
          <w:p w14:paraId="3F75778C" w14:textId="77777777" w:rsidR="00A96F67" w:rsidRDefault="00A96F67" w:rsidP="00A96F67">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482474B3" w14:textId="543519B6" w:rsidR="00A96F67" w:rsidRPr="00A96F67" w:rsidRDefault="00A96F67" w:rsidP="00A96F67">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6F555C8" w14:textId="77777777" w:rsidTr="00FB6960">
        <w:trPr>
          <w:trHeight w:val="300"/>
        </w:trPr>
        <w:tc>
          <w:tcPr>
            <w:tcW w:w="2291" w:type="dxa"/>
          </w:tcPr>
          <w:p w14:paraId="74EFD700"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0181549" w14:textId="60D04697" w:rsidR="00A65B0C" w:rsidRPr="006E4184" w:rsidRDefault="00A96F67" w:rsidP="00FB6960">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6BD1F9FF" w14:textId="77777777" w:rsidTr="00FB6960">
        <w:trPr>
          <w:trHeight w:val="300"/>
        </w:trPr>
        <w:tc>
          <w:tcPr>
            <w:tcW w:w="2291" w:type="dxa"/>
          </w:tcPr>
          <w:p w14:paraId="2CE89F5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335A398" w14:textId="2F944980" w:rsidR="00A65B0C" w:rsidRPr="006E4184" w:rsidRDefault="00A96F67" w:rsidP="00FB6960">
            <w:pPr>
              <w:spacing w:after="240"/>
              <w:jc w:val="both"/>
              <w:rPr>
                <w:rFonts w:ascii="Arial" w:eastAsiaTheme="minorEastAsia" w:hAnsi="Arial" w:cs="Arial"/>
              </w:rPr>
            </w:pPr>
            <w:r w:rsidRPr="00934764">
              <w:rPr>
                <w:rFonts w:ascii="Arial" w:eastAsiaTheme="minorEastAsia" w:hAnsi="Arial" w:cs="Arial"/>
              </w:rPr>
              <w:t>Se administran los objetivos estratégicos y objetivos operativos del POA actual.</w:t>
            </w:r>
          </w:p>
        </w:tc>
      </w:tr>
      <w:tr w:rsidR="00A65B0C" w:rsidRPr="00934764" w14:paraId="007BF7B2" w14:textId="77777777" w:rsidTr="00FB6960">
        <w:trPr>
          <w:trHeight w:val="300"/>
        </w:trPr>
        <w:tc>
          <w:tcPr>
            <w:tcW w:w="2291" w:type="dxa"/>
          </w:tcPr>
          <w:p w14:paraId="7170AE8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AE4A433" w14:textId="77777777" w:rsidR="00A65B0C" w:rsidRPr="008B375E" w:rsidRDefault="00A65B0C" w:rsidP="00FB6960">
            <w:pPr>
              <w:spacing w:after="240"/>
              <w:jc w:val="both"/>
              <w:rPr>
                <w:rFonts w:ascii="Arial" w:eastAsiaTheme="minorEastAsia" w:hAnsi="Arial" w:cs="Arial"/>
              </w:rPr>
            </w:pPr>
          </w:p>
        </w:tc>
      </w:tr>
    </w:tbl>
    <w:p w14:paraId="692C898C" w14:textId="77777777" w:rsidR="00A65B0C" w:rsidRDefault="00A65B0C" w:rsidP="00B42B1B">
      <w:pPr>
        <w:rPr>
          <w:rFonts w:ascii="Arial" w:eastAsiaTheme="minorEastAsia" w:hAnsi="Arial" w:cs="Arial"/>
          <w:i/>
          <w:iCs/>
        </w:rPr>
      </w:pPr>
    </w:p>
    <w:p w14:paraId="08121A91" w14:textId="77777777" w:rsidR="00B42B1B" w:rsidRPr="00B85B35" w:rsidRDefault="00B42B1B" w:rsidP="00B42B1B">
      <w:pPr>
        <w:rPr>
          <w:rFonts w:ascii="Arial" w:eastAsiaTheme="minorEastAsia" w:hAnsi="Arial" w:cs="Arial"/>
          <w:i/>
          <w:iCs/>
        </w:rPr>
      </w:pPr>
    </w:p>
    <w:p w14:paraId="6E8743C5" w14:textId="77777777" w:rsidR="00B42B1B" w:rsidRDefault="00B42B1B" w:rsidP="00B42B1B">
      <w:pPr>
        <w:rPr>
          <w:rFonts w:ascii="Arial" w:eastAsiaTheme="minorEastAsia" w:hAnsi="Arial" w:cs="Arial"/>
          <w:b/>
          <w:bCs/>
        </w:rPr>
      </w:pPr>
    </w:p>
    <w:p w14:paraId="563FDC18" w14:textId="77777777" w:rsidR="00B42B1B" w:rsidRDefault="00B42B1B" w:rsidP="00B42B1B">
      <w:pPr>
        <w:rPr>
          <w:rFonts w:ascii="Arial" w:eastAsiaTheme="minorEastAsia" w:hAnsi="Arial" w:cs="Arial"/>
          <w:b/>
          <w:bCs/>
        </w:rPr>
      </w:pPr>
    </w:p>
    <w:p w14:paraId="637D5B46" w14:textId="2EDA1FDD" w:rsidR="00B42B1B" w:rsidRDefault="00B42B1B" w:rsidP="00B42B1B">
      <w:pPr>
        <w:rPr>
          <w:rFonts w:ascii="Arial" w:eastAsiaTheme="minorEastAsia" w:hAnsi="Arial" w:cs="Arial"/>
          <w:i/>
          <w:iCs/>
        </w:rPr>
      </w:pPr>
      <w:r w:rsidRPr="00B85B35">
        <w:rPr>
          <w:rFonts w:ascii="Arial" w:eastAsiaTheme="minorEastAsia" w:hAnsi="Arial" w:cs="Arial"/>
          <w:i/>
          <w:iCs/>
        </w:rPr>
        <w:t>Caso de uso “CRUD ejes estratégicos”</w:t>
      </w:r>
    </w:p>
    <w:p w14:paraId="01051D9C" w14:textId="3C4D8AC1"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1A5D9DA" w14:textId="77777777" w:rsidTr="00FB6960">
        <w:trPr>
          <w:trHeight w:val="300"/>
        </w:trPr>
        <w:tc>
          <w:tcPr>
            <w:tcW w:w="2291" w:type="dxa"/>
            <w:shd w:val="clear" w:color="auto" w:fill="2F5496" w:themeFill="accent1" w:themeFillShade="BF"/>
          </w:tcPr>
          <w:p w14:paraId="389D7D0E"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0CD34FB7" w14:textId="30FAFC3D" w:rsidR="00A65B0C" w:rsidRPr="00A65B0C" w:rsidRDefault="00DC50DB" w:rsidP="00FB6960">
            <w:pPr>
              <w:spacing w:after="240"/>
              <w:jc w:val="both"/>
              <w:rPr>
                <w:rFonts w:ascii="Arial" w:eastAsiaTheme="minorEastAsia" w:hAnsi="Arial" w:cs="Arial"/>
                <w:b/>
                <w:color w:val="FFFFFF" w:themeColor="background1"/>
              </w:rPr>
            </w:pPr>
            <w:r w:rsidRPr="00DC50DB">
              <w:rPr>
                <w:rFonts w:ascii="Arial" w:eastAsiaTheme="minorEastAsia" w:hAnsi="Arial" w:cs="Arial"/>
                <w:b/>
                <w:bCs/>
                <w:color w:val="FFFFFF" w:themeColor="background1"/>
              </w:rPr>
              <w:t>Caso de uso “CRUD ejes estratégicos”</w:t>
            </w:r>
          </w:p>
        </w:tc>
      </w:tr>
      <w:tr w:rsidR="00A65B0C" w:rsidRPr="00934764" w14:paraId="1695951E" w14:textId="77777777" w:rsidTr="00FB6960">
        <w:trPr>
          <w:trHeight w:val="300"/>
        </w:trPr>
        <w:tc>
          <w:tcPr>
            <w:tcW w:w="2291" w:type="dxa"/>
          </w:tcPr>
          <w:p w14:paraId="72A346C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Descripción</w:t>
            </w:r>
          </w:p>
        </w:tc>
        <w:tc>
          <w:tcPr>
            <w:tcW w:w="6198" w:type="dxa"/>
          </w:tcPr>
          <w:p w14:paraId="7CDF1E2D" w14:textId="59C492E1" w:rsidR="00A65B0C" w:rsidRPr="00934764" w:rsidRDefault="00DC50DB" w:rsidP="00FB6960">
            <w:pPr>
              <w:spacing w:after="240"/>
              <w:jc w:val="both"/>
              <w:rPr>
                <w:rFonts w:ascii="Arial" w:eastAsiaTheme="minorEastAsia" w:hAnsi="Arial" w:cs="Arial"/>
              </w:rPr>
            </w:pPr>
            <w:r w:rsidRPr="00934764">
              <w:rPr>
                <w:rFonts w:ascii="Arial" w:eastAsiaTheme="minorEastAsia" w:hAnsi="Arial" w:cs="Arial"/>
              </w:rPr>
              <w:t>Se detalla la administración de los ejes estratégicos</w:t>
            </w:r>
            <w:r>
              <w:rPr>
                <w:rFonts w:ascii="Arial" w:eastAsiaTheme="minorEastAsia" w:hAnsi="Arial" w:cs="Arial"/>
              </w:rPr>
              <w:t xml:space="preserve">. </w:t>
            </w:r>
            <w:r w:rsidRPr="00934764">
              <w:rPr>
                <w:rFonts w:ascii="Arial" w:eastAsiaTheme="minorEastAsia" w:hAnsi="Arial" w:cs="Arial"/>
              </w:rPr>
              <w:t>Administrar ejes estratégicos.</w:t>
            </w:r>
          </w:p>
        </w:tc>
      </w:tr>
      <w:tr w:rsidR="00A65B0C" w:rsidRPr="00934764" w14:paraId="32BC7A7A" w14:textId="77777777" w:rsidTr="00FB6960">
        <w:trPr>
          <w:trHeight w:val="300"/>
        </w:trPr>
        <w:tc>
          <w:tcPr>
            <w:tcW w:w="2291" w:type="dxa"/>
          </w:tcPr>
          <w:p w14:paraId="0386619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555B82F9" w14:textId="7F21DE6A" w:rsidR="00A65B0C" w:rsidRPr="00934764" w:rsidRDefault="00DC50DB"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0D174D1B" w14:textId="77777777" w:rsidTr="00FB6960">
        <w:trPr>
          <w:trHeight w:val="300"/>
        </w:trPr>
        <w:tc>
          <w:tcPr>
            <w:tcW w:w="2291" w:type="dxa"/>
          </w:tcPr>
          <w:p w14:paraId="03B3630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3E9D82F" w14:textId="71F08875" w:rsidR="00A65B0C" w:rsidRPr="00934764" w:rsidRDefault="00DC50DB"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2D30C163" w14:textId="77777777" w:rsidTr="00FB6960">
        <w:trPr>
          <w:trHeight w:val="300"/>
        </w:trPr>
        <w:tc>
          <w:tcPr>
            <w:tcW w:w="2291" w:type="dxa"/>
          </w:tcPr>
          <w:p w14:paraId="51F5C9F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9BA67FE" w14:textId="77777777" w:rsidR="00DC50DB" w:rsidRPr="00934764"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5D51FBAB" w14:textId="5F344F31" w:rsidR="00A65B0C" w:rsidRPr="00A65B0C"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objetivos operativos definidos.</w:t>
            </w:r>
          </w:p>
        </w:tc>
      </w:tr>
      <w:tr w:rsidR="00A65B0C" w:rsidRPr="00934764" w14:paraId="3A10DA82" w14:textId="77777777" w:rsidTr="00FB6960">
        <w:trPr>
          <w:trHeight w:val="300"/>
        </w:trPr>
        <w:tc>
          <w:tcPr>
            <w:tcW w:w="2291" w:type="dxa"/>
          </w:tcPr>
          <w:p w14:paraId="4277CCE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27437AC5"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&lt;Seleccionar del menú “PEI”&gt;</w:t>
            </w:r>
          </w:p>
          <w:p w14:paraId="21A49AF5" w14:textId="77777777" w:rsidR="00A65B0C" w:rsidRDefault="00DC50DB" w:rsidP="00DC50DB">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0142FA97"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&lt;Formulario de creación&gt;</w:t>
            </w:r>
          </w:p>
          <w:p w14:paraId="0194365F" w14:textId="77777777" w:rsidR="00DC50DB" w:rsidRPr="00934764" w:rsidRDefault="00DC50DB" w:rsidP="00DC50DB">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2DF680E1" w14:textId="77777777" w:rsidR="00DC50DB" w:rsidRPr="00934764" w:rsidRDefault="00DC50DB" w:rsidP="00DC50DB">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Código (único)</w:t>
            </w:r>
          </w:p>
          <w:p w14:paraId="64BAF6B6" w14:textId="77777777" w:rsidR="00DC50DB" w:rsidRPr="00934764" w:rsidRDefault="00DC50DB" w:rsidP="00DC50DB">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Título</w:t>
            </w:r>
          </w:p>
          <w:p w14:paraId="2B0A535D" w14:textId="77777777" w:rsidR="00DC50DB" w:rsidRDefault="00DC50DB" w:rsidP="00DC50DB">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41076A9D" w14:textId="77777777" w:rsidR="00DC50DB" w:rsidRDefault="00DC50DB" w:rsidP="00DC50DB">
            <w:pPr>
              <w:pStyle w:val="Prrafodelista"/>
              <w:numPr>
                <w:ilvl w:val="1"/>
                <w:numId w:val="35"/>
              </w:numPr>
              <w:spacing w:after="240"/>
              <w:jc w:val="both"/>
              <w:rPr>
                <w:rFonts w:ascii="Arial" w:eastAsiaTheme="minorEastAsia" w:hAnsi="Arial" w:cs="Arial"/>
              </w:rPr>
            </w:pPr>
            <w:r w:rsidRPr="00DC50DB">
              <w:rPr>
                <w:rFonts w:ascii="Arial" w:eastAsiaTheme="minorEastAsia" w:hAnsi="Arial" w:cs="Arial"/>
              </w:rPr>
              <w:t>Botón de “Guardar”</w:t>
            </w:r>
          </w:p>
          <w:p w14:paraId="33E828B9"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&lt;Lista de Selección&gt;</w:t>
            </w:r>
          </w:p>
          <w:p w14:paraId="3EEDE8D2" w14:textId="77777777" w:rsidR="00DC50DB" w:rsidRDefault="00DC50DB" w:rsidP="00DC50DB">
            <w:pPr>
              <w:spacing w:after="240"/>
              <w:jc w:val="both"/>
              <w:rPr>
                <w:rFonts w:ascii="Arial" w:eastAsiaTheme="minorEastAsia" w:hAnsi="Arial" w:cs="Arial"/>
              </w:rPr>
            </w:pPr>
            <w:r w:rsidRPr="00934764">
              <w:rPr>
                <w:rFonts w:ascii="Arial" w:eastAsiaTheme="minorEastAsia" w:hAnsi="Arial" w:cs="Arial"/>
              </w:rPr>
              <w:t>Se listarán únicamente los ejes relacionados con la instancia seleccionada (POA-año).</w:t>
            </w:r>
          </w:p>
          <w:p w14:paraId="4E1AFE2E"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&lt;Editar registro&gt;</w:t>
            </w:r>
          </w:p>
          <w:p w14:paraId="7C9614E2" w14:textId="77777777" w:rsidR="00DC50DB" w:rsidRPr="00934764"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36649B85" w14:textId="77777777" w:rsidR="00DC50DB"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737CF22F" w14:textId="77777777" w:rsidR="00DC50DB" w:rsidRDefault="00DC50DB" w:rsidP="00DC50DB">
            <w:pPr>
              <w:pStyle w:val="Prrafodelista"/>
              <w:numPr>
                <w:ilvl w:val="0"/>
                <w:numId w:val="33"/>
              </w:numPr>
              <w:spacing w:after="240"/>
              <w:jc w:val="both"/>
              <w:rPr>
                <w:rFonts w:ascii="Arial" w:eastAsiaTheme="minorEastAsia" w:hAnsi="Arial" w:cs="Arial"/>
              </w:rPr>
            </w:pPr>
            <w:r w:rsidRPr="00DC50DB">
              <w:rPr>
                <w:rFonts w:ascii="Arial" w:eastAsiaTheme="minorEastAsia" w:hAnsi="Arial" w:cs="Arial"/>
              </w:rPr>
              <w:t>Se obtendrá el formulario con los campos y datos anteriormente mencionados (formulario de creación).</w:t>
            </w:r>
          </w:p>
          <w:p w14:paraId="7842C62D"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&lt;Eliminación de “ejes estratégicos”&gt;</w:t>
            </w:r>
          </w:p>
          <w:p w14:paraId="5E251BAA" w14:textId="77777777" w:rsidR="00DC50DB"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lastRenderedPageBreak/>
              <w:t>Para cada registro en el listado de objetivos existirá una opción de “Eliminar” que al clicarlo se mostrará una alerta para confirmar la acción.</w:t>
            </w:r>
          </w:p>
          <w:p w14:paraId="202D99D4" w14:textId="77777777" w:rsidR="00DC50DB" w:rsidRDefault="00DC50DB" w:rsidP="00DC50DB">
            <w:pPr>
              <w:pStyle w:val="Prrafodelista"/>
              <w:numPr>
                <w:ilvl w:val="0"/>
                <w:numId w:val="33"/>
              </w:numPr>
              <w:spacing w:after="240"/>
              <w:jc w:val="both"/>
              <w:rPr>
                <w:rFonts w:ascii="Arial" w:eastAsiaTheme="minorEastAsia" w:hAnsi="Arial" w:cs="Arial"/>
              </w:rPr>
            </w:pPr>
            <w:r w:rsidRPr="00DC50DB">
              <w:rPr>
                <w:rFonts w:ascii="Arial" w:eastAsiaTheme="minorEastAsia" w:hAnsi="Arial" w:cs="Arial"/>
              </w:rPr>
              <w:t>La ventana emergente (alerta) contendrá dos opciones: Cancelar y Confirmar o similar.</w:t>
            </w:r>
          </w:p>
          <w:p w14:paraId="3B2C6E82"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&lt;Alertas&gt;</w:t>
            </w:r>
          </w:p>
          <w:p w14:paraId="62726787" w14:textId="77777777" w:rsidR="00DC50DB" w:rsidRDefault="00DC50DB" w:rsidP="00DC50DB">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08FBAC62" w14:textId="15330C7A" w:rsidR="00DC50DB" w:rsidRPr="00DC50DB" w:rsidRDefault="00DC50DB" w:rsidP="00DC50DB">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B161AA0" w14:textId="77777777" w:rsidTr="00FB6960">
        <w:trPr>
          <w:trHeight w:val="300"/>
        </w:trPr>
        <w:tc>
          <w:tcPr>
            <w:tcW w:w="2291" w:type="dxa"/>
          </w:tcPr>
          <w:p w14:paraId="339B7BD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6EEA3C3E" w14:textId="7071BBE2" w:rsidR="00A65B0C" w:rsidRPr="006E4184" w:rsidRDefault="00DC50DB" w:rsidP="00FB6960">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7C71B1AA" w14:textId="77777777" w:rsidTr="00FB6960">
        <w:trPr>
          <w:trHeight w:val="300"/>
        </w:trPr>
        <w:tc>
          <w:tcPr>
            <w:tcW w:w="2291" w:type="dxa"/>
          </w:tcPr>
          <w:p w14:paraId="0A08289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60A1918" w14:textId="4897273B" w:rsidR="00A65B0C" w:rsidRPr="006E4184" w:rsidRDefault="00DC50DB" w:rsidP="00FB6960">
            <w:pPr>
              <w:spacing w:after="240"/>
              <w:jc w:val="both"/>
              <w:rPr>
                <w:rFonts w:ascii="Arial" w:eastAsiaTheme="minorEastAsia" w:hAnsi="Arial" w:cs="Arial"/>
              </w:rPr>
            </w:pPr>
            <w:r w:rsidRPr="00934764">
              <w:rPr>
                <w:rFonts w:ascii="Arial" w:eastAsiaTheme="minorEastAsia" w:hAnsi="Arial" w:cs="Arial"/>
              </w:rPr>
              <w:t>Se administran los ejes estratégicos institucionales</w:t>
            </w:r>
          </w:p>
        </w:tc>
      </w:tr>
      <w:tr w:rsidR="00A65B0C" w:rsidRPr="00934764" w14:paraId="10FAF51D" w14:textId="77777777" w:rsidTr="00FB6960">
        <w:trPr>
          <w:trHeight w:val="300"/>
        </w:trPr>
        <w:tc>
          <w:tcPr>
            <w:tcW w:w="2291" w:type="dxa"/>
          </w:tcPr>
          <w:p w14:paraId="30B9C20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6154E5A6" w14:textId="77777777" w:rsidR="00A65B0C" w:rsidRPr="008B375E" w:rsidRDefault="00A65B0C" w:rsidP="00FB6960">
            <w:pPr>
              <w:spacing w:after="240"/>
              <w:jc w:val="both"/>
              <w:rPr>
                <w:rFonts w:ascii="Arial" w:eastAsiaTheme="minorEastAsia" w:hAnsi="Arial" w:cs="Arial"/>
              </w:rPr>
            </w:pPr>
          </w:p>
        </w:tc>
      </w:tr>
    </w:tbl>
    <w:p w14:paraId="05D0DC3B" w14:textId="77777777" w:rsidR="00A65B0C" w:rsidRDefault="00A65B0C" w:rsidP="00B42B1B">
      <w:pPr>
        <w:rPr>
          <w:rFonts w:ascii="Arial" w:eastAsiaTheme="minorEastAsia" w:hAnsi="Arial" w:cs="Arial"/>
          <w:i/>
          <w:iCs/>
        </w:rPr>
      </w:pPr>
    </w:p>
    <w:p w14:paraId="5B23758E" w14:textId="77777777" w:rsidR="00B42B1B" w:rsidRPr="00B85B35" w:rsidRDefault="00B42B1B" w:rsidP="00B42B1B">
      <w:pPr>
        <w:rPr>
          <w:rFonts w:ascii="Arial" w:eastAsiaTheme="minorEastAsia" w:hAnsi="Arial" w:cs="Arial"/>
          <w:i/>
          <w:iCs/>
        </w:rPr>
      </w:pPr>
    </w:p>
    <w:p w14:paraId="3012F4CB" w14:textId="5641AEF5" w:rsidR="00B42B1B" w:rsidRDefault="00B42B1B" w:rsidP="00B42B1B">
      <w:pPr>
        <w:rPr>
          <w:rFonts w:ascii="Arial" w:eastAsiaTheme="minorEastAsia" w:hAnsi="Arial" w:cs="Arial"/>
          <w:b/>
          <w:bCs/>
        </w:rPr>
      </w:pPr>
    </w:p>
    <w:p w14:paraId="30E1CF89" w14:textId="61E38F23" w:rsidR="00DC50DB" w:rsidRDefault="00DC50DB" w:rsidP="00B42B1B">
      <w:pPr>
        <w:rPr>
          <w:rFonts w:ascii="Arial" w:eastAsiaTheme="minorEastAsia" w:hAnsi="Arial" w:cs="Arial"/>
          <w:b/>
          <w:bCs/>
        </w:rPr>
      </w:pPr>
    </w:p>
    <w:p w14:paraId="71F71FC8" w14:textId="308B3557" w:rsidR="00DC50DB" w:rsidRDefault="00DC50DB" w:rsidP="00B42B1B">
      <w:pPr>
        <w:rPr>
          <w:rFonts w:ascii="Arial" w:eastAsiaTheme="minorEastAsia" w:hAnsi="Arial" w:cs="Arial"/>
          <w:b/>
          <w:bCs/>
        </w:rPr>
      </w:pPr>
    </w:p>
    <w:p w14:paraId="678A23D8" w14:textId="77777777" w:rsidR="00DC50DB" w:rsidRDefault="00DC50DB" w:rsidP="00B42B1B">
      <w:pPr>
        <w:rPr>
          <w:rFonts w:ascii="Arial" w:eastAsiaTheme="minorEastAsia" w:hAnsi="Arial" w:cs="Arial"/>
          <w:b/>
          <w:bCs/>
        </w:rPr>
      </w:pPr>
    </w:p>
    <w:p w14:paraId="6245DEDE" w14:textId="77777777" w:rsidR="00B42B1B" w:rsidRDefault="00B42B1B" w:rsidP="00B42B1B">
      <w:pPr>
        <w:rPr>
          <w:rFonts w:ascii="Arial" w:eastAsiaTheme="minorEastAsia" w:hAnsi="Arial" w:cs="Arial"/>
          <w:b/>
          <w:bCs/>
        </w:rPr>
      </w:pPr>
    </w:p>
    <w:p w14:paraId="2D83E3A9" w14:textId="77777777" w:rsidR="00B42B1B" w:rsidRDefault="00B42B1B" w:rsidP="00B42B1B">
      <w:pPr>
        <w:rPr>
          <w:rFonts w:ascii="Arial" w:eastAsiaTheme="minorEastAsia" w:hAnsi="Arial" w:cs="Arial"/>
          <w:b/>
          <w:bCs/>
        </w:rPr>
      </w:pPr>
    </w:p>
    <w:p w14:paraId="37C18B49" w14:textId="069A0AEB" w:rsidR="00B42B1B" w:rsidRDefault="00B42B1B" w:rsidP="00B42B1B">
      <w:pPr>
        <w:rPr>
          <w:rFonts w:ascii="Arial" w:eastAsiaTheme="minorEastAsia" w:hAnsi="Arial" w:cs="Arial"/>
          <w:i/>
          <w:iCs/>
        </w:rPr>
      </w:pPr>
      <w:r w:rsidRPr="00B85B35">
        <w:rPr>
          <w:rFonts w:ascii="Arial" w:eastAsiaTheme="minorEastAsia" w:hAnsi="Arial" w:cs="Arial"/>
          <w:i/>
          <w:iCs/>
        </w:rPr>
        <w:t>Caso de uso “Asociar programas presupuestarios a ejes estratégicos”</w:t>
      </w:r>
    </w:p>
    <w:p w14:paraId="5EA18162" w14:textId="74ED664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BBAB937" w14:textId="77777777" w:rsidTr="00FB6960">
        <w:trPr>
          <w:trHeight w:val="300"/>
        </w:trPr>
        <w:tc>
          <w:tcPr>
            <w:tcW w:w="2291" w:type="dxa"/>
            <w:shd w:val="clear" w:color="auto" w:fill="2F5496" w:themeFill="accent1" w:themeFillShade="BF"/>
          </w:tcPr>
          <w:p w14:paraId="2F9D94D1"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B62E367" w14:textId="13975C10" w:rsidR="00A65B0C" w:rsidRPr="00A65B0C" w:rsidRDefault="00DD5A60" w:rsidP="00FB6960">
            <w:pPr>
              <w:spacing w:after="240"/>
              <w:jc w:val="both"/>
              <w:rPr>
                <w:rFonts w:ascii="Arial" w:eastAsiaTheme="minorEastAsia" w:hAnsi="Arial" w:cs="Arial"/>
                <w:b/>
                <w:color w:val="FFFFFF" w:themeColor="background1"/>
              </w:rPr>
            </w:pPr>
            <w:r w:rsidRPr="00DD5A60">
              <w:rPr>
                <w:rFonts w:ascii="Arial" w:eastAsiaTheme="minorEastAsia" w:hAnsi="Arial" w:cs="Arial"/>
                <w:b/>
                <w:bCs/>
                <w:color w:val="FFFFFF" w:themeColor="background1"/>
              </w:rPr>
              <w:t>Caso de uso “Asociar programas presupuestarios a ejes estratégicos”</w:t>
            </w:r>
          </w:p>
        </w:tc>
      </w:tr>
      <w:tr w:rsidR="00A65B0C" w:rsidRPr="00934764" w14:paraId="6F6719D4" w14:textId="77777777" w:rsidTr="00FB6960">
        <w:trPr>
          <w:trHeight w:val="300"/>
        </w:trPr>
        <w:tc>
          <w:tcPr>
            <w:tcW w:w="2291" w:type="dxa"/>
          </w:tcPr>
          <w:p w14:paraId="356041C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3491EF2" w14:textId="77777777" w:rsidR="00A65B0C" w:rsidRDefault="00DD5A60" w:rsidP="00FB6960">
            <w:pPr>
              <w:spacing w:after="240"/>
              <w:jc w:val="both"/>
              <w:rPr>
                <w:rFonts w:ascii="Arial" w:eastAsiaTheme="minorEastAsia" w:hAnsi="Arial" w:cs="Arial"/>
              </w:rPr>
            </w:pPr>
            <w:r w:rsidRPr="00934764">
              <w:rPr>
                <w:rFonts w:ascii="Arial" w:eastAsiaTheme="minorEastAsia" w:hAnsi="Arial" w:cs="Arial"/>
              </w:rPr>
              <w:t>Se detalla la administración de las relaciones para programas presupuestarios y ejes estratégicos.</w:t>
            </w:r>
          </w:p>
          <w:p w14:paraId="48C958F9" w14:textId="13B80C53" w:rsidR="00DD5A60" w:rsidRPr="00934764" w:rsidRDefault="00DD5A60" w:rsidP="00FB6960">
            <w:pPr>
              <w:spacing w:after="240"/>
              <w:jc w:val="both"/>
              <w:rPr>
                <w:rFonts w:ascii="Arial" w:eastAsiaTheme="minorEastAsia" w:hAnsi="Arial" w:cs="Arial"/>
              </w:rPr>
            </w:pPr>
            <w:r w:rsidRPr="00934764">
              <w:rPr>
                <w:rFonts w:ascii="Arial" w:eastAsiaTheme="minorEastAsia" w:hAnsi="Arial" w:cs="Arial"/>
              </w:rPr>
              <w:t>Definir la estructura de datos relacional: los ejes estratégicos dependen de programas presupuestarios.</w:t>
            </w:r>
          </w:p>
        </w:tc>
      </w:tr>
      <w:tr w:rsidR="00A65B0C" w:rsidRPr="00934764" w14:paraId="75F3C00A" w14:textId="77777777" w:rsidTr="00FB6960">
        <w:trPr>
          <w:trHeight w:val="300"/>
        </w:trPr>
        <w:tc>
          <w:tcPr>
            <w:tcW w:w="2291" w:type="dxa"/>
          </w:tcPr>
          <w:p w14:paraId="6156BDE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57BFD8F9" w14:textId="20890E25" w:rsidR="00A65B0C" w:rsidRPr="00934764" w:rsidRDefault="00DD5A60"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6CBA0773" w14:textId="77777777" w:rsidTr="00FB6960">
        <w:trPr>
          <w:trHeight w:val="300"/>
        </w:trPr>
        <w:tc>
          <w:tcPr>
            <w:tcW w:w="2291" w:type="dxa"/>
          </w:tcPr>
          <w:p w14:paraId="231B3BF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Contexto</w:t>
            </w:r>
          </w:p>
        </w:tc>
        <w:tc>
          <w:tcPr>
            <w:tcW w:w="6198" w:type="dxa"/>
          </w:tcPr>
          <w:p w14:paraId="66D74D36" w14:textId="53AB1989" w:rsidR="00A65B0C" w:rsidRPr="00934764" w:rsidRDefault="00DD5A60" w:rsidP="00FB6960">
            <w:pPr>
              <w:spacing w:after="240"/>
              <w:jc w:val="both"/>
              <w:rPr>
                <w:rFonts w:ascii="Arial" w:eastAsiaTheme="minorEastAsia" w:hAnsi="Arial" w:cs="Arial"/>
              </w:rPr>
            </w:pPr>
            <w:r w:rsidRPr="00934764">
              <w:rPr>
                <w:rFonts w:ascii="Arial" w:eastAsiaTheme="minorEastAsia" w:hAnsi="Arial" w:cs="Arial"/>
              </w:rPr>
              <w:t>Módulo de Estructura Programática Presupuestaria</w:t>
            </w:r>
          </w:p>
        </w:tc>
      </w:tr>
      <w:tr w:rsidR="00A65B0C" w:rsidRPr="00934764" w14:paraId="6BC95639" w14:textId="77777777" w:rsidTr="00FB6960">
        <w:trPr>
          <w:trHeight w:val="300"/>
        </w:trPr>
        <w:tc>
          <w:tcPr>
            <w:tcW w:w="2291" w:type="dxa"/>
          </w:tcPr>
          <w:p w14:paraId="37BCCA2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24025C88" w14:textId="77777777" w:rsidR="00DD5A60" w:rsidRPr="00934764"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60A3177F" w14:textId="09A48FCC" w:rsidR="00A65B0C" w:rsidRPr="00A65B0C"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objetivos operativos definidos y programas presupuestarios.</w:t>
            </w:r>
          </w:p>
        </w:tc>
      </w:tr>
      <w:tr w:rsidR="00A65B0C" w:rsidRPr="00934764" w14:paraId="7A4530AF" w14:textId="77777777" w:rsidTr="00FB6960">
        <w:trPr>
          <w:trHeight w:val="300"/>
        </w:trPr>
        <w:tc>
          <w:tcPr>
            <w:tcW w:w="2291" w:type="dxa"/>
          </w:tcPr>
          <w:p w14:paraId="25FDC8E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7E6A63DA"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&lt;Seleccionar del menú “EPP”&gt;</w:t>
            </w:r>
          </w:p>
          <w:p w14:paraId="039BF00D" w14:textId="77777777" w:rsidR="00A65B0C" w:rsidRDefault="00DD5A60" w:rsidP="00DD5A60">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2D8AAD8E"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&lt;Formulario de creación&gt;</w:t>
            </w:r>
          </w:p>
          <w:p w14:paraId="3C30EFF0"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3C718B60" w14:textId="77777777" w:rsidR="00DD5A60" w:rsidRPr="00934764" w:rsidRDefault="00DD5A60" w:rsidP="00DD5A60">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Programa presupuestario (combo box).</w:t>
            </w:r>
          </w:p>
          <w:p w14:paraId="76C44DEF" w14:textId="77777777" w:rsidR="00DD5A60" w:rsidRDefault="00DD5A60" w:rsidP="00DD5A60">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Eje (combo box).</w:t>
            </w:r>
          </w:p>
          <w:p w14:paraId="345C2B0D" w14:textId="77777777" w:rsidR="00DD5A60" w:rsidRDefault="00DD5A60" w:rsidP="00DD5A60">
            <w:pPr>
              <w:pStyle w:val="Prrafodelista"/>
              <w:numPr>
                <w:ilvl w:val="0"/>
                <w:numId w:val="35"/>
              </w:numPr>
              <w:spacing w:after="240"/>
              <w:jc w:val="both"/>
              <w:rPr>
                <w:rFonts w:ascii="Arial" w:eastAsiaTheme="minorEastAsia" w:hAnsi="Arial" w:cs="Arial"/>
              </w:rPr>
            </w:pPr>
            <w:r w:rsidRPr="00DD5A60">
              <w:rPr>
                <w:rFonts w:ascii="Arial" w:eastAsiaTheme="minorEastAsia" w:hAnsi="Arial" w:cs="Arial"/>
              </w:rPr>
              <w:t>Botón de “Guardar”.</w:t>
            </w:r>
          </w:p>
          <w:p w14:paraId="279973D4"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&lt;Lista relacional&gt;</w:t>
            </w:r>
          </w:p>
          <w:p w14:paraId="726B08A8" w14:textId="77777777" w:rsidR="00DD5A60" w:rsidRDefault="00DD5A60" w:rsidP="00DD5A60">
            <w:pPr>
              <w:spacing w:after="240"/>
              <w:jc w:val="both"/>
              <w:rPr>
                <w:rFonts w:ascii="Arial" w:eastAsiaTheme="minorEastAsia" w:hAnsi="Arial" w:cs="Arial"/>
              </w:rPr>
            </w:pPr>
            <w:r w:rsidRPr="00934764">
              <w:rPr>
                <w:rFonts w:ascii="Arial" w:eastAsiaTheme="minorEastAsia" w:hAnsi="Arial" w:cs="Arial"/>
              </w:rPr>
              <w:t>Se listarán únicamente las relaciones con la instancia seleccionada (POA-año).</w:t>
            </w:r>
          </w:p>
          <w:p w14:paraId="69ECEB66"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&lt;Editar registros&gt;</w:t>
            </w:r>
          </w:p>
          <w:p w14:paraId="410F9FA4" w14:textId="77777777" w:rsidR="00DD5A60" w:rsidRPr="00934764"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502B7075" w14:textId="77777777" w:rsidR="00DD5A60"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0DF2EF31" w14:textId="77777777" w:rsidR="00DD5A60" w:rsidRDefault="00DD5A60" w:rsidP="00DD5A60">
            <w:pPr>
              <w:pStyle w:val="Prrafodelista"/>
              <w:numPr>
                <w:ilvl w:val="0"/>
                <w:numId w:val="33"/>
              </w:numPr>
              <w:spacing w:after="240"/>
              <w:jc w:val="both"/>
              <w:rPr>
                <w:rFonts w:ascii="Arial" w:eastAsiaTheme="minorEastAsia" w:hAnsi="Arial" w:cs="Arial"/>
              </w:rPr>
            </w:pPr>
            <w:r w:rsidRPr="00DD5A60">
              <w:rPr>
                <w:rFonts w:ascii="Arial" w:eastAsiaTheme="minorEastAsia" w:hAnsi="Arial" w:cs="Arial"/>
              </w:rPr>
              <w:t>Se obtendrá el formulario con los campos y datos anteriormente mencionados (formulario de creación).</w:t>
            </w:r>
          </w:p>
          <w:p w14:paraId="60B4A868"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&lt;Eliminación de relación “programas presupuestarios a ejes estratégicos”&gt;</w:t>
            </w:r>
          </w:p>
          <w:p w14:paraId="275EEE8C" w14:textId="77777777" w:rsidR="00DD5A60"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 rompiendo la relación.</w:t>
            </w:r>
          </w:p>
          <w:p w14:paraId="07BF050A" w14:textId="77777777" w:rsidR="00DD5A60" w:rsidRDefault="00DD5A60" w:rsidP="00DD5A60">
            <w:pPr>
              <w:pStyle w:val="Prrafodelista"/>
              <w:numPr>
                <w:ilvl w:val="0"/>
                <w:numId w:val="33"/>
              </w:numPr>
              <w:spacing w:after="240"/>
              <w:jc w:val="both"/>
              <w:rPr>
                <w:rFonts w:ascii="Arial" w:eastAsiaTheme="minorEastAsia" w:hAnsi="Arial" w:cs="Arial"/>
              </w:rPr>
            </w:pPr>
            <w:r w:rsidRPr="00DD5A60">
              <w:rPr>
                <w:rFonts w:ascii="Arial" w:eastAsiaTheme="minorEastAsia" w:hAnsi="Arial" w:cs="Arial"/>
              </w:rPr>
              <w:lastRenderedPageBreak/>
              <w:t>La ventana emergente (alerta) contendrá dos opciones: Cancelar y Confirmar o similar.</w:t>
            </w:r>
          </w:p>
          <w:p w14:paraId="608823F3"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&lt;Alertas&gt;</w:t>
            </w:r>
          </w:p>
          <w:p w14:paraId="61D7F844" w14:textId="77777777" w:rsidR="00DD5A60" w:rsidRDefault="00DD5A60" w:rsidP="00DD5A60">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14116465" w14:textId="355C447C" w:rsidR="00DD5A60" w:rsidRPr="00DD5A60" w:rsidRDefault="00DD5A60" w:rsidP="00DD5A60">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6DBC7F4" w14:textId="77777777" w:rsidTr="00FB6960">
        <w:trPr>
          <w:trHeight w:val="300"/>
        </w:trPr>
        <w:tc>
          <w:tcPr>
            <w:tcW w:w="2291" w:type="dxa"/>
          </w:tcPr>
          <w:p w14:paraId="4B699A0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D476433" w14:textId="1BEF8956" w:rsidR="00A65B0C" w:rsidRPr="006E4184" w:rsidRDefault="00DD5A60" w:rsidP="00FB6960">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55DC3B40" w14:textId="77777777" w:rsidTr="00FB6960">
        <w:trPr>
          <w:trHeight w:val="300"/>
        </w:trPr>
        <w:tc>
          <w:tcPr>
            <w:tcW w:w="2291" w:type="dxa"/>
          </w:tcPr>
          <w:p w14:paraId="5892A3C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0CA29FE1" w14:textId="1F2E77EB" w:rsidR="00A65B0C" w:rsidRPr="006E4184" w:rsidRDefault="00DD5A60" w:rsidP="00FB6960">
            <w:pPr>
              <w:spacing w:after="240"/>
              <w:jc w:val="both"/>
              <w:rPr>
                <w:rFonts w:ascii="Arial" w:eastAsiaTheme="minorEastAsia" w:hAnsi="Arial" w:cs="Arial"/>
              </w:rPr>
            </w:pPr>
            <w:r w:rsidRPr="00934764">
              <w:rPr>
                <w:rFonts w:ascii="Arial" w:eastAsiaTheme="minorEastAsia" w:hAnsi="Arial" w:cs="Arial"/>
              </w:rPr>
              <w:t>Se administran las relaciones de EPP del POA actual</w:t>
            </w:r>
          </w:p>
        </w:tc>
      </w:tr>
      <w:tr w:rsidR="00A65B0C" w:rsidRPr="00934764" w14:paraId="70C89E07" w14:textId="77777777" w:rsidTr="00FB6960">
        <w:trPr>
          <w:trHeight w:val="300"/>
        </w:trPr>
        <w:tc>
          <w:tcPr>
            <w:tcW w:w="2291" w:type="dxa"/>
          </w:tcPr>
          <w:p w14:paraId="7CD9EF2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4FB86A08" w14:textId="77777777" w:rsidR="00A65B0C" w:rsidRPr="008B375E" w:rsidRDefault="00A65B0C" w:rsidP="00FB6960">
            <w:pPr>
              <w:spacing w:after="240"/>
              <w:jc w:val="both"/>
              <w:rPr>
                <w:rFonts w:ascii="Arial" w:eastAsiaTheme="minorEastAsia" w:hAnsi="Arial" w:cs="Arial"/>
              </w:rPr>
            </w:pPr>
          </w:p>
        </w:tc>
      </w:tr>
    </w:tbl>
    <w:p w14:paraId="527A0EFB" w14:textId="77777777" w:rsidR="00A65B0C" w:rsidRDefault="00A65B0C" w:rsidP="00B42B1B">
      <w:pPr>
        <w:rPr>
          <w:rFonts w:ascii="Arial" w:eastAsiaTheme="minorEastAsia" w:hAnsi="Arial" w:cs="Arial"/>
          <w:i/>
          <w:iCs/>
        </w:rPr>
      </w:pPr>
    </w:p>
    <w:p w14:paraId="17092E89" w14:textId="77777777" w:rsidR="00B42B1B" w:rsidRPr="00B85B35" w:rsidRDefault="00B42B1B" w:rsidP="00B42B1B">
      <w:pPr>
        <w:rPr>
          <w:rFonts w:ascii="Arial" w:eastAsiaTheme="minorEastAsia" w:hAnsi="Arial" w:cs="Arial"/>
          <w:i/>
          <w:iCs/>
        </w:rPr>
      </w:pPr>
    </w:p>
    <w:p w14:paraId="7CC68855" w14:textId="4F74684E" w:rsidR="00B42B1B" w:rsidRDefault="00B42B1B" w:rsidP="00B42B1B">
      <w:pPr>
        <w:rPr>
          <w:rFonts w:ascii="Arial" w:eastAsiaTheme="minorEastAsia" w:hAnsi="Arial" w:cs="Arial"/>
          <w:b/>
          <w:bCs/>
        </w:rPr>
      </w:pPr>
    </w:p>
    <w:p w14:paraId="3FD25DCA" w14:textId="0464E5FA" w:rsidR="00DD5A60" w:rsidRDefault="00DD5A60" w:rsidP="00B42B1B">
      <w:pPr>
        <w:rPr>
          <w:rFonts w:ascii="Arial" w:eastAsiaTheme="minorEastAsia" w:hAnsi="Arial" w:cs="Arial"/>
          <w:b/>
          <w:bCs/>
        </w:rPr>
      </w:pPr>
    </w:p>
    <w:p w14:paraId="2DD76843" w14:textId="3BC78DE9" w:rsidR="00DD5A60" w:rsidRDefault="00DD5A60" w:rsidP="00B42B1B">
      <w:pPr>
        <w:rPr>
          <w:rFonts w:ascii="Arial" w:eastAsiaTheme="minorEastAsia" w:hAnsi="Arial" w:cs="Arial"/>
          <w:b/>
          <w:bCs/>
        </w:rPr>
      </w:pPr>
    </w:p>
    <w:p w14:paraId="719BE6A1" w14:textId="04EB972B" w:rsidR="00DD5A60" w:rsidRDefault="00DD5A60" w:rsidP="00B42B1B">
      <w:pPr>
        <w:rPr>
          <w:rFonts w:ascii="Arial" w:eastAsiaTheme="minorEastAsia" w:hAnsi="Arial" w:cs="Arial"/>
          <w:b/>
          <w:bCs/>
        </w:rPr>
      </w:pPr>
    </w:p>
    <w:p w14:paraId="5D12F6A8" w14:textId="3B8D610D" w:rsidR="00DD5A60" w:rsidRDefault="00DD5A60" w:rsidP="00B42B1B">
      <w:pPr>
        <w:rPr>
          <w:rFonts w:ascii="Arial" w:eastAsiaTheme="minorEastAsia" w:hAnsi="Arial" w:cs="Arial"/>
          <w:b/>
          <w:bCs/>
        </w:rPr>
      </w:pPr>
    </w:p>
    <w:p w14:paraId="39D0F748" w14:textId="77777777" w:rsidR="00DD5A60" w:rsidRDefault="00DD5A60" w:rsidP="00B42B1B">
      <w:pPr>
        <w:rPr>
          <w:rFonts w:ascii="Arial" w:eastAsiaTheme="minorEastAsia" w:hAnsi="Arial" w:cs="Arial"/>
          <w:b/>
          <w:bCs/>
        </w:rPr>
      </w:pPr>
    </w:p>
    <w:p w14:paraId="6769198A" w14:textId="77777777" w:rsidR="00B42B1B" w:rsidRDefault="00B42B1B" w:rsidP="00B42B1B">
      <w:pPr>
        <w:rPr>
          <w:rFonts w:ascii="Arial" w:eastAsiaTheme="minorEastAsia" w:hAnsi="Arial" w:cs="Arial"/>
          <w:b/>
          <w:bCs/>
        </w:rPr>
      </w:pPr>
    </w:p>
    <w:p w14:paraId="4605BC4B" w14:textId="77777777" w:rsidR="00B42B1B" w:rsidRDefault="00B42B1B" w:rsidP="00B42B1B">
      <w:pPr>
        <w:rPr>
          <w:rFonts w:ascii="Arial" w:eastAsiaTheme="minorEastAsia" w:hAnsi="Arial" w:cs="Arial"/>
          <w:b/>
          <w:bCs/>
        </w:rPr>
      </w:pPr>
    </w:p>
    <w:p w14:paraId="65155812" w14:textId="5B636CAD" w:rsidR="00B42B1B" w:rsidRDefault="00B42B1B" w:rsidP="00B42B1B">
      <w:pPr>
        <w:rPr>
          <w:rFonts w:ascii="Arial" w:eastAsiaTheme="minorEastAsia" w:hAnsi="Arial" w:cs="Arial"/>
          <w:i/>
          <w:iCs/>
        </w:rPr>
      </w:pPr>
      <w:r w:rsidRPr="00B85B35">
        <w:rPr>
          <w:rFonts w:ascii="Arial" w:eastAsiaTheme="minorEastAsia" w:hAnsi="Arial" w:cs="Arial"/>
          <w:i/>
          <w:iCs/>
        </w:rPr>
        <w:t>Caso de uso “Asociar ejes con actividades presupuestarias”</w:t>
      </w:r>
    </w:p>
    <w:p w14:paraId="104D05B0" w14:textId="75DFE66F"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44819017" w14:textId="77777777" w:rsidTr="00FB6960">
        <w:trPr>
          <w:trHeight w:val="300"/>
        </w:trPr>
        <w:tc>
          <w:tcPr>
            <w:tcW w:w="2291" w:type="dxa"/>
            <w:shd w:val="clear" w:color="auto" w:fill="2F5496" w:themeFill="accent1" w:themeFillShade="BF"/>
          </w:tcPr>
          <w:p w14:paraId="4CC45139"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26CD705" w14:textId="7FE8C749" w:rsidR="00A65B0C" w:rsidRPr="00A65B0C" w:rsidRDefault="00490C94" w:rsidP="00FB6960">
            <w:pPr>
              <w:spacing w:after="240"/>
              <w:jc w:val="both"/>
              <w:rPr>
                <w:rFonts w:ascii="Arial" w:eastAsiaTheme="minorEastAsia" w:hAnsi="Arial" w:cs="Arial"/>
                <w:b/>
                <w:color w:val="FFFFFF" w:themeColor="background1"/>
              </w:rPr>
            </w:pPr>
            <w:r w:rsidRPr="00490C94">
              <w:rPr>
                <w:rFonts w:ascii="Arial" w:eastAsiaTheme="minorEastAsia" w:hAnsi="Arial" w:cs="Arial"/>
                <w:b/>
                <w:bCs/>
                <w:color w:val="FFFFFF" w:themeColor="background1"/>
              </w:rPr>
              <w:t>Caso de uso “Asociar ejes con actividades presupuestarias”</w:t>
            </w:r>
          </w:p>
        </w:tc>
      </w:tr>
      <w:tr w:rsidR="00A65B0C" w:rsidRPr="00934764" w14:paraId="7ED81FEE" w14:textId="77777777" w:rsidTr="00FB6960">
        <w:trPr>
          <w:trHeight w:val="300"/>
        </w:trPr>
        <w:tc>
          <w:tcPr>
            <w:tcW w:w="2291" w:type="dxa"/>
          </w:tcPr>
          <w:p w14:paraId="3981A1D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D299223" w14:textId="5EA7F86F" w:rsidR="00A65B0C" w:rsidRPr="00934764" w:rsidRDefault="00490C94" w:rsidP="00FB6960">
            <w:pPr>
              <w:spacing w:after="240"/>
              <w:jc w:val="both"/>
              <w:rPr>
                <w:rFonts w:ascii="Arial" w:eastAsiaTheme="minorEastAsia" w:hAnsi="Arial" w:cs="Arial"/>
              </w:rPr>
            </w:pPr>
            <w:r w:rsidRPr="00934764">
              <w:rPr>
                <w:rFonts w:ascii="Arial" w:eastAsiaTheme="minorEastAsia" w:hAnsi="Arial" w:cs="Arial"/>
              </w:rPr>
              <w:t>Se detalla la administración de las relaciones entre ejes estratégicos y actividades presupuestarias.</w:t>
            </w:r>
            <w:r>
              <w:rPr>
                <w:rFonts w:ascii="Arial" w:eastAsiaTheme="minorEastAsia" w:hAnsi="Arial" w:cs="Arial"/>
              </w:rPr>
              <w:t xml:space="preserve"> </w:t>
            </w:r>
            <w:r w:rsidRPr="00934764">
              <w:rPr>
                <w:rFonts w:ascii="Arial" w:eastAsiaTheme="minorEastAsia" w:hAnsi="Arial" w:cs="Arial"/>
              </w:rPr>
              <w:t>Definir la estructura de datos relacional: los ejes estratégicos dependen de programas presupuestarios.</w:t>
            </w:r>
          </w:p>
        </w:tc>
      </w:tr>
      <w:tr w:rsidR="00A65B0C" w:rsidRPr="00934764" w14:paraId="5B02C125" w14:textId="77777777" w:rsidTr="00FB6960">
        <w:trPr>
          <w:trHeight w:val="300"/>
        </w:trPr>
        <w:tc>
          <w:tcPr>
            <w:tcW w:w="2291" w:type="dxa"/>
          </w:tcPr>
          <w:p w14:paraId="444DD7C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95C0A44" w14:textId="76885D70" w:rsidR="00A65B0C" w:rsidRPr="00934764" w:rsidRDefault="00490C94"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561F2DDB" w14:textId="77777777" w:rsidTr="00FB6960">
        <w:trPr>
          <w:trHeight w:val="300"/>
        </w:trPr>
        <w:tc>
          <w:tcPr>
            <w:tcW w:w="2291" w:type="dxa"/>
          </w:tcPr>
          <w:p w14:paraId="13B89EC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2CAF24B0" w14:textId="04F1ED34" w:rsidR="00A65B0C" w:rsidRPr="00934764" w:rsidRDefault="00490C94" w:rsidP="00FB6960">
            <w:pPr>
              <w:spacing w:after="240"/>
              <w:jc w:val="both"/>
              <w:rPr>
                <w:rFonts w:ascii="Arial" w:eastAsiaTheme="minorEastAsia" w:hAnsi="Arial" w:cs="Arial"/>
              </w:rPr>
            </w:pPr>
            <w:r w:rsidRPr="00934764">
              <w:rPr>
                <w:rFonts w:ascii="Arial" w:eastAsiaTheme="minorEastAsia" w:hAnsi="Arial" w:cs="Arial"/>
              </w:rPr>
              <w:t>Módulo de Estructura Programática Presupuestaria</w:t>
            </w:r>
          </w:p>
        </w:tc>
      </w:tr>
      <w:tr w:rsidR="00A65B0C" w:rsidRPr="00934764" w14:paraId="6B94C21B" w14:textId="77777777" w:rsidTr="00FB6960">
        <w:trPr>
          <w:trHeight w:val="300"/>
        </w:trPr>
        <w:tc>
          <w:tcPr>
            <w:tcW w:w="2291" w:type="dxa"/>
          </w:tcPr>
          <w:p w14:paraId="052F1410"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Condiciones previas</w:t>
            </w:r>
          </w:p>
        </w:tc>
        <w:tc>
          <w:tcPr>
            <w:tcW w:w="6198" w:type="dxa"/>
          </w:tcPr>
          <w:p w14:paraId="6F35A61D" w14:textId="77777777" w:rsidR="00490C94" w:rsidRPr="00934764" w:rsidRDefault="00490C94" w:rsidP="00490C94">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7A2153B2" w14:textId="7832A071" w:rsidR="00A65B0C" w:rsidRPr="00A65B0C" w:rsidRDefault="00490C94" w:rsidP="00490C94">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ejes estratégicos y actividades presupuestarias.</w:t>
            </w:r>
          </w:p>
        </w:tc>
      </w:tr>
      <w:tr w:rsidR="00A65B0C" w:rsidRPr="00934764" w14:paraId="0C7E4289" w14:textId="77777777" w:rsidTr="00FB6960">
        <w:trPr>
          <w:trHeight w:val="300"/>
        </w:trPr>
        <w:tc>
          <w:tcPr>
            <w:tcW w:w="2291" w:type="dxa"/>
          </w:tcPr>
          <w:p w14:paraId="44E77C1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05247DE"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&lt;Seleccionar del menú “EPP”&gt;</w:t>
            </w:r>
          </w:p>
          <w:p w14:paraId="5BF1F53B" w14:textId="77777777" w:rsidR="00A65B0C" w:rsidRDefault="00490C94" w:rsidP="00490C94">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218EF0E1"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&lt;Formulario de creación&gt;</w:t>
            </w:r>
          </w:p>
          <w:p w14:paraId="03BBA2C9"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5060B197" w14:textId="77777777" w:rsidR="00490C94" w:rsidRPr="00934764" w:rsidRDefault="00490C94" w:rsidP="00490C94">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Ejes estratégicos (combo box).</w:t>
            </w:r>
          </w:p>
          <w:p w14:paraId="05111FA9" w14:textId="77777777" w:rsidR="00490C94" w:rsidRDefault="00490C94" w:rsidP="00490C94">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Actividades presupuestarias (combo box).</w:t>
            </w:r>
          </w:p>
          <w:p w14:paraId="5BCF4657" w14:textId="77777777" w:rsidR="00490C94" w:rsidRDefault="00490C94" w:rsidP="00490C94">
            <w:pPr>
              <w:pStyle w:val="Prrafodelista"/>
              <w:numPr>
                <w:ilvl w:val="0"/>
                <w:numId w:val="35"/>
              </w:numPr>
              <w:spacing w:after="240"/>
              <w:jc w:val="both"/>
              <w:rPr>
                <w:rFonts w:ascii="Arial" w:eastAsiaTheme="minorEastAsia" w:hAnsi="Arial" w:cs="Arial"/>
              </w:rPr>
            </w:pPr>
            <w:r w:rsidRPr="00490C94">
              <w:rPr>
                <w:rFonts w:ascii="Arial" w:eastAsiaTheme="minorEastAsia" w:hAnsi="Arial" w:cs="Arial"/>
              </w:rPr>
              <w:t>Botón de “Guardar”.</w:t>
            </w:r>
          </w:p>
          <w:p w14:paraId="718977B6"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&lt;Lista relacional&gt;</w:t>
            </w:r>
          </w:p>
          <w:p w14:paraId="59310BDC" w14:textId="77777777" w:rsidR="00490C94" w:rsidRDefault="00490C94" w:rsidP="00490C94">
            <w:pPr>
              <w:spacing w:after="240"/>
              <w:jc w:val="both"/>
              <w:rPr>
                <w:rFonts w:ascii="Arial" w:eastAsiaTheme="minorEastAsia" w:hAnsi="Arial" w:cs="Arial"/>
              </w:rPr>
            </w:pPr>
            <w:r w:rsidRPr="00934764">
              <w:rPr>
                <w:rFonts w:ascii="Arial" w:eastAsiaTheme="minorEastAsia" w:hAnsi="Arial" w:cs="Arial"/>
              </w:rPr>
              <w:t>Se listarán únicamente las relaciones con la instancia seleccionada (POA-año).</w:t>
            </w:r>
          </w:p>
          <w:p w14:paraId="03E5E6CA"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&lt;Edición de relación “programas presupuestarios a ejes estratégicos”&gt;</w:t>
            </w:r>
          </w:p>
          <w:p w14:paraId="4721A0BB" w14:textId="77777777" w:rsidR="00490C94" w:rsidRDefault="00490C94" w:rsidP="00490C94">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 rompiendo la relación si esta fuera positiva; dejándola intacta si esta fuese negativa.</w:t>
            </w:r>
          </w:p>
          <w:p w14:paraId="160BC775" w14:textId="77777777" w:rsidR="00490C94" w:rsidRDefault="00490C94" w:rsidP="00490C94">
            <w:pPr>
              <w:pStyle w:val="Prrafodelista"/>
              <w:numPr>
                <w:ilvl w:val="0"/>
                <w:numId w:val="33"/>
              </w:numPr>
              <w:spacing w:after="240"/>
              <w:jc w:val="both"/>
              <w:rPr>
                <w:rFonts w:ascii="Arial" w:eastAsiaTheme="minorEastAsia" w:hAnsi="Arial" w:cs="Arial"/>
              </w:rPr>
            </w:pPr>
            <w:r w:rsidRPr="00490C94">
              <w:rPr>
                <w:rFonts w:ascii="Arial" w:eastAsiaTheme="minorEastAsia" w:hAnsi="Arial" w:cs="Arial"/>
              </w:rPr>
              <w:t>La ventana emergente (alerta) contendrá dos opciones: Cancelar y Confirmar o similar.</w:t>
            </w:r>
          </w:p>
          <w:p w14:paraId="4CC7094E"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&lt;Alertas&gt;</w:t>
            </w:r>
          </w:p>
          <w:p w14:paraId="4F34C231" w14:textId="77777777" w:rsidR="00490C94" w:rsidRDefault="00490C94" w:rsidP="00490C94">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7F9183E7" w14:textId="230BF074" w:rsidR="00490C94" w:rsidRPr="00490C94" w:rsidRDefault="00490C94" w:rsidP="00490C94">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59A6549" w14:textId="77777777" w:rsidTr="00FB6960">
        <w:trPr>
          <w:trHeight w:val="300"/>
        </w:trPr>
        <w:tc>
          <w:tcPr>
            <w:tcW w:w="2291" w:type="dxa"/>
          </w:tcPr>
          <w:p w14:paraId="62CB40E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5DC4122" w14:textId="3F7E850D" w:rsidR="00490C94" w:rsidRPr="00490C94" w:rsidRDefault="00490C94" w:rsidP="00490C94">
            <w:pPr>
              <w:spacing w:after="240"/>
              <w:jc w:val="both"/>
              <w:rPr>
                <w:rFonts w:ascii="Arial" w:eastAsiaTheme="minorEastAsia" w:hAnsi="Arial" w:cs="Arial"/>
              </w:rPr>
            </w:pPr>
            <w:r w:rsidRPr="00490C94">
              <w:rPr>
                <w:rFonts w:ascii="Arial" w:eastAsiaTheme="minorEastAsia" w:hAnsi="Arial" w:cs="Arial"/>
              </w:rPr>
              <w:t>Se deberá considerar los cambios a través del tiempo: guardar relación del POA con los datos de este submódulo.</w:t>
            </w:r>
          </w:p>
          <w:p w14:paraId="2A86EF63" w14:textId="0DBB7F76" w:rsidR="00A65B0C" w:rsidRPr="006E4184" w:rsidRDefault="00490C94" w:rsidP="00490C94">
            <w:pPr>
              <w:spacing w:after="240"/>
              <w:jc w:val="both"/>
              <w:rPr>
                <w:rFonts w:ascii="Arial" w:eastAsiaTheme="minorEastAsia" w:hAnsi="Arial" w:cs="Arial"/>
              </w:rPr>
            </w:pPr>
            <w:r w:rsidRPr="00934764">
              <w:rPr>
                <w:rFonts w:ascii="Arial" w:eastAsiaTheme="minorEastAsia" w:hAnsi="Arial" w:cs="Arial"/>
              </w:rPr>
              <w:t>Hay que considerar que existirán ejes que compartan actividades presupuestarias</w:t>
            </w:r>
          </w:p>
        </w:tc>
      </w:tr>
      <w:tr w:rsidR="00A65B0C" w:rsidRPr="00934764" w14:paraId="5CB949BB" w14:textId="77777777" w:rsidTr="00FB6960">
        <w:trPr>
          <w:trHeight w:val="300"/>
        </w:trPr>
        <w:tc>
          <w:tcPr>
            <w:tcW w:w="2291" w:type="dxa"/>
          </w:tcPr>
          <w:p w14:paraId="5F2C5D7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40A5DB2" w14:textId="3D482A84" w:rsidR="00A65B0C" w:rsidRPr="006E4184" w:rsidRDefault="00490C94" w:rsidP="00FB6960">
            <w:pPr>
              <w:spacing w:after="240"/>
              <w:jc w:val="both"/>
              <w:rPr>
                <w:rFonts w:ascii="Arial" w:eastAsiaTheme="minorEastAsia" w:hAnsi="Arial" w:cs="Arial"/>
              </w:rPr>
            </w:pPr>
            <w:r w:rsidRPr="00934764">
              <w:rPr>
                <w:rFonts w:ascii="Arial" w:eastAsiaTheme="minorEastAsia" w:hAnsi="Arial" w:cs="Arial"/>
              </w:rPr>
              <w:t>Se administran las relaciones de EPP del POA actual</w:t>
            </w:r>
          </w:p>
        </w:tc>
      </w:tr>
      <w:tr w:rsidR="00A65B0C" w:rsidRPr="00934764" w14:paraId="01477183" w14:textId="77777777" w:rsidTr="00FB6960">
        <w:trPr>
          <w:trHeight w:val="300"/>
        </w:trPr>
        <w:tc>
          <w:tcPr>
            <w:tcW w:w="2291" w:type="dxa"/>
          </w:tcPr>
          <w:p w14:paraId="4B4E837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E175C95" w14:textId="77777777" w:rsidR="00A65B0C" w:rsidRPr="008B375E" w:rsidRDefault="00A65B0C" w:rsidP="00FB6960">
            <w:pPr>
              <w:spacing w:after="240"/>
              <w:jc w:val="both"/>
              <w:rPr>
                <w:rFonts w:ascii="Arial" w:eastAsiaTheme="minorEastAsia" w:hAnsi="Arial" w:cs="Arial"/>
              </w:rPr>
            </w:pPr>
          </w:p>
        </w:tc>
      </w:tr>
    </w:tbl>
    <w:p w14:paraId="299824B1" w14:textId="77777777" w:rsidR="00A65B0C" w:rsidRDefault="00A65B0C" w:rsidP="00B42B1B">
      <w:pPr>
        <w:rPr>
          <w:rFonts w:ascii="Arial" w:eastAsiaTheme="minorEastAsia" w:hAnsi="Arial" w:cs="Arial"/>
          <w:i/>
          <w:iCs/>
        </w:rPr>
      </w:pPr>
    </w:p>
    <w:p w14:paraId="292F0AD2" w14:textId="77777777" w:rsidR="00B42B1B" w:rsidRDefault="00B42B1B" w:rsidP="00B42B1B">
      <w:pPr>
        <w:rPr>
          <w:rFonts w:ascii="Arial" w:eastAsiaTheme="minorEastAsia" w:hAnsi="Arial" w:cs="Arial"/>
          <w:b/>
          <w:bCs/>
        </w:rPr>
      </w:pPr>
    </w:p>
    <w:p w14:paraId="0CBED197" w14:textId="77777777" w:rsidR="00B42B1B" w:rsidRDefault="00B42B1B" w:rsidP="00B42B1B">
      <w:pPr>
        <w:rPr>
          <w:rFonts w:ascii="Arial" w:eastAsiaTheme="minorEastAsia" w:hAnsi="Arial" w:cs="Arial"/>
          <w:b/>
          <w:bCs/>
        </w:rPr>
      </w:pPr>
    </w:p>
    <w:p w14:paraId="0F7B4348" w14:textId="77777777" w:rsidR="00B42B1B" w:rsidRDefault="00B42B1B" w:rsidP="00B42B1B">
      <w:pPr>
        <w:rPr>
          <w:rFonts w:ascii="Arial" w:eastAsiaTheme="minorEastAsia" w:hAnsi="Arial" w:cs="Arial"/>
          <w:b/>
          <w:bCs/>
        </w:rPr>
      </w:pPr>
    </w:p>
    <w:p w14:paraId="06D0E831" w14:textId="2CDA569A" w:rsidR="00B42B1B" w:rsidRDefault="00B42B1B" w:rsidP="00B42B1B">
      <w:pPr>
        <w:rPr>
          <w:rFonts w:ascii="Arial" w:eastAsiaTheme="minorEastAsia" w:hAnsi="Arial" w:cs="Arial"/>
          <w:i/>
          <w:iCs/>
        </w:rPr>
      </w:pPr>
      <w:r w:rsidRPr="00B85B35">
        <w:rPr>
          <w:rFonts w:ascii="Arial" w:eastAsiaTheme="minorEastAsia" w:hAnsi="Arial" w:cs="Arial"/>
          <w:i/>
          <w:iCs/>
        </w:rPr>
        <w:t>Caso de uso “Asociar actividades presupuestarias a actividades centrales o productos”</w:t>
      </w:r>
    </w:p>
    <w:p w14:paraId="4F392BA3" w14:textId="5F4BDB73"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4106F30" w14:textId="77777777" w:rsidTr="00FB6960">
        <w:trPr>
          <w:trHeight w:val="300"/>
        </w:trPr>
        <w:tc>
          <w:tcPr>
            <w:tcW w:w="2291" w:type="dxa"/>
            <w:shd w:val="clear" w:color="auto" w:fill="2F5496" w:themeFill="accent1" w:themeFillShade="BF"/>
          </w:tcPr>
          <w:p w14:paraId="27C98C67"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A1C204F" w14:textId="2CD37549" w:rsidR="00A65B0C" w:rsidRPr="00A65B0C" w:rsidRDefault="006C45A5" w:rsidP="00FB6960">
            <w:pPr>
              <w:spacing w:after="240"/>
              <w:jc w:val="both"/>
              <w:rPr>
                <w:rFonts w:ascii="Arial" w:eastAsiaTheme="minorEastAsia" w:hAnsi="Arial" w:cs="Arial"/>
                <w:b/>
                <w:color w:val="FFFFFF" w:themeColor="background1"/>
              </w:rPr>
            </w:pPr>
            <w:r w:rsidRPr="006C45A5">
              <w:rPr>
                <w:rFonts w:ascii="Arial" w:eastAsiaTheme="minorEastAsia" w:hAnsi="Arial" w:cs="Arial"/>
                <w:b/>
                <w:bCs/>
                <w:color w:val="FFFFFF" w:themeColor="background1"/>
              </w:rPr>
              <w:t>Caso de uso “Asociar actividades presupuestarias a actividades centrales o productos”</w:t>
            </w:r>
          </w:p>
        </w:tc>
      </w:tr>
      <w:tr w:rsidR="00A65B0C" w:rsidRPr="00934764" w14:paraId="6814C13A" w14:textId="77777777" w:rsidTr="00FB6960">
        <w:trPr>
          <w:trHeight w:val="300"/>
        </w:trPr>
        <w:tc>
          <w:tcPr>
            <w:tcW w:w="2291" w:type="dxa"/>
          </w:tcPr>
          <w:p w14:paraId="25863AE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98ED882" w14:textId="4FC96421" w:rsidR="00A65B0C" w:rsidRPr="00934764" w:rsidRDefault="006C45A5" w:rsidP="00FB6960">
            <w:pPr>
              <w:spacing w:after="240"/>
              <w:jc w:val="both"/>
              <w:rPr>
                <w:rFonts w:ascii="Arial" w:eastAsiaTheme="minorEastAsia" w:hAnsi="Arial" w:cs="Arial"/>
              </w:rPr>
            </w:pPr>
            <w:r w:rsidRPr="00934764">
              <w:rPr>
                <w:rFonts w:ascii="Arial" w:eastAsiaTheme="minorEastAsia" w:hAnsi="Arial" w:cs="Arial"/>
              </w:rPr>
              <w:t>Se detalla la administración de las relaciones entre actividades presupuestarias y actividades centrales o productos. Definir la estructura de datos relacional: las actividades centrales y los productos dependen de las actividades presupuestarias.</w:t>
            </w:r>
          </w:p>
        </w:tc>
      </w:tr>
      <w:tr w:rsidR="00A65B0C" w:rsidRPr="00934764" w14:paraId="66B404F8" w14:textId="77777777" w:rsidTr="00FB6960">
        <w:trPr>
          <w:trHeight w:val="300"/>
        </w:trPr>
        <w:tc>
          <w:tcPr>
            <w:tcW w:w="2291" w:type="dxa"/>
          </w:tcPr>
          <w:p w14:paraId="7F45AB4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EC8C180" w14:textId="4474F7C4" w:rsidR="00A65B0C" w:rsidRPr="00934764" w:rsidRDefault="006C45A5" w:rsidP="00FB6960">
            <w:pPr>
              <w:spacing w:after="240"/>
              <w:jc w:val="both"/>
              <w:rPr>
                <w:rFonts w:ascii="Arial" w:eastAsiaTheme="minorEastAsia" w:hAnsi="Arial" w:cs="Arial"/>
              </w:rPr>
            </w:pPr>
            <w:r>
              <w:rPr>
                <w:rFonts w:ascii="Arial" w:eastAsiaTheme="minorEastAsia" w:hAnsi="Arial" w:cs="Arial"/>
              </w:rPr>
              <w:t>Oficial</w:t>
            </w:r>
          </w:p>
        </w:tc>
      </w:tr>
      <w:tr w:rsidR="00A65B0C" w:rsidRPr="00934764" w14:paraId="5ECB96B4" w14:textId="77777777" w:rsidTr="00FB6960">
        <w:trPr>
          <w:trHeight w:val="300"/>
        </w:trPr>
        <w:tc>
          <w:tcPr>
            <w:tcW w:w="2291" w:type="dxa"/>
          </w:tcPr>
          <w:p w14:paraId="232F842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0ED686A" w14:textId="6C517B72" w:rsidR="00A65B0C" w:rsidRPr="00934764" w:rsidRDefault="006C45A5" w:rsidP="00FB6960">
            <w:pPr>
              <w:spacing w:after="240"/>
              <w:jc w:val="both"/>
              <w:rPr>
                <w:rFonts w:ascii="Arial" w:eastAsiaTheme="minorEastAsia" w:hAnsi="Arial" w:cs="Arial"/>
              </w:rPr>
            </w:pPr>
            <w:r w:rsidRPr="00934764">
              <w:rPr>
                <w:rFonts w:ascii="Arial" w:eastAsiaTheme="minorEastAsia" w:hAnsi="Arial" w:cs="Arial"/>
              </w:rPr>
              <w:t>Módulo de Estructura Programática Presupuestaria</w:t>
            </w:r>
          </w:p>
        </w:tc>
      </w:tr>
      <w:tr w:rsidR="00A65B0C" w:rsidRPr="00934764" w14:paraId="18F01B05" w14:textId="77777777" w:rsidTr="00FB6960">
        <w:trPr>
          <w:trHeight w:val="300"/>
        </w:trPr>
        <w:tc>
          <w:tcPr>
            <w:tcW w:w="2291" w:type="dxa"/>
          </w:tcPr>
          <w:p w14:paraId="43615C5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5E76E30" w14:textId="77777777" w:rsidR="006C45A5" w:rsidRPr="00934764" w:rsidRDefault="006C45A5" w:rsidP="006C45A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091F82F8" w14:textId="6A7AF0F1" w:rsidR="00A65B0C" w:rsidRPr="00A65B0C" w:rsidRDefault="006C45A5" w:rsidP="006C45A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Deberán de existir actividades presupuestarias, actividades centrales y productos</w:t>
            </w:r>
          </w:p>
        </w:tc>
      </w:tr>
      <w:tr w:rsidR="00A65B0C" w:rsidRPr="00934764" w14:paraId="42542AC7" w14:textId="77777777" w:rsidTr="00FB6960">
        <w:trPr>
          <w:trHeight w:val="300"/>
        </w:trPr>
        <w:tc>
          <w:tcPr>
            <w:tcW w:w="2291" w:type="dxa"/>
          </w:tcPr>
          <w:p w14:paraId="4E4947C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BDD918A"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&lt;Seleccionar del menú “EPP”&gt;</w:t>
            </w:r>
          </w:p>
          <w:p w14:paraId="0BDD0D1F" w14:textId="77777777" w:rsidR="00A65B0C" w:rsidRDefault="006C45A5" w:rsidP="006C45A5">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2AF59F79"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&lt;Formulario de creación&gt;</w:t>
            </w:r>
          </w:p>
          <w:p w14:paraId="2BF3AC71"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lastRenderedPageBreak/>
              <w:t>Se estructurará de los siguientes campos:</w:t>
            </w:r>
          </w:p>
          <w:p w14:paraId="3E2B2977" w14:textId="77777777" w:rsidR="006C45A5" w:rsidRPr="00934764" w:rsidRDefault="006C45A5" w:rsidP="006C45A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Actividad presupuestaria (combo box).</w:t>
            </w:r>
          </w:p>
          <w:p w14:paraId="18E29FD6" w14:textId="77777777" w:rsidR="006C45A5" w:rsidRPr="00934764" w:rsidRDefault="006C45A5" w:rsidP="006C45A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Actividad central o Producto (combo box).</w:t>
            </w:r>
          </w:p>
          <w:p w14:paraId="65931C13" w14:textId="77777777" w:rsidR="006C45A5" w:rsidRDefault="006C45A5" w:rsidP="006C45A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Dependiendo de la selección anterior, se desplegará el listado correspondiente (producto o actividad central).</w:t>
            </w:r>
          </w:p>
          <w:p w14:paraId="047E9050" w14:textId="77777777" w:rsidR="006C45A5" w:rsidRDefault="006C45A5" w:rsidP="006C45A5">
            <w:pPr>
              <w:pStyle w:val="Prrafodelista"/>
              <w:numPr>
                <w:ilvl w:val="0"/>
                <w:numId w:val="35"/>
              </w:numPr>
              <w:spacing w:after="240"/>
              <w:jc w:val="both"/>
              <w:rPr>
                <w:rFonts w:ascii="Arial" w:eastAsiaTheme="minorEastAsia" w:hAnsi="Arial" w:cs="Arial"/>
              </w:rPr>
            </w:pPr>
            <w:r w:rsidRPr="006C45A5">
              <w:rPr>
                <w:rFonts w:ascii="Arial" w:eastAsiaTheme="minorEastAsia" w:hAnsi="Arial" w:cs="Arial"/>
              </w:rPr>
              <w:t>Botón de “Guardar”.</w:t>
            </w:r>
          </w:p>
          <w:p w14:paraId="32932500"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&lt;Lista relacional&gt;</w:t>
            </w:r>
          </w:p>
          <w:p w14:paraId="46DB7256" w14:textId="77777777" w:rsidR="006C45A5" w:rsidRDefault="006C45A5" w:rsidP="006C45A5">
            <w:pPr>
              <w:spacing w:after="240"/>
              <w:jc w:val="both"/>
              <w:rPr>
                <w:rFonts w:ascii="Arial" w:eastAsiaTheme="minorEastAsia" w:hAnsi="Arial" w:cs="Arial"/>
              </w:rPr>
            </w:pPr>
            <w:r w:rsidRPr="00934764">
              <w:rPr>
                <w:rFonts w:ascii="Arial" w:eastAsiaTheme="minorEastAsia" w:hAnsi="Arial" w:cs="Arial"/>
              </w:rPr>
              <w:t>Se listarán únicamente las relaciones con la instancia seleccionada (POA-año).</w:t>
            </w:r>
          </w:p>
          <w:p w14:paraId="41050D4A"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&lt;Edición de relación “actividad presupuestaria a actividad central o productos”&gt;</w:t>
            </w:r>
          </w:p>
          <w:p w14:paraId="4F92ADF3" w14:textId="77777777" w:rsidR="006C45A5" w:rsidRDefault="006C45A5" w:rsidP="006C45A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 rompiendo la relación si esta fuera positiva; dejándola intacta si esta fuese negativa.</w:t>
            </w:r>
          </w:p>
          <w:p w14:paraId="246A68A1" w14:textId="77777777" w:rsidR="006C45A5" w:rsidRDefault="006C45A5" w:rsidP="006C45A5">
            <w:pPr>
              <w:pStyle w:val="Prrafodelista"/>
              <w:numPr>
                <w:ilvl w:val="0"/>
                <w:numId w:val="33"/>
              </w:numPr>
              <w:spacing w:after="240"/>
              <w:jc w:val="both"/>
              <w:rPr>
                <w:rFonts w:ascii="Arial" w:eastAsiaTheme="minorEastAsia" w:hAnsi="Arial" w:cs="Arial"/>
              </w:rPr>
            </w:pPr>
            <w:r w:rsidRPr="006C45A5">
              <w:rPr>
                <w:rFonts w:ascii="Arial" w:eastAsiaTheme="minorEastAsia" w:hAnsi="Arial" w:cs="Arial"/>
              </w:rPr>
              <w:t>La ventana emergente (alerta) contendrá dos opciones: Cancelar y Confirmar o similar.</w:t>
            </w:r>
          </w:p>
          <w:p w14:paraId="7BFB5E11"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&lt;Alertas&gt;</w:t>
            </w:r>
          </w:p>
          <w:p w14:paraId="75549B39" w14:textId="77777777" w:rsidR="006C45A5" w:rsidRDefault="006C45A5" w:rsidP="006C45A5">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6C52DF7A" w14:textId="49D3CD05" w:rsidR="006C45A5" w:rsidRPr="006C45A5" w:rsidRDefault="006C45A5" w:rsidP="006C45A5">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3F8D5064" w14:textId="77777777" w:rsidTr="00FB6960">
        <w:trPr>
          <w:trHeight w:val="300"/>
        </w:trPr>
        <w:tc>
          <w:tcPr>
            <w:tcW w:w="2291" w:type="dxa"/>
          </w:tcPr>
          <w:p w14:paraId="31F9FE0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14468197" w14:textId="77777777" w:rsidR="006C45A5" w:rsidRPr="006C45A5" w:rsidRDefault="006C45A5" w:rsidP="006C45A5">
            <w:pPr>
              <w:spacing w:after="240"/>
              <w:jc w:val="both"/>
              <w:rPr>
                <w:rFonts w:ascii="Arial" w:eastAsiaTheme="minorEastAsia" w:hAnsi="Arial" w:cs="Arial"/>
              </w:rPr>
            </w:pPr>
            <w:r w:rsidRPr="006C45A5">
              <w:rPr>
                <w:rFonts w:ascii="Arial" w:eastAsiaTheme="minorEastAsia" w:hAnsi="Arial" w:cs="Arial"/>
              </w:rPr>
              <w:t>Se deberá considerar los cambios a través del tiempo: guardar relación del POA con los datos de este submódulo.</w:t>
            </w:r>
          </w:p>
          <w:p w14:paraId="5E92C49B" w14:textId="6FE64915" w:rsidR="00A65B0C" w:rsidRPr="006E4184" w:rsidRDefault="006C45A5" w:rsidP="006C45A5">
            <w:pPr>
              <w:spacing w:after="240"/>
              <w:jc w:val="both"/>
              <w:rPr>
                <w:rFonts w:ascii="Arial" w:eastAsiaTheme="minorEastAsia" w:hAnsi="Arial" w:cs="Arial"/>
              </w:rPr>
            </w:pPr>
            <w:r w:rsidRPr="00934764">
              <w:rPr>
                <w:rFonts w:ascii="Arial" w:eastAsiaTheme="minorEastAsia" w:hAnsi="Arial" w:cs="Arial"/>
              </w:rPr>
              <w:t>Se debe considerar que una actividad presupuestaria únicamente le pertenece a una sola actividad central o producto.</w:t>
            </w:r>
          </w:p>
        </w:tc>
      </w:tr>
      <w:tr w:rsidR="00A65B0C" w:rsidRPr="00934764" w14:paraId="1E69CAA6" w14:textId="77777777" w:rsidTr="00FB6960">
        <w:trPr>
          <w:trHeight w:val="300"/>
        </w:trPr>
        <w:tc>
          <w:tcPr>
            <w:tcW w:w="2291" w:type="dxa"/>
          </w:tcPr>
          <w:p w14:paraId="2B51DD4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EA1C0AE" w14:textId="21E622F9" w:rsidR="00A65B0C" w:rsidRPr="006E4184" w:rsidRDefault="006C45A5" w:rsidP="00FB6960">
            <w:pPr>
              <w:spacing w:after="240"/>
              <w:jc w:val="both"/>
              <w:rPr>
                <w:rFonts w:ascii="Arial" w:eastAsiaTheme="minorEastAsia" w:hAnsi="Arial" w:cs="Arial"/>
              </w:rPr>
            </w:pPr>
            <w:r w:rsidRPr="00934764">
              <w:rPr>
                <w:rFonts w:ascii="Arial" w:eastAsiaTheme="minorEastAsia" w:hAnsi="Arial" w:cs="Arial"/>
              </w:rPr>
              <w:t>Se administran las relaciones de EPP del POA actual</w:t>
            </w:r>
          </w:p>
        </w:tc>
      </w:tr>
      <w:tr w:rsidR="00A65B0C" w:rsidRPr="00934764" w14:paraId="2E7358BB" w14:textId="77777777" w:rsidTr="00FB6960">
        <w:trPr>
          <w:trHeight w:val="300"/>
        </w:trPr>
        <w:tc>
          <w:tcPr>
            <w:tcW w:w="2291" w:type="dxa"/>
          </w:tcPr>
          <w:p w14:paraId="5B900A7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FEE27A2" w14:textId="77777777" w:rsidR="00A65B0C" w:rsidRPr="008B375E" w:rsidRDefault="00A65B0C" w:rsidP="00FB6960">
            <w:pPr>
              <w:spacing w:after="240"/>
              <w:jc w:val="both"/>
              <w:rPr>
                <w:rFonts w:ascii="Arial" w:eastAsiaTheme="minorEastAsia" w:hAnsi="Arial" w:cs="Arial"/>
              </w:rPr>
            </w:pPr>
          </w:p>
        </w:tc>
      </w:tr>
    </w:tbl>
    <w:p w14:paraId="7C2EBB04" w14:textId="77777777" w:rsidR="00A65B0C" w:rsidRDefault="00A65B0C" w:rsidP="00B42B1B">
      <w:pPr>
        <w:rPr>
          <w:rFonts w:ascii="Arial" w:eastAsiaTheme="minorEastAsia" w:hAnsi="Arial" w:cs="Arial"/>
          <w:i/>
          <w:iCs/>
        </w:rPr>
      </w:pPr>
    </w:p>
    <w:p w14:paraId="17685AC6" w14:textId="77777777" w:rsidR="00B42B1B" w:rsidRPr="00B85B35" w:rsidRDefault="00B42B1B" w:rsidP="00B42B1B">
      <w:pPr>
        <w:rPr>
          <w:rFonts w:ascii="Arial" w:eastAsiaTheme="minorEastAsia" w:hAnsi="Arial" w:cs="Arial"/>
          <w:i/>
          <w:iCs/>
        </w:rPr>
      </w:pPr>
    </w:p>
    <w:p w14:paraId="6B886B84" w14:textId="77777777" w:rsidR="00B42B1B" w:rsidRDefault="00B42B1B" w:rsidP="00B42B1B">
      <w:pPr>
        <w:rPr>
          <w:rFonts w:ascii="Arial" w:eastAsiaTheme="minorEastAsia" w:hAnsi="Arial" w:cs="Arial"/>
          <w:b/>
          <w:bCs/>
        </w:rPr>
      </w:pPr>
    </w:p>
    <w:p w14:paraId="6B91958C" w14:textId="77777777" w:rsidR="00B42B1B" w:rsidRDefault="00B42B1B" w:rsidP="00B42B1B">
      <w:pPr>
        <w:rPr>
          <w:rFonts w:ascii="Arial" w:eastAsiaTheme="minorEastAsia" w:hAnsi="Arial" w:cs="Arial"/>
          <w:b/>
          <w:bCs/>
        </w:rPr>
      </w:pPr>
    </w:p>
    <w:p w14:paraId="17CE1F0D" w14:textId="1A1FC079" w:rsidR="00B42B1B" w:rsidRDefault="00B42B1B" w:rsidP="00B42B1B">
      <w:pPr>
        <w:rPr>
          <w:rFonts w:ascii="Arial" w:eastAsiaTheme="minorEastAsia" w:hAnsi="Arial" w:cs="Arial"/>
          <w:i/>
          <w:iCs/>
        </w:rPr>
      </w:pPr>
      <w:r w:rsidRPr="00B85B35">
        <w:rPr>
          <w:rFonts w:ascii="Arial" w:eastAsiaTheme="minorEastAsia" w:hAnsi="Arial" w:cs="Arial"/>
          <w:i/>
          <w:iCs/>
        </w:rPr>
        <w:t>Caso de uso “Aprobación de PEI y EPP”</w:t>
      </w:r>
    </w:p>
    <w:p w14:paraId="4F27A0D2" w14:textId="3E518157"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3E88A8B" w14:textId="77777777" w:rsidTr="00FB6960">
        <w:trPr>
          <w:trHeight w:val="300"/>
        </w:trPr>
        <w:tc>
          <w:tcPr>
            <w:tcW w:w="2291" w:type="dxa"/>
            <w:shd w:val="clear" w:color="auto" w:fill="2F5496" w:themeFill="accent1" w:themeFillShade="BF"/>
          </w:tcPr>
          <w:p w14:paraId="227E7D97"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69A4D767" w14:textId="44855C98" w:rsidR="00A65B0C" w:rsidRPr="00A65B0C" w:rsidRDefault="0029741F" w:rsidP="00FB6960">
            <w:pPr>
              <w:spacing w:after="240"/>
              <w:jc w:val="both"/>
              <w:rPr>
                <w:rFonts w:ascii="Arial" w:eastAsiaTheme="minorEastAsia" w:hAnsi="Arial" w:cs="Arial"/>
                <w:b/>
                <w:color w:val="FFFFFF" w:themeColor="background1"/>
              </w:rPr>
            </w:pPr>
            <w:r w:rsidRPr="0029741F">
              <w:rPr>
                <w:rFonts w:ascii="Arial" w:eastAsiaTheme="minorEastAsia" w:hAnsi="Arial" w:cs="Arial"/>
                <w:b/>
                <w:bCs/>
                <w:color w:val="FFFFFF" w:themeColor="background1"/>
              </w:rPr>
              <w:t>Caso de uso “Aprobación de PEI y EPP”</w:t>
            </w:r>
          </w:p>
        </w:tc>
      </w:tr>
      <w:tr w:rsidR="00A65B0C" w:rsidRPr="00934764" w14:paraId="77C7B85F" w14:textId="77777777" w:rsidTr="00FB6960">
        <w:trPr>
          <w:trHeight w:val="300"/>
        </w:trPr>
        <w:tc>
          <w:tcPr>
            <w:tcW w:w="2291" w:type="dxa"/>
          </w:tcPr>
          <w:p w14:paraId="3B17E790"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1F1B5CE6" w14:textId="5E8C7176" w:rsidR="00A65B0C" w:rsidRPr="00934764" w:rsidRDefault="0029741F" w:rsidP="00FB6960">
            <w:pPr>
              <w:spacing w:after="240"/>
              <w:jc w:val="both"/>
              <w:rPr>
                <w:rFonts w:ascii="Arial" w:eastAsiaTheme="minorEastAsia" w:hAnsi="Arial" w:cs="Arial"/>
              </w:rPr>
            </w:pPr>
            <w:r w:rsidRPr="00934764">
              <w:rPr>
                <w:rFonts w:ascii="Arial" w:eastAsiaTheme="minorEastAsia" w:hAnsi="Arial" w:cs="Arial"/>
              </w:rPr>
              <w:t>Este caso de uso determina la secuencia de pasos necesarios para que los módulos de PEI y EPP sean aprobados por el encargado/a de DPGI. Aprobar el PEI y EPP del periodo corriente o siguiente.</w:t>
            </w:r>
          </w:p>
        </w:tc>
      </w:tr>
      <w:tr w:rsidR="00A65B0C" w:rsidRPr="00934764" w14:paraId="3253B8DC" w14:textId="77777777" w:rsidTr="00FB6960">
        <w:trPr>
          <w:trHeight w:val="300"/>
        </w:trPr>
        <w:tc>
          <w:tcPr>
            <w:tcW w:w="2291" w:type="dxa"/>
          </w:tcPr>
          <w:p w14:paraId="43F9060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43691B93" w14:textId="2109FB57" w:rsidR="00A65B0C" w:rsidRPr="00934764" w:rsidRDefault="00993F95" w:rsidP="00FB6960">
            <w:pPr>
              <w:spacing w:after="240"/>
              <w:jc w:val="both"/>
              <w:rPr>
                <w:rFonts w:ascii="Arial" w:eastAsiaTheme="minorEastAsia" w:hAnsi="Arial" w:cs="Arial"/>
              </w:rPr>
            </w:pPr>
            <w:r>
              <w:rPr>
                <w:rFonts w:ascii="Arial" w:eastAsiaTheme="minorEastAsia" w:hAnsi="Arial" w:cs="Arial"/>
              </w:rPr>
              <w:t>Supervisor</w:t>
            </w:r>
          </w:p>
        </w:tc>
      </w:tr>
      <w:tr w:rsidR="00A65B0C" w:rsidRPr="00934764" w14:paraId="59E22421" w14:textId="77777777" w:rsidTr="00FB6960">
        <w:trPr>
          <w:trHeight w:val="300"/>
        </w:trPr>
        <w:tc>
          <w:tcPr>
            <w:tcW w:w="2291" w:type="dxa"/>
          </w:tcPr>
          <w:p w14:paraId="50E79D5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08B44FA" w14:textId="16148508" w:rsidR="00A65B0C" w:rsidRPr="00934764" w:rsidRDefault="0029741F" w:rsidP="00FB6960">
            <w:pPr>
              <w:spacing w:after="240"/>
              <w:jc w:val="both"/>
              <w:rPr>
                <w:rFonts w:ascii="Arial" w:eastAsiaTheme="minorEastAsia" w:hAnsi="Arial" w:cs="Arial"/>
              </w:rPr>
            </w:pPr>
            <w:r w:rsidRPr="00934764">
              <w:rPr>
                <w:rFonts w:ascii="Arial" w:eastAsiaTheme="minorEastAsia" w:hAnsi="Arial" w:cs="Arial"/>
              </w:rPr>
              <w:t>Módulo de Plan Estratégico Institucional y Elaboración Programática Presupuestaria</w:t>
            </w:r>
          </w:p>
        </w:tc>
      </w:tr>
      <w:tr w:rsidR="00A65B0C" w:rsidRPr="00934764" w14:paraId="57B9F010" w14:textId="77777777" w:rsidTr="00FB6960">
        <w:trPr>
          <w:trHeight w:val="300"/>
        </w:trPr>
        <w:tc>
          <w:tcPr>
            <w:tcW w:w="2291" w:type="dxa"/>
          </w:tcPr>
          <w:p w14:paraId="5390E2C0"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4BABF1B" w14:textId="77777777" w:rsidR="0029741F" w:rsidRPr="00934764" w:rsidRDefault="0029741F" w:rsidP="0029741F">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 de existir un módulo PEI y EPP en estado de “Borrado” o similar correspondiente al año actual o siguiente.</w:t>
            </w:r>
          </w:p>
          <w:p w14:paraId="7857B4A4" w14:textId="6B425B4D" w:rsidR="00A65B0C" w:rsidRPr="00A65B0C" w:rsidRDefault="0029741F" w:rsidP="0029741F">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realizarse entre los meses de enero y abril.</w:t>
            </w:r>
          </w:p>
        </w:tc>
      </w:tr>
      <w:tr w:rsidR="00A65B0C" w:rsidRPr="00934764" w14:paraId="1C870DA0" w14:textId="77777777" w:rsidTr="00FB6960">
        <w:trPr>
          <w:trHeight w:val="300"/>
        </w:trPr>
        <w:tc>
          <w:tcPr>
            <w:tcW w:w="2291" w:type="dxa"/>
          </w:tcPr>
          <w:p w14:paraId="133B72A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DA69890"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&lt;Notificar sobre “Revisión y/o aprobación”&gt;</w:t>
            </w:r>
          </w:p>
          <w:p w14:paraId="4B379524" w14:textId="77777777" w:rsidR="00993F95" w:rsidRPr="00934764"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Un administrador/a de DPGI será el encargado/a de enviar a revisión de los módulos.</w:t>
            </w:r>
          </w:p>
          <w:p w14:paraId="2E617533" w14:textId="77777777" w:rsidR="00993F95" w:rsidRPr="00934764"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Para ello deberá existir una opción en cada módulo de “Enviar para revisión” o similar. Esta acción cambiará el estado de los módulos a “En revisión” o similar; dejará imposibilitada la opción de agregar o modificar los módulos.</w:t>
            </w:r>
          </w:p>
          <w:p w14:paraId="6BD9E750" w14:textId="77777777" w:rsidR="00993F95"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Al director/a de DPGI se le será notificado por correo electrónico la revisión.</w:t>
            </w:r>
          </w:p>
          <w:p w14:paraId="218BD456"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&lt;Formulario de revisión&gt;</w:t>
            </w:r>
          </w:p>
          <w:p w14:paraId="0C5DACDB" w14:textId="77777777" w:rsidR="00993F95" w:rsidRPr="00934764"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Existirá un Textarea donde el encargado/a especificará sus revisiones o recomendaciones al equipo de DPGI.</w:t>
            </w:r>
          </w:p>
          <w:p w14:paraId="00BCF739" w14:textId="77777777" w:rsidR="00993F95"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lastRenderedPageBreak/>
              <w:t>Al clicar el botón de “Enviar” se cambiará nuevamente el estado de los módulos a “Borrador” o uno similar.</w:t>
            </w:r>
          </w:p>
          <w:p w14:paraId="6C64F8E1"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&lt;Revisiones DPGI&gt;</w:t>
            </w:r>
          </w:p>
          <w:p w14:paraId="78ACD243" w14:textId="77777777" w:rsidR="00993F95" w:rsidRPr="00934764"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equipo de DPGI revisará y realizará las modificaciones.</w:t>
            </w:r>
          </w:p>
          <w:p w14:paraId="190B49C1" w14:textId="77777777" w:rsidR="00993F95"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proceso se repite, pero en esta ocasión las correcciones pasarán a un estado de “inactivo" o similar: dejando en claro que se revisado y dejado sin efecto pues estos han sido aplicados.</w:t>
            </w:r>
          </w:p>
          <w:p w14:paraId="61193CDD"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&lt;Historial&gt;</w:t>
            </w:r>
          </w:p>
          <w:p w14:paraId="2040DCA1" w14:textId="77777777" w:rsidR="00993F95" w:rsidRDefault="00993F95" w:rsidP="00993F95">
            <w:pPr>
              <w:spacing w:after="240"/>
              <w:jc w:val="both"/>
              <w:rPr>
                <w:rFonts w:ascii="Arial" w:eastAsiaTheme="minorEastAsia" w:hAnsi="Arial" w:cs="Arial"/>
              </w:rPr>
            </w:pPr>
            <w:r w:rsidRPr="00934764">
              <w:rPr>
                <w:rFonts w:ascii="Arial" w:eastAsiaTheme="minorEastAsia" w:hAnsi="Arial" w:cs="Arial"/>
              </w:rPr>
              <w:t>Podrá considerarse dejar a la vista las recomendaciones.</w:t>
            </w:r>
          </w:p>
          <w:p w14:paraId="735CC701"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&lt;Aprobación&gt;</w:t>
            </w:r>
          </w:p>
          <w:p w14:paraId="494B6C3F" w14:textId="77777777" w:rsidR="00993F95" w:rsidRPr="00934764"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actor validará los cambios propuestos comparándolo con el historial anteriormente indicado.</w:t>
            </w:r>
          </w:p>
          <w:p w14:paraId="6D848287" w14:textId="77777777" w:rsidR="00993F95"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Puede nuevamente rechazar/recomendar cambios.</w:t>
            </w:r>
          </w:p>
          <w:p w14:paraId="0F90667D" w14:textId="77777777" w:rsidR="00993F95" w:rsidRDefault="00993F95" w:rsidP="00993F95">
            <w:pPr>
              <w:pStyle w:val="Prrafodelista"/>
              <w:numPr>
                <w:ilvl w:val="0"/>
                <w:numId w:val="33"/>
              </w:numPr>
              <w:spacing w:after="240"/>
              <w:jc w:val="both"/>
              <w:rPr>
                <w:rFonts w:ascii="Arial" w:eastAsiaTheme="minorEastAsia" w:hAnsi="Arial" w:cs="Arial"/>
              </w:rPr>
            </w:pPr>
            <w:r w:rsidRPr="00993F95">
              <w:rPr>
                <w:rFonts w:ascii="Arial" w:eastAsiaTheme="minorEastAsia" w:hAnsi="Arial" w:cs="Arial"/>
              </w:rPr>
              <w:t xml:space="preserve">O aprobarlos: al clicar en el botón de “Aprobar” cambiará el estado de los módulos a: “Aprobado”. </w:t>
            </w:r>
          </w:p>
          <w:p w14:paraId="31B87D30" w14:textId="77777777" w:rsidR="00993F95" w:rsidRPr="00993F95" w:rsidRDefault="00993F95" w:rsidP="00993F95">
            <w:pPr>
              <w:spacing w:after="240"/>
              <w:ind w:left="360"/>
              <w:jc w:val="both"/>
              <w:rPr>
                <w:rFonts w:ascii="Arial" w:eastAsiaTheme="minorEastAsia" w:hAnsi="Arial" w:cs="Arial"/>
              </w:rPr>
            </w:pPr>
            <w:r w:rsidRPr="00993F95">
              <w:rPr>
                <w:rFonts w:ascii="Arial" w:eastAsiaTheme="minorEastAsia" w:hAnsi="Arial" w:cs="Arial"/>
              </w:rPr>
              <w:t>&lt;Alertas&gt;</w:t>
            </w:r>
          </w:p>
          <w:p w14:paraId="0DA7619F" w14:textId="77777777" w:rsidR="00993F95" w:rsidRPr="00993F95" w:rsidRDefault="00993F95" w:rsidP="00993F95">
            <w:pPr>
              <w:spacing w:after="240"/>
              <w:jc w:val="both"/>
              <w:rPr>
                <w:rFonts w:ascii="Arial" w:eastAsiaTheme="minorEastAsia" w:hAnsi="Arial" w:cs="Arial"/>
              </w:rPr>
            </w:pPr>
            <w:r w:rsidRPr="00993F95">
              <w:rPr>
                <w:rFonts w:ascii="Arial" w:eastAsiaTheme="minorEastAsia" w:hAnsi="Arial" w:cs="Arial"/>
              </w:rPr>
              <w:t>El sistema validará y desplegará si los registros han sido procesados correctamente o si existieron errores.</w:t>
            </w:r>
          </w:p>
          <w:p w14:paraId="6958D9AA" w14:textId="77777777" w:rsidR="00993F95" w:rsidRPr="00993F95" w:rsidRDefault="00993F95" w:rsidP="00993F95">
            <w:pPr>
              <w:spacing w:after="240"/>
              <w:jc w:val="both"/>
              <w:rPr>
                <w:rFonts w:ascii="Arial" w:eastAsiaTheme="minorEastAsia" w:hAnsi="Arial" w:cs="Arial"/>
              </w:rPr>
            </w:pPr>
            <w:r w:rsidRPr="00993F95">
              <w:rPr>
                <w:rFonts w:ascii="Arial" w:eastAsiaTheme="minorEastAsia" w:hAnsi="Arial" w:cs="Arial"/>
              </w:rPr>
              <w:t xml:space="preserve">Se notificará al actor si realmente se procede a aprobar los módulos (pues esa acción no permitirá más cambios tras la operación). </w:t>
            </w:r>
          </w:p>
          <w:p w14:paraId="6AAA262A" w14:textId="10A344D9" w:rsidR="00A65B0C" w:rsidRPr="00A65B0C" w:rsidRDefault="00993F95" w:rsidP="00993F95">
            <w:pPr>
              <w:spacing w:after="240"/>
              <w:jc w:val="both"/>
              <w:rPr>
                <w:rFonts w:ascii="Arial" w:eastAsiaTheme="minorEastAsia" w:hAnsi="Arial" w:cs="Arial"/>
              </w:rPr>
            </w:pPr>
            <w:r w:rsidRPr="00993F95">
              <w:rPr>
                <w:rFonts w:ascii="Arial" w:eastAsiaTheme="minorEastAsia" w:hAnsi="Arial" w:cs="Arial"/>
              </w:rPr>
              <w:t>&lt;Fin del caso de uso&gt;</w:t>
            </w:r>
          </w:p>
        </w:tc>
      </w:tr>
      <w:tr w:rsidR="00A65B0C" w:rsidRPr="00934764" w14:paraId="6BDD6ADE" w14:textId="77777777" w:rsidTr="00FB6960">
        <w:trPr>
          <w:trHeight w:val="300"/>
        </w:trPr>
        <w:tc>
          <w:tcPr>
            <w:tcW w:w="2291" w:type="dxa"/>
          </w:tcPr>
          <w:p w14:paraId="042269F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7484DCC" w14:textId="07C152C9" w:rsidR="00A65B0C" w:rsidRPr="006E4184" w:rsidRDefault="00993F95" w:rsidP="00FB6960">
            <w:pPr>
              <w:spacing w:after="240"/>
              <w:jc w:val="both"/>
              <w:rPr>
                <w:rFonts w:ascii="Arial" w:eastAsiaTheme="minorEastAsia" w:hAnsi="Arial" w:cs="Arial"/>
              </w:rPr>
            </w:pPr>
            <w:r>
              <w:rPr>
                <w:rFonts w:ascii="Arial" w:eastAsiaTheme="minorEastAsia" w:hAnsi="Arial" w:cs="Arial"/>
              </w:rPr>
              <w:t>--</w:t>
            </w:r>
          </w:p>
        </w:tc>
      </w:tr>
      <w:tr w:rsidR="00A65B0C" w:rsidRPr="00934764" w14:paraId="0536AC3D" w14:textId="77777777" w:rsidTr="00FB6960">
        <w:trPr>
          <w:trHeight w:val="300"/>
        </w:trPr>
        <w:tc>
          <w:tcPr>
            <w:tcW w:w="2291" w:type="dxa"/>
          </w:tcPr>
          <w:p w14:paraId="2859A5B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28ACF8C" w14:textId="77777777" w:rsidR="0029741F" w:rsidRPr="0029741F" w:rsidRDefault="0029741F" w:rsidP="0029741F">
            <w:pPr>
              <w:spacing w:after="240"/>
              <w:jc w:val="both"/>
              <w:rPr>
                <w:rFonts w:ascii="Arial" w:eastAsiaTheme="minorEastAsia" w:hAnsi="Arial" w:cs="Arial"/>
              </w:rPr>
            </w:pPr>
            <w:r w:rsidRPr="0029741F">
              <w:rPr>
                <w:rFonts w:ascii="Arial" w:eastAsiaTheme="minorEastAsia" w:hAnsi="Arial" w:cs="Arial"/>
              </w:rPr>
              <w:t xml:space="preserve">El módulo queda aprobado por las autoridades competentes. </w:t>
            </w:r>
          </w:p>
          <w:p w14:paraId="1237E41B" w14:textId="5249291E" w:rsidR="00A65B0C" w:rsidRPr="006E4184" w:rsidRDefault="0029741F" w:rsidP="0029741F">
            <w:pPr>
              <w:spacing w:after="240"/>
              <w:jc w:val="both"/>
              <w:rPr>
                <w:rFonts w:ascii="Arial" w:eastAsiaTheme="minorEastAsia" w:hAnsi="Arial" w:cs="Arial"/>
              </w:rPr>
            </w:pPr>
            <w:r w:rsidRPr="00934764">
              <w:rPr>
                <w:rFonts w:ascii="Arial" w:eastAsiaTheme="minorEastAsia" w:hAnsi="Arial" w:cs="Arial"/>
              </w:rPr>
              <w:lastRenderedPageBreak/>
              <w:t>No podrán realizarse más modificaciones</w:t>
            </w:r>
          </w:p>
        </w:tc>
      </w:tr>
      <w:tr w:rsidR="00A65B0C" w:rsidRPr="00934764" w14:paraId="2EBE778C" w14:textId="77777777" w:rsidTr="00FB6960">
        <w:trPr>
          <w:trHeight w:val="300"/>
        </w:trPr>
        <w:tc>
          <w:tcPr>
            <w:tcW w:w="2291" w:type="dxa"/>
          </w:tcPr>
          <w:p w14:paraId="1D7A5E2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Excepciones</w:t>
            </w:r>
          </w:p>
        </w:tc>
        <w:tc>
          <w:tcPr>
            <w:tcW w:w="6198" w:type="dxa"/>
          </w:tcPr>
          <w:p w14:paraId="7A79D3C7" w14:textId="555B2CB8" w:rsidR="00A65B0C" w:rsidRPr="008B375E" w:rsidRDefault="00993F95" w:rsidP="00FB6960">
            <w:pPr>
              <w:spacing w:after="240"/>
              <w:jc w:val="both"/>
              <w:rPr>
                <w:rFonts w:ascii="Arial" w:eastAsiaTheme="minorEastAsia" w:hAnsi="Arial" w:cs="Arial"/>
              </w:rPr>
            </w:pPr>
            <w:r>
              <w:rPr>
                <w:rFonts w:ascii="Arial" w:eastAsiaTheme="minorEastAsia" w:hAnsi="Arial" w:cs="Arial"/>
              </w:rPr>
              <w:t>--</w:t>
            </w:r>
          </w:p>
        </w:tc>
      </w:tr>
    </w:tbl>
    <w:p w14:paraId="57DBB368" w14:textId="77777777" w:rsidR="00A65B0C" w:rsidRDefault="00A65B0C" w:rsidP="00B42B1B">
      <w:pPr>
        <w:rPr>
          <w:rFonts w:ascii="Arial" w:eastAsiaTheme="minorEastAsia" w:hAnsi="Arial" w:cs="Arial"/>
          <w:i/>
          <w:iCs/>
        </w:rPr>
      </w:pPr>
    </w:p>
    <w:p w14:paraId="5989FF9A" w14:textId="77777777" w:rsidR="00B42B1B" w:rsidRPr="00B85B35" w:rsidRDefault="00B42B1B" w:rsidP="00B42B1B">
      <w:pPr>
        <w:rPr>
          <w:rFonts w:ascii="Arial" w:eastAsiaTheme="minorEastAsia" w:hAnsi="Arial" w:cs="Arial"/>
          <w:i/>
          <w:iCs/>
        </w:rPr>
      </w:pPr>
    </w:p>
    <w:p w14:paraId="7DD40E72" w14:textId="77777777" w:rsidR="00B42B1B" w:rsidRDefault="00B42B1B" w:rsidP="00B42B1B">
      <w:pPr>
        <w:rPr>
          <w:rFonts w:ascii="Arial" w:eastAsiaTheme="minorEastAsia" w:hAnsi="Arial" w:cs="Arial"/>
          <w:b/>
          <w:bCs/>
        </w:rPr>
      </w:pPr>
    </w:p>
    <w:p w14:paraId="4B3B2CBD" w14:textId="77777777" w:rsidR="00B42B1B" w:rsidRDefault="00B42B1B" w:rsidP="00B42B1B">
      <w:pPr>
        <w:rPr>
          <w:rFonts w:ascii="Arial" w:eastAsiaTheme="minorEastAsia" w:hAnsi="Arial" w:cs="Arial"/>
          <w:b/>
          <w:bCs/>
        </w:rPr>
      </w:pPr>
    </w:p>
    <w:p w14:paraId="38303C48" w14:textId="77777777" w:rsidR="00B42B1B" w:rsidRDefault="00B42B1B" w:rsidP="00B42B1B">
      <w:pPr>
        <w:rPr>
          <w:rFonts w:ascii="Arial" w:eastAsiaTheme="minorEastAsia" w:hAnsi="Arial" w:cs="Arial"/>
          <w:b/>
          <w:bCs/>
        </w:rPr>
      </w:pPr>
    </w:p>
    <w:p w14:paraId="2D856608" w14:textId="5BFD123F" w:rsidR="00B42B1B" w:rsidRDefault="00B42B1B" w:rsidP="00B42B1B">
      <w:pPr>
        <w:rPr>
          <w:rFonts w:ascii="Arial" w:eastAsiaTheme="minorEastAsia" w:hAnsi="Arial" w:cs="Arial"/>
          <w:i/>
          <w:iCs/>
        </w:rPr>
      </w:pPr>
      <w:r w:rsidRPr="00B85B35">
        <w:rPr>
          <w:rFonts w:ascii="Arial" w:eastAsiaTheme="minorEastAsia" w:hAnsi="Arial" w:cs="Arial"/>
          <w:i/>
          <w:iCs/>
        </w:rPr>
        <w:t>Caso de uso “CRUD Guía Explicativa”</w:t>
      </w:r>
    </w:p>
    <w:p w14:paraId="16B1D34E" w14:textId="3F0417B3"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690B85FA" w14:textId="77777777" w:rsidTr="00FB6960">
        <w:trPr>
          <w:trHeight w:val="300"/>
        </w:trPr>
        <w:tc>
          <w:tcPr>
            <w:tcW w:w="2291" w:type="dxa"/>
            <w:shd w:val="clear" w:color="auto" w:fill="2F5496" w:themeFill="accent1" w:themeFillShade="BF"/>
          </w:tcPr>
          <w:p w14:paraId="047BBF62"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1A69D48B" w14:textId="14CD4A1C" w:rsidR="00A65B0C" w:rsidRPr="00A65B0C" w:rsidRDefault="00CC74D1" w:rsidP="00FB6960">
            <w:pPr>
              <w:spacing w:after="240"/>
              <w:jc w:val="both"/>
              <w:rPr>
                <w:rFonts w:ascii="Arial" w:eastAsiaTheme="minorEastAsia" w:hAnsi="Arial" w:cs="Arial"/>
                <w:b/>
                <w:color w:val="FFFFFF" w:themeColor="background1"/>
              </w:rPr>
            </w:pPr>
            <w:r w:rsidRPr="00CC74D1">
              <w:rPr>
                <w:rFonts w:ascii="Arial" w:eastAsiaTheme="minorEastAsia" w:hAnsi="Arial" w:cs="Arial"/>
                <w:b/>
                <w:bCs/>
                <w:color w:val="FFFFFF" w:themeColor="background1"/>
              </w:rPr>
              <w:t>Caso de uso CRUD Guía Explicativa</w:t>
            </w:r>
          </w:p>
        </w:tc>
      </w:tr>
      <w:tr w:rsidR="00A65B0C" w:rsidRPr="00934764" w14:paraId="6B236F51" w14:textId="77777777" w:rsidTr="00FB6960">
        <w:trPr>
          <w:trHeight w:val="300"/>
        </w:trPr>
        <w:tc>
          <w:tcPr>
            <w:tcW w:w="2291" w:type="dxa"/>
          </w:tcPr>
          <w:p w14:paraId="7A1FAB7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C023120" w14:textId="4C2854C3" w:rsidR="00A65B0C" w:rsidRPr="00934764" w:rsidRDefault="00CC74D1" w:rsidP="00FB6960">
            <w:pPr>
              <w:spacing w:after="240"/>
              <w:jc w:val="both"/>
              <w:rPr>
                <w:rFonts w:ascii="Arial" w:eastAsiaTheme="minorEastAsia" w:hAnsi="Arial" w:cs="Arial"/>
              </w:rPr>
            </w:pPr>
            <w:r w:rsidRPr="00934764">
              <w:rPr>
                <w:rFonts w:ascii="Arial" w:eastAsiaTheme="minorEastAsia" w:hAnsi="Arial" w:cs="Arial"/>
              </w:rPr>
              <w:t>Este caso de uso determina la secuencia de pasos necesarios para la generación de las guías explicativas de cada centro de costo. Asignar a cada centro de costo las actividades que han de realizar en el periodo actual</w:t>
            </w:r>
          </w:p>
        </w:tc>
      </w:tr>
      <w:tr w:rsidR="00A65B0C" w:rsidRPr="00934764" w14:paraId="00DB476A" w14:textId="77777777" w:rsidTr="00FB6960">
        <w:trPr>
          <w:trHeight w:val="300"/>
        </w:trPr>
        <w:tc>
          <w:tcPr>
            <w:tcW w:w="2291" w:type="dxa"/>
          </w:tcPr>
          <w:p w14:paraId="4972565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4266E7E6" w14:textId="001614AD" w:rsidR="00A65B0C" w:rsidRPr="00934764" w:rsidRDefault="00CC74D1" w:rsidP="00FB6960">
            <w:pPr>
              <w:spacing w:after="240"/>
              <w:jc w:val="both"/>
              <w:rPr>
                <w:rFonts w:ascii="Arial" w:eastAsiaTheme="minorEastAsia" w:hAnsi="Arial" w:cs="Arial"/>
              </w:rPr>
            </w:pPr>
            <w:r>
              <w:rPr>
                <w:rFonts w:ascii="Arial" w:eastAsiaTheme="minorEastAsia" w:hAnsi="Arial" w:cs="Arial"/>
              </w:rPr>
              <w:t>Supervisor</w:t>
            </w:r>
          </w:p>
        </w:tc>
      </w:tr>
      <w:tr w:rsidR="00A65B0C" w:rsidRPr="00934764" w14:paraId="09B56AEC" w14:textId="77777777" w:rsidTr="00FB6960">
        <w:trPr>
          <w:trHeight w:val="300"/>
        </w:trPr>
        <w:tc>
          <w:tcPr>
            <w:tcW w:w="2291" w:type="dxa"/>
          </w:tcPr>
          <w:p w14:paraId="774F4D5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3857571B" w14:textId="7B440121" w:rsidR="00A65B0C" w:rsidRPr="00934764" w:rsidRDefault="00CC74D1" w:rsidP="00FB6960">
            <w:pPr>
              <w:spacing w:after="240"/>
              <w:jc w:val="both"/>
              <w:rPr>
                <w:rFonts w:ascii="Arial" w:eastAsiaTheme="minorEastAsia" w:hAnsi="Arial" w:cs="Arial"/>
              </w:rPr>
            </w:pPr>
            <w:r w:rsidRPr="00934764">
              <w:rPr>
                <w:rFonts w:ascii="Arial" w:eastAsiaTheme="minorEastAsia" w:hAnsi="Arial" w:cs="Arial"/>
              </w:rPr>
              <w:t>Módulo de Plan Anteproyecto POA</w:t>
            </w:r>
          </w:p>
        </w:tc>
      </w:tr>
      <w:tr w:rsidR="00A65B0C" w:rsidRPr="00934764" w14:paraId="6799940A" w14:textId="77777777" w:rsidTr="00FB6960">
        <w:trPr>
          <w:trHeight w:val="300"/>
        </w:trPr>
        <w:tc>
          <w:tcPr>
            <w:tcW w:w="2291" w:type="dxa"/>
          </w:tcPr>
          <w:p w14:paraId="0FD3977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436728EB" w14:textId="62C39E2D" w:rsidR="00A65B0C" w:rsidRPr="00CC74D1" w:rsidRDefault="00CC74D1" w:rsidP="00CC74D1">
            <w:pPr>
              <w:spacing w:after="240"/>
              <w:jc w:val="both"/>
              <w:rPr>
                <w:rFonts w:ascii="Arial" w:eastAsiaTheme="minorEastAsia" w:hAnsi="Arial" w:cs="Arial"/>
              </w:rPr>
            </w:pPr>
            <w:r w:rsidRPr="00934764">
              <w:rPr>
                <w:rFonts w:ascii="Arial" w:eastAsiaTheme="minorEastAsia" w:hAnsi="Arial" w:cs="Arial"/>
              </w:rPr>
              <w:t>Deben de estar alimentados los catálogos de productos, subproductos y qué aplica.</w:t>
            </w:r>
          </w:p>
        </w:tc>
      </w:tr>
      <w:tr w:rsidR="00A65B0C" w:rsidRPr="00934764" w14:paraId="47CFCBAA" w14:textId="77777777" w:rsidTr="00FB6960">
        <w:trPr>
          <w:trHeight w:val="300"/>
        </w:trPr>
        <w:tc>
          <w:tcPr>
            <w:tcW w:w="2291" w:type="dxa"/>
          </w:tcPr>
          <w:p w14:paraId="09D1273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D18BC77"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&lt;Selección módulo Anteproyecto POA&gt;</w:t>
            </w:r>
          </w:p>
          <w:p w14:paraId="0902EBCA" w14:textId="77777777" w:rsidR="00CC74D1" w:rsidRPr="00934764" w:rsidRDefault="00CC74D1" w:rsidP="00CC74D1">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la opción desde el menú.</w:t>
            </w:r>
          </w:p>
          <w:p w14:paraId="501C4D98" w14:textId="77777777" w:rsidR="00CC74D1" w:rsidRDefault="00CC74D1" w:rsidP="00CC74D1">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Selecciona el año de interés (corriente).</w:t>
            </w:r>
          </w:p>
          <w:p w14:paraId="68D9964F"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&lt;Listado de guías explicativas&gt;</w:t>
            </w:r>
          </w:p>
          <w:p w14:paraId="7E684995"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Se listarán los centros de costo con asignaciones (con guía explicativa):</w:t>
            </w:r>
          </w:p>
          <w:p w14:paraId="01DBE71F" w14:textId="77777777" w:rsidR="00CC74D1" w:rsidRDefault="00CC74D1" w:rsidP="00CC74D1">
            <w:pPr>
              <w:pStyle w:val="Prrafodelista"/>
              <w:numPr>
                <w:ilvl w:val="0"/>
                <w:numId w:val="64"/>
              </w:numPr>
              <w:spacing w:after="240"/>
              <w:jc w:val="both"/>
              <w:rPr>
                <w:rFonts w:ascii="Arial" w:eastAsiaTheme="minorEastAsia" w:hAnsi="Arial" w:cs="Arial"/>
              </w:rPr>
            </w:pPr>
            <w:r w:rsidRPr="00934764">
              <w:rPr>
                <w:rFonts w:ascii="Arial" w:eastAsiaTheme="minorEastAsia" w:hAnsi="Arial" w:cs="Arial"/>
              </w:rPr>
              <w:t>El usuario puede seleccionar un centro de costo para visualizar su contenido, editarlo (agregar/quitar asignación).</w:t>
            </w:r>
          </w:p>
          <w:p w14:paraId="6C3E4BD4"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&lt;Formulario de asignación&gt;</w:t>
            </w:r>
          </w:p>
          <w:p w14:paraId="2CEFED5E" w14:textId="77777777" w:rsidR="00CC74D1" w:rsidRPr="00934764" w:rsidRDefault="00CC74D1" w:rsidP="00CC74D1">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Combo box de subproductos (para auxiliauras y unidades sustantivas).</w:t>
            </w:r>
          </w:p>
          <w:p w14:paraId="0B72088B" w14:textId="77777777" w:rsidR="00CC74D1" w:rsidRPr="00934764" w:rsidRDefault="00CC74D1" w:rsidP="00CC74D1">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lastRenderedPageBreak/>
              <w:t>Combo box de actividades (para unidades de apoyo).</w:t>
            </w:r>
          </w:p>
          <w:p w14:paraId="30BE645C" w14:textId="77777777" w:rsidR="00CC74D1" w:rsidRDefault="00CC74D1" w:rsidP="00CC74D1">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Botón de guardar.</w:t>
            </w:r>
          </w:p>
          <w:p w14:paraId="131CE92D"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&lt;Notificación&gt;</w:t>
            </w:r>
          </w:p>
          <w:p w14:paraId="572A2F53" w14:textId="77777777" w:rsidR="00CC74D1" w:rsidRPr="00934764" w:rsidRDefault="00CC74D1" w:rsidP="00CC74D1">
            <w:pPr>
              <w:pStyle w:val="Prrafodelista"/>
              <w:numPr>
                <w:ilvl w:val="0"/>
                <w:numId w:val="63"/>
              </w:numPr>
              <w:spacing w:after="240"/>
              <w:jc w:val="both"/>
              <w:rPr>
                <w:rFonts w:ascii="Arial" w:eastAsiaTheme="minorEastAsia" w:hAnsi="Arial" w:cs="Arial"/>
              </w:rPr>
            </w:pPr>
            <w:r w:rsidRPr="00934764">
              <w:rPr>
                <w:rFonts w:ascii="Arial" w:eastAsiaTheme="minorEastAsia" w:hAnsi="Arial" w:cs="Arial"/>
              </w:rPr>
              <w:t>Antes del almacenamiento, se alertará al usuario si desea guardar los datos y notificar al enlace de las asignaciones en la guía explicativa.</w:t>
            </w:r>
          </w:p>
          <w:p w14:paraId="0866640A" w14:textId="77777777" w:rsidR="00CC74D1" w:rsidRPr="00934764" w:rsidRDefault="00CC74D1" w:rsidP="00CC74D1">
            <w:pPr>
              <w:pStyle w:val="Prrafodelista"/>
              <w:numPr>
                <w:ilvl w:val="0"/>
                <w:numId w:val="63"/>
              </w:numPr>
              <w:spacing w:after="240"/>
              <w:jc w:val="both"/>
              <w:rPr>
                <w:rFonts w:ascii="Arial" w:eastAsiaTheme="minorEastAsia" w:hAnsi="Arial" w:cs="Arial"/>
              </w:rPr>
            </w:pPr>
            <w:r w:rsidRPr="00934764">
              <w:rPr>
                <w:rFonts w:ascii="Arial" w:eastAsiaTheme="minorEastAsia" w:hAnsi="Arial" w:cs="Arial"/>
              </w:rPr>
              <w:t>Un correo electrónico notificará al enlace y al responsable del centro de costo.</w:t>
            </w:r>
          </w:p>
          <w:p w14:paraId="5B1881CA" w14:textId="77777777" w:rsidR="00CC74D1" w:rsidRDefault="00CC74D1" w:rsidP="00CC74D1">
            <w:pPr>
              <w:pStyle w:val="Prrafodelista"/>
              <w:numPr>
                <w:ilvl w:val="0"/>
                <w:numId w:val="63"/>
              </w:numPr>
              <w:spacing w:after="240"/>
              <w:jc w:val="both"/>
              <w:rPr>
                <w:rFonts w:ascii="Arial" w:eastAsiaTheme="minorEastAsia" w:hAnsi="Arial" w:cs="Arial"/>
              </w:rPr>
            </w:pPr>
            <w:r w:rsidRPr="00934764">
              <w:rPr>
                <w:rFonts w:ascii="Arial" w:eastAsiaTheme="minorEastAsia" w:hAnsi="Arial" w:cs="Arial"/>
              </w:rPr>
              <w:t>La guía está disponible para su visualización por cada centro de costo.</w:t>
            </w:r>
          </w:p>
          <w:p w14:paraId="5637F806"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&lt;Alertas&gt;</w:t>
            </w:r>
          </w:p>
          <w:p w14:paraId="3C32EF9F" w14:textId="77777777" w:rsidR="00CC74D1" w:rsidRDefault="00CC74D1" w:rsidP="00CC74D1">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37DA2BD1" w14:textId="091F80C1" w:rsidR="00A65B0C" w:rsidRPr="00A65B0C" w:rsidRDefault="00CC74D1" w:rsidP="00CC74D1">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0AC513DD" w14:textId="77777777" w:rsidTr="00FB6960">
        <w:trPr>
          <w:trHeight w:val="300"/>
        </w:trPr>
        <w:tc>
          <w:tcPr>
            <w:tcW w:w="2291" w:type="dxa"/>
          </w:tcPr>
          <w:p w14:paraId="09C5115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68366B73" w14:textId="12F50B93" w:rsidR="00A65B0C" w:rsidRPr="006E4184" w:rsidRDefault="00CC74D1" w:rsidP="00FB6960">
            <w:pPr>
              <w:spacing w:after="240"/>
              <w:jc w:val="both"/>
              <w:rPr>
                <w:rFonts w:ascii="Arial" w:eastAsiaTheme="minorEastAsia" w:hAnsi="Arial" w:cs="Arial"/>
              </w:rPr>
            </w:pPr>
            <w:r>
              <w:rPr>
                <w:rFonts w:ascii="Arial" w:eastAsiaTheme="minorEastAsia" w:hAnsi="Arial" w:cs="Arial"/>
              </w:rPr>
              <w:t>--</w:t>
            </w:r>
          </w:p>
        </w:tc>
      </w:tr>
      <w:tr w:rsidR="00A65B0C" w:rsidRPr="00934764" w14:paraId="50AA173D" w14:textId="77777777" w:rsidTr="00FB6960">
        <w:trPr>
          <w:trHeight w:val="300"/>
        </w:trPr>
        <w:tc>
          <w:tcPr>
            <w:tcW w:w="2291" w:type="dxa"/>
          </w:tcPr>
          <w:p w14:paraId="4597CD2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BA5BF55" w14:textId="735B8E6D" w:rsidR="00A65B0C" w:rsidRPr="006E4184" w:rsidRDefault="00CC74D1" w:rsidP="00FB6960">
            <w:pPr>
              <w:spacing w:after="240"/>
              <w:jc w:val="both"/>
              <w:rPr>
                <w:rFonts w:ascii="Arial" w:eastAsiaTheme="minorEastAsia" w:hAnsi="Arial" w:cs="Arial"/>
              </w:rPr>
            </w:pPr>
            <w:r w:rsidRPr="00934764">
              <w:rPr>
                <w:rFonts w:ascii="Arial" w:eastAsiaTheme="minorEastAsia" w:hAnsi="Arial" w:cs="Arial"/>
              </w:rPr>
              <w:t>Se han generado las guías explicativas para cada centro de costo.</w:t>
            </w:r>
          </w:p>
        </w:tc>
      </w:tr>
      <w:tr w:rsidR="00A65B0C" w:rsidRPr="00934764" w14:paraId="28F8B5FA" w14:textId="77777777" w:rsidTr="00FB6960">
        <w:trPr>
          <w:trHeight w:val="300"/>
        </w:trPr>
        <w:tc>
          <w:tcPr>
            <w:tcW w:w="2291" w:type="dxa"/>
          </w:tcPr>
          <w:p w14:paraId="284A66A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49504F22" w14:textId="1D4BF12A" w:rsidR="00A65B0C" w:rsidRPr="008B375E" w:rsidRDefault="00CC74D1" w:rsidP="00FB6960">
            <w:pPr>
              <w:spacing w:after="240"/>
              <w:jc w:val="both"/>
              <w:rPr>
                <w:rFonts w:ascii="Arial" w:eastAsiaTheme="minorEastAsia" w:hAnsi="Arial" w:cs="Arial"/>
              </w:rPr>
            </w:pPr>
            <w:r>
              <w:rPr>
                <w:rFonts w:ascii="Arial" w:eastAsiaTheme="minorEastAsia" w:hAnsi="Arial" w:cs="Arial"/>
              </w:rPr>
              <w:t>--</w:t>
            </w:r>
          </w:p>
        </w:tc>
      </w:tr>
    </w:tbl>
    <w:p w14:paraId="1B0E08FE" w14:textId="77777777" w:rsidR="00A65B0C" w:rsidRDefault="00A65B0C" w:rsidP="00B42B1B">
      <w:pPr>
        <w:rPr>
          <w:rFonts w:ascii="Arial" w:eastAsiaTheme="minorEastAsia" w:hAnsi="Arial" w:cs="Arial"/>
          <w:i/>
          <w:iCs/>
        </w:rPr>
      </w:pPr>
    </w:p>
    <w:p w14:paraId="71A80C82" w14:textId="77777777" w:rsidR="00B42B1B" w:rsidRPr="00B85B35" w:rsidRDefault="00B42B1B" w:rsidP="00B42B1B">
      <w:pPr>
        <w:rPr>
          <w:rFonts w:ascii="Arial" w:eastAsiaTheme="minorEastAsia" w:hAnsi="Arial" w:cs="Arial"/>
          <w:i/>
          <w:iCs/>
        </w:rPr>
      </w:pPr>
    </w:p>
    <w:p w14:paraId="75A06FD0" w14:textId="77777777" w:rsidR="00B42B1B" w:rsidRDefault="00B42B1B" w:rsidP="00B42B1B">
      <w:pPr>
        <w:rPr>
          <w:rFonts w:ascii="Arial" w:eastAsiaTheme="minorEastAsia" w:hAnsi="Arial" w:cs="Arial"/>
          <w:b/>
          <w:bCs/>
        </w:rPr>
      </w:pPr>
    </w:p>
    <w:p w14:paraId="26EE7A92" w14:textId="77777777" w:rsidR="00B42B1B" w:rsidRDefault="00B42B1B" w:rsidP="00B42B1B">
      <w:pPr>
        <w:rPr>
          <w:rFonts w:ascii="Arial" w:eastAsiaTheme="minorEastAsia" w:hAnsi="Arial" w:cs="Arial"/>
          <w:b/>
          <w:bCs/>
        </w:rPr>
      </w:pPr>
    </w:p>
    <w:p w14:paraId="43847EC2" w14:textId="6869FD80" w:rsidR="00B42B1B" w:rsidRDefault="00B42B1B" w:rsidP="00B42B1B">
      <w:pPr>
        <w:rPr>
          <w:rFonts w:ascii="Arial" w:eastAsiaTheme="minorEastAsia" w:hAnsi="Arial" w:cs="Arial"/>
          <w:i/>
          <w:iCs/>
        </w:rPr>
      </w:pPr>
      <w:r w:rsidRPr="00B85B35">
        <w:rPr>
          <w:rFonts w:ascii="Arial" w:eastAsiaTheme="minorEastAsia" w:hAnsi="Arial" w:cs="Arial"/>
          <w:i/>
          <w:iCs/>
        </w:rPr>
        <w:t>Caso de uso “CRUD perfil de centros de costo”</w:t>
      </w:r>
    </w:p>
    <w:p w14:paraId="452F14DB" w14:textId="3A3FEAF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10872847" w14:textId="77777777" w:rsidTr="00FB6960">
        <w:trPr>
          <w:trHeight w:val="300"/>
        </w:trPr>
        <w:tc>
          <w:tcPr>
            <w:tcW w:w="2291" w:type="dxa"/>
            <w:shd w:val="clear" w:color="auto" w:fill="2F5496" w:themeFill="accent1" w:themeFillShade="BF"/>
          </w:tcPr>
          <w:p w14:paraId="76A56A68"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2F01CA1" w14:textId="48BB484A" w:rsidR="00A65B0C" w:rsidRPr="00A65B0C" w:rsidRDefault="00C32618" w:rsidP="00FB6960">
            <w:pPr>
              <w:spacing w:after="240"/>
              <w:jc w:val="both"/>
              <w:rPr>
                <w:rFonts w:ascii="Arial" w:eastAsiaTheme="minorEastAsia" w:hAnsi="Arial" w:cs="Arial"/>
                <w:b/>
                <w:color w:val="FFFFFF" w:themeColor="background1"/>
              </w:rPr>
            </w:pPr>
            <w:r w:rsidRPr="00C32618">
              <w:rPr>
                <w:rFonts w:ascii="Arial" w:eastAsiaTheme="minorEastAsia" w:hAnsi="Arial" w:cs="Arial"/>
                <w:b/>
                <w:bCs/>
                <w:color w:val="FFFFFF" w:themeColor="background1"/>
              </w:rPr>
              <w:t>Caso de uso “CRUD perfil de centros de costo”</w:t>
            </w:r>
          </w:p>
        </w:tc>
      </w:tr>
      <w:tr w:rsidR="00A65B0C" w:rsidRPr="00934764" w14:paraId="1BBEC084" w14:textId="77777777" w:rsidTr="00FB6960">
        <w:trPr>
          <w:trHeight w:val="300"/>
        </w:trPr>
        <w:tc>
          <w:tcPr>
            <w:tcW w:w="2291" w:type="dxa"/>
          </w:tcPr>
          <w:p w14:paraId="2C20F2D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71069FD" w14:textId="635EFA83" w:rsidR="00A65B0C" w:rsidRPr="00934764" w:rsidRDefault="00C32618" w:rsidP="00FB6960">
            <w:pPr>
              <w:spacing w:after="240"/>
              <w:jc w:val="both"/>
              <w:rPr>
                <w:rFonts w:ascii="Arial" w:eastAsiaTheme="minorEastAsia" w:hAnsi="Arial" w:cs="Arial"/>
              </w:rPr>
            </w:pPr>
            <w:r w:rsidRPr="00934764">
              <w:rPr>
                <w:rFonts w:ascii="Arial" w:eastAsiaTheme="minorEastAsia" w:hAnsi="Arial" w:cs="Arial"/>
              </w:rPr>
              <w:t>Este caso de uso determina el funcionamiento para gestionar el perfil de cada centro de costo. Actualizar los datos de cada centro de costo.</w:t>
            </w:r>
          </w:p>
        </w:tc>
      </w:tr>
      <w:tr w:rsidR="00A65B0C" w:rsidRPr="00934764" w14:paraId="71E98A76" w14:textId="77777777" w:rsidTr="00FB6960">
        <w:trPr>
          <w:trHeight w:val="300"/>
        </w:trPr>
        <w:tc>
          <w:tcPr>
            <w:tcW w:w="2291" w:type="dxa"/>
          </w:tcPr>
          <w:p w14:paraId="7FEC44D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61AEC57" w14:textId="1C6B63C1" w:rsidR="00A65B0C" w:rsidRPr="00934764" w:rsidRDefault="00C32618" w:rsidP="00FB6960">
            <w:pPr>
              <w:spacing w:after="240"/>
              <w:jc w:val="both"/>
              <w:rPr>
                <w:rFonts w:ascii="Arial" w:eastAsiaTheme="minorEastAsia" w:hAnsi="Arial" w:cs="Arial"/>
              </w:rPr>
            </w:pPr>
            <w:r>
              <w:rPr>
                <w:rFonts w:ascii="Arial" w:eastAsiaTheme="minorEastAsia" w:hAnsi="Arial" w:cs="Arial"/>
              </w:rPr>
              <w:t>EnlaceCC</w:t>
            </w:r>
          </w:p>
        </w:tc>
      </w:tr>
      <w:tr w:rsidR="00A65B0C" w:rsidRPr="00934764" w14:paraId="3BD26FCB" w14:textId="77777777" w:rsidTr="00FB6960">
        <w:trPr>
          <w:trHeight w:val="300"/>
        </w:trPr>
        <w:tc>
          <w:tcPr>
            <w:tcW w:w="2291" w:type="dxa"/>
          </w:tcPr>
          <w:p w14:paraId="2771CE4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Contexto</w:t>
            </w:r>
          </w:p>
        </w:tc>
        <w:tc>
          <w:tcPr>
            <w:tcW w:w="6198" w:type="dxa"/>
          </w:tcPr>
          <w:p w14:paraId="54041625" w14:textId="1504081E" w:rsidR="00A65B0C" w:rsidRPr="00934764" w:rsidRDefault="00C32618" w:rsidP="00FB6960">
            <w:pPr>
              <w:spacing w:after="240"/>
              <w:jc w:val="both"/>
              <w:rPr>
                <w:rFonts w:ascii="Arial" w:eastAsiaTheme="minorEastAsia" w:hAnsi="Arial" w:cs="Arial"/>
              </w:rPr>
            </w:pPr>
            <w:r w:rsidRPr="00934764">
              <w:rPr>
                <w:rFonts w:ascii="Arial" w:eastAsiaTheme="minorEastAsia" w:hAnsi="Arial" w:cs="Arial"/>
              </w:rPr>
              <w:t>Módulo de Plan Anteproyecto POA</w:t>
            </w:r>
          </w:p>
        </w:tc>
      </w:tr>
      <w:tr w:rsidR="00A65B0C" w:rsidRPr="00934764" w14:paraId="39F9BDDE" w14:textId="77777777" w:rsidTr="00FB6960">
        <w:trPr>
          <w:trHeight w:val="300"/>
        </w:trPr>
        <w:tc>
          <w:tcPr>
            <w:tcW w:w="2291" w:type="dxa"/>
          </w:tcPr>
          <w:p w14:paraId="13179D3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E154033" w14:textId="77777777" w:rsidR="00C32618" w:rsidRPr="00934764" w:rsidRDefault="00C32618" w:rsidP="00C32618">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deberá contar con las relaciones de centro de costo con las dependencias de la institución.</w:t>
            </w:r>
          </w:p>
          <w:p w14:paraId="404CC8EE" w14:textId="77777777" w:rsidR="00C32618" w:rsidRPr="00934764" w:rsidRDefault="00C32618" w:rsidP="00C32618">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Cada centro de costo deberá tener asignados un titular y suplente para cada responsable (director) y enlace.</w:t>
            </w:r>
          </w:p>
          <w:p w14:paraId="0BF7BC26" w14:textId="5CC53B95" w:rsidR="00A65B0C" w:rsidRPr="00A65B0C" w:rsidRDefault="00C32618" w:rsidP="00C32618">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realizarse durante el primer cuatrimestre del año.</w:t>
            </w:r>
          </w:p>
        </w:tc>
      </w:tr>
      <w:tr w:rsidR="00A65B0C" w:rsidRPr="00934764" w14:paraId="32FA9413" w14:textId="77777777" w:rsidTr="00FB6960">
        <w:trPr>
          <w:trHeight w:val="300"/>
        </w:trPr>
        <w:tc>
          <w:tcPr>
            <w:tcW w:w="2291" w:type="dxa"/>
          </w:tcPr>
          <w:p w14:paraId="3CF5D31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1F90F7E"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&lt;Selección del módulo de Perfil&gt;</w:t>
            </w:r>
          </w:p>
          <w:p w14:paraId="2AD440AC" w14:textId="77777777" w:rsidR="00C32618" w:rsidRDefault="00C32618" w:rsidP="00C32618">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la opción desde el menú.</w:t>
            </w:r>
          </w:p>
          <w:p w14:paraId="2BC1CF8B"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&lt;Detalle del perfil&gt;</w:t>
            </w:r>
          </w:p>
          <w:p w14:paraId="4543BECB" w14:textId="77777777" w:rsidR="00C32618" w:rsidRDefault="00C32618" w:rsidP="00C32618">
            <w:pPr>
              <w:spacing w:after="240"/>
              <w:jc w:val="both"/>
              <w:rPr>
                <w:rFonts w:ascii="Arial" w:eastAsiaTheme="minorEastAsia" w:hAnsi="Arial" w:cs="Arial"/>
              </w:rPr>
            </w:pPr>
            <w:r w:rsidRPr="00934764">
              <w:rPr>
                <w:rFonts w:ascii="Arial" w:eastAsiaTheme="minorEastAsia" w:hAnsi="Arial" w:cs="Arial"/>
              </w:rPr>
              <w:t>Inicialmente, los enlaces deberán de agregar su información; posteriormente únicamente cada año.</w:t>
            </w:r>
          </w:p>
          <w:p w14:paraId="52FB4D88"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&lt;Formulario de Perfil de centro de costo&gt;</w:t>
            </w:r>
          </w:p>
          <w:p w14:paraId="0DDA47CE"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Código.</w:t>
            </w:r>
          </w:p>
          <w:p w14:paraId="0A0164CF"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Número de teléfono.</w:t>
            </w:r>
          </w:p>
          <w:p w14:paraId="72850ACD"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Dirección.</w:t>
            </w:r>
          </w:p>
          <w:p w14:paraId="74FC3DC0"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Municipio.</w:t>
            </w:r>
          </w:p>
          <w:p w14:paraId="0BD9E285"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Número de Identificación Tributario.</w:t>
            </w:r>
          </w:p>
          <w:p w14:paraId="40D3ADDB" w14:textId="77777777" w:rsidR="00C32618"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Botón de guardar.</w:t>
            </w:r>
          </w:p>
          <w:p w14:paraId="13C1847A"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&lt;Alertas&gt;</w:t>
            </w:r>
          </w:p>
          <w:p w14:paraId="0203EE9A" w14:textId="77777777" w:rsidR="00C32618" w:rsidRDefault="00C32618" w:rsidP="00C32618">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6BE538D9"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&lt;Notificaciones&gt;</w:t>
            </w:r>
          </w:p>
          <w:p w14:paraId="53C2D1CC" w14:textId="77777777" w:rsidR="00C32618" w:rsidRDefault="00C32618" w:rsidP="00C32618">
            <w:pPr>
              <w:spacing w:after="240"/>
              <w:jc w:val="both"/>
              <w:rPr>
                <w:rFonts w:ascii="Arial" w:eastAsiaTheme="minorEastAsia" w:hAnsi="Arial" w:cs="Arial"/>
              </w:rPr>
            </w:pPr>
            <w:r w:rsidRPr="00934764">
              <w:rPr>
                <w:rFonts w:ascii="Arial" w:eastAsiaTheme="minorEastAsia" w:hAnsi="Arial" w:cs="Arial"/>
              </w:rPr>
              <w:t>Se alertará, por correo electrónico, a los actores de DPGI cuando ocurra una actualización del centro de costo.</w:t>
            </w:r>
          </w:p>
          <w:p w14:paraId="3DB06409" w14:textId="73F75E57" w:rsidR="00A65B0C" w:rsidRPr="00A65B0C" w:rsidRDefault="00C32618" w:rsidP="00C32618">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7545F239" w14:textId="77777777" w:rsidTr="00FB6960">
        <w:trPr>
          <w:trHeight w:val="300"/>
        </w:trPr>
        <w:tc>
          <w:tcPr>
            <w:tcW w:w="2291" w:type="dxa"/>
          </w:tcPr>
          <w:p w14:paraId="520F587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Requerimientos especiales</w:t>
            </w:r>
          </w:p>
        </w:tc>
        <w:tc>
          <w:tcPr>
            <w:tcW w:w="6198" w:type="dxa"/>
          </w:tcPr>
          <w:p w14:paraId="31C1DCF2" w14:textId="6BB9F84D" w:rsidR="00A65B0C" w:rsidRPr="006E4184" w:rsidRDefault="00C32618" w:rsidP="00FB6960">
            <w:pPr>
              <w:spacing w:after="240"/>
              <w:jc w:val="both"/>
              <w:rPr>
                <w:rFonts w:ascii="Arial" w:eastAsiaTheme="minorEastAsia" w:hAnsi="Arial" w:cs="Arial"/>
              </w:rPr>
            </w:pPr>
            <w:r w:rsidRPr="00934764">
              <w:rPr>
                <w:rFonts w:ascii="Arial" w:eastAsiaTheme="minorEastAsia" w:hAnsi="Arial" w:cs="Arial"/>
              </w:rPr>
              <w:t>Deberá considerarse los cambios que se realicen a través del tiempo.</w:t>
            </w:r>
          </w:p>
        </w:tc>
      </w:tr>
      <w:tr w:rsidR="00A65B0C" w:rsidRPr="00934764" w14:paraId="62A2D4B3" w14:textId="77777777" w:rsidTr="00FB6960">
        <w:trPr>
          <w:trHeight w:val="300"/>
        </w:trPr>
        <w:tc>
          <w:tcPr>
            <w:tcW w:w="2291" w:type="dxa"/>
          </w:tcPr>
          <w:p w14:paraId="176A6B6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Salida</w:t>
            </w:r>
          </w:p>
        </w:tc>
        <w:tc>
          <w:tcPr>
            <w:tcW w:w="6198" w:type="dxa"/>
          </w:tcPr>
          <w:p w14:paraId="68A6D0BD" w14:textId="580C7FAD" w:rsidR="00A65B0C" w:rsidRPr="006E4184" w:rsidRDefault="00C32618" w:rsidP="00FB6960">
            <w:pPr>
              <w:spacing w:after="240"/>
              <w:jc w:val="both"/>
              <w:rPr>
                <w:rFonts w:ascii="Arial" w:eastAsiaTheme="minorEastAsia" w:hAnsi="Arial" w:cs="Arial"/>
              </w:rPr>
            </w:pPr>
            <w:r w:rsidRPr="00934764">
              <w:rPr>
                <w:rFonts w:ascii="Arial" w:eastAsiaTheme="minorEastAsia" w:hAnsi="Arial" w:cs="Arial"/>
              </w:rPr>
              <w:t>Cada centro de costo puede administrar su perfil</w:t>
            </w:r>
          </w:p>
        </w:tc>
      </w:tr>
      <w:tr w:rsidR="00A65B0C" w:rsidRPr="00934764" w14:paraId="6D681B97" w14:textId="77777777" w:rsidTr="00FB6960">
        <w:trPr>
          <w:trHeight w:val="300"/>
        </w:trPr>
        <w:tc>
          <w:tcPr>
            <w:tcW w:w="2291" w:type="dxa"/>
          </w:tcPr>
          <w:p w14:paraId="1BC6C26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31CA80F" w14:textId="7FE8F1DA" w:rsidR="00A65B0C" w:rsidRPr="008B375E" w:rsidRDefault="00C32618" w:rsidP="00FB6960">
            <w:pPr>
              <w:spacing w:after="240"/>
              <w:jc w:val="both"/>
              <w:rPr>
                <w:rFonts w:ascii="Arial" w:eastAsiaTheme="minorEastAsia" w:hAnsi="Arial" w:cs="Arial"/>
              </w:rPr>
            </w:pPr>
            <w:r>
              <w:rPr>
                <w:rFonts w:ascii="Arial" w:eastAsiaTheme="minorEastAsia" w:hAnsi="Arial" w:cs="Arial"/>
              </w:rPr>
              <w:t>--</w:t>
            </w:r>
          </w:p>
        </w:tc>
      </w:tr>
    </w:tbl>
    <w:p w14:paraId="4126555B" w14:textId="77777777" w:rsidR="00A65B0C" w:rsidRDefault="00A65B0C" w:rsidP="00B42B1B">
      <w:pPr>
        <w:rPr>
          <w:rFonts w:ascii="Arial" w:eastAsiaTheme="minorEastAsia" w:hAnsi="Arial" w:cs="Arial"/>
          <w:i/>
          <w:iCs/>
        </w:rPr>
      </w:pPr>
    </w:p>
    <w:p w14:paraId="4CFFB3F7" w14:textId="77777777" w:rsidR="00B42B1B" w:rsidRPr="00B85B35" w:rsidRDefault="00B42B1B" w:rsidP="00B42B1B">
      <w:pPr>
        <w:rPr>
          <w:rFonts w:ascii="Arial" w:eastAsiaTheme="minorEastAsia" w:hAnsi="Arial" w:cs="Arial"/>
          <w:i/>
          <w:iCs/>
        </w:rPr>
      </w:pPr>
    </w:p>
    <w:p w14:paraId="17F1982E" w14:textId="77777777" w:rsidR="00B42B1B" w:rsidRDefault="00B42B1B" w:rsidP="00B42B1B">
      <w:pPr>
        <w:rPr>
          <w:rFonts w:ascii="Arial" w:eastAsiaTheme="minorEastAsia" w:hAnsi="Arial" w:cs="Arial"/>
          <w:b/>
          <w:bCs/>
        </w:rPr>
      </w:pPr>
    </w:p>
    <w:p w14:paraId="2A67E4DE" w14:textId="77777777" w:rsidR="00B42B1B" w:rsidRDefault="00B42B1B" w:rsidP="00B42B1B">
      <w:pPr>
        <w:rPr>
          <w:rFonts w:ascii="Arial" w:eastAsiaTheme="minorEastAsia" w:hAnsi="Arial" w:cs="Arial"/>
          <w:b/>
          <w:bCs/>
        </w:rPr>
      </w:pPr>
    </w:p>
    <w:p w14:paraId="6DC49C62" w14:textId="4DF76F62" w:rsidR="00B42B1B" w:rsidRDefault="00B42B1B" w:rsidP="00B42B1B">
      <w:pPr>
        <w:rPr>
          <w:rFonts w:ascii="Arial" w:eastAsiaTheme="minorEastAsia" w:hAnsi="Arial" w:cs="Arial"/>
          <w:i/>
          <w:iCs/>
        </w:rPr>
      </w:pPr>
      <w:r w:rsidRPr="00B85B35">
        <w:rPr>
          <w:rFonts w:ascii="Arial" w:eastAsiaTheme="minorEastAsia" w:hAnsi="Arial" w:cs="Arial"/>
          <w:i/>
          <w:iCs/>
        </w:rPr>
        <w:t>Caso de uso “CRUD asignación qué aplica para cada centro de costo”</w:t>
      </w:r>
    </w:p>
    <w:p w14:paraId="2878E270" w14:textId="4093A260"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CE5EE22" w14:textId="77777777" w:rsidTr="00FB6960">
        <w:trPr>
          <w:trHeight w:val="300"/>
        </w:trPr>
        <w:tc>
          <w:tcPr>
            <w:tcW w:w="2291" w:type="dxa"/>
            <w:shd w:val="clear" w:color="auto" w:fill="2F5496" w:themeFill="accent1" w:themeFillShade="BF"/>
          </w:tcPr>
          <w:p w14:paraId="11BDE208"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C950B79" w14:textId="64CCB96A" w:rsidR="00A65B0C" w:rsidRPr="00A65B0C" w:rsidRDefault="00992131" w:rsidP="00FB6960">
            <w:pPr>
              <w:spacing w:after="240"/>
              <w:jc w:val="both"/>
              <w:rPr>
                <w:rFonts w:ascii="Arial" w:eastAsiaTheme="minorEastAsia" w:hAnsi="Arial" w:cs="Arial"/>
                <w:b/>
                <w:color w:val="FFFFFF" w:themeColor="background1"/>
              </w:rPr>
            </w:pPr>
            <w:r w:rsidRPr="00992131">
              <w:rPr>
                <w:rFonts w:ascii="Arial" w:eastAsiaTheme="minorEastAsia" w:hAnsi="Arial" w:cs="Arial"/>
                <w:b/>
                <w:bCs/>
                <w:color w:val="FFFFFF" w:themeColor="background1"/>
              </w:rPr>
              <w:t>Caso de uso “CRUD asignación qué aplica para cada centro de costo”</w:t>
            </w:r>
          </w:p>
        </w:tc>
      </w:tr>
      <w:tr w:rsidR="00A65B0C" w:rsidRPr="00934764" w14:paraId="4B5D8F51" w14:textId="77777777" w:rsidTr="00FB6960">
        <w:trPr>
          <w:trHeight w:val="300"/>
        </w:trPr>
        <w:tc>
          <w:tcPr>
            <w:tcW w:w="2291" w:type="dxa"/>
          </w:tcPr>
          <w:p w14:paraId="5BED6BA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D6D3C8B" w14:textId="77777777" w:rsidR="00992131" w:rsidRDefault="00992131" w:rsidP="00992131">
            <w:pPr>
              <w:spacing w:after="240"/>
              <w:jc w:val="both"/>
              <w:rPr>
                <w:rFonts w:ascii="Arial" w:eastAsiaTheme="minorEastAsia" w:hAnsi="Arial" w:cs="Arial"/>
              </w:rPr>
            </w:pPr>
            <w:r w:rsidRPr="00934764">
              <w:rPr>
                <w:rFonts w:ascii="Arial" w:eastAsiaTheme="minorEastAsia" w:hAnsi="Arial" w:cs="Arial"/>
              </w:rPr>
              <w:t>Se determina el proceso para la asignación de “qué aplica para cada centro de costo”.</w:t>
            </w:r>
          </w:p>
          <w:p w14:paraId="3E472B86" w14:textId="42B87BAF" w:rsidR="00A65B0C" w:rsidRPr="00934764" w:rsidRDefault="00992131" w:rsidP="00992131">
            <w:pPr>
              <w:spacing w:after="240"/>
              <w:jc w:val="both"/>
              <w:rPr>
                <w:rFonts w:ascii="Arial" w:eastAsiaTheme="minorEastAsia" w:hAnsi="Arial" w:cs="Arial"/>
              </w:rPr>
            </w:pPr>
            <w:r w:rsidRPr="00934764">
              <w:rPr>
                <w:rFonts w:ascii="Arial" w:eastAsiaTheme="minorEastAsia" w:hAnsi="Arial" w:cs="Arial"/>
              </w:rPr>
              <w:t>Definir qué aspectos se han de aplicar sobre cada subproducto y/o actividad: los componentes que los componen, a cada Centro de Costo.</w:t>
            </w:r>
          </w:p>
        </w:tc>
      </w:tr>
      <w:tr w:rsidR="00A65B0C" w:rsidRPr="00934764" w14:paraId="15576C11" w14:textId="77777777" w:rsidTr="00FB6960">
        <w:trPr>
          <w:trHeight w:val="300"/>
        </w:trPr>
        <w:tc>
          <w:tcPr>
            <w:tcW w:w="2291" w:type="dxa"/>
          </w:tcPr>
          <w:p w14:paraId="5F4FF5E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1998C8AE" w14:textId="430B87F5" w:rsidR="00A65B0C" w:rsidRPr="00934764" w:rsidRDefault="00992131" w:rsidP="00FB6960">
            <w:pPr>
              <w:spacing w:after="240"/>
              <w:jc w:val="both"/>
              <w:rPr>
                <w:rFonts w:ascii="Arial" w:eastAsiaTheme="minorEastAsia" w:hAnsi="Arial" w:cs="Arial"/>
              </w:rPr>
            </w:pPr>
            <w:r>
              <w:rPr>
                <w:rFonts w:ascii="Arial" w:eastAsiaTheme="minorEastAsia" w:hAnsi="Arial" w:cs="Arial"/>
              </w:rPr>
              <w:t>EnlaceCC, ResponsableCC, Oficial</w:t>
            </w:r>
          </w:p>
        </w:tc>
      </w:tr>
      <w:tr w:rsidR="00A65B0C" w:rsidRPr="00934764" w14:paraId="16FCEDF2" w14:textId="77777777" w:rsidTr="00FB6960">
        <w:trPr>
          <w:trHeight w:val="300"/>
        </w:trPr>
        <w:tc>
          <w:tcPr>
            <w:tcW w:w="2291" w:type="dxa"/>
          </w:tcPr>
          <w:p w14:paraId="55D98C2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5E1EAE4" w14:textId="4F37ED8D" w:rsidR="00A65B0C" w:rsidRPr="00934764" w:rsidRDefault="00992131" w:rsidP="00FB6960">
            <w:pPr>
              <w:spacing w:after="240"/>
              <w:jc w:val="both"/>
              <w:rPr>
                <w:rFonts w:ascii="Arial" w:eastAsiaTheme="minorEastAsia" w:hAnsi="Arial" w:cs="Arial"/>
              </w:rPr>
            </w:pPr>
            <w:r w:rsidRPr="00934764">
              <w:rPr>
                <w:rFonts w:ascii="Arial" w:eastAsiaTheme="minorEastAsia" w:hAnsi="Arial" w:cs="Arial"/>
              </w:rPr>
              <w:t>Módulo de Anteproyecto POA</w:t>
            </w:r>
          </w:p>
        </w:tc>
      </w:tr>
      <w:tr w:rsidR="00A65B0C" w:rsidRPr="00934764" w14:paraId="38E59207" w14:textId="77777777" w:rsidTr="00FB6960">
        <w:trPr>
          <w:trHeight w:val="300"/>
        </w:trPr>
        <w:tc>
          <w:tcPr>
            <w:tcW w:w="2291" w:type="dxa"/>
          </w:tcPr>
          <w:p w14:paraId="00410A7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787B814C" w14:textId="77777777" w:rsidR="00992131" w:rsidRPr="00934764" w:rsidRDefault="00992131" w:rsidP="00992131">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DPGI deberá de asignar los subproductos o actividades a cada centro de costo.</w:t>
            </w:r>
          </w:p>
          <w:p w14:paraId="5A3B8837" w14:textId="351C3C18" w:rsidR="00A65B0C" w:rsidRPr="00A65B0C" w:rsidRDefault="00992131" w:rsidP="00992131">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un catálogo para “qué aplica” para cada subproducto/actividad</w:t>
            </w:r>
          </w:p>
        </w:tc>
      </w:tr>
      <w:tr w:rsidR="00A65B0C" w:rsidRPr="00934764" w14:paraId="46DA56FB" w14:textId="77777777" w:rsidTr="00FB6960">
        <w:trPr>
          <w:trHeight w:val="300"/>
        </w:trPr>
        <w:tc>
          <w:tcPr>
            <w:tcW w:w="2291" w:type="dxa"/>
          </w:tcPr>
          <w:p w14:paraId="5A1FFBE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E03CBC3"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&lt;Selección de Guía Explicativa&gt;</w:t>
            </w:r>
          </w:p>
          <w:p w14:paraId="32ACCD1C" w14:textId="77777777" w:rsidR="00992131" w:rsidRDefault="00992131" w:rsidP="00992131">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el periodo en corriente desde el menú.</w:t>
            </w:r>
          </w:p>
          <w:p w14:paraId="2A4579C6"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&lt;Formulario de “qué aplica”&gt;</w:t>
            </w:r>
          </w:p>
          <w:p w14:paraId="465D6929" w14:textId="77777777" w:rsidR="00992131" w:rsidRPr="00934764" w:rsidRDefault="00992131" w:rsidP="00992131">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Subproducto/</w:t>
            </w:r>
            <w:proofErr w:type="gramStart"/>
            <w:r w:rsidRPr="00934764">
              <w:rPr>
                <w:rFonts w:ascii="Arial" w:eastAsiaTheme="minorEastAsia" w:hAnsi="Arial" w:cs="Arial"/>
              </w:rPr>
              <w:t>actividad asignado</w:t>
            </w:r>
            <w:proofErr w:type="gramEnd"/>
            <w:r w:rsidRPr="00934764">
              <w:rPr>
                <w:rFonts w:ascii="Arial" w:eastAsiaTheme="minorEastAsia" w:hAnsi="Arial" w:cs="Arial"/>
              </w:rPr>
              <w:t xml:space="preserve"> al CC (combo box).</w:t>
            </w:r>
          </w:p>
          <w:p w14:paraId="089827A2" w14:textId="77777777" w:rsidR="00992131" w:rsidRPr="00934764" w:rsidRDefault="00992131" w:rsidP="00992131">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Selección de los “qué aplica” relacionados con la selección anterior (combo box).</w:t>
            </w:r>
          </w:p>
          <w:p w14:paraId="50352E3E" w14:textId="77777777" w:rsidR="00992131" w:rsidRDefault="00992131" w:rsidP="00992131">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233BE9CD"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&lt;Traslado para revisión&gt;</w:t>
            </w:r>
          </w:p>
          <w:p w14:paraId="4C8518D1"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lastRenderedPageBreak/>
              <w:t>Posterior al guardado, se trasladará y notificará a los responsables para su verificación y aprobación.</w:t>
            </w:r>
          </w:p>
          <w:p w14:paraId="2915DE5F"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Se cambiará el estado de la guía: En revisión.</w:t>
            </w:r>
          </w:p>
          <w:p w14:paraId="4700B130"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Los responsables podrán asignar comentarios para la modificación de aspectos a mejorar (“qué aplica” que no va, o faltantes).</w:t>
            </w:r>
          </w:p>
          <w:p w14:paraId="009A4DA4"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Existirá un botón para “rechazar” (cambia de nuevo el estado de la guía explicativa).</w:t>
            </w:r>
          </w:p>
          <w:p w14:paraId="3AA13FD4" w14:textId="77777777" w:rsidR="00992131"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Se envía la guía explicativa para realizar los ajustes.</w:t>
            </w:r>
          </w:p>
          <w:p w14:paraId="571A8B25"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&lt;Corrección de “qué aplica” (enlaces)&gt;</w:t>
            </w:r>
          </w:p>
          <w:p w14:paraId="3058FBA9" w14:textId="77777777" w:rsidR="00992131" w:rsidRPr="00934764" w:rsidRDefault="00992131" w:rsidP="00992131">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Tomando en consideración de las sugerencias los actores deberán de corregirlas. El formulario de actualización será similar al de creación: podrán actualizar los aspectos (agregar/remover).</w:t>
            </w:r>
          </w:p>
          <w:p w14:paraId="60BB477A" w14:textId="77777777" w:rsidR="00992131" w:rsidRDefault="00992131" w:rsidP="00992131">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El estado cambiará nuevamente.</w:t>
            </w:r>
          </w:p>
          <w:p w14:paraId="0BB1FF4C"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&lt;Aprobación de metas (responsables)&gt;</w:t>
            </w:r>
          </w:p>
          <w:p w14:paraId="469BB045" w14:textId="77777777" w:rsidR="00992131" w:rsidRPr="00934764"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Una vez consolidado las nuevas metas, un responsable validará la guía explicativa.</w:t>
            </w:r>
          </w:p>
          <w:p w14:paraId="5DC6209B" w14:textId="77777777" w:rsidR="00992131" w:rsidRPr="00934764"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Existirá una opción de enviar a revisión a DPGI.</w:t>
            </w:r>
          </w:p>
          <w:p w14:paraId="14DDB679" w14:textId="77777777" w:rsidR="00992131" w:rsidRPr="00934764"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El estado cambiará a: “pendiente de aprobación” o similar.</w:t>
            </w:r>
          </w:p>
          <w:p w14:paraId="18AE0378" w14:textId="77777777" w:rsidR="00992131"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Se notificará a los administradores de DPGI por correo electrónico.</w:t>
            </w:r>
          </w:p>
          <w:p w14:paraId="66C7DF51"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&lt;Revisión y aprobación (DPGI)&gt;</w:t>
            </w:r>
          </w:p>
          <w:p w14:paraId="1CCF26A1" w14:textId="77777777" w:rsidR="00992131" w:rsidRPr="00934764"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El ciclo se repite (pasos 2 - 5).</w:t>
            </w:r>
          </w:p>
          <w:p w14:paraId="5209C029" w14:textId="77777777" w:rsidR="00992131" w:rsidRPr="00934764"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Los administradores DPGI aprobarán las guías explicativas.</w:t>
            </w:r>
          </w:p>
          <w:p w14:paraId="5B1DBE48" w14:textId="77777777" w:rsidR="00992131" w:rsidRPr="00934764"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El estado de la guía pasará a: aprobado.</w:t>
            </w:r>
          </w:p>
          <w:p w14:paraId="1F19C4BF" w14:textId="77777777" w:rsidR="00992131"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Se notificará a los actores y los responsables de la unidad de centro de costo que su POA ha sido aprobada.</w:t>
            </w:r>
          </w:p>
          <w:p w14:paraId="3A9D9F24"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&lt;Carga de fichero&gt;</w:t>
            </w:r>
          </w:p>
          <w:p w14:paraId="4BEEF40E" w14:textId="77777777" w:rsidR="00992131" w:rsidRDefault="00992131" w:rsidP="00992131">
            <w:pPr>
              <w:spacing w:after="240"/>
              <w:jc w:val="both"/>
              <w:rPr>
                <w:rFonts w:ascii="Arial" w:eastAsiaTheme="minorEastAsia" w:hAnsi="Arial" w:cs="Arial"/>
              </w:rPr>
            </w:pPr>
            <w:r w:rsidRPr="00934764">
              <w:rPr>
                <w:rFonts w:ascii="Arial" w:eastAsiaTheme="minorEastAsia" w:hAnsi="Arial" w:cs="Arial"/>
              </w:rPr>
              <w:lastRenderedPageBreak/>
              <w:t>Ver Caso de Uso “Carga, firmas y descargas”.</w:t>
            </w:r>
          </w:p>
          <w:p w14:paraId="18105D5C" w14:textId="29159DF8" w:rsidR="00A65B0C" w:rsidRPr="00A65B0C" w:rsidRDefault="00992131" w:rsidP="00992131">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395B753" w14:textId="77777777" w:rsidTr="00FB6960">
        <w:trPr>
          <w:trHeight w:val="300"/>
        </w:trPr>
        <w:tc>
          <w:tcPr>
            <w:tcW w:w="2291" w:type="dxa"/>
          </w:tcPr>
          <w:p w14:paraId="4147BCB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78208B87" w14:textId="55DCF5DF" w:rsidR="00A65B0C" w:rsidRPr="006E4184" w:rsidRDefault="00992131" w:rsidP="00FB6960">
            <w:pPr>
              <w:spacing w:after="240"/>
              <w:jc w:val="both"/>
              <w:rPr>
                <w:rFonts w:ascii="Arial" w:eastAsiaTheme="minorEastAsia" w:hAnsi="Arial" w:cs="Arial"/>
              </w:rPr>
            </w:pPr>
            <w:r w:rsidRPr="00934764">
              <w:rPr>
                <w:rFonts w:ascii="Arial" w:eastAsiaTheme="minorEastAsia" w:hAnsi="Arial" w:cs="Arial"/>
              </w:rPr>
              <w:t>La celda de “Meta programada” para productos estará conformada por la sumatoria de sus subproductos</w:t>
            </w:r>
          </w:p>
        </w:tc>
      </w:tr>
      <w:tr w:rsidR="00A65B0C" w:rsidRPr="00934764" w14:paraId="26E7DF13" w14:textId="77777777" w:rsidTr="00FB6960">
        <w:trPr>
          <w:trHeight w:val="300"/>
        </w:trPr>
        <w:tc>
          <w:tcPr>
            <w:tcW w:w="2291" w:type="dxa"/>
          </w:tcPr>
          <w:p w14:paraId="71A6B99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242B299B" w14:textId="26E1A7F0" w:rsidR="00A65B0C" w:rsidRPr="006E4184" w:rsidRDefault="00992131" w:rsidP="00FB6960">
            <w:pPr>
              <w:spacing w:after="240"/>
              <w:jc w:val="both"/>
              <w:rPr>
                <w:rFonts w:ascii="Arial" w:eastAsiaTheme="minorEastAsia" w:hAnsi="Arial" w:cs="Arial"/>
              </w:rPr>
            </w:pPr>
            <w:r w:rsidRPr="00934764">
              <w:rPr>
                <w:rFonts w:ascii="Arial" w:eastAsiaTheme="minorEastAsia" w:hAnsi="Arial" w:cs="Arial"/>
              </w:rPr>
              <w:t xml:space="preserve">DPGI aprueba los “qué aplica” que se hallan </w:t>
            </w:r>
            <w:proofErr w:type="gramStart"/>
            <w:r w:rsidRPr="00934764">
              <w:rPr>
                <w:rFonts w:ascii="Arial" w:eastAsiaTheme="minorEastAsia" w:hAnsi="Arial" w:cs="Arial"/>
              </w:rPr>
              <w:t>asignadi¡</w:t>
            </w:r>
            <w:proofErr w:type="gramEnd"/>
            <w:r w:rsidRPr="00934764">
              <w:rPr>
                <w:rFonts w:ascii="Arial" w:eastAsiaTheme="minorEastAsia" w:hAnsi="Arial" w:cs="Arial"/>
              </w:rPr>
              <w:t>o cada centro de costo</w:t>
            </w:r>
          </w:p>
        </w:tc>
      </w:tr>
      <w:tr w:rsidR="00A65B0C" w:rsidRPr="00934764" w14:paraId="79EFC2C7" w14:textId="77777777" w:rsidTr="00FB6960">
        <w:trPr>
          <w:trHeight w:val="300"/>
        </w:trPr>
        <w:tc>
          <w:tcPr>
            <w:tcW w:w="2291" w:type="dxa"/>
          </w:tcPr>
          <w:p w14:paraId="2865A57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5E8A47C2" w14:textId="77777777" w:rsidR="00A65B0C" w:rsidRPr="008B375E" w:rsidRDefault="00A65B0C" w:rsidP="00FB6960">
            <w:pPr>
              <w:spacing w:after="240"/>
              <w:jc w:val="both"/>
              <w:rPr>
                <w:rFonts w:ascii="Arial" w:eastAsiaTheme="minorEastAsia" w:hAnsi="Arial" w:cs="Arial"/>
              </w:rPr>
            </w:pPr>
          </w:p>
        </w:tc>
      </w:tr>
    </w:tbl>
    <w:p w14:paraId="7AC925D9" w14:textId="77777777" w:rsidR="00A65B0C" w:rsidRDefault="00A65B0C" w:rsidP="00B42B1B">
      <w:pPr>
        <w:rPr>
          <w:rFonts w:ascii="Arial" w:eastAsiaTheme="minorEastAsia" w:hAnsi="Arial" w:cs="Arial"/>
          <w:i/>
          <w:iCs/>
        </w:rPr>
      </w:pPr>
    </w:p>
    <w:p w14:paraId="2AB04494" w14:textId="77777777" w:rsidR="00B42B1B" w:rsidRPr="00B85B35" w:rsidRDefault="00B42B1B" w:rsidP="00B42B1B">
      <w:pPr>
        <w:rPr>
          <w:rFonts w:ascii="Arial" w:eastAsiaTheme="minorEastAsia" w:hAnsi="Arial" w:cs="Arial"/>
          <w:i/>
          <w:iCs/>
        </w:rPr>
      </w:pPr>
    </w:p>
    <w:p w14:paraId="1F52C086" w14:textId="77777777" w:rsidR="00B42B1B" w:rsidRDefault="00B42B1B" w:rsidP="00B42B1B">
      <w:pPr>
        <w:rPr>
          <w:rFonts w:ascii="Arial" w:eastAsiaTheme="minorEastAsia" w:hAnsi="Arial" w:cs="Arial"/>
          <w:b/>
          <w:bCs/>
        </w:rPr>
      </w:pPr>
    </w:p>
    <w:p w14:paraId="44B099B0" w14:textId="77777777" w:rsidR="00B42B1B" w:rsidRDefault="00B42B1B" w:rsidP="00B42B1B">
      <w:pPr>
        <w:rPr>
          <w:rFonts w:ascii="Arial" w:eastAsiaTheme="minorEastAsia" w:hAnsi="Arial" w:cs="Arial"/>
          <w:b/>
          <w:bCs/>
        </w:rPr>
      </w:pPr>
    </w:p>
    <w:p w14:paraId="304EE3E9" w14:textId="77777777" w:rsidR="00992131" w:rsidRDefault="00992131" w:rsidP="00B42B1B">
      <w:pPr>
        <w:rPr>
          <w:rFonts w:ascii="Arial" w:eastAsiaTheme="minorEastAsia" w:hAnsi="Arial" w:cs="Arial"/>
          <w:i/>
          <w:iCs/>
        </w:rPr>
      </w:pPr>
    </w:p>
    <w:p w14:paraId="19780879" w14:textId="77777777" w:rsidR="00992131" w:rsidRDefault="00992131" w:rsidP="00B42B1B">
      <w:pPr>
        <w:rPr>
          <w:rFonts w:ascii="Arial" w:eastAsiaTheme="minorEastAsia" w:hAnsi="Arial" w:cs="Arial"/>
          <w:i/>
          <w:iCs/>
        </w:rPr>
      </w:pPr>
    </w:p>
    <w:p w14:paraId="2153D7A0" w14:textId="77777777" w:rsidR="00992131" w:rsidRDefault="00992131" w:rsidP="00B42B1B">
      <w:pPr>
        <w:rPr>
          <w:rFonts w:ascii="Arial" w:eastAsiaTheme="minorEastAsia" w:hAnsi="Arial" w:cs="Arial"/>
          <w:i/>
          <w:iCs/>
        </w:rPr>
      </w:pPr>
    </w:p>
    <w:p w14:paraId="6260315E" w14:textId="77777777" w:rsidR="00992131" w:rsidRDefault="00992131" w:rsidP="00B42B1B">
      <w:pPr>
        <w:rPr>
          <w:rFonts w:ascii="Arial" w:eastAsiaTheme="minorEastAsia" w:hAnsi="Arial" w:cs="Arial"/>
          <w:i/>
          <w:iCs/>
        </w:rPr>
      </w:pPr>
    </w:p>
    <w:p w14:paraId="44C160BA" w14:textId="77777777" w:rsidR="00992131" w:rsidRDefault="00992131" w:rsidP="00B42B1B">
      <w:pPr>
        <w:rPr>
          <w:rFonts w:ascii="Arial" w:eastAsiaTheme="minorEastAsia" w:hAnsi="Arial" w:cs="Arial"/>
          <w:i/>
          <w:iCs/>
        </w:rPr>
      </w:pPr>
    </w:p>
    <w:p w14:paraId="65C42F49" w14:textId="77777777" w:rsidR="00992131" w:rsidRDefault="00992131" w:rsidP="00B42B1B">
      <w:pPr>
        <w:rPr>
          <w:rFonts w:ascii="Arial" w:eastAsiaTheme="minorEastAsia" w:hAnsi="Arial" w:cs="Arial"/>
          <w:i/>
          <w:iCs/>
        </w:rPr>
      </w:pPr>
    </w:p>
    <w:p w14:paraId="4329C6B2" w14:textId="49A8A4B9" w:rsidR="00B42B1B" w:rsidRDefault="00B42B1B" w:rsidP="00B42B1B">
      <w:pPr>
        <w:rPr>
          <w:rFonts w:ascii="Arial" w:eastAsiaTheme="minorEastAsia" w:hAnsi="Arial" w:cs="Arial"/>
          <w:i/>
          <w:iCs/>
        </w:rPr>
      </w:pPr>
      <w:r w:rsidRPr="00B85B35">
        <w:rPr>
          <w:rFonts w:ascii="Arial" w:eastAsiaTheme="minorEastAsia" w:hAnsi="Arial" w:cs="Arial"/>
          <w:i/>
          <w:iCs/>
        </w:rPr>
        <w:t>Caso de uso “CRUD metas a cada subproducto o actividad por centro de costo”</w:t>
      </w:r>
    </w:p>
    <w:p w14:paraId="4FE691D1" w14:textId="5B74E726"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111A990" w14:textId="77777777" w:rsidTr="00FB6960">
        <w:trPr>
          <w:trHeight w:val="300"/>
        </w:trPr>
        <w:tc>
          <w:tcPr>
            <w:tcW w:w="2291" w:type="dxa"/>
            <w:shd w:val="clear" w:color="auto" w:fill="2F5496" w:themeFill="accent1" w:themeFillShade="BF"/>
          </w:tcPr>
          <w:p w14:paraId="2BA6DDC6"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B96BE5C" w14:textId="55862B88" w:rsidR="00A65B0C" w:rsidRPr="00A65B0C" w:rsidRDefault="00B512A5" w:rsidP="00FB6960">
            <w:pPr>
              <w:spacing w:after="240"/>
              <w:jc w:val="both"/>
              <w:rPr>
                <w:rFonts w:ascii="Arial" w:eastAsiaTheme="minorEastAsia" w:hAnsi="Arial" w:cs="Arial"/>
                <w:b/>
                <w:color w:val="FFFFFF" w:themeColor="background1"/>
              </w:rPr>
            </w:pPr>
            <w:r w:rsidRPr="00B512A5">
              <w:rPr>
                <w:rFonts w:ascii="Arial" w:eastAsiaTheme="minorEastAsia" w:hAnsi="Arial" w:cs="Arial"/>
                <w:b/>
                <w:bCs/>
                <w:color w:val="FFFFFF" w:themeColor="background1"/>
              </w:rPr>
              <w:t>Caso de uso “CRUD metas a cada subproducto o actividad por centro de costo”</w:t>
            </w:r>
          </w:p>
        </w:tc>
      </w:tr>
      <w:tr w:rsidR="00A65B0C" w:rsidRPr="00934764" w14:paraId="7B2C22B7" w14:textId="77777777" w:rsidTr="00FB6960">
        <w:trPr>
          <w:trHeight w:val="300"/>
        </w:trPr>
        <w:tc>
          <w:tcPr>
            <w:tcW w:w="2291" w:type="dxa"/>
          </w:tcPr>
          <w:p w14:paraId="3DA2C07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7BF910B" w14:textId="754D0FE9" w:rsidR="00A65B0C" w:rsidRPr="00934764" w:rsidRDefault="00B512A5" w:rsidP="00FB6960">
            <w:pPr>
              <w:spacing w:after="240"/>
              <w:jc w:val="both"/>
              <w:rPr>
                <w:rFonts w:ascii="Arial" w:eastAsiaTheme="minorEastAsia" w:hAnsi="Arial" w:cs="Arial"/>
              </w:rPr>
            </w:pPr>
            <w:r w:rsidRPr="00934764">
              <w:rPr>
                <w:rFonts w:ascii="Arial" w:eastAsiaTheme="minorEastAsia" w:hAnsi="Arial" w:cs="Arial"/>
              </w:rPr>
              <w:t>Se determina el proceso para gestionar las metas y asignarlas a cada actividad o producto por cada centro de costo. Asignar o actualizar las metas de cada centro de costo, tomando en cuenta las actividades y subproductos asignados y aprobados.</w:t>
            </w:r>
          </w:p>
        </w:tc>
      </w:tr>
      <w:tr w:rsidR="00A65B0C" w:rsidRPr="00934764" w14:paraId="0037E048" w14:textId="77777777" w:rsidTr="00FB6960">
        <w:trPr>
          <w:trHeight w:val="300"/>
        </w:trPr>
        <w:tc>
          <w:tcPr>
            <w:tcW w:w="2291" w:type="dxa"/>
          </w:tcPr>
          <w:p w14:paraId="673CD0D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325E7BC" w14:textId="7595BDC7" w:rsidR="00A65B0C" w:rsidRPr="00934764" w:rsidRDefault="00B512A5" w:rsidP="00FB6960">
            <w:pPr>
              <w:spacing w:after="240"/>
              <w:jc w:val="both"/>
              <w:rPr>
                <w:rFonts w:ascii="Arial" w:eastAsiaTheme="minorEastAsia" w:hAnsi="Arial" w:cs="Arial"/>
              </w:rPr>
            </w:pPr>
            <w:r>
              <w:rPr>
                <w:rFonts w:ascii="Arial" w:eastAsiaTheme="minorEastAsia" w:hAnsi="Arial" w:cs="Arial"/>
              </w:rPr>
              <w:t>EnlaceCC, ResponsableCC</w:t>
            </w:r>
          </w:p>
        </w:tc>
      </w:tr>
      <w:tr w:rsidR="00A65B0C" w:rsidRPr="00934764" w14:paraId="096EDA0D" w14:textId="77777777" w:rsidTr="00FB6960">
        <w:trPr>
          <w:trHeight w:val="300"/>
        </w:trPr>
        <w:tc>
          <w:tcPr>
            <w:tcW w:w="2291" w:type="dxa"/>
          </w:tcPr>
          <w:p w14:paraId="7AA3DA7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B01A6F4" w14:textId="22F78F1A" w:rsidR="00A65B0C" w:rsidRPr="00934764" w:rsidRDefault="00B512A5" w:rsidP="00FB6960">
            <w:pPr>
              <w:spacing w:after="240"/>
              <w:jc w:val="both"/>
              <w:rPr>
                <w:rFonts w:ascii="Arial" w:eastAsiaTheme="minorEastAsia" w:hAnsi="Arial" w:cs="Arial"/>
              </w:rPr>
            </w:pPr>
            <w:r w:rsidRPr="00934764">
              <w:rPr>
                <w:rFonts w:ascii="Arial" w:eastAsiaTheme="minorEastAsia" w:hAnsi="Arial" w:cs="Arial"/>
              </w:rPr>
              <w:t>Módulo de Plan Anteproyecto POA</w:t>
            </w:r>
          </w:p>
        </w:tc>
      </w:tr>
      <w:tr w:rsidR="00A65B0C" w:rsidRPr="00934764" w14:paraId="0AAAB2E3" w14:textId="77777777" w:rsidTr="00FB6960">
        <w:trPr>
          <w:trHeight w:val="300"/>
        </w:trPr>
        <w:tc>
          <w:tcPr>
            <w:tcW w:w="2291" w:type="dxa"/>
          </w:tcPr>
          <w:p w14:paraId="7CAFDE7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303C8EF" w14:textId="77777777" w:rsidR="00B5627B" w:rsidRPr="00934764" w:rsidRDefault="00B5627B" w:rsidP="00B5627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Los actores deberán visualizar la guía que se les ha sido asignada.</w:t>
            </w:r>
          </w:p>
          <w:p w14:paraId="01F76357" w14:textId="53406971" w:rsidR="00A65B0C" w:rsidRPr="00A65B0C" w:rsidRDefault="00B5627B" w:rsidP="00B5627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realiza durante los meses de febrero y marzo de cada año.</w:t>
            </w:r>
          </w:p>
        </w:tc>
      </w:tr>
      <w:tr w:rsidR="00A65B0C" w:rsidRPr="00934764" w14:paraId="202F410E" w14:textId="77777777" w:rsidTr="00FB6960">
        <w:trPr>
          <w:trHeight w:val="300"/>
        </w:trPr>
        <w:tc>
          <w:tcPr>
            <w:tcW w:w="2291" w:type="dxa"/>
          </w:tcPr>
          <w:p w14:paraId="519D5D5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Flujo básico</w:t>
            </w:r>
          </w:p>
        </w:tc>
        <w:tc>
          <w:tcPr>
            <w:tcW w:w="6198" w:type="dxa"/>
          </w:tcPr>
          <w:p w14:paraId="361E27C5"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&lt;Selección de Guía Explicativa&gt;</w:t>
            </w:r>
          </w:p>
          <w:p w14:paraId="3DE889BB" w14:textId="77777777" w:rsidR="00B5627B" w:rsidRDefault="00B5627B" w:rsidP="00B5627B">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el periodo en corriente desde el menú.</w:t>
            </w:r>
          </w:p>
          <w:p w14:paraId="1CF8AA9F"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&lt;Formulario de definición de metas&gt;</w:t>
            </w:r>
          </w:p>
          <w:p w14:paraId="0AB64785" w14:textId="77777777" w:rsidR="00B5627B" w:rsidRPr="00934764" w:rsidRDefault="00B5627B" w:rsidP="00B5627B">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Meta programada (por cada actividad/subproducto).</w:t>
            </w:r>
          </w:p>
          <w:p w14:paraId="0DE25DCF" w14:textId="77777777" w:rsidR="00B5627B" w:rsidRDefault="00B5627B" w:rsidP="00B5627B">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40359349"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&lt;Traslado para revisión&gt;</w:t>
            </w:r>
          </w:p>
          <w:p w14:paraId="62601D20" w14:textId="77777777" w:rsidR="00B5627B" w:rsidRPr="00934764" w:rsidRDefault="00B5627B" w:rsidP="00B5627B">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Posterior al guardado, se trasladará y notificará a los responsables para su verificación y aprobación.</w:t>
            </w:r>
          </w:p>
          <w:p w14:paraId="1C4A4B04" w14:textId="77777777" w:rsidR="00B5627B" w:rsidRDefault="00B5627B" w:rsidP="00B5627B">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Se cambiará el estado de la guía: En revisión.</w:t>
            </w:r>
          </w:p>
          <w:p w14:paraId="692C8BA1"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&lt;Revisión de guía explicativa (responsables)&gt;</w:t>
            </w:r>
          </w:p>
          <w:p w14:paraId="6CF57BA6" w14:textId="77777777" w:rsidR="00B5627B" w:rsidRPr="00934764" w:rsidRDefault="00B5627B" w:rsidP="00B5627B">
            <w:pPr>
              <w:pStyle w:val="Prrafodelista"/>
              <w:numPr>
                <w:ilvl w:val="0"/>
                <w:numId w:val="57"/>
              </w:numPr>
              <w:spacing w:after="240"/>
              <w:jc w:val="both"/>
              <w:rPr>
                <w:rFonts w:ascii="Arial" w:eastAsiaTheme="minorEastAsia" w:hAnsi="Arial" w:cs="Arial"/>
              </w:rPr>
            </w:pPr>
            <w:r w:rsidRPr="00934764">
              <w:rPr>
                <w:rFonts w:ascii="Arial" w:eastAsiaTheme="minorEastAsia" w:hAnsi="Arial" w:cs="Arial"/>
              </w:rPr>
              <w:t>Los responsables deberán de indicar si los enlaces deberán corregir las metas consignadas.</w:t>
            </w:r>
          </w:p>
          <w:p w14:paraId="2095792E" w14:textId="77777777" w:rsidR="00B5627B" w:rsidRDefault="00B5627B" w:rsidP="00B5627B">
            <w:pPr>
              <w:pStyle w:val="Prrafodelista"/>
              <w:numPr>
                <w:ilvl w:val="0"/>
                <w:numId w:val="57"/>
              </w:numPr>
              <w:spacing w:after="240"/>
              <w:jc w:val="both"/>
              <w:rPr>
                <w:rFonts w:ascii="Arial" w:eastAsiaTheme="minorEastAsia" w:hAnsi="Arial" w:cs="Arial"/>
              </w:rPr>
            </w:pPr>
            <w:r w:rsidRPr="00934764">
              <w:rPr>
                <w:rFonts w:ascii="Arial" w:eastAsiaTheme="minorEastAsia" w:hAnsi="Arial" w:cs="Arial"/>
              </w:rPr>
              <w:t>El estado cambiará a: borrador o similar.</w:t>
            </w:r>
          </w:p>
          <w:p w14:paraId="2156A684"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&lt;Corrección de metas (enlaces)&gt;</w:t>
            </w:r>
          </w:p>
          <w:p w14:paraId="143ED066" w14:textId="77777777" w:rsidR="00B5627B" w:rsidRPr="00934764" w:rsidRDefault="00B5627B" w:rsidP="00B5627B">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Tomando en consideración de las metas sugeridas, los actores deberán de corregirlas. El formulario de actualización será similar al de creación.</w:t>
            </w:r>
          </w:p>
          <w:p w14:paraId="48CDA69B" w14:textId="77777777" w:rsidR="00B5627B" w:rsidRDefault="00B5627B" w:rsidP="00B5627B">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El estado cambiará nuevamente.</w:t>
            </w:r>
          </w:p>
          <w:p w14:paraId="147D6213"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&lt;Aprobación de metas (responsables)&gt;</w:t>
            </w:r>
          </w:p>
          <w:p w14:paraId="29283D9C" w14:textId="77777777" w:rsidR="00B5627B" w:rsidRPr="00934764"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Una vez consolidado las nuevas metas, un responsable validará la guía explicativa.</w:t>
            </w:r>
          </w:p>
          <w:p w14:paraId="07D040D3" w14:textId="77777777" w:rsidR="00B5627B" w:rsidRPr="00934764"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Existirá una opción de enviar a revisión a DPGI.</w:t>
            </w:r>
          </w:p>
          <w:p w14:paraId="5B538623" w14:textId="77777777" w:rsidR="00B5627B" w:rsidRPr="00934764"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El estado cambiará a: “pendiente de aprobación” o similar.</w:t>
            </w:r>
          </w:p>
          <w:p w14:paraId="2E4DE25B" w14:textId="77777777" w:rsidR="00B5627B"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Se notificará a los administradores de DPGI por correo electrónico.</w:t>
            </w:r>
          </w:p>
          <w:p w14:paraId="7CF17746"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&lt;Revisión y aprobación (DPGI)&gt;</w:t>
            </w:r>
          </w:p>
          <w:p w14:paraId="5679BDCD" w14:textId="77777777" w:rsidR="00B5627B" w:rsidRPr="00934764"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lastRenderedPageBreak/>
              <w:t>El ciclo se repite (pasos 2 - 6).</w:t>
            </w:r>
          </w:p>
          <w:p w14:paraId="1773479A" w14:textId="77777777" w:rsidR="00B5627B" w:rsidRPr="00934764"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Los administradores DPGI aprobarán las guías explicativas.</w:t>
            </w:r>
          </w:p>
          <w:p w14:paraId="3C8EA887" w14:textId="77777777" w:rsidR="00B5627B" w:rsidRPr="00934764"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El estado de la guía pasará a: aprobado.</w:t>
            </w:r>
          </w:p>
          <w:p w14:paraId="47E404C1" w14:textId="77777777" w:rsidR="00B5627B"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Se notificará a los actores y los responsables de la unidad de centro de costo que su POA ha sido aprobada.</w:t>
            </w:r>
          </w:p>
          <w:p w14:paraId="1197456B"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&lt;Contenido de la generación de fichero&gt;</w:t>
            </w:r>
          </w:p>
          <w:p w14:paraId="734EE386" w14:textId="77777777" w:rsidR="00B5627B" w:rsidRPr="00934764"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Perfil de CC.</w:t>
            </w:r>
          </w:p>
          <w:p w14:paraId="347B7AB9" w14:textId="77777777" w:rsidR="00B5627B" w:rsidRPr="00934764"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Columnas: Código de sub/producto, nombre de sub/producto, meta programada, codigo de la Unidad de Medida, Denominación de la Unidad de medida.</w:t>
            </w:r>
          </w:p>
          <w:p w14:paraId="001FEC8B" w14:textId="77777777" w:rsidR="00B5627B" w:rsidRPr="00934764"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Las filas se agruparán por el tipo de unidad de medida, producto y subproducto.</w:t>
            </w:r>
          </w:p>
          <w:p w14:paraId="63C24219" w14:textId="77777777" w:rsidR="00B5627B"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El espacio para las firmas del responsable y el enlace: Nombre completo y cargo.</w:t>
            </w:r>
          </w:p>
          <w:p w14:paraId="1D13EB1C" w14:textId="2E6E9C5D" w:rsidR="00A65B0C" w:rsidRPr="00A65B0C" w:rsidRDefault="00B5627B" w:rsidP="00B5627B">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33E391D" w14:textId="77777777" w:rsidTr="00FB6960">
        <w:trPr>
          <w:trHeight w:val="300"/>
        </w:trPr>
        <w:tc>
          <w:tcPr>
            <w:tcW w:w="2291" w:type="dxa"/>
          </w:tcPr>
          <w:p w14:paraId="4FDF6C2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9462675" w14:textId="359D5CF2" w:rsidR="00A65B0C" w:rsidRPr="006E4184" w:rsidRDefault="00B5627B" w:rsidP="00FB6960">
            <w:pPr>
              <w:spacing w:after="240"/>
              <w:jc w:val="both"/>
              <w:rPr>
                <w:rFonts w:ascii="Arial" w:eastAsiaTheme="minorEastAsia" w:hAnsi="Arial" w:cs="Arial"/>
              </w:rPr>
            </w:pPr>
            <w:r w:rsidRPr="00934764">
              <w:rPr>
                <w:rFonts w:ascii="Arial" w:eastAsiaTheme="minorEastAsia" w:hAnsi="Arial" w:cs="Arial"/>
              </w:rPr>
              <w:t>La celda de “Meta programada” para productos estará conformada por la sumatoria de sus subproductos.</w:t>
            </w:r>
          </w:p>
        </w:tc>
      </w:tr>
      <w:tr w:rsidR="00A65B0C" w:rsidRPr="00934764" w14:paraId="1691950C" w14:textId="77777777" w:rsidTr="00FB6960">
        <w:trPr>
          <w:trHeight w:val="300"/>
        </w:trPr>
        <w:tc>
          <w:tcPr>
            <w:tcW w:w="2291" w:type="dxa"/>
          </w:tcPr>
          <w:p w14:paraId="2521C28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51C1877E" w14:textId="77777777" w:rsidR="00B5627B" w:rsidRDefault="00B5627B" w:rsidP="00B5627B">
            <w:pPr>
              <w:pStyle w:val="Prrafodelista"/>
              <w:numPr>
                <w:ilvl w:val="0"/>
                <w:numId w:val="61"/>
              </w:numPr>
              <w:spacing w:after="240"/>
              <w:jc w:val="both"/>
              <w:rPr>
                <w:rFonts w:ascii="Arial" w:eastAsiaTheme="minorEastAsia" w:hAnsi="Arial" w:cs="Arial"/>
              </w:rPr>
            </w:pPr>
            <w:r w:rsidRPr="00934764">
              <w:rPr>
                <w:rFonts w:ascii="Arial" w:eastAsiaTheme="minorEastAsia" w:hAnsi="Arial" w:cs="Arial"/>
              </w:rPr>
              <w:t>Cada centro de costo puede administrar las metas para cada actividad o subproducto.</w:t>
            </w:r>
          </w:p>
          <w:p w14:paraId="1B2FDF2E" w14:textId="08B2E32A" w:rsidR="00A65B0C" w:rsidRPr="00B5627B" w:rsidRDefault="00B5627B" w:rsidP="00B5627B">
            <w:pPr>
              <w:pStyle w:val="Prrafodelista"/>
              <w:numPr>
                <w:ilvl w:val="0"/>
                <w:numId w:val="61"/>
              </w:numPr>
              <w:spacing w:after="240"/>
              <w:jc w:val="both"/>
              <w:rPr>
                <w:rFonts w:ascii="Arial" w:eastAsiaTheme="minorEastAsia" w:hAnsi="Arial" w:cs="Arial"/>
              </w:rPr>
            </w:pPr>
            <w:r w:rsidRPr="00B5627B">
              <w:rPr>
                <w:rFonts w:ascii="Arial" w:eastAsiaTheme="minorEastAsia" w:hAnsi="Arial" w:cs="Arial"/>
              </w:rPr>
              <w:t>La guía es aprobada por los responsables de cada centro de costo y por los administradores de DPGI.</w:t>
            </w:r>
          </w:p>
        </w:tc>
      </w:tr>
      <w:tr w:rsidR="00A65B0C" w:rsidRPr="00934764" w14:paraId="226112EA" w14:textId="77777777" w:rsidTr="00FB6960">
        <w:trPr>
          <w:trHeight w:val="300"/>
        </w:trPr>
        <w:tc>
          <w:tcPr>
            <w:tcW w:w="2291" w:type="dxa"/>
          </w:tcPr>
          <w:p w14:paraId="6A0F9CB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73FBEA86" w14:textId="77777777" w:rsidR="00A65B0C" w:rsidRPr="008B375E" w:rsidRDefault="00A65B0C" w:rsidP="00FB6960">
            <w:pPr>
              <w:spacing w:after="240"/>
              <w:jc w:val="both"/>
              <w:rPr>
                <w:rFonts w:ascii="Arial" w:eastAsiaTheme="minorEastAsia" w:hAnsi="Arial" w:cs="Arial"/>
              </w:rPr>
            </w:pPr>
          </w:p>
        </w:tc>
      </w:tr>
    </w:tbl>
    <w:p w14:paraId="2ED4900C" w14:textId="77777777" w:rsidR="00A65B0C" w:rsidRDefault="00A65B0C" w:rsidP="00B42B1B">
      <w:pPr>
        <w:rPr>
          <w:rFonts w:ascii="Arial" w:eastAsiaTheme="minorEastAsia" w:hAnsi="Arial" w:cs="Arial"/>
          <w:i/>
          <w:iCs/>
        </w:rPr>
      </w:pPr>
    </w:p>
    <w:p w14:paraId="34B873D4" w14:textId="77777777" w:rsidR="00B42B1B" w:rsidRPr="00B85B35" w:rsidRDefault="00B42B1B" w:rsidP="00B42B1B">
      <w:pPr>
        <w:rPr>
          <w:rFonts w:ascii="Arial" w:eastAsiaTheme="minorEastAsia" w:hAnsi="Arial" w:cs="Arial"/>
          <w:i/>
          <w:iCs/>
        </w:rPr>
      </w:pPr>
    </w:p>
    <w:p w14:paraId="137A71EF" w14:textId="71037E49" w:rsidR="00B42B1B" w:rsidRDefault="00B42B1B" w:rsidP="00B42B1B">
      <w:pPr>
        <w:rPr>
          <w:rFonts w:ascii="Arial" w:eastAsiaTheme="minorEastAsia" w:hAnsi="Arial" w:cs="Arial"/>
          <w:b/>
          <w:bCs/>
        </w:rPr>
      </w:pPr>
    </w:p>
    <w:p w14:paraId="2E10B693" w14:textId="77777777" w:rsidR="00B5627B" w:rsidRDefault="00B5627B" w:rsidP="00B42B1B">
      <w:pPr>
        <w:rPr>
          <w:rFonts w:ascii="Arial" w:eastAsiaTheme="minorEastAsia" w:hAnsi="Arial" w:cs="Arial"/>
          <w:b/>
          <w:bCs/>
        </w:rPr>
      </w:pPr>
    </w:p>
    <w:p w14:paraId="5B71A6A7" w14:textId="011F54C8" w:rsidR="00B42B1B" w:rsidRDefault="00B42B1B" w:rsidP="00B42B1B">
      <w:pPr>
        <w:rPr>
          <w:rFonts w:ascii="Arial" w:eastAsiaTheme="minorEastAsia" w:hAnsi="Arial" w:cs="Arial"/>
          <w:i/>
          <w:iCs/>
        </w:rPr>
      </w:pPr>
      <w:r w:rsidRPr="00B85B35">
        <w:rPr>
          <w:rFonts w:ascii="Arial" w:eastAsiaTheme="minorEastAsia" w:hAnsi="Arial" w:cs="Arial"/>
          <w:i/>
          <w:iCs/>
        </w:rPr>
        <w:t>Caso de uso “Descarga, firma y carga de ficheros”</w:t>
      </w:r>
    </w:p>
    <w:p w14:paraId="2A0431DB" w14:textId="7DF9770C"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246CB8D" w14:textId="77777777" w:rsidTr="00FB6960">
        <w:trPr>
          <w:trHeight w:val="300"/>
        </w:trPr>
        <w:tc>
          <w:tcPr>
            <w:tcW w:w="2291" w:type="dxa"/>
            <w:shd w:val="clear" w:color="auto" w:fill="2F5496" w:themeFill="accent1" w:themeFillShade="BF"/>
          </w:tcPr>
          <w:p w14:paraId="7F772D1C"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1A0A9019" w14:textId="7395AD32" w:rsidR="00A65B0C" w:rsidRPr="00A65B0C" w:rsidRDefault="00B5627B" w:rsidP="00FB6960">
            <w:pPr>
              <w:spacing w:after="240"/>
              <w:jc w:val="both"/>
              <w:rPr>
                <w:rFonts w:ascii="Arial" w:eastAsiaTheme="minorEastAsia" w:hAnsi="Arial" w:cs="Arial"/>
                <w:b/>
                <w:color w:val="FFFFFF" w:themeColor="background1"/>
              </w:rPr>
            </w:pPr>
            <w:r w:rsidRPr="00B5627B">
              <w:rPr>
                <w:rFonts w:ascii="Arial" w:eastAsiaTheme="minorEastAsia" w:hAnsi="Arial" w:cs="Arial"/>
                <w:b/>
                <w:bCs/>
                <w:color w:val="FFFFFF" w:themeColor="background1"/>
              </w:rPr>
              <w:t>Caso de uso “Descarga, firma y carga de ficheros”</w:t>
            </w:r>
          </w:p>
        </w:tc>
      </w:tr>
      <w:tr w:rsidR="00A65B0C" w:rsidRPr="00934764" w14:paraId="653158B9" w14:textId="77777777" w:rsidTr="00FB6960">
        <w:trPr>
          <w:trHeight w:val="300"/>
        </w:trPr>
        <w:tc>
          <w:tcPr>
            <w:tcW w:w="2291" w:type="dxa"/>
          </w:tcPr>
          <w:p w14:paraId="10FBAA1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1B98508" w14:textId="11969856" w:rsidR="00A65B0C" w:rsidRPr="00934764" w:rsidRDefault="00B5627B" w:rsidP="00FB6960">
            <w:pPr>
              <w:spacing w:after="240"/>
              <w:jc w:val="both"/>
              <w:rPr>
                <w:rFonts w:ascii="Arial" w:eastAsiaTheme="minorEastAsia" w:hAnsi="Arial" w:cs="Arial"/>
              </w:rPr>
            </w:pPr>
            <w:r w:rsidRPr="00934764">
              <w:rPr>
                <w:rFonts w:ascii="Arial" w:eastAsiaTheme="minorEastAsia" w:hAnsi="Arial" w:cs="Arial"/>
              </w:rPr>
              <w:t xml:space="preserve">Este caso de uso define los pasos para descargar y cargar los documentos generados por el sistema. Tener </w:t>
            </w:r>
            <w:r w:rsidRPr="00934764">
              <w:rPr>
                <w:rFonts w:ascii="Arial" w:eastAsiaTheme="minorEastAsia" w:hAnsi="Arial" w:cs="Arial"/>
              </w:rPr>
              <w:lastRenderedPageBreak/>
              <w:t>un respaldo digital de los documentos generados por el sistema.</w:t>
            </w:r>
          </w:p>
        </w:tc>
      </w:tr>
      <w:tr w:rsidR="00A65B0C" w:rsidRPr="00934764" w14:paraId="3CD54ABF" w14:textId="77777777" w:rsidTr="00FB6960">
        <w:trPr>
          <w:trHeight w:val="300"/>
        </w:trPr>
        <w:tc>
          <w:tcPr>
            <w:tcW w:w="2291" w:type="dxa"/>
          </w:tcPr>
          <w:p w14:paraId="3125A2B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Actores primarios</w:t>
            </w:r>
          </w:p>
        </w:tc>
        <w:tc>
          <w:tcPr>
            <w:tcW w:w="6198" w:type="dxa"/>
          </w:tcPr>
          <w:p w14:paraId="0BE0742B" w14:textId="00ED85DB" w:rsidR="00A65B0C" w:rsidRPr="00934764" w:rsidRDefault="00B5627B" w:rsidP="00FB6960">
            <w:pPr>
              <w:spacing w:after="240"/>
              <w:jc w:val="both"/>
              <w:rPr>
                <w:rFonts w:ascii="Arial" w:eastAsiaTheme="minorEastAsia" w:hAnsi="Arial" w:cs="Arial"/>
              </w:rPr>
            </w:pPr>
            <w:r>
              <w:rPr>
                <w:rFonts w:ascii="Arial" w:eastAsiaTheme="minorEastAsia" w:hAnsi="Arial" w:cs="Arial"/>
              </w:rPr>
              <w:t>EnlaceCC, ResponsableCC</w:t>
            </w:r>
          </w:p>
        </w:tc>
      </w:tr>
      <w:tr w:rsidR="00A65B0C" w:rsidRPr="00934764" w14:paraId="5B9D158C" w14:textId="77777777" w:rsidTr="00FB6960">
        <w:trPr>
          <w:trHeight w:val="300"/>
        </w:trPr>
        <w:tc>
          <w:tcPr>
            <w:tcW w:w="2291" w:type="dxa"/>
          </w:tcPr>
          <w:p w14:paraId="5DA152E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0F6801A" w14:textId="35BFC833" w:rsidR="00A65B0C" w:rsidRPr="00934764" w:rsidRDefault="00B5627B" w:rsidP="00FB6960">
            <w:pPr>
              <w:spacing w:after="240"/>
              <w:jc w:val="both"/>
              <w:rPr>
                <w:rFonts w:ascii="Arial" w:eastAsiaTheme="minorEastAsia" w:hAnsi="Arial" w:cs="Arial"/>
              </w:rPr>
            </w:pPr>
            <w:r w:rsidRPr="00934764">
              <w:rPr>
                <w:rFonts w:ascii="Arial" w:eastAsiaTheme="minorEastAsia" w:hAnsi="Arial" w:cs="Arial"/>
              </w:rPr>
              <w:t>Generalidades</w:t>
            </w:r>
          </w:p>
        </w:tc>
      </w:tr>
      <w:tr w:rsidR="00A65B0C" w:rsidRPr="00934764" w14:paraId="61D0FF15" w14:textId="77777777" w:rsidTr="00FB6960">
        <w:trPr>
          <w:trHeight w:val="300"/>
        </w:trPr>
        <w:tc>
          <w:tcPr>
            <w:tcW w:w="2291" w:type="dxa"/>
          </w:tcPr>
          <w:p w14:paraId="34508D3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146BD18" w14:textId="199265AD" w:rsidR="00A65B0C" w:rsidRPr="00B5627B" w:rsidRDefault="00B5627B" w:rsidP="00B5627B">
            <w:pPr>
              <w:spacing w:after="240"/>
              <w:jc w:val="both"/>
              <w:rPr>
                <w:rFonts w:ascii="Arial" w:eastAsiaTheme="minorEastAsia" w:hAnsi="Arial" w:cs="Arial"/>
              </w:rPr>
            </w:pPr>
            <w:r w:rsidRPr="00934764">
              <w:rPr>
                <w:rFonts w:ascii="Arial" w:eastAsiaTheme="minorEastAsia" w:hAnsi="Arial" w:cs="Arial"/>
              </w:rPr>
              <w:t>Los documentos deberán de generarse en formato PDF</w:t>
            </w:r>
          </w:p>
        </w:tc>
      </w:tr>
      <w:tr w:rsidR="00A65B0C" w:rsidRPr="00934764" w14:paraId="22607058" w14:textId="77777777" w:rsidTr="00FB6960">
        <w:trPr>
          <w:trHeight w:val="300"/>
        </w:trPr>
        <w:tc>
          <w:tcPr>
            <w:tcW w:w="2291" w:type="dxa"/>
          </w:tcPr>
          <w:p w14:paraId="29D6BFC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B56CE5E"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&lt;Descargas de ficheros&gt;</w:t>
            </w:r>
          </w:p>
          <w:p w14:paraId="0C37C9AA" w14:textId="77777777" w:rsidR="00213309" w:rsidRPr="00934764" w:rsidRDefault="00213309" w:rsidP="00213309">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Una vez aprobados los procesos, existirá un botón para generar los documentos.</w:t>
            </w:r>
          </w:p>
          <w:p w14:paraId="5340263F" w14:textId="77777777" w:rsidR="00213309" w:rsidRPr="00934764" w:rsidRDefault="00213309" w:rsidP="00213309">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La información se mostrará en una nueva pestaña.</w:t>
            </w:r>
          </w:p>
          <w:p w14:paraId="5F080E29" w14:textId="77777777" w:rsidR="00213309" w:rsidRDefault="00213309" w:rsidP="00213309">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La descarga se realizará desde las opciones del navegador del actor.</w:t>
            </w:r>
          </w:p>
          <w:p w14:paraId="53141B7A"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&lt;Firmas de consentimiento&gt;</w:t>
            </w:r>
          </w:p>
          <w:p w14:paraId="456EF654" w14:textId="77777777" w:rsidR="00213309" w:rsidRDefault="00213309" w:rsidP="00213309">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documentos deberán ser firmados inicialmente por los enlaces (excepto las guías explicativas) y luego por los responsables de cada centro de costo.</w:t>
            </w:r>
          </w:p>
          <w:p w14:paraId="4CECDAA4"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&lt;Carga de ficheros&gt;</w:t>
            </w:r>
          </w:p>
          <w:p w14:paraId="358CB586" w14:textId="77777777" w:rsidR="00213309" w:rsidRDefault="00213309" w:rsidP="00213309">
            <w:pPr>
              <w:spacing w:after="240"/>
              <w:jc w:val="both"/>
              <w:rPr>
                <w:rFonts w:ascii="Arial" w:eastAsiaTheme="minorEastAsia" w:hAnsi="Arial" w:cs="Arial"/>
              </w:rPr>
            </w:pPr>
            <w:r w:rsidRPr="00934764">
              <w:rPr>
                <w:rFonts w:ascii="Arial" w:eastAsiaTheme="minorEastAsia" w:hAnsi="Arial" w:cs="Arial"/>
              </w:rPr>
              <w:t>Los actores (enlaces) tendrán habilitada la opción para la carga de ficheros.</w:t>
            </w:r>
          </w:p>
          <w:p w14:paraId="721C9764"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&lt;Visualizaciones de ficheros cargados&gt;</w:t>
            </w:r>
          </w:p>
          <w:p w14:paraId="4DE8BCA1" w14:textId="77777777" w:rsidR="00213309" w:rsidRPr="00934764" w:rsidRDefault="00213309" w:rsidP="00213309">
            <w:pPr>
              <w:pStyle w:val="Prrafodelista"/>
              <w:numPr>
                <w:ilvl w:val="0"/>
                <w:numId w:val="53"/>
              </w:numPr>
              <w:spacing w:after="240"/>
              <w:jc w:val="both"/>
              <w:rPr>
                <w:rFonts w:ascii="Arial" w:eastAsiaTheme="minorEastAsia" w:hAnsi="Arial" w:cs="Arial"/>
              </w:rPr>
            </w:pPr>
            <w:r w:rsidRPr="00934764">
              <w:rPr>
                <w:rFonts w:ascii="Arial" w:eastAsiaTheme="minorEastAsia" w:hAnsi="Arial" w:cs="Arial"/>
              </w:rPr>
              <w:t>Para la visualización de documentos los centros de costos o actores consultores deberán de dirigirse al año, centro de costo u proceso en particular.</w:t>
            </w:r>
          </w:p>
          <w:p w14:paraId="74995C81" w14:textId="77777777" w:rsidR="00213309" w:rsidRDefault="00213309" w:rsidP="00213309">
            <w:pPr>
              <w:pStyle w:val="Prrafodelista"/>
              <w:numPr>
                <w:ilvl w:val="0"/>
                <w:numId w:val="53"/>
              </w:numPr>
              <w:spacing w:after="240"/>
              <w:jc w:val="both"/>
              <w:rPr>
                <w:rFonts w:ascii="Arial" w:eastAsiaTheme="minorEastAsia" w:hAnsi="Arial" w:cs="Arial"/>
              </w:rPr>
            </w:pPr>
            <w:r w:rsidRPr="00934764">
              <w:rPr>
                <w:rFonts w:ascii="Arial" w:eastAsiaTheme="minorEastAsia" w:hAnsi="Arial" w:cs="Arial"/>
              </w:rPr>
              <w:t>Ir al paso 1.</w:t>
            </w:r>
          </w:p>
          <w:p w14:paraId="3A7EAFE8"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&lt;Alertas&gt;</w:t>
            </w:r>
          </w:p>
          <w:p w14:paraId="292F389D" w14:textId="77777777" w:rsidR="00213309" w:rsidRDefault="00213309" w:rsidP="00213309">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2E8794B3" w14:textId="139BB701" w:rsidR="00A65B0C" w:rsidRPr="00A65B0C" w:rsidRDefault="00213309" w:rsidP="00213309">
            <w:pPr>
              <w:spacing w:after="240"/>
              <w:jc w:val="both"/>
              <w:rPr>
                <w:rFonts w:ascii="Arial" w:eastAsiaTheme="minorEastAsia" w:hAnsi="Arial" w:cs="Arial"/>
              </w:rPr>
            </w:pPr>
            <w:r w:rsidRPr="00934764">
              <w:rPr>
                <w:rFonts w:ascii="Arial" w:eastAsiaTheme="minorEastAsia" w:hAnsi="Arial" w:cs="Arial"/>
              </w:rPr>
              <w:lastRenderedPageBreak/>
              <w:t>&lt;Fin del caso de uso&gt;</w:t>
            </w:r>
          </w:p>
        </w:tc>
      </w:tr>
      <w:tr w:rsidR="00A65B0C" w:rsidRPr="00934764" w14:paraId="3220AE85" w14:textId="77777777" w:rsidTr="00FB6960">
        <w:trPr>
          <w:trHeight w:val="300"/>
        </w:trPr>
        <w:tc>
          <w:tcPr>
            <w:tcW w:w="2291" w:type="dxa"/>
          </w:tcPr>
          <w:p w14:paraId="68C2A73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54E97F2A" w14:textId="77777777" w:rsidR="00B5627B" w:rsidRDefault="00B5627B" w:rsidP="00B5627B">
            <w:pPr>
              <w:pStyle w:val="Prrafodelista"/>
              <w:numPr>
                <w:ilvl w:val="0"/>
                <w:numId w:val="52"/>
              </w:numPr>
              <w:spacing w:after="240"/>
              <w:jc w:val="both"/>
              <w:rPr>
                <w:rFonts w:ascii="Arial" w:eastAsiaTheme="minorEastAsia" w:hAnsi="Arial" w:cs="Arial"/>
              </w:rPr>
            </w:pPr>
            <w:r w:rsidRPr="00934764">
              <w:rPr>
                <w:rFonts w:ascii="Arial" w:eastAsiaTheme="minorEastAsia" w:hAnsi="Arial" w:cs="Arial"/>
              </w:rPr>
              <w:t>Las cargas y descargas deberán realizar en formato PDF.</w:t>
            </w:r>
          </w:p>
          <w:p w14:paraId="0E962BF2" w14:textId="228EA1FF" w:rsidR="00A65B0C" w:rsidRPr="00B5627B" w:rsidRDefault="00B5627B" w:rsidP="00B5627B">
            <w:pPr>
              <w:pStyle w:val="Prrafodelista"/>
              <w:numPr>
                <w:ilvl w:val="0"/>
                <w:numId w:val="52"/>
              </w:numPr>
              <w:spacing w:after="240"/>
              <w:jc w:val="both"/>
              <w:rPr>
                <w:rFonts w:ascii="Arial" w:eastAsiaTheme="minorEastAsia" w:hAnsi="Arial" w:cs="Arial"/>
              </w:rPr>
            </w:pPr>
            <w:r w:rsidRPr="00B5627B">
              <w:rPr>
                <w:rFonts w:ascii="Arial" w:eastAsiaTheme="minorEastAsia" w:hAnsi="Arial" w:cs="Arial"/>
              </w:rPr>
              <w:t>El tamaño del fichero no deberá de superar los 5MB.</w:t>
            </w:r>
          </w:p>
        </w:tc>
      </w:tr>
      <w:tr w:rsidR="00A65B0C" w:rsidRPr="00934764" w14:paraId="10B72CD9" w14:textId="77777777" w:rsidTr="00FB6960">
        <w:trPr>
          <w:trHeight w:val="300"/>
        </w:trPr>
        <w:tc>
          <w:tcPr>
            <w:tcW w:w="2291" w:type="dxa"/>
          </w:tcPr>
          <w:p w14:paraId="2AD3E25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144C08A6" w14:textId="77777777" w:rsidR="00B5627B" w:rsidRDefault="00B5627B" w:rsidP="00B5627B">
            <w:pPr>
              <w:pStyle w:val="Prrafodelista"/>
              <w:numPr>
                <w:ilvl w:val="0"/>
                <w:numId w:val="61"/>
              </w:numPr>
              <w:spacing w:after="240"/>
              <w:jc w:val="both"/>
              <w:rPr>
                <w:rFonts w:ascii="Arial" w:eastAsiaTheme="minorEastAsia" w:hAnsi="Arial" w:cs="Arial"/>
              </w:rPr>
            </w:pPr>
            <w:r w:rsidRPr="00934764">
              <w:rPr>
                <w:rFonts w:ascii="Arial" w:eastAsiaTheme="minorEastAsia" w:hAnsi="Arial" w:cs="Arial"/>
              </w:rPr>
              <w:t>Los documentos presentan firmas con los responsables (y enlaces cuando aplique).</w:t>
            </w:r>
          </w:p>
          <w:p w14:paraId="1D9FA62F" w14:textId="03028F9C" w:rsidR="00A65B0C" w:rsidRPr="00B5627B" w:rsidRDefault="00B5627B" w:rsidP="00B5627B">
            <w:pPr>
              <w:pStyle w:val="Prrafodelista"/>
              <w:numPr>
                <w:ilvl w:val="0"/>
                <w:numId w:val="61"/>
              </w:numPr>
              <w:spacing w:after="240"/>
              <w:jc w:val="both"/>
              <w:rPr>
                <w:rFonts w:ascii="Arial" w:eastAsiaTheme="minorEastAsia" w:hAnsi="Arial" w:cs="Arial"/>
              </w:rPr>
            </w:pPr>
            <w:r w:rsidRPr="00B5627B">
              <w:rPr>
                <w:rFonts w:ascii="Arial" w:eastAsiaTheme="minorEastAsia" w:hAnsi="Arial" w:cs="Arial"/>
              </w:rPr>
              <w:t>Los documentos pueden ser consultados en cualquier momento</w:t>
            </w:r>
          </w:p>
        </w:tc>
      </w:tr>
      <w:tr w:rsidR="00A65B0C" w:rsidRPr="00934764" w14:paraId="2D40A9BF" w14:textId="77777777" w:rsidTr="00FB6960">
        <w:trPr>
          <w:trHeight w:val="300"/>
        </w:trPr>
        <w:tc>
          <w:tcPr>
            <w:tcW w:w="2291" w:type="dxa"/>
          </w:tcPr>
          <w:p w14:paraId="5E40372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6090C774" w14:textId="77777777" w:rsidR="00A65B0C" w:rsidRPr="008B375E" w:rsidRDefault="00A65B0C" w:rsidP="00FB6960">
            <w:pPr>
              <w:spacing w:after="240"/>
              <w:jc w:val="both"/>
              <w:rPr>
                <w:rFonts w:ascii="Arial" w:eastAsiaTheme="minorEastAsia" w:hAnsi="Arial" w:cs="Arial"/>
              </w:rPr>
            </w:pPr>
          </w:p>
        </w:tc>
      </w:tr>
    </w:tbl>
    <w:p w14:paraId="6659008E" w14:textId="77777777" w:rsidR="00A65B0C" w:rsidRDefault="00A65B0C" w:rsidP="00B42B1B">
      <w:pPr>
        <w:rPr>
          <w:rFonts w:ascii="Arial" w:eastAsiaTheme="minorEastAsia" w:hAnsi="Arial" w:cs="Arial"/>
          <w:i/>
          <w:iCs/>
        </w:rPr>
      </w:pPr>
    </w:p>
    <w:p w14:paraId="321343CA" w14:textId="77777777" w:rsidR="00B42B1B" w:rsidRPr="00B85B35" w:rsidRDefault="00B42B1B" w:rsidP="00B42B1B">
      <w:pPr>
        <w:rPr>
          <w:rFonts w:ascii="Arial" w:eastAsiaTheme="minorEastAsia" w:hAnsi="Arial" w:cs="Arial"/>
          <w:i/>
          <w:iCs/>
        </w:rPr>
      </w:pPr>
    </w:p>
    <w:p w14:paraId="13522549" w14:textId="77777777" w:rsidR="00B42B1B" w:rsidRDefault="00B42B1B" w:rsidP="00B42B1B">
      <w:pPr>
        <w:rPr>
          <w:rFonts w:ascii="Arial" w:eastAsiaTheme="minorEastAsia" w:hAnsi="Arial" w:cs="Arial"/>
          <w:b/>
          <w:bCs/>
        </w:rPr>
      </w:pPr>
    </w:p>
    <w:p w14:paraId="516D2B8C" w14:textId="77777777" w:rsidR="00B42B1B" w:rsidRDefault="00B42B1B" w:rsidP="00B42B1B">
      <w:pPr>
        <w:rPr>
          <w:rFonts w:ascii="Arial" w:eastAsiaTheme="minorEastAsia" w:hAnsi="Arial" w:cs="Arial"/>
          <w:b/>
          <w:bCs/>
        </w:rPr>
      </w:pPr>
    </w:p>
    <w:p w14:paraId="146A33A4" w14:textId="24BCE0DA" w:rsidR="00B42B1B" w:rsidRDefault="00B42B1B" w:rsidP="00B42B1B">
      <w:pPr>
        <w:rPr>
          <w:rFonts w:ascii="Arial" w:eastAsiaTheme="minorEastAsia" w:hAnsi="Arial" w:cs="Arial"/>
          <w:i/>
          <w:iCs/>
        </w:rPr>
      </w:pPr>
      <w:r w:rsidRPr="00B85B35">
        <w:rPr>
          <w:rFonts w:ascii="Arial" w:eastAsiaTheme="minorEastAsia" w:hAnsi="Arial" w:cs="Arial"/>
          <w:i/>
          <w:iCs/>
        </w:rPr>
        <w:t>Caso de uso “CRUD POA cuatrimestral”</w:t>
      </w:r>
    </w:p>
    <w:p w14:paraId="7D0AC436" w14:textId="21165497"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6D1E10F" w14:textId="77777777" w:rsidTr="00FB6960">
        <w:trPr>
          <w:trHeight w:val="300"/>
        </w:trPr>
        <w:tc>
          <w:tcPr>
            <w:tcW w:w="2291" w:type="dxa"/>
            <w:shd w:val="clear" w:color="auto" w:fill="2F5496" w:themeFill="accent1" w:themeFillShade="BF"/>
          </w:tcPr>
          <w:p w14:paraId="582C83F7"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ECF6E93" w14:textId="531BD5A3" w:rsidR="00A65B0C" w:rsidRPr="00A65B0C" w:rsidRDefault="00CF5602" w:rsidP="00FB6960">
            <w:pPr>
              <w:spacing w:after="240"/>
              <w:jc w:val="both"/>
              <w:rPr>
                <w:rFonts w:ascii="Arial" w:eastAsiaTheme="minorEastAsia" w:hAnsi="Arial" w:cs="Arial"/>
                <w:b/>
                <w:color w:val="FFFFFF" w:themeColor="background1"/>
              </w:rPr>
            </w:pPr>
            <w:r w:rsidRPr="00CF5602">
              <w:rPr>
                <w:rFonts w:ascii="Arial" w:eastAsiaTheme="minorEastAsia" w:hAnsi="Arial" w:cs="Arial"/>
                <w:b/>
                <w:bCs/>
                <w:color w:val="FFFFFF" w:themeColor="background1"/>
              </w:rPr>
              <w:t>Caso de uso “CRUD POA cuatrimestral”</w:t>
            </w:r>
          </w:p>
        </w:tc>
      </w:tr>
      <w:tr w:rsidR="00A65B0C" w:rsidRPr="00934764" w14:paraId="5895EA5F" w14:textId="77777777" w:rsidTr="00FB6960">
        <w:trPr>
          <w:trHeight w:val="300"/>
        </w:trPr>
        <w:tc>
          <w:tcPr>
            <w:tcW w:w="2291" w:type="dxa"/>
          </w:tcPr>
          <w:p w14:paraId="2CB3C64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7C9823C" w14:textId="7BA1CAC0" w:rsidR="00A65B0C" w:rsidRPr="00934764" w:rsidRDefault="00CF5602" w:rsidP="00FB6960">
            <w:pPr>
              <w:spacing w:after="240"/>
              <w:jc w:val="both"/>
              <w:rPr>
                <w:rFonts w:ascii="Arial" w:eastAsiaTheme="minorEastAsia" w:hAnsi="Arial" w:cs="Arial"/>
              </w:rPr>
            </w:pPr>
            <w:r w:rsidRPr="00934764">
              <w:rPr>
                <w:rFonts w:ascii="Arial" w:eastAsiaTheme="minorEastAsia" w:hAnsi="Arial" w:cs="Arial"/>
              </w:rPr>
              <w:t>Este caso de uso define los pasos necesarios para establecer, validar y aprobar la programación cuatrimestral de cada centro de costo. Aprobar la programación cuatrimestral de cada centro de costo.</w:t>
            </w:r>
          </w:p>
        </w:tc>
      </w:tr>
      <w:tr w:rsidR="00A65B0C" w:rsidRPr="00934764" w14:paraId="3C07C189" w14:textId="77777777" w:rsidTr="00FB6960">
        <w:trPr>
          <w:trHeight w:val="300"/>
        </w:trPr>
        <w:tc>
          <w:tcPr>
            <w:tcW w:w="2291" w:type="dxa"/>
          </w:tcPr>
          <w:p w14:paraId="0A4D2FA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4E29FE25" w14:textId="06040BE6" w:rsidR="00A65B0C" w:rsidRPr="00934764" w:rsidRDefault="00CF5602" w:rsidP="00FB6960">
            <w:pPr>
              <w:spacing w:after="240"/>
              <w:jc w:val="both"/>
              <w:rPr>
                <w:rFonts w:ascii="Arial" w:eastAsiaTheme="minorEastAsia" w:hAnsi="Arial" w:cs="Arial"/>
              </w:rPr>
            </w:pPr>
            <w:r>
              <w:rPr>
                <w:rFonts w:ascii="Arial" w:eastAsiaTheme="minorEastAsia" w:hAnsi="Arial" w:cs="Arial"/>
              </w:rPr>
              <w:t>EnlaceCC</w:t>
            </w:r>
          </w:p>
        </w:tc>
      </w:tr>
      <w:tr w:rsidR="00A65B0C" w:rsidRPr="00934764" w14:paraId="6004E03A" w14:textId="77777777" w:rsidTr="00FB6960">
        <w:trPr>
          <w:trHeight w:val="300"/>
        </w:trPr>
        <w:tc>
          <w:tcPr>
            <w:tcW w:w="2291" w:type="dxa"/>
          </w:tcPr>
          <w:p w14:paraId="1098746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3B709EF" w14:textId="6A649E25" w:rsidR="00A65B0C" w:rsidRPr="00934764" w:rsidRDefault="00CF5602" w:rsidP="00FB6960">
            <w:pPr>
              <w:spacing w:after="240"/>
              <w:jc w:val="both"/>
              <w:rPr>
                <w:rFonts w:ascii="Arial" w:eastAsiaTheme="minorEastAsia" w:hAnsi="Arial" w:cs="Arial"/>
              </w:rPr>
            </w:pPr>
            <w:r w:rsidRPr="00934764">
              <w:rPr>
                <w:rFonts w:ascii="Arial" w:eastAsiaTheme="minorEastAsia" w:hAnsi="Arial" w:cs="Arial"/>
              </w:rPr>
              <w:t>POA cuatrimestral</w:t>
            </w:r>
          </w:p>
        </w:tc>
      </w:tr>
      <w:tr w:rsidR="00A65B0C" w:rsidRPr="00934764" w14:paraId="6B383026" w14:textId="77777777" w:rsidTr="00FB6960">
        <w:trPr>
          <w:trHeight w:val="300"/>
        </w:trPr>
        <w:tc>
          <w:tcPr>
            <w:tcW w:w="2291" w:type="dxa"/>
          </w:tcPr>
          <w:p w14:paraId="361AF91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6A424B5" w14:textId="77777777" w:rsidR="00CF5602" w:rsidRPr="00934764" w:rsidRDefault="00CF5602" w:rsidP="00CF5602">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plan operativo anual por unidad deberá estar aprobado por los actores de DPGI.</w:t>
            </w:r>
          </w:p>
          <w:p w14:paraId="43D205E0" w14:textId="722121AC" w:rsidR="00A65B0C" w:rsidRPr="00A65B0C" w:rsidRDefault="00CF5602" w:rsidP="00CF5602">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realizarán en los primeros días de diciembre, mayo y septiembre.</w:t>
            </w:r>
          </w:p>
        </w:tc>
      </w:tr>
      <w:tr w:rsidR="00A65B0C" w:rsidRPr="00934764" w14:paraId="7FAACFE5" w14:textId="77777777" w:rsidTr="00FB6960">
        <w:trPr>
          <w:trHeight w:val="300"/>
        </w:trPr>
        <w:tc>
          <w:tcPr>
            <w:tcW w:w="2291" w:type="dxa"/>
          </w:tcPr>
          <w:p w14:paraId="659C107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7D71AB86"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&lt;Formulario de POA cuatrimestral&gt;</w:t>
            </w:r>
          </w:p>
          <w:p w14:paraId="0CCE21C1" w14:textId="77777777" w:rsidR="00CF5602" w:rsidRPr="00934764" w:rsidRDefault="00CF5602" w:rsidP="00CF5602">
            <w:pPr>
              <w:pStyle w:val="Prrafodelista"/>
              <w:numPr>
                <w:ilvl w:val="0"/>
                <w:numId w:val="11"/>
              </w:numPr>
              <w:spacing w:after="240"/>
              <w:jc w:val="both"/>
              <w:rPr>
                <w:rFonts w:ascii="Arial" w:eastAsiaTheme="minorEastAsia" w:hAnsi="Arial" w:cs="Arial"/>
              </w:rPr>
            </w:pPr>
            <w:r w:rsidRPr="00934764">
              <w:rPr>
                <w:rFonts w:ascii="Arial" w:eastAsiaTheme="minorEastAsia" w:hAnsi="Arial" w:cs="Arial"/>
              </w:rPr>
              <w:t>Se considera los siguientes cuatro meses con relación al mes vigente (combo box).</w:t>
            </w:r>
          </w:p>
          <w:p w14:paraId="5AF19625" w14:textId="77777777" w:rsidR="00CF5602" w:rsidRDefault="00CF5602" w:rsidP="00CF5602">
            <w:pPr>
              <w:pStyle w:val="Prrafodelista"/>
              <w:numPr>
                <w:ilvl w:val="0"/>
                <w:numId w:val="11"/>
              </w:numPr>
              <w:spacing w:after="240"/>
              <w:jc w:val="both"/>
              <w:rPr>
                <w:rFonts w:ascii="Arial" w:eastAsiaTheme="minorEastAsia" w:hAnsi="Arial" w:cs="Arial"/>
              </w:rPr>
            </w:pPr>
            <w:r w:rsidRPr="00934764">
              <w:rPr>
                <w:rFonts w:ascii="Arial" w:eastAsiaTheme="minorEastAsia" w:hAnsi="Arial" w:cs="Arial"/>
              </w:rPr>
              <w:lastRenderedPageBreak/>
              <w:t>El actor asignará metas a cada uno de los meses (campo numérico). Esto para cada subproducto asignado al CC.</w:t>
            </w:r>
          </w:p>
          <w:p w14:paraId="0119E9A7"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&lt;Formato de POA cuatrimestral&gt;</w:t>
            </w:r>
          </w:p>
          <w:p w14:paraId="5A2567D6"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Columnas:</w:t>
            </w:r>
          </w:p>
          <w:p w14:paraId="680D511C"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Código de subproducto/producto.</w:t>
            </w:r>
          </w:p>
          <w:p w14:paraId="61ED98B4"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Nombre del subproducto/producto.</w:t>
            </w:r>
          </w:p>
          <w:p w14:paraId="7308230E"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Meta anual confirmada (procede del POA ajuste).</w:t>
            </w:r>
          </w:p>
          <w:p w14:paraId="1A35BEFC"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Unidad de medida.</w:t>
            </w:r>
          </w:p>
          <w:p w14:paraId="1AEC766E"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Denominación unidad de medida.</w:t>
            </w:r>
          </w:p>
          <w:p w14:paraId="7C882C3B"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Programación cuatrimestral anual (Primer, segundo y tercer cuatrimestre)</w:t>
            </w:r>
          </w:p>
          <w:p w14:paraId="0F15BE36"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Cada cuatrimestre se conformará de cinco columnas (meses y total [sumatoria de las metas mensuales del cuatrimestre]).</w:t>
            </w:r>
          </w:p>
          <w:p w14:paraId="502ECAF3" w14:textId="77777777" w:rsidR="00CF5602" w:rsidRPr="00934764" w:rsidRDefault="00CF5602" w:rsidP="00CF5602">
            <w:pPr>
              <w:pStyle w:val="Prrafodelista"/>
              <w:numPr>
                <w:ilvl w:val="0"/>
                <w:numId w:val="60"/>
              </w:numPr>
              <w:spacing w:after="240"/>
              <w:jc w:val="both"/>
              <w:rPr>
                <w:rFonts w:ascii="Arial" w:eastAsiaTheme="minorEastAsia" w:hAnsi="Arial" w:cs="Arial"/>
              </w:rPr>
            </w:pPr>
            <w:proofErr w:type="gramStart"/>
            <w:r w:rsidRPr="00934764">
              <w:rPr>
                <w:rFonts w:ascii="Arial" w:eastAsiaTheme="minorEastAsia" w:hAnsi="Arial" w:cs="Arial"/>
              </w:rPr>
              <w:t>Total</w:t>
            </w:r>
            <w:proofErr w:type="gramEnd"/>
            <w:r w:rsidRPr="00934764">
              <w:rPr>
                <w:rFonts w:ascii="Arial" w:eastAsiaTheme="minorEastAsia" w:hAnsi="Arial" w:cs="Arial"/>
              </w:rPr>
              <w:t xml:space="preserve"> anual: sumatoria de los totales cuatrimestrales.</w:t>
            </w:r>
          </w:p>
          <w:p w14:paraId="2E2CA1FF"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Observaciones.</w:t>
            </w:r>
          </w:p>
          <w:p w14:paraId="014F85B0"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Filas:</w:t>
            </w:r>
          </w:p>
          <w:p w14:paraId="62C86071" w14:textId="77777777" w:rsidR="00CF5602" w:rsidRDefault="00CF5602" w:rsidP="00CF5602">
            <w:pPr>
              <w:pStyle w:val="Prrafodelista"/>
              <w:numPr>
                <w:ilvl w:val="0"/>
                <w:numId w:val="10"/>
              </w:numPr>
              <w:spacing w:after="240"/>
              <w:jc w:val="both"/>
              <w:rPr>
                <w:rFonts w:ascii="Arial" w:eastAsiaTheme="minorEastAsia" w:hAnsi="Arial" w:cs="Arial"/>
              </w:rPr>
            </w:pPr>
            <w:r w:rsidRPr="00934764">
              <w:rPr>
                <w:rFonts w:ascii="Arial" w:eastAsiaTheme="minorEastAsia" w:hAnsi="Arial" w:cs="Arial"/>
              </w:rPr>
              <w:t>Los subproductos estarán agrupados por productos y estos por el tipo (documento-entidad, eventos-personas, clasificadores temáticos y otros).</w:t>
            </w:r>
          </w:p>
          <w:p w14:paraId="3C28AF09"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&lt;Validaciones&gt;</w:t>
            </w:r>
          </w:p>
          <w:p w14:paraId="7FCFC55B" w14:textId="77777777" w:rsidR="00CF5602" w:rsidRPr="00934764" w:rsidRDefault="00CF5602" w:rsidP="00CF5602">
            <w:pPr>
              <w:pStyle w:val="Prrafodelista"/>
              <w:numPr>
                <w:ilvl w:val="0"/>
                <w:numId w:val="12"/>
              </w:numPr>
              <w:spacing w:after="240"/>
              <w:jc w:val="both"/>
              <w:rPr>
                <w:rFonts w:ascii="Arial" w:eastAsiaTheme="minorEastAsia" w:hAnsi="Arial" w:cs="Arial"/>
              </w:rPr>
            </w:pPr>
            <w:r w:rsidRPr="00934764">
              <w:rPr>
                <w:rFonts w:ascii="Arial" w:eastAsiaTheme="minorEastAsia" w:hAnsi="Arial" w:cs="Arial"/>
              </w:rPr>
              <w:t>Los actores enviarán la planificación para revisión al responsable del centro de costo; este al encontrar mejoras/errores justificará el rechazo.</w:t>
            </w:r>
          </w:p>
          <w:p w14:paraId="60D33323" w14:textId="77777777" w:rsidR="00CF5602" w:rsidRDefault="00CF5602" w:rsidP="00CF5602">
            <w:pPr>
              <w:pStyle w:val="Prrafodelista"/>
              <w:numPr>
                <w:ilvl w:val="0"/>
                <w:numId w:val="12"/>
              </w:numPr>
              <w:spacing w:after="240"/>
              <w:jc w:val="both"/>
              <w:rPr>
                <w:rFonts w:ascii="Arial" w:eastAsiaTheme="minorEastAsia" w:hAnsi="Arial" w:cs="Arial"/>
              </w:rPr>
            </w:pPr>
            <w:r w:rsidRPr="00934764">
              <w:rPr>
                <w:rFonts w:ascii="Arial" w:eastAsiaTheme="minorEastAsia" w:hAnsi="Arial" w:cs="Arial"/>
              </w:rPr>
              <w:t>Cuando a nivel CC esté listo se procederá al mismo ciclo del paso anterior, considerando que los involucrados ahora serán: de responsable a administrador DPGI.</w:t>
            </w:r>
          </w:p>
          <w:p w14:paraId="215DA1F4"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&lt;Descarga y carga de ficheros&gt;</w:t>
            </w:r>
          </w:p>
          <w:p w14:paraId="201AD81F" w14:textId="77777777" w:rsidR="00CF5602" w:rsidRDefault="00CF5602" w:rsidP="00CF5602">
            <w:pPr>
              <w:spacing w:after="240"/>
              <w:jc w:val="both"/>
              <w:rPr>
                <w:rFonts w:ascii="Arial" w:eastAsiaTheme="minorEastAsia" w:hAnsi="Arial" w:cs="Arial"/>
              </w:rPr>
            </w:pPr>
            <w:r w:rsidRPr="00934764">
              <w:rPr>
                <w:rFonts w:ascii="Arial" w:eastAsiaTheme="minorEastAsia" w:hAnsi="Arial" w:cs="Arial"/>
              </w:rPr>
              <w:lastRenderedPageBreak/>
              <w:t>Ver caso de uso “Descargas, firmas y cargas de ficheros”.</w:t>
            </w:r>
          </w:p>
          <w:p w14:paraId="40E1E5DE"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&lt;Alertas&gt;</w:t>
            </w:r>
          </w:p>
          <w:p w14:paraId="353C4FDD" w14:textId="77777777" w:rsidR="00CF5602" w:rsidRDefault="00CF5602" w:rsidP="00CF5602">
            <w:pPr>
              <w:spacing w:after="240"/>
              <w:jc w:val="both"/>
              <w:rPr>
                <w:rFonts w:ascii="Arial" w:eastAsiaTheme="minorEastAsia" w:hAnsi="Arial" w:cs="Arial"/>
              </w:rPr>
            </w:pPr>
            <w:r w:rsidRPr="00934764">
              <w:rPr>
                <w:rFonts w:ascii="Arial" w:eastAsiaTheme="minorEastAsia" w:hAnsi="Arial" w:cs="Arial"/>
              </w:rPr>
              <w:t>Cuando exista interacción de los datos con la fuente se deberá de alertar al actor si fueron procesados correctamente o si existieron errores.</w:t>
            </w:r>
          </w:p>
          <w:p w14:paraId="2F30D6BD" w14:textId="65D09F6F" w:rsidR="00A65B0C" w:rsidRPr="00A65B0C" w:rsidRDefault="00CF5602" w:rsidP="00CF5602">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06777FE" w14:textId="77777777" w:rsidTr="00FB6960">
        <w:trPr>
          <w:trHeight w:val="300"/>
        </w:trPr>
        <w:tc>
          <w:tcPr>
            <w:tcW w:w="2291" w:type="dxa"/>
          </w:tcPr>
          <w:p w14:paraId="56F6901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EA51C3A" w14:textId="77777777" w:rsidR="00CF5602" w:rsidRPr="00CF5602" w:rsidRDefault="00CF5602" w:rsidP="00CF5602">
            <w:pPr>
              <w:spacing w:after="240"/>
              <w:jc w:val="both"/>
              <w:rPr>
                <w:rFonts w:ascii="Arial" w:eastAsiaTheme="minorEastAsia" w:hAnsi="Arial" w:cs="Arial"/>
              </w:rPr>
            </w:pPr>
            <w:r w:rsidRPr="00CF5602">
              <w:rPr>
                <w:rFonts w:ascii="Arial" w:eastAsiaTheme="minorEastAsia" w:hAnsi="Arial" w:cs="Arial"/>
              </w:rPr>
              <w:t>Las cargas y descargas deberán realizar en formato PDF.</w:t>
            </w:r>
          </w:p>
          <w:p w14:paraId="4C025443" w14:textId="0F38A647" w:rsidR="00A65B0C" w:rsidRPr="006E4184" w:rsidRDefault="00CF5602" w:rsidP="00CF5602">
            <w:pPr>
              <w:spacing w:after="240"/>
              <w:jc w:val="both"/>
              <w:rPr>
                <w:rFonts w:ascii="Arial" w:eastAsiaTheme="minorEastAsia" w:hAnsi="Arial" w:cs="Arial"/>
              </w:rPr>
            </w:pPr>
            <w:r w:rsidRPr="00934764">
              <w:rPr>
                <w:rFonts w:ascii="Arial" w:eastAsiaTheme="minorEastAsia" w:hAnsi="Arial" w:cs="Arial"/>
              </w:rPr>
              <w:t>El tamaño del fichero no deberá de superar los 5MB.</w:t>
            </w:r>
          </w:p>
        </w:tc>
      </w:tr>
      <w:tr w:rsidR="00A65B0C" w:rsidRPr="00934764" w14:paraId="2F664F49" w14:textId="77777777" w:rsidTr="00FB6960">
        <w:trPr>
          <w:trHeight w:val="300"/>
        </w:trPr>
        <w:tc>
          <w:tcPr>
            <w:tcW w:w="2291" w:type="dxa"/>
          </w:tcPr>
          <w:p w14:paraId="6C73031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134A95ED" w14:textId="388C1C8E" w:rsidR="00A65B0C" w:rsidRPr="006E4184" w:rsidRDefault="00CF5602" w:rsidP="00FB6960">
            <w:pPr>
              <w:spacing w:after="240"/>
              <w:jc w:val="both"/>
              <w:rPr>
                <w:rFonts w:ascii="Arial" w:eastAsiaTheme="minorEastAsia" w:hAnsi="Arial" w:cs="Arial"/>
              </w:rPr>
            </w:pPr>
            <w:r w:rsidRPr="00934764">
              <w:rPr>
                <w:rFonts w:ascii="Arial" w:eastAsiaTheme="minorEastAsia" w:hAnsi="Arial" w:cs="Arial"/>
              </w:rPr>
              <w:t>Se definió la programación cuatrimestral del periodo siguiente; metas por meses</w:t>
            </w:r>
          </w:p>
        </w:tc>
      </w:tr>
      <w:tr w:rsidR="00A65B0C" w:rsidRPr="00934764" w14:paraId="0491F556" w14:textId="77777777" w:rsidTr="00FB6960">
        <w:trPr>
          <w:trHeight w:val="300"/>
        </w:trPr>
        <w:tc>
          <w:tcPr>
            <w:tcW w:w="2291" w:type="dxa"/>
          </w:tcPr>
          <w:p w14:paraId="02FC611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272654DA" w14:textId="77777777" w:rsidR="00A65B0C" w:rsidRPr="008B375E" w:rsidRDefault="00A65B0C" w:rsidP="00FB6960">
            <w:pPr>
              <w:spacing w:after="240"/>
              <w:jc w:val="both"/>
              <w:rPr>
                <w:rFonts w:ascii="Arial" w:eastAsiaTheme="minorEastAsia" w:hAnsi="Arial" w:cs="Arial"/>
              </w:rPr>
            </w:pPr>
          </w:p>
        </w:tc>
      </w:tr>
    </w:tbl>
    <w:p w14:paraId="70B7D9D4" w14:textId="77777777" w:rsidR="00A65B0C" w:rsidRDefault="00A65B0C" w:rsidP="00B42B1B">
      <w:pPr>
        <w:rPr>
          <w:rFonts w:ascii="Arial" w:eastAsiaTheme="minorEastAsia" w:hAnsi="Arial" w:cs="Arial"/>
          <w:i/>
          <w:iCs/>
        </w:rPr>
      </w:pPr>
    </w:p>
    <w:p w14:paraId="6B475713" w14:textId="6E7D88F4" w:rsidR="00B42B1B" w:rsidRDefault="00B42B1B" w:rsidP="00B42B1B">
      <w:pPr>
        <w:rPr>
          <w:rFonts w:ascii="Arial" w:eastAsiaTheme="minorEastAsia" w:hAnsi="Arial" w:cs="Arial"/>
          <w:i/>
          <w:iCs/>
        </w:rPr>
      </w:pPr>
      <w:r w:rsidRPr="00BF2E67">
        <w:rPr>
          <w:rFonts w:ascii="Arial" w:eastAsiaTheme="minorEastAsia" w:hAnsi="Arial" w:cs="Arial"/>
          <w:i/>
          <w:iCs/>
        </w:rPr>
        <w:t>Caso de uso “CRUD monitoreo mensual I”</w:t>
      </w:r>
    </w:p>
    <w:p w14:paraId="60FBF8FE" w14:textId="3D8C07F5"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439D5228" w14:textId="77777777" w:rsidTr="00FB6960">
        <w:trPr>
          <w:trHeight w:val="300"/>
        </w:trPr>
        <w:tc>
          <w:tcPr>
            <w:tcW w:w="2291" w:type="dxa"/>
            <w:shd w:val="clear" w:color="auto" w:fill="2F5496" w:themeFill="accent1" w:themeFillShade="BF"/>
          </w:tcPr>
          <w:p w14:paraId="4468E21D"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06B75DFC" w14:textId="0C6E6857" w:rsidR="00A65B0C" w:rsidRPr="00A65B0C" w:rsidRDefault="00B13A5C" w:rsidP="00FB6960">
            <w:pPr>
              <w:spacing w:after="240"/>
              <w:jc w:val="both"/>
              <w:rPr>
                <w:rFonts w:ascii="Arial" w:eastAsiaTheme="minorEastAsia" w:hAnsi="Arial" w:cs="Arial"/>
                <w:b/>
                <w:color w:val="FFFFFF" w:themeColor="background1"/>
              </w:rPr>
            </w:pPr>
            <w:r w:rsidRPr="00B13A5C">
              <w:rPr>
                <w:rFonts w:ascii="Arial" w:eastAsiaTheme="minorEastAsia" w:hAnsi="Arial" w:cs="Arial"/>
                <w:b/>
                <w:bCs/>
                <w:color w:val="FFFFFF" w:themeColor="background1"/>
              </w:rPr>
              <w:t>Caso de uso “CRUD monitoreo mensual I”</w:t>
            </w:r>
          </w:p>
        </w:tc>
      </w:tr>
      <w:tr w:rsidR="00A65B0C" w:rsidRPr="00934764" w14:paraId="2D59FCCA" w14:textId="77777777" w:rsidTr="00FB6960">
        <w:trPr>
          <w:trHeight w:val="300"/>
        </w:trPr>
        <w:tc>
          <w:tcPr>
            <w:tcW w:w="2291" w:type="dxa"/>
          </w:tcPr>
          <w:p w14:paraId="0565988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59A5921" w14:textId="270FA65B" w:rsidR="00A65B0C" w:rsidRPr="00934764" w:rsidRDefault="00B13A5C" w:rsidP="00FB6960">
            <w:pPr>
              <w:spacing w:after="240"/>
              <w:jc w:val="both"/>
              <w:rPr>
                <w:rFonts w:ascii="Arial" w:eastAsiaTheme="minorEastAsia" w:hAnsi="Arial" w:cs="Arial"/>
              </w:rPr>
            </w:pPr>
            <w:r w:rsidRPr="00934764">
              <w:rPr>
                <w:rFonts w:ascii="Arial" w:eastAsiaTheme="minorEastAsia" w:hAnsi="Arial" w:cs="Arial"/>
              </w:rPr>
              <w:t>Este caso de uso permite establecer los alcances y límites de la administración del monitoreo mensual I. Administrar el formulario y el proceso del monitoreo mensual I para las unidades que apliquen.</w:t>
            </w:r>
          </w:p>
        </w:tc>
      </w:tr>
      <w:tr w:rsidR="00A65B0C" w:rsidRPr="00934764" w14:paraId="6EEECE35" w14:textId="77777777" w:rsidTr="00FB6960">
        <w:trPr>
          <w:trHeight w:val="300"/>
        </w:trPr>
        <w:tc>
          <w:tcPr>
            <w:tcW w:w="2291" w:type="dxa"/>
          </w:tcPr>
          <w:p w14:paraId="704394E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BB3E1EA" w14:textId="7418D3F5" w:rsidR="00A65B0C" w:rsidRPr="00934764" w:rsidRDefault="00B13A5C" w:rsidP="00FB6960">
            <w:pPr>
              <w:spacing w:after="240"/>
              <w:jc w:val="both"/>
              <w:rPr>
                <w:rFonts w:ascii="Arial" w:eastAsiaTheme="minorEastAsia" w:hAnsi="Arial" w:cs="Arial"/>
              </w:rPr>
            </w:pPr>
            <w:r>
              <w:rPr>
                <w:rFonts w:ascii="Arial" w:eastAsiaTheme="minorEastAsia" w:hAnsi="Arial" w:cs="Arial"/>
              </w:rPr>
              <w:t>EnlaceCC</w:t>
            </w:r>
          </w:p>
        </w:tc>
      </w:tr>
      <w:tr w:rsidR="00A65B0C" w:rsidRPr="00934764" w14:paraId="7EBCBC6A" w14:textId="77777777" w:rsidTr="00FB6960">
        <w:trPr>
          <w:trHeight w:val="300"/>
        </w:trPr>
        <w:tc>
          <w:tcPr>
            <w:tcW w:w="2291" w:type="dxa"/>
          </w:tcPr>
          <w:p w14:paraId="5A69BF5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25DF3338" w14:textId="4C93ED1B" w:rsidR="00A65B0C" w:rsidRPr="00934764" w:rsidRDefault="00B13A5C" w:rsidP="00FB6960">
            <w:pPr>
              <w:spacing w:after="240"/>
              <w:jc w:val="both"/>
              <w:rPr>
                <w:rFonts w:ascii="Arial" w:eastAsiaTheme="minorEastAsia" w:hAnsi="Arial" w:cs="Arial"/>
              </w:rPr>
            </w:pPr>
            <w:r w:rsidRPr="00934764">
              <w:rPr>
                <w:rFonts w:ascii="Arial" w:eastAsiaTheme="minorEastAsia" w:hAnsi="Arial" w:cs="Arial"/>
              </w:rPr>
              <w:t>Monitoreo mensual</w:t>
            </w:r>
          </w:p>
        </w:tc>
      </w:tr>
      <w:tr w:rsidR="00A65B0C" w:rsidRPr="00934764" w14:paraId="01C905AB" w14:textId="77777777" w:rsidTr="00FB6960">
        <w:trPr>
          <w:trHeight w:val="300"/>
        </w:trPr>
        <w:tc>
          <w:tcPr>
            <w:tcW w:w="2291" w:type="dxa"/>
          </w:tcPr>
          <w:p w14:paraId="29951CE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0BF8AA92" w14:textId="77777777" w:rsidR="00B13A5C" w:rsidRPr="00934764" w:rsidRDefault="00B13A5C" w:rsidP="00B13A5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Notificación para recordatorio para realizar el proceso (aunque no estrictamente necesario).</w:t>
            </w:r>
          </w:p>
          <w:p w14:paraId="5881ACA4" w14:textId="5DB44F65" w:rsidR="00A65B0C" w:rsidRPr="00A65B0C" w:rsidRDefault="00B13A5C" w:rsidP="00B13A5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Será necesario tener cargado los catálogos que alimentan el monitoreo mensual I.</w:t>
            </w:r>
          </w:p>
        </w:tc>
      </w:tr>
      <w:tr w:rsidR="00A65B0C" w:rsidRPr="00934764" w14:paraId="18089623" w14:textId="77777777" w:rsidTr="00FB6960">
        <w:trPr>
          <w:trHeight w:val="300"/>
        </w:trPr>
        <w:tc>
          <w:tcPr>
            <w:tcW w:w="2291" w:type="dxa"/>
          </w:tcPr>
          <w:p w14:paraId="17EB2EC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FBC4F46"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&lt;Ingreso y detalles del módulo&gt;</w:t>
            </w:r>
          </w:p>
          <w:p w14:paraId="263A277E"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Desde el menú el actor seleccionará la opción (módulo) de monitoreo mensual.</w:t>
            </w:r>
          </w:p>
          <w:p w14:paraId="2009D861"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lastRenderedPageBreak/>
              <w:t>Se le desplegará la lista de años con información; al clicar alguno se desplegará los meses con información.</w:t>
            </w:r>
          </w:p>
          <w:p w14:paraId="34BEBF48"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Al ser seleccionado un mes, se desplegará la información relacionada con la selección.</w:t>
            </w:r>
          </w:p>
          <w:p w14:paraId="14BCEFEC"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Anterior a la lista de años existirá una opción para crear un nuevo registro; al ser clicado será desplegado el formulario de creación.</w:t>
            </w:r>
          </w:p>
          <w:p w14:paraId="2F4CDE24" w14:textId="77777777" w:rsidR="00B13A5C"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Para su edición se realizará desde el listado de las tablas.</w:t>
            </w:r>
          </w:p>
          <w:p w14:paraId="32F2E7C4"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&lt;Formulario de monitoreo mensual I&gt;</w:t>
            </w:r>
          </w:p>
          <w:p w14:paraId="2BB21821"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Subproducto (catálogo de las asignadas al CC).</w:t>
            </w:r>
          </w:p>
          <w:p w14:paraId="6A54803A"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Mes ejecutado (numérico).</w:t>
            </w:r>
          </w:p>
          <w:p w14:paraId="46C833E5"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Qué aplica (únicamente asignados al CC).</w:t>
            </w:r>
          </w:p>
          <w:p w14:paraId="097BB794"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Mes (catálogo).</w:t>
            </w:r>
          </w:p>
          <w:p w14:paraId="6A3E6501"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Descripción de la acción (textarea).</w:t>
            </w:r>
          </w:p>
          <w:p w14:paraId="76B5D910"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Institución/es relacionadas.</w:t>
            </w:r>
          </w:p>
          <w:p w14:paraId="395524C3"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Resultados/logros obtenidos.</w:t>
            </w:r>
          </w:p>
          <w:p w14:paraId="127020B0"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Idioma utilizado (catálogo).</w:t>
            </w:r>
          </w:p>
          <w:p w14:paraId="72A2BD3A"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Derecho/Forma de violación (catálogo).</w:t>
            </w:r>
          </w:p>
          <w:p w14:paraId="68424A3C"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Población (catálogo).</w:t>
            </w:r>
          </w:p>
          <w:p w14:paraId="5226DCDA"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Vinculación con ODS (catálogo).</w:t>
            </w:r>
          </w:p>
          <w:p w14:paraId="37F3771B"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No. De boleta de verificación (no estricto un ingreso).</w:t>
            </w:r>
          </w:p>
          <w:p w14:paraId="122D0D78"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POA/sobre meta (catálogo).</w:t>
            </w:r>
          </w:p>
          <w:p w14:paraId="656A7315"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Observaciones (textarea)</w:t>
            </w:r>
          </w:p>
          <w:p w14:paraId="3FCDD933" w14:textId="77777777" w:rsidR="00B13A5C"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57125AEF"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&lt;Campos adicionales no mostrados al usuario&gt;</w:t>
            </w:r>
          </w:p>
          <w:p w14:paraId="763761C1"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Los siguientes datos se mostrarán en la consulta de este módulo:</w:t>
            </w:r>
          </w:p>
          <w:p w14:paraId="45AE2EA3"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Fecha de ingreso del registro.</w:t>
            </w:r>
          </w:p>
          <w:p w14:paraId="463FF111"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Código del subproducto.</w:t>
            </w:r>
          </w:p>
          <w:p w14:paraId="1E0FE874" w14:textId="77777777" w:rsidR="00B13A5C"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Unidad y denominación de unidad de medida.</w:t>
            </w:r>
          </w:p>
          <w:p w14:paraId="6355645C"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&lt;Aplicación de filtros&gt;</w:t>
            </w:r>
          </w:p>
          <w:p w14:paraId="5DF7FC6E" w14:textId="77777777" w:rsidR="00B13A5C" w:rsidRDefault="00B13A5C" w:rsidP="00B13A5C">
            <w:pPr>
              <w:spacing w:after="240"/>
              <w:jc w:val="both"/>
              <w:rPr>
                <w:rFonts w:ascii="Arial" w:eastAsiaTheme="minorEastAsia" w:hAnsi="Arial" w:cs="Arial"/>
              </w:rPr>
            </w:pPr>
            <w:r w:rsidRPr="00934764">
              <w:rPr>
                <w:rFonts w:ascii="Arial" w:eastAsiaTheme="minorEastAsia" w:hAnsi="Arial" w:cs="Arial"/>
              </w:rPr>
              <w:t xml:space="preserve">Los registros de la tabla podrán manipularse aplicando filtros para ordenarlos, agruparlos o buscarlos. Esta </w:t>
            </w:r>
            <w:r w:rsidRPr="00934764">
              <w:rPr>
                <w:rFonts w:ascii="Arial" w:eastAsiaTheme="minorEastAsia" w:hAnsi="Arial" w:cs="Arial"/>
              </w:rPr>
              <w:lastRenderedPageBreak/>
              <w:t>opción únicamente no se aplicará a campos que estén sujetas a descripciones largas (las que se originan de un campo de textarea).</w:t>
            </w:r>
          </w:p>
          <w:p w14:paraId="0D9BEE17"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&lt;Formato de impresión&gt;</w:t>
            </w:r>
          </w:p>
          <w:p w14:paraId="3209B1F0"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Contendrá los datos anotados en el punto dos y tres.</w:t>
            </w:r>
          </w:p>
          <w:p w14:paraId="38FC05E6" w14:textId="77777777" w:rsidR="00B13A5C"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Contendrá espacios para las firmas de los enlaces y responsables.</w:t>
            </w:r>
          </w:p>
          <w:p w14:paraId="377B2DDC"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&lt;Alertas&gt;</w:t>
            </w:r>
          </w:p>
          <w:p w14:paraId="0B9B1A94" w14:textId="77777777" w:rsidR="00B13A5C" w:rsidRDefault="00B13A5C" w:rsidP="00B13A5C">
            <w:pPr>
              <w:spacing w:after="240"/>
              <w:jc w:val="both"/>
              <w:rPr>
                <w:rFonts w:ascii="Arial" w:eastAsiaTheme="minorEastAsia" w:hAnsi="Arial" w:cs="Arial"/>
              </w:rPr>
            </w:pPr>
            <w:r w:rsidRPr="00934764">
              <w:rPr>
                <w:rFonts w:ascii="Arial" w:eastAsiaTheme="minorEastAsia" w:hAnsi="Arial" w:cs="Arial"/>
              </w:rPr>
              <w:t xml:space="preserve">Para cada ingreso, actualización o consulta se deberá de alertar cuando existan errores o si ha sido exitosas. </w:t>
            </w:r>
          </w:p>
          <w:p w14:paraId="346EC1AB" w14:textId="58576872" w:rsidR="00A65B0C" w:rsidRPr="00A65B0C" w:rsidRDefault="00B13A5C" w:rsidP="00B13A5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54C2EC2C" w14:textId="77777777" w:rsidTr="00FB6960">
        <w:trPr>
          <w:trHeight w:val="300"/>
        </w:trPr>
        <w:tc>
          <w:tcPr>
            <w:tcW w:w="2291" w:type="dxa"/>
          </w:tcPr>
          <w:p w14:paraId="1C748E7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E8A253A" w14:textId="0CAB4BBF" w:rsidR="00A65B0C" w:rsidRPr="006E4184" w:rsidRDefault="00B13A5C" w:rsidP="00FB6960">
            <w:pPr>
              <w:spacing w:after="240"/>
              <w:jc w:val="both"/>
              <w:rPr>
                <w:rFonts w:ascii="Arial" w:eastAsiaTheme="minorEastAsia" w:hAnsi="Arial" w:cs="Arial"/>
              </w:rPr>
            </w:pPr>
            <w:r w:rsidRPr="00934764">
              <w:rPr>
                <w:rFonts w:ascii="Arial" w:eastAsiaTheme="minorEastAsia" w:hAnsi="Arial" w:cs="Arial"/>
              </w:rPr>
              <w:t>No es estrictamente necesario habilitar el módulo para que los actores ingresen sus datos; podrán hacerlo en cualquier momento, tomando en consideración que todo lo ingresado pertenecerá a los meses posteriores o al actual pero nunca a meses anteriores</w:t>
            </w:r>
          </w:p>
        </w:tc>
      </w:tr>
      <w:tr w:rsidR="00A65B0C" w:rsidRPr="00934764" w14:paraId="2B3B6492" w14:textId="77777777" w:rsidTr="00FB6960">
        <w:trPr>
          <w:trHeight w:val="300"/>
        </w:trPr>
        <w:tc>
          <w:tcPr>
            <w:tcW w:w="2291" w:type="dxa"/>
          </w:tcPr>
          <w:p w14:paraId="54EB467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0FB7EC6" w14:textId="1B2BE7C3" w:rsidR="00A65B0C" w:rsidRPr="006E4184" w:rsidRDefault="00B13A5C" w:rsidP="00FB6960">
            <w:pPr>
              <w:spacing w:after="240"/>
              <w:jc w:val="both"/>
              <w:rPr>
                <w:rFonts w:ascii="Arial" w:eastAsiaTheme="minorEastAsia" w:hAnsi="Arial" w:cs="Arial"/>
              </w:rPr>
            </w:pPr>
            <w:r w:rsidRPr="00934764">
              <w:rPr>
                <w:rFonts w:ascii="Arial" w:eastAsiaTheme="minorEastAsia" w:hAnsi="Arial" w:cs="Arial"/>
              </w:rPr>
              <w:t>Se han guardado los datos ingresados en el formulario de módulo I; se pueden actualizar y cualquier otra administración necesaria.</w:t>
            </w:r>
          </w:p>
        </w:tc>
      </w:tr>
      <w:tr w:rsidR="00A65B0C" w:rsidRPr="00934764" w14:paraId="74925190" w14:textId="77777777" w:rsidTr="00FB6960">
        <w:trPr>
          <w:trHeight w:val="300"/>
        </w:trPr>
        <w:tc>
          <w:tcPr>
            <w:tcW w:w="2291" w:type="dxa"/>
          </w:tcPr>
          <w:p w14:paraId="208E0B6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459655D" w14:textId="77777777" w:rsidR="00A65B0C" w:rsidRPr="008B375E" w:rsidRDefault="00A65B0C" w:rsidP="00FB6960">
            <w:pPr>
              <w:spacing w:after="240"/>
              <w:jc w:val="both"/>
              <w:rPr>
                <w:rFonts w:ascii="Arial" w:eastAsiaTheme="minorEastAsia" w:hAnsi="Arial" w:cs="Arial"/>
              </w:rPr>
            </w:pPr>
          </w:p>
        </w:tc>
      </w:tr>
    </w:tbl>
    <w:p w14:paraId="401A1A1F" w14:textId="77777777" w:rsidR="00A65B0C" w:rsidRDefault="00A65B0C" w:rsidP="00B42B1B">
      <w:pPr>
        <w:rPr>
          <w:rFonts w:ascii="Arial" w:eastAsiaTheme="minorEastAsia" w:hAnsi="Arial" w:cs="Arial"/>
          <w:i/>
          <w:iCs/>
        </w:rPr>
      </w:pPr>
    </w:p>
    <w:p w14:paraId="2AE46678" w14:textId="77777777" w:rsidR="00B42B1B" w:rsidRPr="00BF2E67" w:rsidRDefault="00B42B1B" w:rsidP="00B42B1B">
      <w:pPr>
        <w:rPr>
          <w:rFonts w:ascii="Arial" w:eastAsiaTheme="minorEastAsia" w:hAnsi="Arial" w:cs="Arial"/>
          <w:i/>
          <w:iCs/>
        </w:rPr>
      </w:pPr>
    </w:p>
    <w:p w14:paraId="7BFCBE84" w14:textId="77777777" w:rsidR="00B42B1B" w:rsidRDefault="00B42B1B" w:rsidP="00B42B1B">
      <w:pPr>
        <w:rPr>
          <w:rFonts w:ascii="Arial" w:eastAsiaTheme="minorEastAsia" w:hAnsi="Arial" w:cs="Arial"/>
          <w:b/>
          <w:bCs/>
        </w:rPr>
      </w:pPr>
    </w:p>
    <w:p w14:paraId="2A25CDC8" w14:textId="77777777" w:rsidR="00B42B1B" w:rsidRDefault="00B42B1B" w:rsidP="00B42B1B">
      <w:pPr>
        <w:rPr>
          <w:rFonts w:ascii="Arial" w:eastAsiaTheme="minorEastAsia" w:hAnsi="Arial" w:cs="Arial"/>
          <w:b/>
          <w:bCs/>
        </w:rPr>
      </w:pPr>
    </w:p>
    <w:p w14:paraId="4734A091" w14:textId="2C4FE4AB" w:rsidR="00B42B1B" w:rsidRDefault="00B42B1B" w:rsidP="00B42B1B">
      <w:pPr>
        <w:rPr>
          <w:rFonts w:ascii="Arial" w:eastAsiaTheme="minorEastAsia" w:hAnsi="Arial" w:cs="Arial"/>
          <w:i/>
          <w:iCs/>
        </w:rPr>
      </w:pPr>
      <w:r w:rsidRPr="00BF2E67">
        <w:rPr>
          <w:rFonts w:ascii="Arial" w:eastAsiaTheme="minorEastAsia" w:hAnsi="Arial" w:cs="Arial"/>
          <w:i/>
          <w:iCs/>
        </w:rPr>
        <w:t>Caso de uso “Generación de monitoreo mensual II”</w:t>
      </w:r>
    </w:p>
    <w:p w14:paraId="10044892" w14:textId="0F60B15B"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109F87B" w14:textId="77777777" w:rsidTr="00FB6960">
        <w:trPr>
          <w:trHeight w:val="300"/>
        </w:trPr>
        <w:tc>
          <w:tcPr>
            <w:tcW w:w="2291" w:type="dxa"/>
            <w:shd w:val="clear" w:color="auto" w:fill="2F5496" w:themeFill="accent1" w:themeFillShade="BF"/>
          </w:tcPr>
          <w:p w14:paraId="5F7662CE"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BB95BF7" w14:textId="31ED400B" w:rsidR="00A65B0C" w:rsidRPr="00A65B0C" w:rsidRDefault="00B13A5C" w:rsidP="00FB6960">
            <w:pPr>
              <w:spacing w:after="240"/>
              <w:jc w:val="both"/>
              <w:rPr>
                <w:rFonts w:ascii="Arial" w:eastAsiaTheme="minorEastAsia" w:hAnsi="Arial" w:cs="Arial"/>
                <w:b/>
                <w:color w:val="FFFFFF" w:themeColor="background1"/>
              </w:rPr>
            </w:pPr>
            <w:r w:rsidRPr="00B13A5C">
              <w:rPr>
                <w:rFonts w:ascii="Arial" w:eastAsiaTheme="minorEastAsia" w:hAnsi="Arial" w:cs="Arial"/>
                <w:b/>
                <w:bCs/>
                <w:color w:val="FFFFFF" w:themeColor="background1"/>
              </w:rPr>
              <w:t>Caso de uso “Generación de monitoreo mensual II”</w:t>
            </w:r>
          </w:p>
        </w:tc>
      </w:tr>
      <w:tr w:rsidR="00A65B0C" w:rsidRPr="00934764" w14:paraId="2CEF9A90" w14:textId="77777777" w:rsidTr="00FB6960">
        <w:trPr>
          <w:trHeight w:val="300"/>
        </w:trPr>
        <w:tc>
          <w:tcPr>
            <w:tcW w:w="2291" w:type="dxa"/>
          </w:tcPr>
          <w:p w14:paraId="268E7A2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2F0DA32" w14:textId="34B2126F" w:rsidR="00A65B0C" w:rsidRPr="00934764" w:rsidRDefault="00B13A5C" w:rsidP="00FB6960">
            <w:pPr>
              <w:spacing w:after="240"/>
              <w:jc w:val="both"/>
              <w:rPr>
                <w:rFonts w:ascii="Arial" w:eastAsiaTheme="minorEastAsia" w:hAnsi="Arial" w:cs="Arial"/>
              </w:rPr>
            </w:pPr>
            <w:r w:rsidRPr="00934764">
              <w:rPr>
                <w:rFonts w:ascii="Arial" w:eastAsiaTheme="minorEastAsia" w:hAnsi="Arial" w:cs="Arial"/>
              </w:rPr>
              <w:t>Este caso de uso permite establecer los alcances y límites de la administración del monitoreo mensual II. Generar el reporte mensual II para la entrega de cada centro de costo.</w:t>
            </w:r>
          </w:p>
        </w:tc>
      </w:tr>
      <w:tr w:rsidR="00A65B0C" w:rsidRPr="00934764" w14:paraId="7E5FF294" w14:textId="77777777" w:rsidTr="00FB6960">
        <w:trPr>
          <w:trHeight w:val="300"/>
        </w:trPr>
        <w:tc>
          <w:tcPr>
            <w:tcW w:w="2291" w:type="dxa"/>
          </w:tcPr>
          <w:p w14:paraId="7F095D7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Actores primarios</w:t>
            </w:r>
          </w:p>
        </w:tc>
        <w:tc>
          <w:tcPr>
            <w:tcW w:w="6198" w:type="dxa"/>
          </w:tcPr>
          <w:p w14:paraId="25530E7F" w14:textId="35601F1D" w:rsidR="00A65B0C" w:rsidRPr="00934764" w:rsidRDefault="00B13A5C" w:rsidP="00FB6960">
            <w:pPr>
              <w:spacing w:after="240"/>
              <w:jc w:val="both"/>
              <w:rPr>
                <w:rFonts w:ascii="Arial" w:eastAsiaTheme="minorEastAsia" w:hAnsi="Arial" w:cs="Arial"/>
              </w:rPr>
            </w:pPr>
            <w:r>
              <w:rPr>
                <w:rFonts w:ascii="Arial" w:eastAsiaTheme="minorEastAsia" w:hAnsi="Arial" w:cs="Arial"/>
              </w:rPr>
              <w:t>EnlaceCC</w:t>
            </w:r>
          </w:p>
        </w:tc>
      </w:tr>
      <w:tr w:rsidR="00A65B0C" w:rsidRPr="00934764" w14:paraId="7565949F" w14:textId="77777777" w:rsidTr="00FB6960">
        <w:trPr>
          <w:trHeight w:val="300"/>
        </w:trPr>
        <w:tc>
          <w:tcPr>
            <w:tcW w:w="2291" w:type="dxa"/>
          </w:tcPr>
          <w:p w14:paraId="41EA0CC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AFA0A2F" w14:textId="77CA3014" w:rsidR="00A65B0C" w:rsidRPr="00934764" w:rsidRDefault="00B13A5C" w:rsidP="00FB6960">
            <w:pPr>
              <w:spacing w:after="240"/>
              <w:jc w:val="both"/>
              <w:rPr>
                <w:rFonts w:ascii="Arial" w:eastAsiaTheme="minorEastAsia" w:hAnsi="Arial" w:cs="Arial"/>
              </w:rPr>
            </w:pPr>
            <w:r w:rsidRPr="00934764">
              <w:rPr>
                <w:rFonts w:ascii="Arial" w:eastAsiaTheme="minorEastAsia" w:hAnsi="Arial" w:cs="Arial"/>
              </w:rPr>
              <w:t>Monitoreo mensual</w:t>
            </w:r>
          </w:p>
        </w:tc>
      </w:tr>
      <w:tr w:rsidR="00A65B0C" w:rsidRPr="00934764" w14:paraId="78FDE325" w14:textId="77777777" w:rsidTr="00FB6960">
        <w:trPr>
          <w:trHeight w:val="300"/>
        </w:trPr>
        <w:tc>
          <w:tcPr>
            <w:tcW w:w="2291" w:type="dxa"/>
          </w:tcPr>
          <w:p w14:paraId="5503990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0611EEAC" w14:textId="6EB247A0" w:rsidR="00A65B0C" w:rsidRPr="00B13A5C" w:rsidRDefault="00B13A5C" w:rsidP="00B13A5C">
            <w:pPr>
              <w:spacing w:after="240"/>
              <w:jc w:val="both"/>
              <w:rPr>
                <w:rFonts w:ascii="Arial" w:eastAsiaTheme="minorEastAsia" w:hAnsi="Arial" w:cs="Arial"/>
              </w:rPr>
            </w:pPr>
            <w:r w:rsidRPr="00934764">
              <w:rPr>
                <w:rFonts w:ascii="Arial" w:eastAsiaTheme="minorEastAsia" w:hAnsi="Arial" w:cs="Arial"/>
              </w:rPr>
              <w:t>El módulo de monitoreo mensual I alimenta a este proceso, por lo tanto, en el primero, deberá de contar con datos.</w:t>
            </w:r>
          </w:p>
        </w:tc>
      </w:tr>
      <w:tr w:rsidR="00A65B0C" w:rsidRPr="00934764" w14:paraId="3266689B" w14:textId="77777777" w:rsidTr="00FB6960">
        <w:trPr>
          <w:trHeight w:val="300"/>
        </w:trPr>
        <w:tc>
          <w:tcPr>
            <w:tcW w:w="2291" w:type="dxa"/>
          </w:tcPr>
          <w:p w14:paraId="3EFFF82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28CF3A8A"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&lt;Ingreso al módulo&gt;</w:t>
            </w:r>
          </w:p>
          <w:p w14:paraId="31058631" w14:textId="77777777" w:rsidR="00B13A5C" w:rsidRPr="00934764" w:rsidRDefault="00B13A5C" w:rsidP="00B13A5C">
            <w:pPr>
              <w:pStyle w:val="Prrafodelista"/>
              <w:numPr>
                <w:ilvl w:val="0"/>
                <w:numId w:val="21"/>
              </w:numPr>
              <w:spacing w:after="240"/>
              <w:jc w:val="both"/>
              <w:rPr>
                <w:rFonts w:ascii="Arial" w:eastAsiaTheme="minorEastAsia" w:hAnsi="Arial" w:cs="Arial"/>
              </w:rPr>
            </w:pPr>
            <w:r w:rsidRPr="00934764">
              <w:rPr>
                <w:rFonts w:ascii="Arial" w:eastAsiaTheme="minorEastAsia" w:hAnsi="Arial" w:cs="Arial"/>
              </w:rPr>
              <w:t>El ingreso es similar al caso de uso “Monitoreo mensual I”.</w:t>
            </w:r>
          </w:p>
          <w:p w14:paraId="3BF9D945" w14:textId="77777777" w:rsidR="00B13A5C" w:rsidRPr="00934764" w:rsidRDefault="00B13A5C" w:rsidP="00B13A5C">
            <w:pPr>
              <w:pStyle w:val="Prrafodelista"/>
              <w:numPr>
                <w:ilvl w:val="0"/>
                <w:numId w:val="21"/>
              </w:numPr>
              <w:spacing w:after="240"/>
              <w:jc w:val="both"/>
              <w:rPr>
                <w:rFonts w:ascii="Arial" w:eastAsiaTheme="minorEastAsia" w:hAnsi="Arial" w:cs="Arial"/>
              </w:rPr>
            </w:pPr>
            <w:r w:rsidRPr="00934764">
              <w:rPr>
                <w:rFonts w:ascii="Arial" w:eastAsiaTheme="minorEastAsia" w:hAnsi="Arial" w:cs="Arial"/>
              </w:rPr>
              <w:t>No se podrá actualizar, eliminar, ni registrar datos directamente en este módulo.</w:t>
            </w:r>
          </w:p>
          <w:p w14:paraId="7B11133D" w14:textId="77777777" w:rsidR="00B13A5C" w:rsidRDefault="00B13A5C" w:rsidP="00B13A5C">
            <w:pPr>
              <w:pStyle w:val="Prrafodelista"/>
              <w:numPr>
                <w:ilvl w:val="0"/>
                <w:numId w:val="21"/>
              </w:numPr>
              <w:spacing w:after="240"/>
              <w:jc w:val="both"/>
              <w:rPr>
                <w:rFonts w:ascii="Arial" w:eastAsiaTheme="minorEastAsia" w:hAnsi="Arial" w:cs="Arial"/>
              </w:rPr>
            </w:pPr>
            <w:r w:rsidRPr="00934764">
              <w:rPr>
                <w:rFonts w:ascii="Arial" w:eastAsiaTheme="minorEastAsia" w:hAnsi="Arial" w:cs="Arial"/>
              </w:rPr>
              <w:t>En el área de visualización de las tablas de monitoreo mensual I existirá el botón para generar el formato de Monitoreo mensual II. Al ser clicado se generará y desplegará en una nueva pestaña: los datos contendrán información relacionada con el centro de costo y el mes de reporte (alimentado desde monitoreo mensual I del CC).</w:t>
            </w:r>
          </w:p>
          <w:p w14:paraId="591C0FEF"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&lt;Formulario de monitoreo mensual II&gt;</w:t>
            </w:r>
          </w:p>
          <w:p w14:paraId="249C1892" w14:textId="77777777" w:rsidR="00B13A5C" w:rsidRPr="00934764" w:rsidRDefault="00B13A5C" w:rsidP="00B13A5C">
            <w:pPr>
              <w:pStyle w:val="Prrafodelista"/>
              <w:numPr>
                <w:ilvl w:val="0"/>
                <w:numId w:val="20"/>
              </w:numPr>
              <w:spacing w:after="240"/>
              <w:jc w:val="both"/>
              <w:rPr>
                <w:rFonts w:ascii="Arial" w:eastAsiaTheme="minorEastAsia" w:hAnsi="Arial" w:cs="Arial"/>
              </w:rPr>
            </w:pPr>
            <w:r w:rsidRPr="00934764">
              <w:rPr>
                <w:rFonts w:ascii="Arial" w:eastAsiaTheme="minorEastAsia" w:hAnsi="Arial" w:cs="Arial"/>
              </w:rPr>
              <w:t>La visualización y la descarga se hará desde el navegador web del sistema.</w:t>
            </w:r>
          </w:p>
          <w:p w14:paraId="13675D3A" w14:textId="77777777" w:rsidR="00B13A5C" w:rsidRPr="00934764" w:rsidRDefault="00B13A5C" w:rsidP="00B13A5C">
            <w:pPr>
              <w:pStyle w:val="Prrafodelista"/>
              <w:numPr>
                <w:ilvl w:val="0"/>
                <w:numId w:val="19"/>
              </w:numPr>
              <w:spacing w:after="240"/>
              <w:jc w:val="both"/>
              <w:rPr>
                <w:rFonts w:ascii="Arial" w:eastAsiaTheme="minorEastAsia" w:hAnsi="Arial" w:cs="Arial"/>
              </w:rPr>
            </w:pPr>
            <w:r w:rsidRPr="00934764">
              <w:rPr>
                <w:rFonts w:ascii="Arial" w:eastAsiaTheme="minorEastAsia" w:hAnsi="Arial" w:cs="Arial"/>
              </w:rPr>
              <w:t>La tabla de registros estará antecedida por “Monitoreo Mensual II”; luego con salto de línea, el nombre del CC.</w:t>
            </w:r>
          </w:p>
          <w:p w14:paraId="7F7038C8"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Estructura del formulario por columna:</w:t>
            </w:r>
          </w:p>
          <w:p w14:paraId="0F3F5223"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Código del producto/subproducto.</w:t>
            </w:r>
          </w:p>
          <w:p w14:paraId="0B3EB766"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Nombre del producto/subproducto.</w:t>
            </w:r>
          </w:p>
          <w:p w14:paraId="000E7DC1"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Meta anual confirmada (ajuste del periodo anterior).</w:t>
            </w:r>
          </w:p>
          <w:p w14:paraId="46FB0358"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Código de la unidad de medida.</w:t>
            </w:r>
          </w:p>
          <w:p w14:paraId="26BC2395"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Denominación de la unidad de medida.</w:t>
            </w:r>
          </w:p>
          <w:p w14:paraId="1AADDFBA"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Meses agrupados cuatrimestralmente; cada mes contendrá dos columnas:</w:t>
            </w:r>
          </w:p>
          <w:p w14:paraId="1B6C98D2" w14:textId="77777777" w:rsidR="00B13A5C" w:rsidRPr="00934764" w:rsidRDefault="00B13A5C" w:rsidP="00B13A5C">
            <w:pPr>
              <w:pStyle w:val="Prrafodelista"/>
              <w:numPr>
                <w:ilvl w:val="1"/>
                <w:numId w:val="18"/>
              </w:numPr>
              <w:spacing w:after="240"/>
              <w:jc w:val="both"/>
              <w:rPr>
                <w:rFonts w:ascii="Arial" w:eastAsiaTheme="minorEastAsia" w:hAnsi="Arial" w:cs="Arial"/>
              </w:rPr>
            </w:pPr>
            <w:r w:rsidRPr="00934764">
              <w:rPr>
                <w:rFonts w:ascii="Arial" w:eastAsiaTheme="minorEastAsia" w:hAnsi="Arial" w:cs="Arial"/>
              </w:rPr>
              <w:t>Programado (de programación cuatrimestral).</w:t>
            </w:r>
          </w:p>
          <w:p w14:paraId="302F773F" w14:textId="77777777" w:rsidR="00B13A5C" w:rsidRPr="00934764" w:rsidRDefault="00B13A5C" w:rsidP="00B13A5C">
            <w:pPr>
              <w:pStyle w:val="Prrafodelista"/>
              <w:numPr>
                <w:ilvl w:val="1"/>
                <w:numId w:val="18"/>
              </w:numPr>
              <w:spacing w:after="240"/>
              <w:jc w:val="both"/>
              <w:rPr>
                <w:rFonts w:ascii="Arial" w:eastAsiaTheme="minorEastAsia" w:hAnsi="Arial" w:cs="Arial"/>
              </w:rPr>
            </w:pPr>
            <w:r w:rsidRPr="00934764">
              <w:rPr>
                <w:rFonts w:ascii="Arial" w:eastAsiaTheme="minorEastAsia" w:hAnsi="Arial" w:cs="Arial"/>
              </w:rPr>
              <w:lastRenderedPageBreak/>
              <w:t>Ejecutado (sumatoria de los “qué aplica” de cada subproducto).</w:t>
            </w:r>
          </w:p>
          <w:p w14:paraId="27FE8641"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Total (primer, segundo, tercer) cuatrimestre: sumatoria de metas ejecutadas.</w:t>
            </w:r>
          </w:p>
          <w:p w14:paraId="6A712156" w14:textId="77777777" w:rsidR="00B13A5C" w:rsidRPr="00934764" w:rsidRDefault="00B13A5C" w:rsidP="00B13A5C">
            <w:pPr>
              <w:pStyle w:val="Prrafodelista"/>
              <w:numPr>
                <w:ilvl w:val="0"/>
                <w:numId w:val="18"/>
              </w:numPr>
              <w:spacing w:after="240"/>
              <w:jc w:val="both"/>
              <w:rPr>
                <w:rFonts w:ascii="Arial" w:eastAsiaTheme="minorEastAsia" w:hAnsi="Arial" w:cs="Arial"/>
              </w:rPr>
            </w:pPr>
            <w:proofErr w:type="gramStart"/>
            <w:r w:rsidRPr="00934764">
              <w:rPr>
                <w:rFonts w:ascii="Arial" w:eastAsiaTheme="minorEastAsia" w:hAnsi="Arial" w:cs="Arial"/>
              </w:rPr>
              <w:t>Total</w:t>
            </w:r>
            <w:proofErr w:type="gramEnd"/>
            <w:r w:rsidRPr="00934764">
              <w:rPr>
                <w:rFonts w:ascii="Arial" w:eastAsiaTheme="minorEastAsia" w:hAnsi="Arial" w:cs="Arial"/>
              </w:rPr>
              <w:t xml:space="preserve"> anual de productos ejecutados: sumatoria de las columnas de total cuatrimestral.</w:t>
            </w:r>
          </w:p>
          <w:p w14:paraId="1118C327"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Meta anual pendiente de ejecutar: restante de meta anual confirmada y total anual de productos ejecutados.</w:t>
            </w:r>
          </w:p>
          <w:p w14:paraId="7E0359A6"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Estructura del formulario por fila:</w:t>
            </w:r>
          </w:p>
          <w:p w14:paraId="61933521" w14:textId="77777777" w:rsidR="00B13A5C" w:rsidRPr="00934764" w:rsidRDefault="00B13A5C" w:rsidP="00B13A5C">
            <w:pPr>
              <w:pStyle w:val="Prrafodelista"/>
              <w:numPr>
                <w:ilvl w:val="0"/>
                <w:numId w:val="17"/>
              </w:numPr>
              <w:spacing w:after="240"/>
              <w:jc w:val="both"/>
              <w:rPr>
                <w:rFonts w:ascii="Arial" w:eastAsiaTheme="minorEastAsia" w:hAnsi="Arial" w:cs="Arial"/>
              </w:rPr>
            </w:pPr>
            <w:r w:rsidRPr="00934764">
              <w:rPr>
                <w:rFonts w:ascii="Arial" w:eastAsiaTheme="minorEastAsia" w:hAnsi="Arial" w:cs="Arial"/>
              </w:rPr>
              <w:t>Los subproductos/actividades estarán agrupadas por sus productos y tipos:</w:t>
            </w:r>
          </w:p>
          <w:p w14:paraId="676A2EB1" w14:textId="77777777" w:rsidR="00B13A5C" w:rsidRPr="00934764"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t>Documentos y entidad.</w:t>
            </w:r>
          </w:p>
          <w:p w14:paraId="6F8E383B" w14:textId="77777777" w:rsidR="00B13A5C" w:rsidRPr="00934764"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t>Eventos y personas.</w:t>
            </w:r>
          </w:p>
          <w:p w14:paraId="3E1019E8" w14:textId="77777777" w:rsidR="00B13A5C" w:rsidRPr="00934764"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t>Clasificadores temáticos.</w:t>
            </w:r>
          </w:p>
          <w:p w14:paraId="0ABEB778" w14:textId="77777777" w:rsidR="00B13A5C"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t>Informes administrativos.</w:t>
            </w:r>
          </w:p>
          <w:p w14:paraId="5191366F"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&lt;Descarga y carga de documentación&gt;</w:t>
            </w:r>
          </w:p>
          <w:p w14:paraId="4AE210DF" w14:textId="77777777" w:rsidR="00B13A5C" w:rsidRDefault="00B13A5C" w:rsidP="00B13A5C">
            <w:pPr>
              <w:spacing w:after="240"/>
              <w:jc w:val="both"/>
              <w:rPr>
                <w:rFonts w:ascii="Arial" w:eastAsiaTheme="minorEastAsia" w:hAnsi="Arial" w:cs="Arial"/>
              </w:rPr>
            </w:pPr>
            <w:r w:rsidRPr="00934764">
              <w:rPr>
                <w:rFonts w:ascii="Arial" w:eastAsiaTheme="minorEastAsia" w:hAnsi="Arial" w:cs="Arial"/>
              </w:rPr>
              <w:t>Ver caso de uso “Cargas, firmas y descargas de documentos”.</w:t>
            </w:r>
          </w:p>
          <w:p w14:paraId="7CDFD7CA" w14:textId="5DAE1EF7" w:rsidR="00A65B0C" w:rsidRPr="00A65B0C" w:rsidRDefault="00B13A5C" w:rsidP="00B13A5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EB6A802" w14:textId="77777777" w:rsidTr="00FB6960">
        <w:trPr>
          <w:trHeight w:val="300"/>
        </w:trPr>
        <w:tc>
          <w:tcPr>
            <w:tcW w:w="2291" w:type="dxa"/>
          </w:tcPr>
          <w:p w14:paraId="1DC7BE7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12E322B1" w14:textId="1CE89D7E" w:rsidR="00A65B0C" w:rsidRPr="006E4184" w:rsidRDefault="00B13A5C" w:rsidP="00FB6960">
            <w:pPr>
              <w:spacing w:after="240"/>
              <w:jc w:val="both"/>
              <w:rPr>
                <w:rFonts w:ascii="Arial" w:eastAsiaTheme="minorEastAsia" w:hAnsi="Arial" w:cs="Arial"/>
              </w:rPr>
            </w:pPr>
            <w:r w:rsidRPr="00934764">
              <w:rPr>
                <w:rFonts w:ascii="Arial" w:eastAsiaTheme="minorEastAsia" w:hAnsi="Arial" w:cs="Arial"/>
              </w:rPr>
              <w:t>Deberá de manejarse el escenario cuando la columna de meta anual pendiente de ejecutar contenga elementos negativos.</w:t>
            </w:r>
          </w:p>
        </w:tc>
      </w:tr>
      <w:tr w:rsidR="00A65B0C" w:rsidRPr="00934764" w14:paraId="7EB32D3B" w14:textId="77777777" w:rsidTr="00FB6960">
        <w:trPr>
          <w:trHeight w:val="300"/>
        </w:trPr>
        <w:tc>
          <w:tcPr>
            <w:tcW w:w="2291" w:type="dxa"/>
          </w:tcPr>
          <w:p w14:paraId="3058280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1052D99" w14:textId="7BB8744A" w:rsidR="00A65B0C" w:rsidRPr="006E4184" w:rsidRDefault="00B13A5C" w:rsidP="00FB6960">
            <w:pPr>
              <w:spacing w:after="240"/>
              <w:jc w:val="both"/>
              <w:rPr>
                <w:rFonts w:ascii="Arial" w:eastAsiaTheme="minorEastAsia" w:hAnsi="Arial" w:cs="Arial"/>
              </w:rPr>
            </w:pPr>
            <w:r w:rsidRPr="00934764">
              <w:rPr>
                <w:rFonts w:ascii="Arial" w:eastAsiaTheme="minorEastAsia" w:hAnsi="Arial" w:cs="Arial"/>
              </w:rPr>
              <w:t>El sistema genera el formato de monitoreo mensual II; el actor ha cargado el respaldo digital con las firmas de los responsables.</w:t>
            </w:r>
          </w:p>
        </w:tc>
      </w:tr>
      <w:tr w:rsidR="00A65B0C" w:rsidRPr="00934764" w14:paraId="3E01B041" w14:textId="77777777" w:rsidTr="00FB6960">
        <w:trPr>
          <w:trHeight w:val="300"/>
        </w:trPr>
        <w:tc>
          <w:tcPr>
            <w:tcW w:w="2291" w:type="dxa"/>
          </w:tcPr>
          <w:p w14:paraId="3ADB2AC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505790E" w14:textId="37F78663" w:rsidR="00A65B0C" w:rsidRPr="008B375E" w:rsidRDefault="00B13A5C" w:rsidP="00FB6960">
            <w:pPr>
              <w:spacing w:after="240"/>
              <w:jc w:val="both"/>
              <w:rPr>
                <w:rFonts w:ascii="Arial" w:eastAsiaTheme="minorEastAsia" w:hAnsi="Arial" w:cs="Arial"/>
              </w:rPr>
            </w:pPr>
            <w:r>
              <w:rPr>
                <w:rFonts w:ascii="Arial" w:eastAsiaTheme="minorEastAsia" w:hAnsi="Arial" w:cs="Arial"/>
              </w:rPr>
              <w:t>--</w:t>
            </w:r>
          </w:p>
        </w:tc>
      </w:tr>
    </w:tbl>
    <w:p w14:paraId="0B8098E6" w14:textId="77777777" w:rsidR="00A65B0C" w:rsidRDefault="00A65B0C" w:rsidP="00B42B1B">
      <w:pPr>
        <w:rPr>
          <w:rFonts w:ascii="Arial" w:eastAsiaTheme="minorEastAsia" w:hAnsi="Arial" w:cs="Arial"/>
          <w:i/>
          <w:iCs/>
        </w:rPr>
      </w:pPr>
    </w:p>
    <w:p w14:paraId="4900C526" w14:textId="77777777" w:rsidR="00B42B1B" w:rsidRPr="00BF2E67" w:rsidRDefault="00B42B1B" w:rsidP="00B42B1B">
      <w:pPr>
        <w:rPr>
          <w:rFonts w:ascii="Arial" w:eastAsiaTheme="minorEastAsia" w:hAnsi="Arial" w:cs="Arial"/>
          <w:i/>
          <w:iCs/>
        </w:rPr>
      </w:pPr>
    </w:p>
    <w:p w14:paraId="14C29BB1" w14:textId="77777777" w:rsidR="00B42B1B" w:rsidRDefault="00B42B1B" w:rsidP="00B42B1B">
      <w:pPr>
        <w:rPr>
          <w:rFonts w:ascii="Arial" w:eastAsiaTheme="minorEastAsia" w:hAnsi="Arial" w:cs="Arial"/>
          <w:b/>
          <w:bCs/>
        </w:rPr>
      </w:pPr>
    </w:p>
    <w:p w14:paraId="08DB8B1A" w14:textId="77777777" w:rsidR="00B42B1B" w:rsidRDefault="00B42B1B" w:rsidP="00B42B1B">
      <w:pPr>
        <w:rPr>
          <w:rFonts w:ascii="Arial" w:eastAsiaTheme="minorEastAsia" w:hAnsi="Arial" w:cs="Arial"/>
          <w:b/>
          <w:bCs/>
        </w:rPr>
      </w:pPr>
    </w:p>
    <w:p w14:paraId="282DAEBB" w14:textId="61D380DB" w:rsidR="00B42B1B" w:rsidRDefault="00B42B1B" w:rsidP="00B42B1B">
      <w:pPr>
        <w:rPr>
          <w:rFonts w:ascii="Arial" w:eastAsiaTheme="minorEastAsia" w:hAnsi="Arial" w:cs="Arial"/>
          <w:i/>
          <w:iCs/>
        </w:rPr>
      </w:pPr>
      <w:r w:rsidRPr="00BF2E67">
        <w:rPr>
          <w:rFonts w:ascii="Arial" w:eastAsiaTheme="minorEastAsia" w:hAnsi="Arial" w:cs="Arial"/>
          <w:i/>
          <w:iCs/>
        </w:rPr>
        <w:t>Caso de uso “Ampliación de entrega de monitoreo mensual POA”</w:t>
      </w:r>
    </w:p>
    <w:p w14:paraId="0A034A32" w14:textId="3B422493"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17AE54DB" w14:textId="77777777" w:rsidTr="00FB6960">
        <w:trPr>
          <w:trHeight w:val="300"/>
        </w:trPr>
        <w:tc>
          <w:tcPr>
            <w:tcW w:w="2291" w:type="dxa"/>
            <w:shd w:val="clear" w:color="auto" w:fill="2F5496" w:themeFill="accent1" w:themeFillShade="BF"/>
          </w:tcPr>
          <w:p w14:paraId="5ABB87EE"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675A8BB4" w14:textId="0DE0CCD5" w:rsidR="00A65B0C" w:rsidRPr="00A65B0C" w:rsidRDefault="00B13A5C" w:rsidP="00FB6960">
            <w:pPr>
              <w:spacing w:after="240"/>
              <w:jc w:val="both"/>
              <w:rPr>
                <w:rFonts w:ascii="Arial" w:eastAsiaTheme="minorEastAsia" w:hAnsi="Arial" w:cs="Arial"/>
                <w:b/>
                <w:color w:val="FFFFFF" w:themeColor="background1"/>
              </w:rPr>
            </w:pPr>
            <w:r w:rsidRPr="00B13A5C">
              <w:rPr>
                <w:rFonts w:ascii="Arial" w:eastAsiaTheme="minorEastAsia" w:hAnsi="Arial" w:cs="Arial"/>
                <w:b/>
                <w:bCs/>
                <w:color w:val="FFFFFF" w:themeColor="background1"/>
              </w:rPr>
              <w:t>Caso de uso “Ampliación de entrega de monitoreo mensual POA”</w:t>
            </w:r>
          </w:p>
        </w:tc>
      </w:tr>
      <w:tr w:rsidR="00A65B0C" w:rsidRPr="00934764" w14:paraId="7AE2E5D9" w14:textId="77777777" w:rsidTr="00FB6960">
        <w:trPr>
          <w:trHeight w:val="300"/>
        </w:trPr>
        <w:tc>
          <w:tcPr>
            <w:tcW w:w="2291" w:type="dxa"/>
          </w:tcPr>
          <w:p w14:paraId="15FA0E9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50E265F" w14:textId="206E490C" w:rsidR="00A65B0C" w:rsidRPr="00934764" w:rsidRDefault="00B13A5C" w:rsidP="00FB6960">
            <w:pPr>
              <w:spacing w:after="240"/>
              <w:jc w:val="both"/>
              <w:rPr>
                <w:rFonts w:ascii="Arial" w:eastAsiaTheme="minorEastAsia" w:hAnsi="Arial" w:cs="Arial"/>
              </w:rPr>
            </w:pPr>
            <w:r w:rsidRPr="00934764">
              <w:rPr>
                <w:rFonts w:ascii="Arial" w:eastAsiaTheme="minorEastAsia" w:hAnsi="Arial" w:cs="Arial"/>
              </w:rPr>
              <w:t>En este caso de uso se definen los procesos para solicitar y ser aprobado el plazo de entrega del reporte POA mensual (monitoreo mensual). Ampliar (dos días) la fecha de entrega del monitoreo mensual para el centro de costo que lo solicite.</w:t>
            </w:r>
          </w:p>
        </w:tc>
      </w:tr>
      <w:tr w:rsidR="00A65B0C" w:rsidRPr="00934764" w14:paraId="2F2C053B" w14:textId="77777777" w:rsidTr="00FB6960">
        <w:trPr>
          <w:trHeight w:val="300"/>
        </w:trPr>
        <w:tc>
          <w:tcPr>
            <w:tcW w:w="2291" w:type="dxa"/>
          </w:tcPr>
          <w:p w14:paraId="6D989FC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13368F81" w14:textId="5247C331" w:rsidR="00A65B0C" w:rsidRPr="00934764" w:rsidRDefault="00AD647C" w:rsidP="00FB6960">
            <w:pPr>
              <w:spacing w:after="240"/>
              <w:jc w:val="both"/>
              <w:rPr>
                <w:rFonts w:ascii="Arial" w:eastAsiaTheme="minorEastAsia" w:hAnsi="Arial" w:cs="Arial"/>
              </w:rPr>
            </w:pPr>
            <w:r>
              <w:rPr>
                <w:rFonts w:ascii="Arial" w:eastAsiaTheme="minorEastAsia" w:hAnsi="Arial" w:cs="Arial"/>
              </w:rPr>
              <w:t>EnlaceCC, ResponsableCC, Oficial</w:t>
            </w:r>
          </w:p>
        </w:tc>
      </w:tr>
      <w:tr w:rsidR="00A65B0C" w:rsidRPr="00934764" w14:paraId="0E737711" w14:textId="77777777" w:rsidTr="00FB6960">
        <w:trPr>
          <w:trHeight w:val="300"/>
        </w:trPr>
        <w:tc>
          <w:tcPr>
            <w:tcW w:w="2291" w:type="dxa"/>
          </w:tcPr>
          <w:p w14:paraId="46D1793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D23B8BF" w14:textId="74F19195" w:rsidR="00A65B0C" w:rsidRPr="00934764" w:rsidRDefault="00B13A5C" w:rsidP="00FB6960">
            <w:pPr>
              <w:spacing w:after="240"/>
              <w:jc w:val="both"/>
              <w:rPr>
                <w:rFonts w:ascii="Arial" w:eastAsiaTheme="minorEastAsia" w:hAnsi="Arial" w:cs="Arial"/>
              </w:rPr>
            </w:pPr>
            <w:r w:rsidRPr="00934764">
              <w:rPr>
                <w:rFonts w:ascii="Arial" w:eastAsiaTheme="minorEastAsia" w:hAnsi="Arial" w:cs="Arial"/>
              </w:rPr>
              <w:t>Monitoreo mensual POA</w:t>
            </w:r>
          </w:p>
        </w:tc>
      </w:tr>
      <w:tr w:rsidR="00A65B0C" w:rsidRPr="00934764" w14:paraId="623B5847" w14:textId="77777777" w:rsidTr="00FB6960">
        <w:trPr>
          <w:trHeight w:val="300"/>
        </w:trPr>
        <w:tc>
          <w:tcPr>
            <w:tcW w:w="2291" w:type="dxa"/>
          </w:tcPr>
          <w:p w14:paraId="7EAB8E6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6840833" w14:textId="07179C50" w:rsidR="00A65B0C" w:rsidRPr="00B13A5C" w:rsidRDefault="00B13A5C" w:rsidP="00B13A5C">
            <w:pPr>
              <w:spacing w:after="240"/>
              <w:jc w:val="both"/>
              <w:rPr>
                <w:rFonts w:ascii="Arial" w:eastAsiaTheme="minorEastAsia" w:hAnsi="Arial" w:cs="Arial"/>
              </w:rPr>
            </w:pPr>
            <w:r w:rsidRPr="00B13A5C">
              <w:rPr>
                <w:rFonts w:ascii="Arial" w:eastAsiaTheme="minorEastAsia" w:hAnsi="Arial" w:cs="Arial"/>
              </w:rPr>
              <w:t>El periodo de entrega del monitoreo mensual se ha ampliado a dos días.</w:t>
            </w:r>
          </w:p>
        </w:tc>
      </w:tr>
      <w:tr w:rsidR="00A65B0C" w:rsidRPr="00934764" w14:paraId="04BEC552" w14:textId="77777777" w:rsidTr="00FB6960">
        <w:trPr>
          <w:trHeight w:val="300"/>
        </w:trPr>
        <w:tc>
          <w:tcPr>
            <w:tcW w:w="2291" w:type="dxa"/>
          </w:tcPr>
          <w:p w14:paraId="19B68E23"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7D6A3905"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&lt;Solicitar ampliación de plazo de entrega&gt;</w:t>
            </w:r>
          </w:p>
          <w:p w14:paraId="6F1A82F4" w14:textId="77777777" w:rsidR="00AD647C" w:rsidRPr="00934764" w:rsidRDefault="00AD647C" w:rsidP="00AD647C">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En el formulario de llenado y envío de monitoreo, existirá otro más para solicitar la ampliación con los siguientes campos:</w:t>
            </w:r>
          </w:p>
          <w:p w14:paraId="671EBA82" w14:textId="77777777" w:rsidR="00AD647C" w:rsidRPr="00934764" w:rsidRDefault="00AD647C" w:rsidP="00AD647C">
            <w:pPr>
              <w:pStyle w:val="Prrafodelista"/>
              <w:numPr>
                <w:ilvl w:val="1"/>
                <w:numId w:val="54"/>
              </w:numPr>
              <w:spacing w:after="240"/>
              <w:jc w:val="both"/>
              <w:rPr>
                <w:rFonts w:ascii="Arial" w:eastAsiaTheme="minorEastAsia" w:hAnsi="Arial" w:cs="Arial"/>
              </w:rPr>
            </w:pPr>
            <w:r w:rsidRPr="00934764">
              <w:rPr>
                <w:rFonts w:ascii="Arial" w:eastAsiaTheme="minorEastAsia" w:hAnsi="Arial" w:cs="Arial"/>
              </w:rPr>
              <w:t>Justificación</w:t>
            </w:r>
          </w:p>
          <w:p w14:paraId="20E5EE69" w14:textId="77777777" w:rsidR="00AD647C" w:rsidRDefault="00AD647C" w:rsidP="00AD647C">
            <w:pPr>
              <w:pStyle w:val="Prrafodelista"/>
              <w:numPr>
                <w:ilvl w:val="1"/>
                <w:numId w:val="54"/>
              </w:numPr>
              <w:spacing w:after="240"/>
              <w:jc w:val="both"/>
              <w:rPr>
                <w:rFonts w:ascii="Arial" w:eastAsiaTheme="minorEastAsia" w:hAnsi="Arial" w:cs="Arial"/>
              </w:rPr>
            </w:pPr>
            <w:r w:rsidRPr="00934764">
              <w:rPr>
                <w:rFonts w:ascii="Arial" w:eastAsiaTheme="minorEastAsia" w:hAnsi="Arial" w:cs="Arial"/>
              </w:rPr>
              <w:t>Botón de “Guardar”.</w:t>
            </w:r>
          </w:p>
          <w:p w14:paraId="2FF7FC2D"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&lt;Aprobar o rechazar solicitud&gt;</w:t>
            </w:r>
          </w:p>
          <w:p w14:paraId="57920F81" w14:textId="77777777" w:rsidR="00AD647C" w:rsidRPr="00934764" w:rsidRDefault="00AD647C" w:rsidP="00AD647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administradores de DPGI, evaluarán si procede o no la solicitud.</w:t>
            </w:r>
          </w:p>
          <w:p w14:paraId="1969BACE" w14:textId="77777777" w:rsidR="00AD647C" w:rsidRPr="00934764" w:rsidRDefault="00AD647C" w:rsidP="00AD647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 xml:space="preserve">Se desplegará el contenido (centro de costo y justificación) y además se mostrarán los botones de “Aprobar solicitud” o “Rechazar la solicitud. </w:t>
            </w:r>
          </w:p>
          <w:p w14:paraId="08303CBE" w14:textId="77777777" w:rsidR="00AD647C" w:rsidRDefault="00AD647C" w:rsidP="00AD647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Independientemente de la elección, a los actores se les notificará la decisión de DPGI por correo electrónico.</w:t>
            </w:r>
          </w:p>
          <w:p w14:paraId="3D96F893"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&lt;Ampliación aprobada&gt;</w:t>
            </w:r>
          </w:p>
          <w:p w14:paraId="63CAF80A" w14:textId="77777777" w:rsidR="00AD647C" w:rsidRDefault="00AD647C" w:rsidP="00AD647C">
            <w:pPr>
              <w:spacing w:after="240"/>
              <w:jc w:val="both"/>
              <w:rPr>
                <w:rFonts w:ascii="Arial" w:eastAsiaTheme="minorEastAsia" w:hAnsi="Arial" w:cs="Arial"/>
              </w:rPr>
            </w:pPr>
            <w:r w:rsidRPr="00934764">
              <w:rPr>
                <w:rFonts w:ascii="Arial" w:eastAsiaTheme="minorEastAsia" w:hAnsi="Arial" w:cs="Arial"/>
              </w:rPr>
              <w:t>Al monitoreo del mes corriente se le definirá un estado de “ampliación” por lo que se le será agregado dos días hábiles para la entrega.</w:t>
            </w:r>
          </w:p>
          <w:p w14:paraId="7C9A9343"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&lt;Ampliación denegada&gt;</w:t>
            </w:r>
          </w:p>
          <w:p w14:paraId="5110664D" w14:textId="77777777" w:rsidR="00AD647C" w:rsidRDefault="00AD647C" w:rsidP="00AD647C">
            <w:pPr>
              <w:spacing w:after="240"/>
              <w:jc w:val="both"/>
              <w:rPr>
                <w:rFonts w:ascii="Arial" w:eastAsiaTheme="minorEastAsia" w:hAnsi="Arial" w:cs="Arial"/>
              </w:rPr>
            </w:pPr>
            <w:r w:rsidRPr="00934764">
              <w:rPr>
                <w:rFonts w:ascii="Arial" w:eastAsiaTheme="minorEastAsia" w:hAnsi="Arial" w:cs="Arial"/>
              </w:rPr>
              <w:lastRenderedPageBreak/>
              <w:t>Se les notificará por correo electrónico la desición de DPGI.</w:t>
            </w:r>
          </w:p>
          <w:p w14:paraId="7D3186A3"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&lt;Alertas&gt;</w:t>
            </w:r>
          </w:p>
          <w:p w14:paraId="70072647" w14:textId="77777777" w:rsidR="00AD647C" w:rsidRDefault="00AD647C" w:rsidP="00AD647C">
            <w:pPr>
              <w:spacing w:after="240"/>
              <w:jc w:val="both"/>
              <w:rPr>
                <w:rFonts w:ascii="Arial" w:eastAsiaTheme="minorEastAsia" w:hAnsi="Arial" w:cs="Arial"/>
              </w:rPr>
            </w:pPr>
            <w:r w:rsidRPr="00934764">
              <w:rPr>
                <w:rFonts w:ascii="Arial" w:eastAsiaTheme="minorEastAsia" w:hAnsi="Arial" w:cs="Arial"/>
              </w:rPr>
              <w:t xml:space="preserve">En cada proceso (descarga/carga) se deberá visualizar si el proceso se realizó con o sin éxito. </w:t>
            </w:r>
          </w:p>
          <w:p w14:paraId="0B778F3D" w14:textId="5D5476CA" w:rsidR="00A65B0C" w:rsidRPr="00A65B0C" w:rsidRDefault="00AD647C" w:rsidP="00AD647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3A654A63" w14:textId="77777777" w:rsidTr="00FB6960">
        <w:trPr>
          <w:trHeight w:val="300"/>
        </w:trPr>
        <w:tc>
          <w:tcPr>
            <w:tcW w:w="2291" w:type="dxa"/>
          </w:tcPr>
          <w:p w14:paraId="25A48A1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4519F9E" w14:textId="1F0520B4" w:rsidR="00A65B0C" w:rsidRPr="006E4184" w:rsidRDefault="00AD647C" w:rsidP="00FB6960">
            <w:pPr>
              <w:spacing w:after="240"/>
              <w:jc w:val="both"/>
              <w:rPr>
                <w:rFonts w:ascii="Arial" w:eastAsiaTheme="minorEastAsia" w:hAnsi="Arial" w:cs="Arial"/>
              </w:rPr>
            </w:pPr>
            <w:r w:rsidRPr="00934764">
              <w:rPr>
                <w:rFonts w:ascii="Arial" w:eastAsiaTheme="minorEastAsia" w:hAnsi="Arial" w:cs="Arial"/>
              </w:rPr>
              <w:t>Se deberá de considerar la ampliación de días hábiles</w:t>
            </w:r>
          </w:p>
        </w:tc>
      </w:tr>
      <w:tr w:rsidR="00A65B0C" w:rsidRPr="00934764" w14:paraId="2F06F733" w14:textId="77777777" w:rsidTr="00FB6960">
        <w:trPr>
          <w:trHeight w:val="300"/>
        </w:trPr>
        <w:tc>
          <w:tcPr>
            <w:tcW w:w="2291" w:type="dxa"/>
          </w:tcPr>
          <w:p w14:paraId="5AE3979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83AB38C" w14:textId="60C2A6F0" w:rsidR="00A65B0C" w:rsidRPr="006E4184" w:rsidRDefault="00AD647C" w:rsidP="00FB6960">
            <w:pPr>
              <w:spacing w:after="240"/>
              <w:jc w:val="both"/>
              <w:rPr>
                <w:rFonts w:ascii="Arial" w:eastAsiaTheme="minorEastAsia" w:hAnsi="Arial" w:cs="Arial"/>
              </w:rPr>
            </w:pPr>
            <w:r>
              <w:rPr>
                <w:rFonts w:ascii="Arial" w:eastAsiaTheme="minorEastAsia" w:hAnsi="Arial" w:cs="Arial"/>
              </w:rPr>
              <w:t>--</w:t>
            </w:r>
          </w:p>
        </w:tc>
      </w:tr>
      <w:tr w:rsidR="00A65B0C" w:rsidRPr="00934764" w14:paraId="4FE35883" w14:textId="77777777" w:rsidTr="00FB6960">
        <w:trPr>
          <w:trHeight w:val="300"/>
        </w:trPr>
        <w:tc>
          <w:tcPr>
            <w:tcW w:w="2291" w:type="dxa"/>
          </w:tcPr>
          <w:p w14:paraId="3946243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52E9014A" w14:textId="12266EDA" w:rsidR="00A65B0C" w:rsidRPr="008B375E" w:rsidRDefault="00AD647C" w:rsidP="00FB6960">
            <w:pPr>
              <w:spacing w:after="240"/>
              <w:jc w:val="both"/>
              <w:rPr>
                <w:rFonts w:ascii="Arial" w:eastAsiaTheme="minorEastAsia" w:hAnsi="Arial" w:cs="Arial"/>
              </w:rPr>
            </w:pPr>
            <w:r>
              <w:rPr>
                <w:rFonts w:ascii="Arial" w:eastAsiaTheme="minorEastAsia" w:hAnsi="Arial" w:cs="Arial"/>
              </w:rPr>
              <w:t>--</w:t>
            </w:r>
          </w:p>
        </w:tc>
      </w:tr>
    </w:tbl>
    <w:p w14:paraId="7381EF05" w14:textId="77777777" w:rsidR="00A65B0C" w:rsidRDefault="00A65B0C" w:rsidP="00B42B1B">
      <w:pPr>
        <w:rPr>
          <w:rFonts w:ascii="Arial" w:eastAsiaTheme="minorEastAsia" w:hAnsi="Arial" w:cs="Arial"/>
          <w:i/>
          <w:iCs/>
        </w:rPr>
      </w:pPr>
    </w:p>
    <w:p w14:paraId="7B9515C5" w14:textId="77777777" w:rsidR="00B42B1B" w:rsidRPr="00BF2E67" w:rsidRDefault="00B42B1B" w:rsidP="00B42B1B">
      <w:pPr>
        <w:rPr>
          <w:rFonts w:ascii="Arial" w:eastAsiaTheme="minorEastAsia" w:hAnsi="Arial" w:cs="Arial"/>
          <w:i/>
          <w:iCs/>
        </w:rPr>
      </w:pPr>
    </w:p>
    <w:p w14:paraId="6828D058" w14:textId="77777777" w:rsidR="00B42B1B" w:rsidRDefault="00B42B1B" w:rsidP="00B42B1B">
      <w:pPr>
        <w:rPr>
          <w:rFonts w:ascii="Arial" w:eastAsiaTheme="minorEastAsia" w:hAnsi="Arial" w:cs="Arial"/>
          <w:b/>
          <w:bCs/>
        </w:rPr>
      </w:pPr>
    </w:p>
    <w:p w14:paraId="00CDA966" w14:textId="77777777" w:rsidR="00B42B1B" w:rsidRDefault="00B42B1B" w:rsidP="00B42B1B">
      <w:pPr>
        <w:rPr>
          <w:rFonts w:ascii="Arial" w:eastAsiaTheme="minorEastAsia" w:hAnsi="Arial" w:cs="Arial"/>
          <w:b/>
          <w:bCs/>
        </w:rPr>
      </w:pPr>
    </w:p>
    <w:p w14:paraId="21F92A6F" w14:textId="5FC77141" w:rsidR="00B42B1B" w:rsidRDefault="00B42B1B" w:rsidP="00B42B1B">
      <w:pPr>
        <w:rPr>
          <w:rFonts w:ascii="Arial" w:eastAsiaTheme="minorEastAsia" w:hAnsi="Arial" w:cs="Arial"/>
          <w:i/>
          <w:iCs/>
        </w:rPr>
      </w:pPr>
      <w:r w:rsidRPr="00BF2E67">
        <w:rPr>
          <w:rFonts w:ascii="Arial" w:eastAsiaTheme="minorEastAsia" w:hAnsi="Arial" w:cs="Arial"/>
          <w:i/>
          <w:iCs/>
        </w:rPr>
        <w:t>Caso de uso “Solicitar ampliación de metas a POA”</w:t>
      </w:r>
    </w:p>
    <w:p w14:paraId="0150B863" w14:textId="10BE656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621CD7A9" w14:textId="77777777" w:rsidTr="00FB6960">
        <w:trPr>
          <w:trHeight w:val="300"/>
        </w:trPr>
        <w:tc>
          <w:tcPr>
            <w:tcW w:w="2291" w:type="dxa"/>
            <w:shd w:val="clear" w:color="auto" w:fill="2F5496" w:themeFill="accent1" w:themeFillShade="BF"/>
          </w:tcPr>
          <w:p w14:paraId="4622734E"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2AE41BE" w14:textId="3BEFF883" w:rsidR="00A65B0C" w:rsidRPr="00EF25DA" w:rsidRDefault="00EF25DA" w:rsidP="00FB6960">
            <w:pPr>
              <w:spacing w:after="240"/>
              <w:jc w:val="both"/>
              <w:rPr>
                <w:rFonts w:ascii="Arial" w:eastAsiaTheme="minorEastAsia" w:hAnsi="Arial" w:cs="Arial"/>
                <w:b/>
                <w:color w:val="FFFFFF" w:themeColor="background1"/>
              </w:rPr>
            </w:pPr>
            <w:r w:rsidRPr="00EF25DA">
              <w:rPr>
                <w:rFonts w:ascii="Arial" w:eastAsiaTheme="minorEastAsia" w:hAnsi="Arial" w:cs="Arial"/>
                <w:b/>
                <w:bCs/>
                <w:color w:val="FFFFFF" w:themeColor="background1"/>
              </w:rPr>
              <w:t>Caso de uso “Solicitar ampliación de metas a POA”</w:t>
            </w:r>
          </w:p>
        </w:tc>
      </w:tr>
      <w:tr w:rsidR="00A65B0C" w:rsidRPr="00934764" w14:paraId="4200616C" w14:textId="77777777" w:rsidTr="00FB6960">
        <w:trPr>
          <w:trHeight w:val="300"/>
        </w:trPr>
        <w:tc>
          <w:tcPr>
            <w:tcW w:w="2291" w:type="dxa"/>
          </w:tcPr>
          <w:p w14:paraId="078A4CB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FAE6FB5" w14:textId="59461D8C" w:rsidR="00A65B0C" w:rsidRPr="00934764" w:rsidRDefault="00EF25DA" w:rsidP="00FB6960">
            <w:pPr>
              <w:spacing w:after="240"/>
              <w:jc w:val="both"/>
              <w:rPr>
                <w:rFonts w:ascii="Arial" w:eastAsiaTheme="minorEastAsia" w:hAnsi="Arial" w:cs="Arial"/>
              </w:rPr>
            </w:pPr>
            <w:r w:rsidRPr="00934764">
              <w:rPr>
                <w:rFonts w:ascii="Arial" w:eastAsiaTheme="minorEastAsia" w:hAnsi="Arial" w:cs="Arial"/>
              </w:rPr>
              <w:t>Se definen los procesos para validar/denegar la ampliación necesaria de los centros de costo. Ampliar las metas de los centros de costo que las hallan acabado antes de finalizar el periodo vigente.</w:t>
            </w:r>
          </w:p>
        </w:tc>
      </w:tr>
      <w:tr w:rsidR="00A65B0C" w:rsidRPr="00934764" w14:paraId="322C92F0" w14:textId="77777777" w:rsidTr="00FB6960">
        <w:trPr>
          <w:trHeight w:val="300"/>
        </w:trPr>
        <w:tc>
          <w:tcPr>
            <w:tcW w:w="2291" w:type="dxa"/>
          </w:tcPr>
          <w:p w14:paraId="23A650F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3E7BE5D3" w14:textId="5243BBFD" w:rsidR="00A65B0C" w:rsidRPr="00934764" w:rsidRDefault="00EF25DA" w:rsidP="00FB6960">
            <w:pPr>
              <w:spacing w:after="240"/>
              <w:jc w:val="both"/>
              <w:rPr>
                <w:rFonts w:ascii="Arial" w:eastAsiaTheme="minorEastAsia" w:hAnsi="Arial" w:cs="Arial"/>
              </w:rPr>
            </w:pPr>
            <w:r>
              <w:rPr>
                <w:rFonts w:ascii="Arial" w:eastAsiaTheme="minorEastAsia" w:hAnsi="Arial" w:cs="Arial"/>
              </w:rPr>
              <w:t>ResponsableCC, EnlaceCC, Oficial</w:t>
            </w:r>
          </w:p>
        </w:tc>
      </w:tr>
      <w:tr w:rsidR="00A65B0C" w:rsidRPr="00934764" w14:paraId="6F96AE07" w14:textId="77777777" w:rsidTr="00FB6960">
        <w:trPr>
          <w:trHeight w:val="300"/>
        </w:trPr>
        <w:tc>
          <w:tcPr>
            <w:tcW w:w="2291" w:type="dxa"/>
          </w:tcPr>
          <w:p w14:paraId="730DDF5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63F25B6" w14:textId="4C4CCBAC" w:rsidR="00A65B0C" w:rsidRPr="00934764" w:rsidRDefault="00EF25DA" w:rsidP="00FB6960">
            <w:pPr>
              <w:spacing w:after="240"/>
              <w:jc w:val="both"/>
              <w:rPr>
                <w:rFonts w:ascii="Arial" w:eastAsiaTheme="minorEastAsia" w:hAnsi="Arial" w:cs="Arial"/>
              </w:rPr>
            </w:pPr>
            <w:r w:rsidRPr="00934764">
              <w:rPr>
                <w:rFonts w:ascii="Arial" w:eastAsiaTheme="minorEastAsia" w:hAnsi="Arial" w:cs="Arial"/>
              </w:rPr>
              <w:t>Ampliación POA</w:t>
            </w:r>
          </w:p>
        </w:tc>
      </w:tr>
      <w:tr w:rsidR="00A65B0C" w:rsidRPr="00934764" w14:paraId="093F50D3" w14:textId="77777777" w:rsidTr="00FB6960">
        <w:trPr>
          <w:trHeight w:val="300"/>
        </w:trPr>
        <w:tc>
          <w:tcPr>
            <w:tcW w:w="2291" w:type="dxa"/>
          </w:tcPr>
          <w:p w14:paraId="029F269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F7DC803" w14:textId="77777777" w:rsidR="00EF25DA" w:rsidRPr="00934764" w:rsidRDefault="00EF25DA" w:rsidP="00EF25DA">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Haber alcanzado las metas de subproductos o actividades.</w:t>
            </w:r>
          </w:p>
          <w:p w14:paraId="2E979BC3" w14:textId="776EF706" w:rsidR="00A65B0C" w:rsidRPr="00A65B0C" w:rsidRDefault="00EF25DA" w:rsidP="00EF25DA">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La solicitud solo se realizará en los meses de enero, febrero y marzo</w:t>
            </w:r>
          </w:p>
        </w:tc>
      </w:tr>
      <w:tr w:rsidR="00A65B0C" w:rsidRPr="00934764" w14:paraId="0B8292D0" w14:textId="77777777" w:rsidTr="00FB6960">
        <w:trPr>
          <w:trHeight w:val="300"/>
        </w:trPr>
        <w:tc>
          <w:tcPr>
            <w:tcW w:w="2291" w:type="dxa"/>
          </w:tcPr>
          <w:p w14:paraId="5D0C75F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49FC7FC8"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&lt;Metas alcanzadas&gt;</w:t>
            </w:r>
          </w:p>
          <w:p w14:paraId="76BF07C6"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Para los centros de costo y tras el reporte del mes vigente que hayan alcanzado sus metas:</w:t>
            </w:r>
          </w:p>
          <w:p w14:paraId="199A3B41"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lastRenderedPageBreak/>
              <w:t>Se notificará a DPGI por correo electrónico.</w:t>
            </w:r>
          </w:p>
          <w:p w14:paraId="4CDFFE0F" w14:textId="77777777" w:rsidR="00EF25DA"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notificará en la plataforma al CC: con lo cual no podrá asignar más de lo planificado.</w:t>
            </w:r>
          </w:p>
          <w:p w14:paraId="4822704C"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&lt;Borrador y aprobación de metas de ampliación&gt;</w:t>
            </w:r>
          </w:p>
          <w:p w14:paraId="6C3AEE32"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(enlaces) realizarán un “borrador” con las metas necesarias para sus subproductos o actividades: formulario con metas cuatrimestrales.</w:t>
            </w:r>
          </w:p>
          <w:p w14:paraId="2BD0E528"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enviará al segundo actor (responsables) para su validación o correcciones:</w:t>
            </w:r>
          </w:p>
          <w:p w14:paraId="07F40614"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Se verificarán las recomendaciones si es rechazado por el responsable.</w:t>
            </w:r>
          </w:p>
          <w:p w14:paraId="3799D8E0"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Enviará a DPGI para su revisión/aprobación.</w:t>
            </w:r>
          </w:p>
          <w:p w14:paraId="2421D847" w14:textId="77777777" w:rsidR="00EF25DA"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DPGI evaluará la solicitud.</w:t>
            </w:r>
          </w:p>
          <w:p w14:paraId="4172D989"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&lt;Evaluación de solicitud&gt;</w:t>
            </w:r>
          </w:p>
          <w:p w14:paraId="6E102A05"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de DGPI visualizarán el detalle de la solicitud; se agregarán dos botones: rechazar o aprobar:</w:t>
            </w:r>
          </w:p>
          <w:p w14:paraId="7D28E611"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no procede, al clicar el botón, correspondiente a esta acción, se notificará al CC de la decisión.</w:t>
            </w:r>
          </w:p>
          <w:p w14:paraId="250F1BE1"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procede, los actores de DPGI, al clicar el botón correspondiente a esta acción, se realizarán las siguientes acciones:</w:t>
            </w:r>
          </w:p>
          <w:p w14:paraId="4FAD4A66" w14:textId="77777777" w:rsidR="00EF25DA" w:rsidRPr="00934764" w:rsidRDefault="00EF25DA" w:rsidP="00EF25D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habilitará un formulario para subir el circunstanciado para esta solicitud de ampliación.</w:t>
            </w:r>
          </w:p>
          <w:p w14:paraId="460C05B8" w14:textId="77777777" w:rsidR="00EF25DA" w:rsidRPr="00934764" w:rsidRDefault="00EF25DA" w:rsidP="00EF25D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notificará a los responsables de los CC de la decisión.</w:t>
            </w:r>
          </w:p>
          <w:p w14:paraId="56443571" w14:textId="77777777" w:rsidR="00EF25DA" w:rsidRDefault="00EF25DA" w:rsidP="00EF25D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asociarán los datos del “Borrador” con las metas aún actuales (se verá en posteriores casos de uso).</w:t>
            </w:r>
          </w:p>
          <w:p w14:paraId="11C3027A"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&lt;Alertas&gt;</w:t>
            </w:r>
          </w:p>
          <w:p w14:paraId="0142AE4F" w14:textId="77777777" w:rsidR="00EF25DA" w:rsidRDefault="00EF25DA" w:rsidP="00EF25DA">
            <w:pPr>
              <w:spacing w:after="240"/>
              <w:jc w:val="both"/>
              <w:rPr>
                <w:rFonts w:ascii="Arial" w:eastAsiaTheme="minorEastAsia" w:hAnsi="Arial" w:cs="Arial"/>
              </w:rPr>
            </w:pPr>
            <w:r w:rsidRPr="00934764">
              <w:rPr>
                <w:rFonts w:ascii="Arial" w:eastAsiaTheme="minorEastAsia" w:hAnsi="Arial" w:cs="Arial"/>
              </w:rPr>
              <w:lastRenderedPageBreak/>
              <w:t>En cada proceso (descarga/carga) se deberá visualizar si el proceso se realizó con o sin éxito.</w:t>
            </w:r>
          </w:p>
          <w:p w14:paraId="7625B1B6"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&lt;Ajuste automático&gt;</w:t>
            </w:r>
          </w:p>
          <w:p w14:paraId="1F1F88FC" w14:textId="77777777" w:rsidR="00EF25DA" w:rsidRPr="00934764" w:rsidRDefault="00EF25DA" w:rsidP="00EF25DA">
            <w:pPr>
              <w:pStyle w:val="Prrafodelista"/>
              <w:numPr>
                <w:ilvl w:val="0"/>
                <w:numId w:val="6"/>
              </w:numPr>
              <w:spacing w:after="240"/>
              <w:jc w:val="both"/>
              <w:rPr>
                <w:rFonts w:ascii="Arial" w:eastAsiaTheme="minorEastAsia" w:hAnsi="Arial" w:cs="Arial"/>
              </w:rPr>
            </w:pPr>
            <w:r w:rsidRPr="00934764">
              <w:rPr>
                <w:rFonts w:ascii="Arial" w:eastAsiaTheme="minorEastAsia" w:hAnsi="Arial" w:cs="Arial"/>
              </w:rPr>
              <w:t>Posterior a la aprobación de DPGI, el sistema aplicará los datos (metas) del borrador a la planificación cuatrimestral.</w:t>
            </w:r>
          </w:p>
          <w:p w14:paraId="17D6DFED" w14:textId="77777777" w:rsidR="00EF25DA" w:rsidRDefault="00EF25DA" w:rsidP="00EF25DA">
            <w:pPr>
              <w:pStyle w:val="Prrafodelista"/>
              <w:numPr>
                <w:ilvl w:val="0"/>
                <w:numId w:val="5"/>
              </w:numPr>
              <w:spacing w:after="240"/>
              <w:jc w:val="both"/>
              <w:rPr>
                <w:rFonts w:ascii="Arial" w:eastAsiaTheme="minorEastAsia" w:hAnsi="Arial" w:cs="Arial"/>
              </w:rPr>
            </w:pPr>
            <w:r w:rsidRPr="00934764">
              <w:rPr>
                <w:rFonts w:ascii="Arial" w:eastAsiaTheme="minorEastAsia" w:hAnsi="Arial" w:cs="Arial"/>
              </w:rPr>
              <w:t xml:space="preserve">Por lo que se manejarán tres registros para la aplicación y administración inicial, el historial: meta programada, ajustada y ejecutada. </w:t>
            </w:r>
          </w:p>
          <w:p w14:paraId="42171B64" w14:textId="2959394D" w:rsidR="00A65B0C" w:rsidRPr="00A65B0C" w:rsidRDefault="00EF25DA" w:rsidP="00EF25DA">
            <w:pPr>
              <w:spacing w:after="240"/>
              <w:jc w:val="both"/>
              <w:rPr>
                <w:rFonts w:ascii="Arial" w:eastAsiaTheme="minorEastAsia" w:hAnsi="Arial" w:cs="Arial"/>
              </w:rPr>
            </w:pPr>
            <w:r w:rsidRPr="00EF25DA">
              <w:rPr>
                <w:rFonts w:ascii="Arial" w:eastAsiaTheme="minorEastAsia" w:hAnsi="Arial" w:cs="Arial"/>
              </w:rPr>
              <w:t>&lt;Fin del caso de uso&gt;</w:t>
            </w:r>
          </w:p>
        </w:tc>
      </w:tr>
      <w:tr w:rsidR="00A65B0C" w:rsidRPr="00934764" w14:paraId="1F2C4BC4" w14:textId="77777777" w:rsidTr="00FB6960">
        <w:trPr>
          <w:trHeight w:val="300"/>
        </w:trPr>
        <w:tc>
          <w:tcPr>
            <w:tcW w:w="2291" w:type="dxa"/>
          </w:tcPr>
          <w:p w14:paraId="2B46F3F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0B6D37E9" w14:textId="77777777" w:rsidR="00EF25DA" w:rsidRPr="00EF25DA" w:rsidRDefault="00EF25DA" w:rsidP="00EF25DA">
            <w:pPr>
              <w:spacing w:after="240"/>
              <w:jc w:val="both"/>
              <w:rPr>
                <w:rFonts w:ascii="Arial" w:eastAsiaTheme="minorEastAsia" w:hAnsi="Arial" w:cs="Arial"/>
              </w:rPr>
            </w:pPr>
            <w:r w:rsidRPr="00EF25DA">
              <w:rPr>
                <w:rFonts w:ascii="Arial" w:eastAsiaTheme="minorEastAsia" w:hAnsi="Arial" w:cs="Arial"/>
              </w:rPr>
              <w:t>Únicamente, se realizará ampliaciones para el cuatrimestre en ejecución.</w:t>
            </w:r>
          </w:p>
          <w:p w14:paraId="5C0AA36C" w14:textId="780699CB" w:rsidR="00A65B0C" w:rsidRPr="006E4184" w:rsidRDefault="00EF25DA" w:rsidP="00EF25DA">
            <w:pPr>
              <w:spacing w:after="240"/>
              <w:jc w:val="both"/>
              <w:rPr>
                <w:rFonts w:ascii="Arial" w:eastAsiaTheme="minorEastAsia" w:hAnsi="Arial" w:cs="Arial"/>
              </w:rPr>
            </w:pPr>
            <w:r w:rsidRPr="00934764">
              <w:rPr>
                <w:rFonts w:ascii="Arial" w:eastAsiaTheme="minorEastAsia" w:hAnsi="Arial" w:cs="Arial"/>
              </w:rPr>
              <w:t>Se generará, una vez validado, la solicitud formal; esta tendrá como fecha de emisión, la fecha de envío de revisión para DPGI.</w:t>
            </w:r>
          </w:p>
        </w:tc>
      </w:tr>
      <w:tr w:rsidR="00A65B0C" w:rsidRPr="00934764" w14:paraId="3A43339B" w14:textId="77777777" w:rsidTr="00FB6960">
        <w:trPr>
          <w:trHeight w:val="300"/>
        </w:trPr>
        <w:tc>
          <w:tcPr>
            <w:tcW w:w="2291" w:type="dxa"/>
          </w:tcPr>
          <w:p w14:paraId="0163566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5AF669BC" w14:textId="415D4910" w:rsidR="00A65B0C" w:rsidRPr="006E4184" w:rsidRDefault="00EF25DA" w:rsidP="00FB6960">
            <w:pPr>
              <w:spacing w:after="240"/>
              <w:jc w:val="both"/>
              <w:rPr>
                <w:rFonts w:ascii="Arial" w:eastAsiaTheme="minorEastAsia" w:hAnsi="Arial" w:cs="Arial"/>
              </w:rPr>
            </w:pPr>
            <w:r w:rsidRPr="00934764">
              <w:rPr>
                <w:rFonts w:ascii="Arial" w:eastAsiaTheme="minorEastAsia" w:hAnsi="Arial" w:cs="Arial"/>
              </w:rPr>
              <w:t>Se ha aprobado o denegado las metas preliminares de los centros de costo</w:t>
            </w:r>
          </w:p>
        </w:tc>
      </w:tr>
      <w:tr w:rsidR="00A65B0C" w:rsidRPr="00934764" w14:paraId="01CE1B79" w14:textId="77777777" w:rsidTr="00FB6960">
        <w:trPr>
          <w:trHeight w:val="300"/>
        </w:trPr>
        <w:tc>
          <w:tcPr>
            <w:tcW w:w="2291" w:type="dxa"/>
          </w:tcPr>
          <w:p w14:paraId="3F1F8C3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853CC37" w14:textId="77777777" w:rsidR="00A65B0C" w:rsidRPr="008B375E" w:rsidRDefault="00A65B0C" w:rsidP="00FB6960">
            <w:pPr>
              <w:spacing w:after="240"/>
              <w:jc w:val="both"/>
              <w:rPr>
                <w:rFonts w:ascii="Arial" w:eastAsiaTheme="minorEastAsia" w:hAnsi="Arial" w:cs="Arial"/>
              </w:rPr>
            </w:pPr>
          </w:p>
        </w:tc>
      </w:tr>
    </w:tbl>
    <w:p w14:paraId="734556DE" w14:textId="77777777" w:rsidR="00A65B0C" w:rsidRDefault="00A65B0C" w:rsidP="00B42B1B">
      <w:pPr>
        <w:rPr>
          <w:rFonts w:ascii="Arial" w:eastAsiaTheme="minorEastAsia" w:hAnsi="Arial" w:cs="Arial"/>
          <w:i/>
          <w:iCs/>
        </w:rPr>
      </w:pPr>
    </w:p>
    <w:p w14:paraId="6EDDB266" w14:textId="77777777" w:rsidR="00B42B1B" w:rsidRPr="00BF2E67" w:rsidRDefault="00B42B1B" w:rsidP="00B42B1B">
      <w:pPr>
        <w:rPr>
          <w:rFonts w:ascii="Arial" w:eastAsiaTheme="minorEastAsia" w:hAnsi="Arial" w:cs="Arial"/>
          <w:i/>
          <w:iCs/>
        </w:rPr>
      </w:pPr>
    </w:p>
    <w:p w14:paraId="3132AE9B" w14:textId="77777777" w:rsidR="00B42B1B" w:rsidRDefault="00B42B1B" w:rsidP="00B42B1B">
      <w:pPr>
        <w:spacing w:after="240"/>
        <w:rPr>
          <w:rFonts w:ascii="Arial" w:hAnsi="Arial" w:cs="Arial"/>
        </w:rPr>
      </w:pPr>
    </w:p>
    <w:p w14:paraId="00613CF7" w14:textId="77777777" w:rsidR="00B42B1B" w:rsidRPr="00934764" w:rsidRDefault="00B42B1B" w:rsidP="00B42B1B">
      <w:pPr>
        <w:spacing w:after="240"/>
        <w:rPr>
          <w:rFonts w:ascii="Arial" w:hAnsi="Arial" w:cs="Arial"/>
        </w:rPr>
      </w:pPr>
    </w:p>
    <w:p w14:paraId="2D6C7C3D" w14:textId="77777777" w:rsidR="00B42B1B" w:rsidRDefault="00B42B1B" w:rsidP="00B42B1B">
      <w:pPr>
        <w:rPr>
          <w:rFonts w:ascii="Arial" w:eastAsiaTheme="minorEastAsia" w:hAnsi="Arial" w:cs="Arial"/>
          <w:i/>
          <w:iCs/>
        </w:rPr>
      </w:pPr>
      <w:r w:rsidRPr="00BF2E67">
        <w:rPr>
          <w:rFonts w:ascii="Arial" w:eastAsiaTheme="minorEastAsia" w:hAnsi="Arial" w:cs="Arial"/>
          <w:i/>
          <w:iCs/>
        </w:rPr>
        <w:t>Caso de uso “Ajustar POA cuatrimestral”</w:t>
      </w:r>
    </w:p>
    <w:p w14:paraId="35E705F5" w14:textId="55E493CE" w:rsidR="00B42B1B"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54D3F9E8" w14:textId="77777777" w:rsidTr="00FB6960">
        <w:trPr>
          <w:trHeight w:val="300"/>
        </w:trPr>
        <w:tc>
          <w:tcPr>
            <w:tcW w:w="2291" w:type="dxa"/>
            <w:shd w:val="clear" w:color="auto" w:fill="2F5496" w:themeFill="accent1" w:themeFillShade="BF"/>
          </w:tcPr>
          <w:p w14:paraId="56AA3242"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A56F3CE" w14:textId="046844DB" w:rsidR="00A65B0C" w:rsidRPr="00A65B0C" w:rsidRDefault="00F07A7A" w:rsidP="00FB6960">
            <w:pPr>
              <w:spacing w:after="240"/>
              <w:jc w:val="both"/>
              <w:rPr>
                <w:rFonts w:ascii="Arial" w:eastAsiaTheme="minorEastAsia" w:hAnsi="Arial" w:cs="Arial"/>
                <w:b/>
                <w:color w:val="FFFFFF" w:themeColor="background1"/>
              </w:rPr>
            </w:pPr>
            <w:r w:rsidRPr="00F07A7A">
              <w:rPr>
                <w:rFonts w:ascii="Arial" w:eastAsiaTheme="minorEastAsia" w:hAnsi="Arial" w:cs="Arial"/>
                <w:b/>
                <w:bCs/>
                <w:color w:val="FFFFFF" w:themeColor="background1"/>
              </w:rPr>
              <w:t>Caso de uso “</w:t>
            </w:r>
            <w:r>
              <w:rPr>
                <w:rFonts w:ascii="Arial" w:eastAsiaTheme="minorEastAsia" w:hAnsi="Arial" w:cs="Arial"/>
                <w:b/>
                <w:bCs/>
                <w:color w:val="FFFFFF" w:themeColor="background1"/>
              </w:rPr>
              <w:t>Ampliar</w:t>
            </w:r>
            <w:r w:rsidRPr="00F07A7A">
              <w:rPr>
                <w:rFonts w:ascii="Arial" w:eastAsiaTheme="minorEastAsia" w:hAnsi="Arial" w:cs="Arial"/>
                <w:b/>
                <w:bCs/>
                <w:color w:val="FFFFFF" w:themeColor="background1"/>
              </w:rPr>
              <w:t xml:space="preserve"> </w:t>
            </w:r>
            <w:r>
              <w:rPr>
                <w:rFonts w:ascii="Arial" w:eastAsiaTheme="minorEastAsia" w:hAnsi="Arial" w:cs="Arial"/>
                <w:b/>
                <w:bCs/>
                <w:color w:val="FFFFFF" w:themeColor="background1"/>
              </w:rPr>
              <w:t>programación cuatrimestral</w:t>
            </w:r>
            <w:r w:rsidRPr="00F07A7A">
              <w:rPr>
                <w:rFonts w:ascii="Arial" w:eastAsiaTheme="minorEastAsia" w:hAnsi="Arial" w:cs="Arial"/>
                <w:b/>
                <w:bCs/>
                <w:color w:val="FFFFFF" w:themeColor="background1"/>
              </w:rPr>
              <w:t>”</w:t>
            </w:r>
          </w:p>
        </w:tc>
      </w:tr>
      <w:tr w:rsidR="00A65B0C" w:rsidRPr="00934764" w14:paraId="77B3425D" w14:textId="77777777" w:rsidTr="00FB6960">
        <w:trPr>
          <w:trHeight w:val="300"/>
        </w:trPr>
        <w:tc>
          <w:tcPr>
            <w:tcW w:w="2291" w:type="dxa"/>
          </w:tcPr>
          <w:p w14:paraId="63270B7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6BF02B1F" w14:textId="2AECA168" w:rsidR="00A65B0C" w:rsidRPr="00934764" w:rsidRDefault="00BD6A28" w:rsidP="00FB6960">
            <w:pPr>
              <w:spacing w:after="240"/>
              <w:jc w:val="both"/>
              <w:rPr>
                <w:rFonts w:ascii="Arial" w:eastAsiaTheme="minorEastAsia" w:hAnsi="Arial" w:cs="Arial"/>
              </w:rPr>
            </w:pPr>
            <w:r w:rsidRPr="00934764">
              <w:rPr>
                <w:rFonts w:ascii="Arial" w:eastAsiaTheme="minorEastAsia" w:hAnsi="Arial" w:cs="Arial"/>
              </w:rPr>
              <w:t xml:space="preserve">Este caso de uso define el proceso para el ajuste automático de la ampliación </w:t>
            </w:r>
            <w:r w:rsidR="00626207">
              <w:rPr>
                <w:rFonts w:ascii="Arial" w:eastAsiaTheme="minorEastAsia" w:hAnsi="Arial" w:cs="Arial"/>
              </w:rPr>
              <w:t xml:space="preserve">de metas </w:t>
            </w:r>
            <w:r w:rsidRPr="00934764">
              <w:rPr>
                <w:rFonts w:ascii="Arial" w:eastAsiaTheme="minorEastAsia" w:hAnsi="Arial" w:cs="Arial"/>
              </w:rPr>
              <w:t>aprobada por DPGI a los CC.</w:t>
            </w:r>
            <w:r>
              <w:rPr>
                <w:rFonts w:ascii="Arial" w:eastAsiaTheme="minorEastAsia" w:hAnsi="Arial" w:cs="Arial"/>
              </w:rPr>
              <w:t xml:space="preserve"> </w:t>
            </w:r>
            <w:r w:rsidRPr="00934764">
              <w:rPr>
                <w:rFonts w:ascii="Arial" w:eastAsiaTheme="minorEastAsia" w:hAnsi="Arial" w:cs="Arial"/>
              </w:rPr>
              <w:t>Ajustar las metas automáticamente tras la aprobación del borrador por parte de DPGI.</w:t>
            </w:r>
          </w:p>
        </w:tc>
      </w:tr>
      <w:tr w:rsidR="00A65B0C" w:rsidRPr="00934764" w14:paraId="4E300E02" w14:textId="77777777" w:rsidTr="00FB6960">
        <w:trPr>
          <w:trHeight w:val="300"/>
        </w:trPr>
        <w:tc>
          <w:tcPr>
            <w:tcW w:w="2291" w:type="dxa"/>
          </w:tcPr>
          <w:p w14:paraId="3305DE99"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03397452" w14:textId="5845C1C8" w:rsidR="00A65B0C" w:rsidRPr="00934764" w:rsidRDefault="00F07A7A" w:rsidP="00FB6960">
            <w:pPr>
              <w:spacing w:after="240"/>
              <w:jc w:val="both"/>
              <w:rPr>
                <w:rFonts w:ascii="Arial" w:eastAsiaTheme="minorEastAsia" w:hAnsi="Arial" w:cs="Arial"/>
              </w:rPr>
            </w:pPr>
            <w:r>
              <w:rPr>
                <w:rFonts w:ascii="Arial" w:eastAsiaTheme="minorEastAsia" w:hAnsi="Arial" w:cs="Arial"/>
              </w:rPr>
              <w:t>EnlaceCC, ResponsableCC</w:t>
            </w:r>
          </w:p>
        </w:tc>
      </w:tr>
      <w:tr w:rsidR="00A65B0C" w:rsidRPr="00934764" w14:paraId="45FCF61D" w14:textId="77777777" w:rsidTr="00FB6960">
        <w:trPr>
          <w:trHeight w:val="300"/>
        </w:trPr>
        <w:tc>
          <w:tcPr>
            <w:tcW w:w="2291" w:type="dxa"/>
          </w:tcPr>
          <w:p w14:paraId="2496409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Contexto</w:t>
            </w:r>
          </w:p>
        </w:tc>
        <w:tc>
          <w:tcPr>
            <w:tcW w:w="6198" w:type="dxa"/>
          </w:tcPr>
          <w:p w14:paraId="3339A85E" w14:textId="14AF6CF6" w:rsidR="00A65B0C" w:rsidRPr="00934764" w:rsidRDefault="00F07A7A" w:rsidP="00FB6960">
            <w:pPr>
              <w:spacing w:after="240"/>
              <w:jc w:val="both"/>
              <w:rPr>
                <w:rFonts w:ascii="Arial" w:eastAsiaTheme="minorEastAsia" w:hAnsi="Arial" w:cs="Arial"/>
              </w:rPr>
            </w:pPr>
            <w:proofErr w:type="gramStart"/>
            <w:r w:rsidRPr="00934764">
              <w:rPr>
                <w:rFonts w:ascii="Arial" w:eastAsiaTheme="minorEastAsia" w:hAnsi="Arial" w:cs="Arial"/>
              </w:rPr>
              <w:t>POA ajustado</w:t>
            </w:r>
            <w:proofErr w:type="gramEnd"/>
          </w:p>
        </w:tc>
      </w:tr>
      <w:tr w:rsidR="00A65B0C" w:rsidRPr="00934764" w14:paraId="44EEE679" w14:textId="77777777" w:rsidTr="00FB6960">
        <w:trPr>
          <w:trHeight w:val="300"/>
        </w:trPr>
        <w:tc>
          <w:tcPr>
            <w:tcW w:w="2291" w:type="dxa"/>
          </w:tcPr>
          <w:p w14:paraId="147A99D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E6BB441" w14:textId="0ED9864C" w:rsidR="00A65B0C" w:rsidRPr="00A65B0C" w:rsidRDefault="00626207" w:rsidP="00FB6960">
            <w:pPr>
              <w:pStyle w:val="Prrafodelista"/>
              <w:numPr>
                <w:ilvl w:val="0"/>
                <w:numId w:val="33"/>
              </w:numPr>
              <w:spacing w:after="240"/>
              <w:jc w:val="both"/>
              <w:rPr>
                <w:rFonts w:ascii="Arial" w:eastAsiaTheme="minorEastAsia" w:hAnsi="Arial" w:cs="Arial"/>
              </w:rPr>
            </w:pPr>
            <w:r>
              <w:rPr>
                <w:rFonts w:ascii="Arial" w:eastAsiaTheme="minorEastAsia" w:hAnsi="Arial" w:cs="Arial"/>
              </w:rPr>
              <w:t>La ampliación debe estar aprobada</w:t>
            </w:r>
          </w:p>
        </w:tc>
      </w:tr>
      <w:tr w:rsidR="00A65B0C" w:rsidRPr="00934764" w14:paraId="786F0C17" w14:textId="77777777" w:rsidTr="00FB6960">
        <w:trPr>
          <w:trHeight w:val="300"/>
        </w:trPr>
        <w:tc>
          <w:tcPr>
            <w:tcW w:w="2291" w:type="dxa"/>
          </w:tcPr>
          <w:p w14:paraId="1C0C870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0E01B95"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t>&lt;Proceso en segundo plano: cuatrimestral&gt;</w:t>
            </w:r>
          </w:p>
          <w:p w14:paraId="208EE9DD" w14:textId="77777777" w:rsidR="00F07A7A" w:rsidRDefault="00F07A7A" w:rsidP="00F07A7A">
            <w:pPr>
              <w:spacing w:after="240"/>
              <w:jc w:val="both"/>
              <w:rPr>
                <w:rFonts w:ascii="Arial" w:eastAsiaTheme="minorEastAsia" w:hAnsi="Arial" w:cs="Arial"/>
              </w:rPr>
            </w:pPr>
            <w:r w:rsidRPr="00934764">
              <w:rPr>
                <w:rFonts w:ascii="Arial" w:eastAsiaTheme="minorEastAsia" w:hAnsi="Arial" w:cs="Arial"/>
              </w:rPr>
              <w:t>El sistema asignará los datos consignados en el periodo cuatrimestral automáticamente, considerando los campos que utiliza la programación presentada por el CC a DPGI.</w:t>
            </w:r>
          </w:p>
          <w:p w14:paraId="25AE88BF"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t>&lt;Proceso en segundo plano: mensual&gt;</w:t>
            </w:r>
          </w:p>
          <w:p w14:paraId="33C0C979" w14:textId="77777777" w:rsidR="00F07A7A" w:rsidRPr="00934764" w:rsidRDefault="00F07A7A" w:rsidP="00F07A7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El sistema asignará los datos consignados en el periodo de anteproyecto automáticamente, considerando los campos que utiliza la programación presentada por el CC a DPGI.</w:t>
            </w:r>
          </w:p>
          <w:p w14:paraId="05FE08BE" w14:textId="77777777" w:rsidR="00F07A7A" w:rsidRDefault="00F07A7A" w:rsidP="00F07A7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reflejará en el monitoreo mensual I y en el resto de los informes dependientes.</w:t>
            </w:r>
          </w:p>
          <w:p w14:paraId="7DA21612"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t>&lt;Evaluación de solicitud&gt;</w:t>
            </w:r>
          </w:p>
          <w:p w14:paraId="4E35A175" w14:textId="77777777" w:rsidR="00F07A7A" w:rsidRPr="00934764" w:rsidRDefault="00F07A7A" w:rsidP="00F07A7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de DGPI visualizarán el detalle de la solicitud; se agregarán dos botones: rechazar o aprobar:</w:t>
            </w:r>
          </w:p>
          <w:p w14:paraId="7A7FD526" w14:textId="77777777" w:rsidR="00F07A7A" w:rsidRPr="00934764" w:rsidRDefault="00F07A7A" w:rsidP="00F07A7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no procede, al clicar el botón, correspondiente a esta acción, se notificará al CC de la decisión por correo electrónico.</w:t>
            </w:r>
          </w:p>
          <w:p w14:paraId="1521163B" w14:textId="77777777" w:rsidR="00F07A7A" w:rsidRPr="00934764" w:rsidRDefault="00F07A7A" w:rsidP="00F07A7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procede, los actores de DPGI, al clicar el botón correspondiente a esta acción, se realizarán las siguientes acciones:</w:t>
            </w:r>
          </w:p>
          <w:p w14:paraId="315E9FFD" w14:textId="77777777" w:rsidR="00F07A7A" w:rsidRPr="00934764" w:rsidRDefault="00F07A7A" w:rsidP="00F07A7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habilitará un formulario para subir el circunstanciado para esta solicitud de ampliación.</w:t>
            </w:r>
          </w:p>
          <w:p w14:paraId="162C7C7D" w14:textId="77777777" w:rsidR="00F07A7A" w:rsidRPr="00934764" w:rsidRDefault="00F07A7A" w:rsidP="00F07A7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notificará a los responsables de los CC de la decisión.</w:t>
            </w:r>
          </w:p>
          <w:p w14:paraId="43B07724" w14:textId="77777777" w:rsidR="00F07A7A" w:rsidRDefault="00F07A7A" w:rsidP="00F07A7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asociarán los datos del “Borrador” con las metas aún actuales (se verá en posteriores casos de uso).</w:t>
            </w:r>
          </w:p>
          <w:p w14:paraId="63D76E9A"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lastRenderedPageBreak/>
              <w:t>&lt;Alertas&gt;</w:t>
            </w:r>
          </w:p>
          <w:p w14:paraId="5ABAF192" w14:textId="77777777" w:rsidR="00F07A7A" w:rsidRDefault="00F07A7A" w:rsidP="00F07A7A">
            <w:pPr>
              <w:spacing w:after="240"/>
              <w:jc w:val="both"/>
              <w:rPr>
                <w:rFonts w:ascii="Arial" w:eastAsiaTheme="minorEastAsia" w:hAnsi="Arial" w:cs="Arial"/>
              </w:rPr>
            </w:pPr>
            <w:r w:rsidRPr="00934764">
              <w:rPr>
                <w:rFonts w:ascii="Arial" w:eastAsiaTheme="minorEastAsia" w:hAnsi="Arial" w:cs="Arial"/>
              </w:rPr>
              <w:t xml:space="preserve">Se alertará correo electrónico al actor si existen errores de asignaciones: si existiesen se anulará el cambio de estado de “completado” del borrador. </w:t>
            </w:r>
          </w:p>
          <w:p w14:paraId="27A4CD91" w14:textId="50D24FE5" w:rsidR="00A65B0C" w:rsidRPr="00A65B0C" w:rsidRDefault="00F07A7A" w:rsidP="00F07A7A">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080C8B33" w14:textId="77777777" w:rsidTr="00FB6960">
        <w:trPr>
          <w:trHeight w:val="300"/>
        </w:trPr>
        <w:tc>
          <w:tcPr>
            <w:tcW w:w="2291" w:type="dxa"/>
          </w:tcPr>
          <w:p w14:paraId="572FB51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A53B57C" w14:textId="77777777" w:rsidR="00A65B0C" w:rsidRDefault="00F07A7A" w:rsidP="00FB6960">
            <w:pPr>
              <w:spacing w:after="240"/>
              <w:jc w:val="both"/>
              <w:rPr>
                <w:rFonts w:ascii="Arial" w:eastAsiaTheme="minorEastAsia" w:hAnsi="Arial" w:cs="Arial"/>
              </w:rPr>
            </w:pPr>
            <w:r w:rsidRPr="00934764">
              <w:rPr>
                <w:rFonts w:ascii="Arial" w:eastAsiaTheme="minorEastAsia" w:hAnsi="Arial" w:cs="Arial"/>
              </w:rPr>
              <w:t>Sucederá en los meses de octubre y noviembre</w:t>
            </w:r>
          </w:p>
          <w:p w14:paraId="38661BA8" w14:textId="5BD0520D" w:rsidR="00626207" w:rsidRPr="00626207" w:rsidRDefault="00626207" w:rsidP="00626207">
            <w:pPr>
              <w:spacing w:after="240"/>
              <w:jc w:val="both"/>
              <w:rPr>
                <w:rFonts w:ascii="Arial" w:eastAsiaTheme="minorEastAsia" w:hAnsi="Arial" w:cs="Arial"/>
              </w:rPr>
            </w:pPr>
            <w:r w:rsidRPr="00626207">
              <w:rPr>
                <w:rFonts w:ascii="Arial" w:eastAsiaTheme="minorEastAsia" w:hAnsi="Arial" w:cs="Arial"/>
              </w:rPr>
              <w:t xml:space="preserve">El evento se generará tras la confirmación de los actores de DPGI tras revisar la </w:t>
            </w:r>
            <w:r>
              <w:rPr>
                <w:rFonts w:ascii="Arial" w:eastAsiaTheme="minorEastAsia" w:hAnsi="Arial" w:cs="Arial"/>
              </w:rPr>
              <w:t xml:space="preserve">solicitud de </w:t>
            </w:r>
            <w:r w:rsidRPr="00626207">
              <w:rPr>
                <w:rFonts w:ascii="Arial" w:eastAsiaTheme="minorEastAsia" w:hAnsi="Arial" w:cs="Arial"/>
              </w:rPr>
              <w:t>ampliación de metas.</w:t>
            </w:r>
          </w:p>
          <w:p w14:paraId="5C42C1AA" w14:textId="403FCC0E" w:rsidR="00626207" w:rsidRPr="006E4184" w:rsidRDefault="00626207" w:rsidP="00626207">
            <w:pPr>
              <w:spacing w:after="240"/>
              <w:jc w:val="both"/>
              <w:rPr>
                <w:rFonts w:ascii="Arial" w:eastAsiaTheme="minorEastAsia" w:hAnsi="Arial" w:cs="Arial"/>
              </w:rPr>
            </w:pPr>
            <w:r w:rsidRPr="00934764">
              <w:rPr>
                <w:rFonts w:ascii="Arial" w:eastAsiaTheme="minorEastAsia" w:hAnsi="Arial" w:cs="Arial"/>
              </w:rPr>
              <w:t>El campo de meta ajustada o aprobada es el resultado de la sumatoria de los ajustes a realizar y las metas precedentes; debe considerarse la misma lógica para el POA ajustado</w:t>
            </w:r>
          </w:p>
        </w:tc>
      </w:tr>
      <w:tr w:rsidR="00A65B0C" w:rsidRPr="00934764" w14:paraId="43512E92" w14:textId="77777777" w:rsidTr="00FB6960">
        <w:trPr>
          <w:trHeight w:val="300"/>
        </w:trPr>
        <w:tc>
          <w:tcPr>
            <w:tcW w:w="2291" w:type="dxa"/>
          </w:tcPr>
          <w:p w14:paraId="6444E15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185C130" w14:textId="3C4CC298" w:rsidR="00A65B0C" w:rsidRPr="006E4184" w:rsidRDefault="00F07A7A" w:rsidP="00FB6960">
            <w:pPr>
              <w:spacing w:after="240"/>
              <w:jc w:val="both"/>
              <w:rPr>
                <w:rFonts w:ascii="Arial" w:eastAsiaTheme="minorEastAsia" w:hAnsi="Arial" w:cs="Arial"/>
              </w:rPr>
            </w:pPr>
            <w:r w:rsidRPr="00934764">
              <w:rPr>
                <w:rFonts w:ascii="Arial" w:eastAsiaTheme="minorEastAsia" w:hAnsi="Arial" w:cs="Arial"/>
              </w:rPr>
              <w:t>Se ajusta</w:t>
            </w:r>
            <w:r>
              <w:rPr>
                <w:rFonts w:ascii="Arial" w:eastAsiaTheme="minorEastAsia" w:hAnsi="Arial" w:cs="Arial"/>
              </w:rPr>
              <w:t xml:space="preserve">n las metas de acuerdo a </w:t>
            </w:r>
            <w:r w:rsidRPr="00934764">
              <w:rPr>
                <w:rFonts w:ascii="Arial" w:eastAsiaTheme="minorEastAsia" w:hAnsi="Arial" w:cs="Arial"/>
              </w:rPr>
              <w:t>solicit</w:t>
            </w:r>
            <w:r>
              <w:rPr>
                <w:rFonts w:ascii="Arial" w:eastAsiaTheme="minorEastAsia" w:hAnsi="Arial" w:cs="Arial"/>
              </w:rPr>
              <w:t>u</w:t>
            </w:r>
            <w:r w:rsidRPr="00934764">
              <w:rPr>
                <w:rFonts w:ascii="Arial" w:eastAsiaTheme="minorEastAsia" w:hAnsi="Arial" w:cs="Arial"/>
              </w:rPr>
              <w:t>d</w:t>
            </w:r>
            <w:r>
              <w:rPr>
                <w:rFonts w:ascii="Arial" w:eastAsiaTheme="minorEastAsia" w:hAnsi="Arial" w:cs="Arial"/>
              </w:rPr>
              <w:t xml:space="preserve"> de </w:t>
            </w:r>
            <w:r w:rsidRPr="00934764">
              <w:rPr>
                <w:rFonts w:ascii="Arial" w:eastAsiaTheme="minorEastAsia" w:hAnsi="Arial" w:cs="Arial"/>
              </w:rPr>
              <w:t>CC</w:t>
            </w:r>
          </w:p>
        </w:tc>
      </w:tr>
      <w:tr w:rsidR="00A65B0C" w:rsidRPr="00934764" w14:paraId="29C9CE05" w14:textId="77777777" w:rsidTr="00FB6960">
        <w:trPr>
          <w:trHeight w:val="300"/>
        </w:trPr>
        <w:tc>
          <w:tcPr>
            <w:tcW w:w="2291" w:type="dxa"/>
          </w:tcPr>
          <w:p w14:paraId="1C74729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A5D5670" w14:textId="77777777" w:rsidR="00A65B0C" w:rsidRPr="008B375E" w:rsidRDefault="00A65B0C" w:rsidP="00FB6960">
            <w:pPr>
              <w:spacing w:after="240"/>
              <w:jc w:val="both"/>
              <w:rPr>
                <w:rFonts w:ascii="Arial" w:eastAsiaTheme="minorEastAsia" w:hAnsi="Arial" w:cs="Arial"/>
              </w:rPr>
            </w:pPr>
          </w:p>
        </w:tc>
      </w:tr>
    </w:tbl>
    <w:p w14:paraId="3D072884" w14:textId="77777777" w:rsidR="00A65B0C" w:rsidRDefault="00A65B0C" w:rsidP="00B42B1B">
      <w:pPr>
        <w:rPr>
          <w:rFonts w:ascii="Arial" w:eastAsiaTheme="minorEastAsia" w:hAnsi="Arial" w:cs="Arial"/>
          <w:i/>
          <w:iCs/>
        </w:rPr>
      </w:pPr>
    </w:p>
    <w:p w14:paraId="4146D84B" w14:textId="77777777" w:rsidR="00A65B0C" w:rsidRPr="00BF2E67" w:rsidRDefault="00A65B0C" w:rsidP="00B42B1B">
      <w:pPr>
        <w:rPr>
          <w:rFonts w:ascii="Arial" w:eastAsiaTheme="minorEastAsia" w:hAnsi="Arial" w:cs="Arial"/>
          <w:i/>
          <w:iCs/>
        </w:rPr>
      </w:pPr>
    </w:p>
    <w:p w14:paraId="68BB16A7" w14:textId="77777777" w:rsidR="00B42B1B" w:rsidRDefault="00B42B1B" w:rsidP="00B42B1B">
      <w:pPr>
        <w:rPr>
          <w:rFonts w:ascii="Arial" w:eastAsiaTheme="minorEastAsia" w:hAnsi="Arial" w:cs="Arial"/>
          <w:b/>
          <w:bCs/>
        </w:rPr>
      </w:pPr>
    </w:p>
    <w:p w14:paraId="6C61064B" w14:textId="77777777" w:rsidR="00B42B1B" w:rsidRDefault="00B42B1B" w:rsidP="00B42B1B">
      <w:pPr>
        <w:rPr>
          <w:rFonts w:ascii="Arial" w:eastAsiaTheme="minorEastAsia" w:hAnsi="Arial" w:cs="Arial"/>
          <w:b/>
          <w:bCs/>
        </w:rPr>
      </w:pPr>
    </w:p>
    <w:p w14:paraId="3B34DEF6" w14:textId="3DF16CA9" w:rsidR="00B42B1B" w:rsidRDefault="00B42B1B" w:rsidP="00B42B1B">
      <w:pPr>
        <w:rPr>
          <w:rFonts w:ascii="Arial" w:eastAsiaTheme="minorEastAsia" w:hAnsi="Arial" w:cs="Arial"/>
          <w:i/>
          <w:iCs/>
        </w:rPr>
      </w:pPr>
      <w:r w:rsidRPr="00BF2E67">
        <w:rPr>
          <w:rFonts w:ascii="Arial" w:eastAsiaTheme="minorEastAsia" w:hAnsi="Arial" w:cs="Arial"/>
          <w:i/>
          <w:iCs/>
        </w:rPr>
        <w:t>Caso de uso “POA ajustado”</w:t>
      </w:r>
    </w:p>
    <w:p w14:paraId="71E256E0" w14:textId="132BB428"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0D75B9AE" w14:textId="77777777" w:rsidTr="00FB6960">
        <w:trPr>
          <w:trHeight w:val="300"/>
        </w:trPr>
        <w:tc>
          <w:tcPr>
            <w:tcW w:w="2291" w:type="dxa"/>
            <w:shd w:val="clear" w:color="auto" w:fill="2F5496" w:themeFill="accent1" w:themeFillShade="BF"/>
          </w:tcPr>
          <w:p w14:paraId="563E47F7"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E5BA92C" w14:textId="08EEA852" w:rsidR="00A65B0C" w:rsidRPr="00A65B0C" w:rsidRDefault="00626207" w:rsidP="00FB6960">
            <w:pPr>
              <w:spacing w:after="240"/>
              <w:jc w:val="both"/>
              <w:rPr>
                <w:rFonts w:ascii="Arial" w:eastAsiaTheme="minorEastAsia" w:hAnsi="Arial" w:cs="Arial"/>
                <w:b/>
                <w:color w:val="FFFFFF" w:themeColor="background1"/>
              </w:rPr>
            </w:pPr>
            <w:r w:rsidRPr="00626207">
              <w:rPr>
                <w:rFonts w:ascii="Arial" w:eastAsiaTheme="minorEastAsia" w:hAnsi="Arial" w:cs="Arial"/>
                <w:b/>
                <w:bCs/>
                <w:color w:val="FFFFFF" w:themeColor="background1"/>
              </w:rPr>
              <w:t>Caso de uso “POA ajustado”</w:t>
            </w:r>
          </w:p>
        </w:tc>
      </w:tr>
      <w:tr w:rsidR="00A65B0C" w:rsidRPr="00934764" w14:paraId="1A4266D9" w14:textId="77777777" w:rsidTr="00FB6960">
        <w:trPr>
          <w:trHeight w:val="300"/>
        </w:trPr>
        <w:tc>
          <w:tcPr>
            <w:tcW w:w="2291" w:type="dxa"/>
          </w:tcPr>
          <w:p w14:paraId="786100A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C621813" w14:textId="0B9B0961" w:rsidR="00A65B0C" w:rsidRPr="00934764" w:rsidRDefault="00626207" w:rsidP="00FB6960">
            <w:pPr>
              <w:spacing w:after="240"/>
              <w:jc w:val="both"/>
              <w:rPr>
                <w:rFonts w:ascii="Arial" w:eastAsiaTheme="minorEastAsia" w:hAnsi="Arial" w:cs="Arial"/>
              </w:rPr>
            </w:pPr>
            <w:r w:rsidRPr="00934764">
              <w:rPr>
                <w:rFonts w:ascii="Arial" w:eastAsiaTheme="minorEastAsia" w:hAnsi="Arial" w:cs="Arial"/>
              </w:rPr>
              <w:t>Se definen los procesos realizar los ajustes a las metas al POA de cada centro de costo. Aprobar las metas de los centros de costo para cada una de sus guías.</w:t>
            </w:r>
          </w:p>
        </w:tc>
      </w:tr>
      <w:tr w:rsidR="00A65B0C" w:rsidRPr="00934764" w14:paraId="73F776C4" w14:textId="77777777" w:rsidTr="00FB6960">
        <w:trPr>
          <w:trHeight w:val="300"/>
        </w:trPr>
        <w:tc>
          <w:tcPr>
            <w:tcW w:w="2291" w:type="dxa"/>
          </w:tcPr>
          <w:p w14:paraId="0070536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03D1FBD" w14:textId="49748351" w:rsidR="00A65B0C" w:rsidRPr="00934764" w:rsidRDefault="00626207" w:rsidP="00FB6960">
            <w:pPr>
              <w:spacing w:after="240"/>
              <w:jc w:val="both"/>
              <w:rPr>
                <w:rFonts w:ascii="Arial" w:eastAsiaTheme="minorEastAsia" w:hAnsi="Arial" w:cs="Arial"/>
              </w:rPr>
            </w:pPr>
            <w:r>
              <w:rPr>
                <w:rFonts w:ascii="Arial" w:eastAsiaTheme="minorEastAsia" w:hAnsi="Arial" w:cs="Arial"/>
              </w:rPr>
              <w:t>ResponsableCC, EnlaceCC, Oficial</w:t>
            </w:r>
          </w:p>
        </w:tc>
      </w:tr>
      <w:tr w:rsidR="00A65B0C" w:rsidRPr="00934764" w14:paraId="65E75FE0" w14:textId="77777777" w:rsidTr="00FB6960">
        <w:trPr>
          <w:trHeight w:val="300"/>
        </w:trPr>
        <w:tc>
          <w:tcPr>
            <w:tcW w:w="2291" w:type="dxa"/>
          </w:tcPr>
          <w:p w14:paraId="7794322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0B5563EE" w14:textId="5F79916E" w:rsidR="00A65B0C" w:rsidRPr="00934764" w:rsidRDefault="00626207" w:rsidP="00FB6960">
            <w:pPr>
              <w:spacing w:after="240"/>
              <w:jc w:val="both"/>
              <w:rPr>
                <w:rFonts w:ascii="Arial" w:eastAsiaTheme="minorEastAsia" w:hAnsi="Arial" w:cs="Arial"/>
              </w:rPr>
            </w:pPr>
            <w:r w:rsidRPr="00934764">
              <w:rPr>
                <w:rFonts w:ascii="Arial" w:eastAsiaTheme="minorEastAsia" w:hAnsi="Arial" w:cs="Arial"/>
              </w:rPr>
              <w:t>Plan Operativo Anual ajustado</w:t>
            </w:r>
          </w:p>
        </w:tc>
      </w:tr>
      <w:tr w:rsidR="00A65B0C" w:rsidRPr="00934764" w14:paraId="316321F8" w14:textId="77777777" w:rsidTr="00FB6960">
        <w:trPr>
          <w:trHeight w:val="300"/>
        </w:trPr>
        <w:tc>
          <w:tcPr>
            <w:tcW w:w="2291" w:type="dxa"/>
          </w:tcPr>
          <w:p w14:paraId="7855F9FA"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563D15A" w14:textId="77777777" w:rsidR="00A65B0C" w:rsidRPr="00626207" w:rsidRDefault="00A65B0C" w:rsidP="00626207">
            <w:pPr>
              <w:spacing w:after="240"/>
              <w:jc w:val="both"/>
              <w:rPr>
                <w:rFonts w:ascii="Arial" w:eastAsiaTheme="minorEastAsia" w:hAnsi="Arial" w:cs="Arial"/>
              </w:rPr>
            </w:pPr>
          </w:p>
        </w:tc>
      </w:tr>
      <w:tr w:rsidR="00A65B0C" w:rsidRPr="00934764" w14:paraId="2A3F3A70" w14:textId="77777777" w:rsidTr="00FB6960">
        <w:trPr>
          <w:trHeight w:val="300"/>
        </w:trPr>
        <w:tc>
          <w:tcPr>
            <w:tcW w:w="2291" w:type="dxa"/>
          </w:tcPr>
          <w:p w14:paraId="431AEA61"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6B0AF27"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&lt;Formulario de ajuste&gt;</w:t>
            </w:r>
          </w:p>
          <w:p w14:paraId="533C471B"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Subproducto/actividad (combo box).</w:t>
            </w:r>
          </w:p>
          <w:p w14:paraId="4A80ABC7"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lastRenderedPageBreak/>
              <w:t>Meta ajustada.</w:t>
            </w:r>
          </w:p>
          <w:p w14:paraId="454ACA62"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6142EA51"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&lt;Revisión y Validación (responsables/administradores DPGI)&gt;</w:t>
            </w:r>
          </w:p>
          <w:p w14:paraId="5F2401A9"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visualizarán el detalle del ajuste: meta confirmada, meta ajustada.</w:t>
            </w:r>
          </w:p>
          <w:p w14:paraId="0360A13E"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Existirán las opciones de “Corregir/rechazar” o “Aprobar”.</w:t>
            </w:r>
          </w:p>
          <w:p w14:paraId="2D1669C4"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&lt;Ajuste aprobado&gt;</w:t>
            </w:r>
          </w:p>
          <w:p w14:paraId="4FE45E6B"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clicarán en el botón para este fin alertándolos antes de aceptar definitivamente (se almacenarán los datos y se generará el POA ajustado para los centros de costo).</w:t>
            </w:r>
          </w:p>
          <w:p w14:paraId="0706FD06"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&lt;POA ajustado rechazado&gt;</w:t>
            </w:r>
          </w:p>
          <w:p w14:paraId="322593F7"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no podrán rechazar sin antes justificar la acción.</w:t>
            </w:r>
          </w:p>
          <w:p w14:paraId="66AA3AD4"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notificará por correo electrónico al enlace del CC.</w:t>
            </w:r>
          </w:p>
          <w:p w14:paraId="2B9FB786"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El actor del CC revisará y enviará de nuevo el POA ajustado para su revisión (se repite el ciclo).</w:t>
            </w:r>
          </w:p>
          <w:p w14:paraId="295067B9"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&lt;Formato POA ajustado&gt;</w:t>
            </w:r>
          </w:p>
          <w:p w14:paraId="0CA7E818"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Tendrá el mismo formato que el Anteproyecto POA, con la adición de una columna: Meta anual confirmada. Esta será utilizada para programar cuatrimestralmente el siguiente periodo de los CC.</w:t>
            </w:r>
          </w:p>
          <w:p w14:paraId="207FA9ED"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&lt;Alertas&gt;</w:t>
            </w:r>
          </w:p>
          <w:p w14:paraId="5CA6AE54"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7A9E696B" w14:textId="017AC66E" w:rsidR="00A65B0C" w:rsidRPr="00A65B0C" w:rsidRDefault="00626207" w:rsidP="00626207">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0340AB6F" w14:textId="77777777" w:rsidTr="00FB6960">
        <w:trPr>
          <w:trHeight w:val="300"/>
        </w:trPr>
        <w:tc>
          <w:tcPr>
            <w:tcW w:w="2291" w:type="dxa"/>
          </w:tcPr>
          <w:p w14:paraId="56B1AB3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88B6844" w14:textId="77777777" w:rsidR="00A65B0C" w:rsidRDefault="00626207" w:rsidP="00FB6960">
            <w:pPr>
              <w:spacing w:after="240"/>
              <w:jc w:val="both"/>
              <w:rPr>
                <w:rFonts w:ascii="Arial" w:eastAsiaTheme="minorEastAsia" w:hAnsi="Arial" w:cs="Arial"/>
              </w:rPr>
            </w:pPr>
            <w:r w:rsidRPr="00934764">
              <w:rPr>
                <w:rFonts w:ascii="Arial" w:eastAsiaTheme="minorEastAsia" w:hAnsi="Arial" w:cs="Arial"/>
              </w:rPr>
              <w:t>Solo se realizarán en los meses octubre y noviembre</w:t>
            </w:r>
          </w:p>
          <w:p w14:paraId="072BBA92" w14:textId="77777777" w:rsidR="00626207" w:rsidRPr="00626207" w:rsidRDefault="00626207" w:rsidP="00626207">
            <w:pPr>
              <w:spacing w:after="240"/>
              <w:jc w:val="both"/>
              <w:rPr>
                <w:rFonts w:ascii="Arial" w:eastAsiaTheme="minorEastAsia" w:hAnsi="Arial" w:cs="Arial"/>
              </w:rPr>
            </w:pPr>
            <w:r w:rsidRPr="00626207">
              <w:rPr>
                <w:rFonts w:ascii="Arial" w:eastAsiaTheme="minorEastAsia" w:hAnsi="Arial" w:cs="Arial"/>
              </w:rPr>
              <w:lastRenderedPageBreak/>
              <w:t>Los estados para este proceso irán variando, dependiendo de las elecciones de los que dispongan de las acciones de validaciones/rechazos/aprobaciones.</w:t>
            </w:r>
          </w:p>
          <w:p w14:paraId="790300C0" w14:textId="33A1198E" w:rsidR="00626207" w:rsidRPr="006E4184" w:rsidRDefault="00626207" w:rsidP="00626207">
            <w:pPr>
              <w:spacing w:after="240"/>
              <w:jc w:val="both"/>
              <w:rPr>
                <w:rFonts w:ascii="Arial" w:eastAsiaTheme="minorEastAsia" w:hAnsi="Arial" w:cs="Arial"/>
              </w:rPr>
            </w:pPr>
            <w:r w:rsidRPr="00934764">
              <w:rPr>
                <w:rFonts w:ascii="Arial" w:eastAsiaTheme="minorEastAsia" w:hAnsi="Arial" w:cs="Arial"/>
              </w:rPr>
              <w:t>El campo de meta ajustada o aprobada es el resultado de la sumatoria de los ajustes a realizar y las metas precedentes; debe considerarse la misma lógica para la programación cuatrimestral</w:t>
            </w:r>
          </w:p>
        </w:tc>
      </w:tr>
      <w:tr w:rsidR="00A65B0C" w:rsidRPr="00934764" w14:paraId="77F3527A" w14:textId="77777777" w:rsidTr="00FB6960">
        <w:trPr>
          <w:trHeight w:val="300"/>
        </w:trPr>
        <w:tc>
          <w:tcPr>
            <w:tcW w:w="2291" w:type="dxa"/>
          </w:tcPr>
          <w:p w14:paraId="62FD612B"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Salida</w:t>
            </w:r>
          </w:p>
        </w:tc>
        <w:tc>
          <w:tcPr>
            <w:tcW w:w="6198" w:type="dxa"/>
          </w:tcPr>
          <w:p w14:paraId="2D859008" w14:textId="1563020E" w:rsidR="00A65B0C" w:rsidRPr="006E4184" w:rsidRDefault="00626207" w:rsidP="00FB6960">
            <w:pPr>
              <w:spacing w:after="240"/>
              <w:jc w:val="both"/>
              <w:rPr>
                <w:rFonts w:ascii="Arial" w:eastAsiaTheme="minorEastAsia" w:hAnsi="Arial" w:cs="Arial"/>
              </w:rPr>
            </w:pPr>
            <w:r w:rsidRPr="00934764">
              <w:rPr>
                <w:rFonts w:ascii="Arial" w:eastAsiaTheme="minorEastAsia" w:hAnsi="Arial" w:cs="Arial"/>
              </w:rPr>
              <w:t>Se ha aprobado los ajustes de las metas de cada centro de costo; con esto abren el periodo siguiente</w:t>
            </w:r>
          </w:p>
        </w:tc>
      </w:tr>
      <w:tr w:rsidR="00A65B0C" w:rsidRPr="00934764" w14:paraId="6FFC376B" w14:textId="77777777" w:rsidTr="00FB6960">
        <w:trPr>
          <w:trHeight w:val="300"/>
        </w:trPr>
        <w:tc>
          <w:tcPr>
            <w:tcW w:w="2291" w:type="dxa"/>
          </w:tcPr>
          <w:p w14:paraId="4CB00EC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933B6E5" w14:textId="77777777" w:rsidR="00A65B0C" w:rsidRPr="008B375E" w:rsidRDefault="00A65B0C" w:rsidP="00FB6960">
            <w:pPr>
              <w:spacing w:after="240"/>
              <w:jc w:val="both"/>
              <w:rPr>
                <w:rFonts w:ascii="Arial" w:eastAsiaTheme="minorEastAsia" w:hAnsi="Arial" w:cs="Arial"/>
              </w:rPr>
            </w:pPr>
          </w:p>
        </w:tc>
      </w:tr>
    </w:tbl>
    <w:p w14:paraId="0EAB21D9" w14:textId="77777777" w:rsidR="00A65B0C" w:rsidRDefault="00A65B0C" w:rsidP="00B42B1B">
      <w:pPr>
        <w:rPr>
          <w:rFonts w:ascii="Arial" w:eastAsiaTheme="minorEastAsia" w:hAnsi="Arial" w:cs="Arial"/>
          <w:i/>
          <w:iCs/>
        </w:rPr>
      </w:pPr>
    </w:p>
    <w:p w14:paraId="765A5FAD" w14:textId="77777777" w:rsidR="00B42B1B" w:rsidRPr="00BF2E67" w:rsidRDefault="00B42B1B" w:rsidP="00B42B1B">
      <w:pPr>
        <w:rPr>
          <w:rFonts w:ascii="Arial" w:eastAsiaTheme="minorEastAsia" w:hAnsi="Arial" w:cs="Arial"/>
          <w:i/>
          <w:iCs/>
        </w:rPr>
      </w:pPr>
    </w:p>
    <w:p w14:paraId="3C9CF98F" w14:textId="77777777" w:rsidR="00B42B1B" w:rsidRDefault="00B42B1B" w:rsidP="00B42B1B">
      <w:pPr>
        <w:rPr>
          <w:rFonts w:ascii="Arial" w:eastAsiaTheme="minorEastAsia" w:hAnsi="Arial" w:cs="Arial"/>
          <w:b/>
          <w:bCs/>
        </w:rPr>
      </w:pPr>
    </w:p>
    <w:p w14:paraId="6D1EA675" w14:textId="77777777" w:rsidR="00B42B1B" w:rsidRDefault="00B42B1B" w:rsidP="00B42B1B">
      <w:pPr>
        <w:rPr>
          <w:rFonts w:ascii="Arial" w:eastAsiaTheme="minorEastAsia" w:hAnsi="Arial" w:cs="Arial"/>
          <w:b/>
          <w:bCs/>
        </w:rPr>
      </w:pPr>
    </w:p>
    <w:p w14:paraId="2316A60F" w14:textId="39E707F8" w:rsidR="00B42B1B" w:rsidRDefault="00B42B1B" w:rsidP="00B42B1B">
      <w:pPr>
        <w:rPr>
          <w:rFonts w:ascii="Arial" w:eastAsiaTheme="minorEastAsia" w:hAnsi="Arial" w:cs="Arial"/>
          <w:i/>
          <w:iCs/>
        </w:rPr>
      </w:pPr>
      <w:r w:rsidRPr="00BF2E67">
        <w:rPr>
          <w:rFonts w:ascii="Arial" w:eastAsiaTheme="minorEastAsia" w:hAnsi="Arial" w:cs="Arial"/>
          <w:i/>
          <w:iCs/>
        </w:rPr>
        <w:t>Caso de uso “CRUD clasificadores temáticos (niñez)”</w:t>
      </w:r>
    </w:p>
    <w:p w14:paraId="6F2997EC" w14:textId="29B628FB"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17C6C973" w14:textId="77777777" w:rsidTr="00FB6960">
        <w:trPr>
          <w:trHeight w:val="300"/>
        </w:trPr>
        <w:tc>
          <w:tcPr>
            <w:tcW w:w="2291" w:type="dxa"/>
            <w:shd w:val="clear" w:color="auto" w:fill="2F5496" w:themeFill="accent1" w:themeFillShade="BF"/>
          </w:tcPr>
          <w:p w14:paraId="08701658"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F15F0E1" w14:textId="2B37F0F6" w:rsidR="00A65B0C" w:rsidRPr="00A65B0C" w:rsidRDefault="00626207" w:rsidP="00FB6960">
            <w:pPr>
              <w:spacing w:after="240"/>
              <w:jc w:val="both"/>
              <w:rPr>
                <w:rFonts w:ascii="Arial" w:eastAsiaTheme="minorEastAsia" w:hAnsi="Arial" w:cs="Arial"/>
                <w:b/>
                <w:color w:val="FFFFFF" w:themeColor="background1"/>
              </w:rPr>
            </w:pPr>
            <w:r w:rsidRPr="00626207">
              <w:rPr>
                <w:rFonts w:ascii="Arial" w:eastAsiaTheme="minorEastAsia" w:hAnsi="Arial" w:cs="Arial"/>
                <w:b/>
                <w:bCs/>
                <w:color w:val="FFFFFF" w:themeColor="background1"/>
              </w:rPr>
              <w:t>Caso de uso “CRUD clasificadores temáticos (niñez)”</w:t>
            </w:r>
          </w:p>
        </w:tc>
      </w:tr>
      <w:tr w:rsidR="00A65B0C" w:rsidRPr="00934764" w14:paraId="6B9388C7" w14:textId="77777777" w:rsidTr="00FB6960">
        <w:trPr>
          <w:trHeight w:val="300"/>
        </w:trPr>
        <w:tc>
          <w:tcPr>
            <w:tcW w:w="2291" w:type="dxa"/>
          </w:tcPr>
          <w:p w14:paraId="402AEEDC"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A1A3C99" w14:textId="706FABD6" w:rsidR="00A65B0C" w:rsidRPr="00934764" w:rsidRDefault="00626207" w:rsidP="00FB6960">
            <w:pPr>
              <w:spacing w:after="240"/>
              <w:jc w:val="both"/>
              <w:rPr>
                <w:rFonts w:ascii="Arial" w:eastAsiaTheme="minorEastAsia" w:hAnsi="Arial" w:cs="Arial"/>
              </w:rPr>
            </w:pPr>
            <w:r w:rsidRPr="00934764">
              <w:rPr>
                <w:rFonts w:ascii="Arial" w:eastAsiaTheme="minorEastAsia" w:hAnsi="Arial" w:cs="Arial"/>
              </w:rPr>
              <w:t>En este caso de uso se especifica el llenado de la matriz de clasificadores temáticos de niñez. Generar el reporte de clasificadores de niñez.</w:t>
            </w:r>
          </w:p>
        </w:tc>
      </w:tr>
      <w:tr w:rsidR="00A65B0C" w:rsidRPr="00934764" w14:paraId="78EAFFEA" w14:textId="77777777" w:rsidTr="00FB6960">
        <w:trPr>
          <w:trHeight w:val="300"/>
        </w:trPr>
        <w:tc>
          <w:tcPr>
            <w:tcW w:w="2291" w:type="dxa"/>
          </w:tcPr>
          <w:p w14:paraId="15F33A46"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F0F4C33" w14:textId="27B252C0" w:rsidR="00A65B0C" w:rsidRPr="00934764" w:rsidRDefault="00626207" w:rsidP="00FB6960">
            <w:pPr>
              <w:spacing w:after="240"/>
              <w:jc w:val="both"/>
              <w:rPr>
                <w:rFonts w:ascii="Arial" w:eastAsiaTheme="minorEastAsia" w:hAnsi="Arial" w:cs="Arial"/>
              </w:rPr>
            </w:pPr>
            <w:r>
              <w:rPr>
                <w:rFonts w:ascii="Arial" w:eastAsiaTheme="minorEastAsia" w:hAnsi="Arial" w:cs="Arial"/>
              </w:rPr>
              <w:t>EnlaceCC</w:t>
            </w:r>
          </w:p>
        </w:tc>
      </w:tr>
      <w:tr w:rsidR="00A65B0C" w:rsidRPr="00934764" w14:paraId="76A077BA" w14:textId="77777777" w:rsidTr="00FB6960">
        <w:trPr>
          <w:trHeight w:val="300"/>
        </w:trPr>
        <w:tc>
          <w:tcPr>
            <w:tcW w:w="2291" w:type="dxa"/>
          </w:tcPr>
          <w:p w14:paraId="6A68A77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BEDA359" w14:textId="39D18AF0" w:rsidR="00A65B0C" w:rsidRPr="00934764" w:rsidRDefault="00626207" w:rsidP="00FB6960">
            <w:pPr>
              <w:spacing w:after="240"/>
              <w:jc w:val="both"/>
              <w:rPr>
                <w:rFonts w:ascii="Arial" w:eastAsiaTheme="minorEastAsia" w:hAnsi="Arial" w:cs="Arial"/>
              </w:rPr>
            </w:pPr>
            <w:r w:rsidRPr="00934764">
              <w:rPr>
                <w:rFonts w:ascii="Arial" w:eastAsiaTheme="minorEastAsia" w:hAnsi="Arial" w:cs="Arial"/>
              </w:rPr>
              <w:t>Clasificadores temáticos</w:t>
            </w:r>
          </w:p>
        </w:tc>
      </w:tr>
      <w:tr w:rsidR="00A65B0C" w:rsidRPr="00934764" w14:paraId="6A11BC24" w14:textId="77777777" w:rsidTr="00FB6960">
        <w:trPr>
          <w:trHeight w:val="300"/>
        </w:trPr>
        <w:tc>
          <w:tcPr>
            <w:tcW w:w="2291" w:type="dxa"/>
          </w:tcPr>
          <w:p w14:paraId="051E1814"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696B587" w14:textId="77777777" w:rsidR="00626207" w:rsidRPr="00934764" w:rsidRDefault="00626207" w:rsidP="0062620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Los clasificadores temáticos deberán contener información anual programada.</w:t>
            </w:r>
          </w:p>
          <w:p w14:paraId="6E8E7454" w14:textId="4EBECA91" w:rsidR="00A65B0C" w:rsidRPr="00A65B0C" w:rsidRDefault="00626207" w:rsidP="0062620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Aplica únicamente para las unidades sustantivas</w:t>
            </w:r>
          </w:p>
        </w:tc>
      </w:tr>
      <w:tr w:rsidR="00A65B0C" w:rsidRPr="00934764" w14:paraId="634468D3" w14:textId="77777777" w:rsidTr="00FB6960">
        <w:trPr>
          <w:trHeight w:val="300"/>
        </w:trPr>
        <w:tc>
          <w:tcPr>
            <w:tcW w:w="2291" w:type="dxa"/>
          </w:tcPr>
          <w:p w14:paraId="456B943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FB4F493"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&lt;Acceso al listado y formulario&gt;</w:t>
            </w:r>
          </w:p>
          <w:p w14:paraId="0C17ADC8"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Desde el menú estará disponible la opción de “Clasificadores de niñez”; se seleccionará el año de interés para visualizar la tabla y el ingreso de registros.</w:t>
            </w:r>
          </w:p>
          <w:p w14:paraId="0372873C"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&lt;Formulario de registro/actualización&gt;</w:t>
            </w:r>
          </w:p>
          <w:p w14:paraId="5BBAB767"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lastRenderedPageBreak/>
              <w:t>Ejecutado (No. De niños).</w:t>
            </w:r>
          </w:p>
          <w:p w14:paraId="251AC382"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Tomando en cuenta el dato anterior:</w:t>
            </w:r>
          </w:p>
          <w:p w14:paraId="0ECB2AF2"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Cantidad de hombres y mujeres.</w:t>
            </w:r>
          </w:p>
          <w:p w14:paraId="233B3BCA"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hombres)</w:t>
            </w:r>
          </w:p>
          <w:p w14:paraId="32717EDD"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mujeres)</w:t>
            </w:r>
          </w:p>
          <w:p w14:paraId="471CACE4"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Etnia (sin distinción de sexo)</w:t>
            </w:r>
          </w:p>
          <w:p w14:paraId="3221810B" w14:textId="77777777" w:rsidR="00626207"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Observación/justificación</w:t>
            </w:r>
          </w:p>
          <w:p w14:paraId="4A605125"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&lt;Formato de clasificador temático de la niñez&gt;</w:t>
            </w:r>
          </w:p>
          <w:p w14:paraId="6C15E396"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Columnas:</w:t>
            </w:r>
          </w:p>
          <w:p w14:paraId="1EC8E7F5"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Meses (doce meses del año)</w:t>
            </w:r>
          </w:p>
          <w:p w14:paraId="1C775C3A"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Programado (No. De Niños) alimentado de lo programado cuatrimestralmente (mensual).</w:t>
            </w:r>
          </w:p>
          <w:p w14:paraId="2A19D5B8"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Ejecutado (No. De niños) alimentado de monitoreo mensual I.</w:t>
            </w:r>
          </w:p>
          <w:p w14:paraId="3C28B39C"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Sexo (contendrá dos columnas: Hombre, Mujer).</w:t>
            </w:r>
          </w:p>
          <w:p w14:paraId="007F3141"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Edad (dos columnas: 0-5 y 6-13).</w:t>
            </w:r>
          </w:p>
          <w:p w14:paraId="2A914C54"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Etnia (Maya, Xinca, Garífuna, Otro).</w:t>
            </w:r>
          </w:p>
          <w:p w14:paraId="2329F175"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Total (sumatoria de las columnas de sexo).</w:t>
            </w:r>
          </w:p>
          <w:p w14:paraId="1B20EAAA"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Observación/justificación.</w:t>
            </w:r>
          </w:p>
          <w:p w14:paraId="58D72CB9"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Filas:</w:t>
            </w:r>
          </w:p>
          <w:p w14:paraId="51DB96CD" w14:textId="77777777" w:rsidR="00626207" w:rsidRPr="00934764" w:rsidRDefault="00626207" w:rsidP="00626207">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Mes (especificando lo ejecutado, sexo, edad y etnia).</w:t>
            </w:r>
          </w:p>
          <w:p w14:paraId="703513AE" w14:textId="77777777" w:rsidR="00626207" w:rsidRDefault="00626207" w:rsidP="00626207">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La última fila a partir de la segunda columna hará una sumatoria de las columnas.</w:t>
            </w:r>
          </w:p>
          <w:p w14:paraId="3F40F8EA"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&lt;Alertas&gt;</w:t>
            </w:r>
          </w:p>
          <w:p w14:paraId="3A9A08D7"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42520628"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&lt;Descarga y carga de fichero&gt;</w:t>
            </w:r>
          </w:p>
          <w:p w14:paraId="5FC31581"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 xml:space="preserve">Ver caso de uso “Cargas, firmas y descargas de ficheros”. </w:t>
            </w:r>
          </w:p>
          <w:p w14:paraId="4B219B02" w14:textId="5A1CE20F" w:rsidR="00A65B0C" w:rsidRPr="00A65B0C" w:rsidRDefault="00626207" w:rsidP="00626207">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44328CF6" w14:textId="77777777" w:rsidTr="00FB6960">
        <w:trPr>
          <w:trHeight w:val="300"/>
        </w:trPr>
        <w:tc>
          <w:tcPr>
            <w:tcW w:w="2291" w:type="dxa"/>
          </w:tcPr>
          <w:p w14:paraId="52766355"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2CD9750" w14:textId="77777777" w:rsidR="00A65B0C" w:rsidRPr="006E4184" w:rsidRDefault="00A65B0C" w:rsidP="00FB6960">
            <w:pPr>
              <w:spacing w:after="240"/>
              <w:jc w:val="both"/>
              <w:rPr>
                <w:rFonts w:ascii="Arial" w:eastAsiaTheme="minorEastAsia" w:hAnsi="Arial" w:cs="Arial"/>
              </w:rPr>
            </w:pPr>
          </w:p>
        </w:tc>
      </w:tr>
      <w:tr w:rsidR="00A65B0C" w:rsidRPr="00934764" w14:paraId="6195B925" w14:textId="77777777" w:rsidTr="00FB6960">
        <w:trPr>
          <w:trHeight w:val="300"/>
        </w:trPr>
        <w:tc>
          <w:tcPr>
            <w:tcW w:w="2291" w:type="dxa"/>
          </w:tcPr>
          <w:p w14:paraId="62569C5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2FB8DA26" w14:textId="268FD190" w:rsidR="00A65B0C" w:rsidRPr="006E4184" w:rsidRDefault="00626207" w:rsidP="00FB6960">
            <w:pPr>
              <w:spacing w:after="240"/>
              <w:jc w:val="both"/>
              <w:rPr>
                <w:rFonts w:ascii="Arial" w:eastAsiaTheme="minorEastAsia" w:hAnsi="Arial" w:cs="Arial"/>
              </w:rPr>
            </w:pPr>
            <w:r w:rsidRPr="00934764">
              <w:rPr>
                <w:rFonts w:ascii="Arial" w:eastAsiaTheme="minorEastAsia" w:hAnsi="Arial" w:cs="Arial"/>
              </w:rPr>
              <w:t>Matriz de clasificadores temáticos llena</w:t>
            </w:r>
          </w:p>
        </w:tc>
      </w:tr>
      <w:tr w:rsidR="00A65B0C" w:rsidRPr="00934764" w14:paraId="7F5F0BA7" w14:textId="77777777" w:rsidTr="00FB6960">
        <w:trPr>
          <w:trHeight w:val="300"/>
        </w:trPr>
        <w:tc>
          <w:tcPr>
            <w:tcW w:w="2291" w:type="dxa"/>
          </w:tcPr>
          <w:p w14:paraId="47ECBC5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600372FC" w14:textId="77777777" w:rsidR="00A65B0C" w:rsidRPr="008B375E" w:rsidRDefault="00A65B0C" w:rsidP="00FB6960">
            <w:pPr>
              <w:spacing w:after="240"/>
              <w:jc w:val="both"/>
              <w:rPr>
                <w:rFonts w:ascii="Arial" w:eastAsiaTheme="minorEastAsia" w:hAnsi="Arial" w:cs="Arial"/>
              </w:rPr>
            </w:pPr>
          </w:p>
        </w:tc>
      </w:tr>
    </w:tbl>
    <w:p w14:paraId="4C4EDC8E" w14:textId="77777777" w:rsidR="00A65B0C" w:rsidRDefault="00A65B0C" w:rsidP="00B42B1B">
      <w:pPr>
        <w:rPr>
          <w:rFonts w:ascii="Arial" w:eastAsiaTheme="minorEastAsia" w:hAnsi="Arial" w:cs="Arial"/>
          <w:i/>
          <w:iCs/>
        </w:rPr>
      </w:pPr>
    </w:p>
    <w:p w14:paraId="36ED5F1F" w14:textId="77777777" w:rsidR="00B42B1B" w:rsidRPr="00BF2E67" w:rsidRDefault="00B42B1B" w:rsidP="00B42B1B">
      <w:pPr>
        <w:rPr>
          <w:rFonts w:ascii="Arial" w:eastAsiaTheme="minorEastAsia" w:hAnsi="Arial" w:cs="Arial"/>
          <w:i/>
          <w:iCs/>
        </w:rPr>
      </w:pPr>
    </w:p>
    <w:p w14:paraId="01B6B48C" w14:textId="77777777" w:rsidR="00B42B1B" w:rsidRDefault="00B42B1B" w:rsidP="00B42B1B">
      <w:pPr>
        <w:rPr>
          <w:rFonts w:ascii="Arial" w:eastAsiaTheme="minorEastAsia" w:hAnsi="Arial" w:cs="Arial"/>
          <w:b/>
          <w:bCs/>
        </w:rPr>
      </w:pPr>
    </w:p>
    <w:p w14:paraId="59390C57" w14:textId="77777777" w:rsidR="00B42B1B" w:rsidRDefault="00B42B1B" w:rsidP="00B42B1B">
      <w:pPr>
        <w:rPr>
          <w:rFonts w:ascii="Arial" w:eastAsiaTheme="minorEastAsia" w:hAnsi="Arial" w:cs="Arial"/>
          <w:b/>
          <w:bCs/>
        </w:rPr>
      </w:pPr>
    </w:p>
    <w:p w14:paraId="6C567025" w14:textId="7C4F0B43" w:rsidR="00B42B1B" w:rsidRDefault="00B42B1B" w:rsidP="00B42B1B">
      <w:pPr>
        <w:rPr>
          <w:rFonts w:ascii="Arial" w:eastAsiaTheme="minorEastAsia" w:hAnsi="Arial" w:cs="Arial"/>
          <w:i/>
          <w:iCs/>
        </w:rPr>
      </w:pPr>
      <w:r w:rsidRPr="00BF2E67">
        <w:rPr>
          <w:rFonts w:ascii="Arial" w:eastAsiaTheme="minorEastAsia" w:hAnsi="Arial" w:cs="Arial"/>
          <w:i/>
          <w:iCs/>
        </w:rPr>
        <w:t>Caso de uso “CRUD clasificadores temáticos (enfoque de género)”</w:t>
      </w:r>
    </w:p>
    <w:p w14:paraId="7F700472" w14:textId="0767740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554409F" w14:textId="77777777" w:rsidTr="00FB6960">
        <w:trPr>
          <w:trHeight w:val="300"/>
        </w:trPr>
        <w:tc>
          <w:tcPr>
            <w:tcW w:w="2291" w:type="dxa"/>
            <w:shd w:val="clear" w:color="auto" w:fill="2F5496" w:themeFill="accent1" w:themeFillShade="BF"/>
          </w:tcPr>
          <w:p w14:paraId="4A66FF4A" w14:textId="77777777" w:rsidR="00A65B0C" w:rsidRPr="00B42B1B" w:rsidRDefault="00A65B0C" w:rsidP="00FB6960">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6C5C8B2D" w14:textId="072A6173" w:rsidR="00A65B0C" w:rsidRPr="00A65B0C" w:rsidRDefault="0003164C" w:rsidP="00FB6960">
            <w:pPr>
              <w:spacing w:after="240"/>
              <w:jc w:val="both"/>
              <w:rPr>
                <w:rFonts w:ascii="Arial" w:eastAsiaTheme="minorEastAsia" w:hAnsi="Arial" w:cs="Arial"/>
                <w:b/>
                <w:color w:val="FFFFFF" w:themeColor="background1"/>
              </w:rPr>
            </w:pPr>
            <w:r w:rsidRPr="0003164C">
              <w:rPr>
                <w:rFonts w:ascii="Arial" w:eastAsiaTheme="minorEastAsia" w:hAnsi="Arial" w:cs="Arial"/>
                <w:b/>
                <w:bCs/>
                <w:color w:val="FFFFFF" w:themeColor="background1"/>
              </w:rPr>
              <w:t>Caso de uso “CRUD clasificadores temáticos (enfoque de género)”</w:t>
            </w:r>
          </w:p>
        </w:tc>
      </w:tr>
      <w:tr w:rsidR="00A65B0C" w:rsidRPr="00934764" w14:paraId="0F586FD2" w14:textId="77777777" w:rsidTr="00FB6960">
        <w:trPr>
          <w:trHeight w:val="300"/>
        </w:trPr>
        <w:tc>
          <w:tcPr>
            <w:tcW w:w="2291" w:type="dxa"/>
          </w:tcPr>
          <w:p w14:paraId="7C3FF69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CE3EF19" w14:textId="48BC6E86" w:rsidR="00A65B0C" w:rsidRPr="00934764" w:rsidRDefault="0003164C" w:rsidP="00FB6960">
            <w:pPr>
              <w:spacing w:after="240"/>
              <w:jc w:val="both"/>
              <w:rPr>
                <w:rFonts w:ascii="Arial" w:eastAsiaTheme="minorEastAsia" w:hAnsi="Arial" w:cs="Arial"/>
              </w:rPr>
            </w:pPr>
            <w:r w:rsidRPr="00934764">
              <w:rPr>
                <w:rFonts w:ascii="Arial" w:eastAsiaTheme="minorEastAsia" w:hAnsi="Arial" w:cs="Arial"/>
              </w:rPr>
              <w:t>En este caso de uso se especifica el llenado de la matriz de clasificadores temáticos por enfoque de género. Generar el reporte de clasificadores por género.</w:t>
            </w:r>
          </w:p>
        </w:tc>
      </w:tr>
      <w:tr w:rsidR="00A65B0C" w:rsidRPr="00934764" w14:paraId="663C01C0" w14:textId="77777777" w:rsidTr="00FB6960">
        <w:trPr>
          <w:trHeight w:val="300"/>
        </w:trPr>
        <w:tc>
          <w:tcPr>
            <w:tcW w:w="2291" w:type="dxa"/>
          </w:tcPr>
          <w:p w14:paraId="4EC687A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3150077D" w14:textId="211E9EB8" w:rsidR="00A65B0C" w:rsidRPr="00934764" w:rsidRDefault="0003164C" w:rsidP="00FB6960">
            <w:pPr>
              <w:spacing w:after="240"/>
              <w:jc w:val="both"/>
              <w:rPr>
                <w:rFonts w:ascii="Arial" w:eastAsiaTheme="minorEastAsia" w:hAnsi="Arial" w:cs="Arial"/>
              </w:rPr>
            </w:pPr>
            <w:r>
              <w:rPr>
                <w:rFonts w:ascii="Arial" w:eastAsiaTheme="minorEastAsia" w:hAnsi="Arial" w:cs="Arial"/>
              </w:rPr>
              <w:t>EnlaceCC</w:t>
            </w:r>
          </w:p>
        </w:tc>
      </w:tr>
      <w:tr w:rsidR="00A65B0C" w:rsidRPr="00934764" w14:paraId="24F85A54" w14:textId="77777777" w:rsidTr="00FB6960">
        <w:trPr>
          <w:trHeight w:val="300"/>
        </w:trPr>
        <w:tc>
          <w:tcPr>
            <w:tcW w:w="2291" w:type="dxa"/>
          </w:tcPr>
          <w:p w14:paraId="271C1D8F"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CA6C59F" w14:textId="3E0DA94B" w:rsidR="00A65B0C" w:rsidRPr="00934764" w:rsidRDefault="0003164C" w:rsidP="00FB6960">
            <w:pPr>
              <w:spacing w:after="240"/>
              <w:jc w:val="both"/>
              <w:rPr>
                <w:rFonts w:ascii="Arial" w:eastAsiaTheme="minorEastAsia" w:hAnsi="Arial" w:cs="Arial"/>
              </w:rPr>
            </w:pPr>
            <w:r w:rsidRPr="00934764">
              <w:rPr>
                <w:rFonts w:ascii="Arial" w:eastAsiaTheme="minorEastAsia" w:hAnsi="Arial" w:cs="Arial"/>
              </w:rPr>
              <w:t>Clasificadores temáticos</w:t>
            </w:r>
          </w:p>
        </w:tc>
      </w:tr>
      <w:tr w:rsidR="00A65B0C" w:rsidRPr="00934764" w14:paraId="036F1987" w14:textId="77777777" w:rsidTr="00FB6960">
        <w:trPr>
          <w:trHeight w:val="300"/>
        </w:trPr>
        <w:tc>
          <w:tcPr>
            <w:tcW w:w="2291" w:type="dxa"/>
          </w:tcPr>
          <w:p w14:paraId="66ADFBD7"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BA35134" w14:textId="7F918694" w:rsidR="00A65B0C" w:rsidRPr="0003164C" w:rsidRDefault="0003164C" w:rsidP="0003164C">
            <w:pPr>
              <w:spacing w:after="240"/>
              <w:jc w:val="both"/>
              <w:rPr>
                <w:rFonts w:ascii="Arial" w:eastAsiaTheme="minorEastAsia" w:hAnsi="Arial" w:cs="Arial"/>
              </w:rPr>
            </w:pPr>
            <w:r w:rsidRPr="0003164C">
              <w:rPr>
                <w:rFonts w:ascii="Arial" w:eastAsiaTheme="minorEastAsia" w:hAnsi="Arial" w:cs="Arial"/>
              </w:rPr>
              <w:t>Los clasificadores temáticos deberán contener información anual programada</w:t>
            </w:r>
          </w:p>
        </w:tc>
      </w:tr>
      <w:tr w:rsidR="00A65B0C" w:rsidRPr="00934764" w14:paraId="65544157" w14:textId="77777777" w:rsidTr="00FB6960">
        <w:trPr>
          <w:trHeight w:val="300"/>
        </w:trPr>
        <w:tc>
          <w:tcPr>
            <w:tcW w:w="2291" w:type="dxa"/>
          </w:tcPr>
          <w:p w14:paraId="5832F728"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4EF8C72C"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&lt;Acceso al listado y formulario&gt;</w:t>
            </w:r>
          </w:p>
          <w:p w14:paraId="38FDBDE0" w14:textId="77777777" w:rsidR="0003164C" w:rsidRDefault="0003164C" w:rsidP="0003164C">
            <w:pPr>
              <w:spacing w:after="240"/>
              <w:jc w:val="both"/>
              <w:rPr>
                <w:rFonts w:ascii="Arial" w:eastAsiaTheme="minorEastAsia" w:hAnsi="Arial" w:cs="Arial"/>
              </w:rPr>
            </w:pPr>
            <w:r w:rsidRPr="00934764">
              <w:rPr>
                <w:rFonts w:ascii="Arial" w:eastAsiaTheme="minorEastAsia" w:hAnsi="Arial" w:cs="Arial"/>
              </w:rPr>
              <w:t>Desde el menú estará disponible la opción de “Clasificadores por género”; se seleccionará el año de interés para visualizar la tabla y el ingreso de registros.</w:t>
            </w:r>
          </w:p>
          <w:p w14:paraId="7969FA83"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&lt;Formulario de registro/actualización&gt;</w:t>
            </w:r>
          </w:p>
          <w:p w14:paraId="71BC6002"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Ejecutado (No. De personas).</w:t>
            </w:r>
          </w:p>
          <w:p w14:paraId="62BC26A2"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Tomando en cuenta el dato anterior:</w:t>
            </w:r>
          </w:p>
          <w:p w14:paraId="67230312"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Cantidad de hombres y mujeres.</w:t>
            </w:r>
          </w:p>
          <w:p w14:paraId="4539AACC"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hombres)</w:t>
            </w:r>
          </w:p>
          <w:p w14:paraId="505A251B"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mujeres)</w:t>
            </w:r>
          </w:p>
          <w:p w14:paraId="2D4E6436"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Etnia (sin distinción de sexo)</w:t>
            </w:r>
          </w:p>
          <w:p w14:paraId="33673892" w14:textId="77777777" w:rsidR="0003164C"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Observación/justificación.</w:t>
            </w:r>
          </w:p>
          <w:p w14:paraId="19F2016C"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lastRenderedPageBreak/>
              <w:t>&lt;Formato de clasificador en&gt;</w:t>
            </w:r>
          </w:p>
          <w:p w14:paraId="742D518A"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Columnas:</w:t>
            </w:r>
          </w:p>
          <w:p w14:paraId="099E1C03"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Meses (doce meses del año)</w:t>
            </w:r>
          </w:p>
          <w:p w14:paraId="11A562C1"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Programado (No. De personas) alimentado de lo programado cuatrimestralmente (mensual).</w:t>
            </w:r>
          </w:p>
          <w:p w14:paraId="10CA3A6B"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Ejecutado (No. De niños) alimentado de monitoreo mensual I.</w:t>
            </w:r>
          </w:p>
          <w:p w14:paraId="392FC61B"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Sexo (contendrá dos columnas: Hombre, Mujer).</w:t>
            </w:r>
          </w:p>
          <w:p w14:paraId="78CFCC3A"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Edad (0-5, 6-13, 14-18, 19-30, 31-60, &gt; 60); para hombres y mujeres.</w:t>
            </w:r>
          </w:p>
          <w:p w14:paraId="56DAC5C7"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Etnia (Maya, Xinca, Garífuna, Otro); sin distinción de sexos.</w:t>
            </w:r>
          </w:p>
          <w:p w14:paraId="21E2551C"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Total (sumatoria de las columnas de sexo).</w:t>
            </w:r>
          </w:p>
          <w:p w14:paraId="02E7E9A5"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Observación/justificación.</w:t>
            </w:r>
          </w:p>
          <w:p w14:paraId="15FB0396"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Filas:</w:t>
            </w:r>
          </w:p>
          <w:p w14:paraId="59C53E27" w14:textId="77777777" w:rsidR="0003164C" w:rsidRPr="00934764" w:rsidRDefault="0003164C" w:rsidP="0003164C">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Mes (especificando lo ejecutado, sexo, edad y etnia).</w:t>
            </w:r>
          </w:p>
          <w:p w14:paraId="7EEE3289" w14:textId="77777777" w:rsidR="0003164C" w:rsidRDefault="0003164C" w:rsidP="0003164C">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La última fila a partir de la segunda columna hará una sumatoria de las columnas.</w:t>
            </w:r>
          </w:p>
          <w:p w14:paraId="13159FD8"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&lt;Alertas&gt;</w:t>
            </w:r>
          </w:p>
          <w:p w14:paraId="3FA1CE80" w14:textId="77777777" w:rsidR="0003164C" w:rsidRDefault="0003164C" w:rsidP="0003164C">
            <w:p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3D7BE4B5"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&lt;Descarga y carga de fichero&gt;</w:t>
            </w:r>
          </w:p>
          <w:p w14:paraId="5501D649" w14:textId="77777777" w:rsidR="0003164C" w:rsidRDefault="0003164C" w:rsidP="0003164C">
            <w:pPr>
              <w:spacing w:after="240"/>
              <w:jc w:val="both"/>
              <w:rPr>
                <w:rFonts w:ascii="Arial" w:eastAsiaTheme="minorEastAsia" w:hAnsi="Arial" w:cs="Arial"/>
              </w:rPr>
            </w:pPr>
            <w:r w:rsidRPr="00934764">
              <w:rPr>
                <w:rFonts w:ascii="Arial" w:eastAsiaTheme="minorEastAsia" w:hAnsi="Arial" w:cs="Arial"/>
              </w:rPr>
              <w:t xml:space="preserve">Ver caso de uso “Cargas, firmas y descargas de ficheros”. </w:t>
            </w:r>
          </w:p>
          <w:p w14:paraId="36408C54" w14:textId="428682E4" w:rsidR="00A65B0C" w:rsidRPr="00A65B0C" w:rsidRDefault="0003164C" w:rsidP="0003164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7AA8C3B8" w14:textId="77777777" w:rsidTr="00FB6960">
        <w:trPr>
          <w:trHeight w:val="300"/>
        </w:trPr>
        <w:tc>
          <w:tcPr>
            <w:tcW w:w="2291" w:type="dxa"/>
          </w:tcPr>
          <w:p w14:paraId="6C5B83BD"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0DD9E166" w14:textId="37368C47" w:rsidR="00A65B0C" w:rsidRPr="006E4184" w:rsidRDefault="00A65B0C" w:rsidP="00FB6960">
            <w:pPr>
              <w:spacing w:after="240"/>
              <w:jc w:val="both"/>
              <w:rPr>
                <w:rFonts w:ascii="Arial" w:eastAsiaTheme="minorEastAsia" w:hAnsi="Arial" w:cs="Arial"/>
              </w:rPr>
            </w:pPr>
          </w:p>
        </w:tc>
      </w:tr>
      <w:tr w:rsidR="00A65B0C" w:rsidRPr="00934764" w14:paraId="18137694" w14:textId="77777777" w:rsidTr="00FB6960">
        <w:trPr>
          <w:trHeight w:val="300"/>
        </w:trPr>
        <w:tc>
          <w:tcPr>
            <w:tcW w:w="2291" w:type="dxa"/>
          </w:tcPr>
          <w:p w14:paraId="3769567E"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5F27E1EF" w14:textId="42B05C2E" w:rsidR="00A65B0C" w:rsidRPr="006E4184" w:rsidRDefault="0003164C" w:rsidP="00FB6960">
            <w:pPr>
              <w:spacing w:after="240"/>
              <w:jc w:val="both"/>
              <w:rPr>
                <w:rFonts w:ascii="Arial" w:eastAsiaTheme="minorEastAsia" w:hAnsi="Arial" w:cs="Arial"/>
              </w:rPr>
            </w:pPr>
            <w:r w:rsidRPr="00934764">
              <w:rPr>
                <w:rFonts w:ascii="Arial" w:eastAsiaTheme="minorEastAsia" w:hAnsi="Arial" w:cs="Arial"/>
              </w:rPr>
              <w:t>Matriz de clasificadores temáticos llena y listo para ser llenado.</w:t>
            </w:r>
          </w:p>
        </w:tc>
      </w:tr>
      <w:tr w:rsidR="00A65B0C" w:rsidRPr="00934764" w14:paraId="70FB6A45" w14:textId="77777777" w:rsidTr="00FB6960">
        <w:trPr>
          <w:trHeight w:val="300"/>
        </w:trPr>
        <w:tc>
          <w:tcPr>
            <w:tcW w:w="2291" w:type="dxa"/>
          </w:tcPr>
          <w:p w14:paraId="3DB8BCB2" w14:textId="77777777" w:rsidR="00A65B0C" w:rsidRPr="008B375E" w:rsidRDefault="00A65B0C" w:rsidP="00FB6960">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732BC397" w14:textId="77777777" w:rsidR="00A65B0C" w:rsidRPr="008B375E" w:rsidRDefault="00A65B0C" w:rsidP="00FB6960">
            <w:pPr>
              <w:spacing w:after="240"/>
              <w:jc w:val="both"/>
              <w:rPr>
                <w:rFonts w:ascii="Arial" w:eastAsiaTheme="minorEastAsia" w:hAnsi="Arial" w:cs="Arial"/>
              </w:rPr>
            </w:pPr>
          </w:p>
        </w:tc>
      </w:tr>
    </w:tbl>
    <w:p w14:paraId="26DB6965" w14:textId="77777777" w:rsidR="00A65B0C" w:rsidRDefault="00A65B0C" w:rsidP="00B42B1B">
      <w:pPr>
        <w:rPr>
          <w:rFonts w:ascii="Arial" w:eastAsiaTheme="minorEastAsia" w:hAnsi="Arial" w:cs="Arial"/>
          <w:i/>
          <w:iCs/>
        </w:rPr>
      </w:pPr>
    </w:p>
    <w:p w14:paraId="4B192F5B" w14:textId="77777777" w:rsidR="00B42B1B" w:rsidRPr="00BF2E67" w:rsidRDefault="00B42B1B" w:rsidP="00B42B1B">
      <w:pPr>
        <w:rPr>
          <w:rFonts w:ascii="Arial" w:eastAsiaTheme="minorEastAsia" w:hAnsi="Arial" w:cs="Arial"/>
          <w:i/>
          <w:iCs/>
        </w:rPr>
      </w:pPr>
    </w:p>
    <w:p w14:paraId="0C78FCCA" w14:textId="00EF661E" w:rsidR="005E2006" w:rsidRDefault="005E2006" w:rsidP="005E2006">
      <w:pPr>
        <w:rPr>
          <w:rFonts w:eastAsiaTheme="minorEastAsia"/>
        </w:rPr>
      </w:pPr>
    </w:p>
    <w:p w14:paraId="7B2D4D1C" w14:textId="13F41E91" w:rsidR="00896323" w:rsidRDefault="00896323" w:rsidP="005E2006">
      <w:pPr>
        <w:rPr>
          <w:rFonts w:eastAsiaTheme="minorEastAsia"/>
        </w:rPr>
      </w:pPr>
    </w:p>
    <w:p w14:paraId="17455534" w14:textId="7EE7D642" w:rsidR="00896323" w:rsidRPr="00896323" w:rsidRDefault="00896323" w:rsidP="00896323">
      <w:pPr>
        <w:pStyle w:val="Ttulo1"/>
        <w:numPr>
          <w:ilvl w:val="0"/>
          <w:numId w:val="29"/>
        </w:numPr>
        <w:spacing w:after="240" w:line="240" w:lineRule="auto"/>
        <w:jc w:val="both"/>
        <w:rPr>
          <w:rFonts w:ascii="Arial" w:eastAsiaTheme="minorEastAsia" w:hAnsi="Arial" w:cs="Arial"/>
          <w:b/>
          <w:bCs/>
          <w:sz w:val="28"/>
          <w:szCs w:val="28"/>
        </w:rPr>
      </w:pPr>
      <w:bookmarkStart w:id="9" w:name="_Toc167274406"/>
      <w:r w:rsidRPr="00896323">
        <w:rPr>
          <w:rFonts w:ascii="Arial" w:eastAsiaTheme="minorEastAsia" w:hAnsi="Arial" w:cs="Arial"/>
          <w:b/>
          <w:bCs/>
          <w:sz w:val="28"/>
          <w:szCs w:val="28"/>
        </w:rPr>
        <w:t>Diagrama de Secuencia</w:t>
      </w:r>
      <w:bookmarkEnd w:id="9"/>
    </w:p>
    <w:p w14:paraId="6A23B461" w14:textId="77777777" w:rsidR="00E01902" w:rsidRDefault="00E01902" w:rsidP="00E01902">
      <w:pPr>
        <w:rPr>
          <w:rFonts w:ascii="Arial" w:eastAsiaTheme="minorEastAsia" w:hAnsi="Arial" w:cs="Arial"/>
          <w:i/>
          <w:iCs/>
        </w:rPr>
      </w:pPr>
    </w:p>
    <w:p w14:paraId="53975622" w14:textId="78BF9E2A" w:rsidR="00E01902" w:rsidRDefault="00E01902" w:rsidP="00E01902">
      <w:pPr>
        <w:rPr>
          <w:rFonts w:ascii="Arial" w:eastAsiaTheme="minorEastAsia" w:hAnsi="Arial" w:cs="Arial"/>
          <w:i/>
          <w:iCs/>
        </w:rPr>
      </w:pPr>
      <w:r w:rsidRPr="00E01902">
        <w:rPr>
          <w:rFonts w:ascii="Arial" w:eastAsiaTheme="minorEastAsia" w:hAnsi="Arial" w:cs="Arial"/>
          <w:i/>
          <w:iCs/>
        </w:rPr>
        <w:t>Diagrama de secuencia: anteproyecto POA</w:t>
      </w:r>
    </w:p>
    <w:p w14:paraId="1DA5B28D" w14:textId="77777777" w:rsidR="00E01902" w:rsidRPr="00E01902" w:rsidRDefault="00E01902" w:rsidP="00E01902">
      <w:pPr>
        <w:rPr>
          <w:rFonts w:ascii="Arial" w:eastAsiaTheme="minorEastAsia" w:hAnsi="Arial" w:cs="Arial"/>
          <w:i/>
          <w:iCs/>
        </w:rPr>
      </w:pPr>
    </w:p>
    <w:p w14:paraId="07A8E201" w14:textId="77777777" w:rsidR="00E01902" w:rsidRDefault="00E01902" w:rsidP="00E01902">
      <w:pPr>
        <w:pStyle w:val="Descripcin"/>
        <w:spacing w:after="240"/>
        <w:rPr>
          <w:rFonts w:ascii="Arial" w:hAnsi="Arial" w:cs="Arial"/>
        </w:rPr>
      </w:pPr>
      <w:r w:rsidRPr="00934764">
        <w:rPr>
          <w:rFonts w:ascii="Arial" w:hAnsi="Arial" w:cs="Arial"/>
          <w:noProof/>
          <w:lang w:eastAsia="es-GT"/>
        </w:rPr>
        <w:drawing>
          <wp:inline distT="0" distB="0" distL="0" distR="0" wp14:anchorId="2045DFF1" wp14:editId="4A87D67D">
            <wp:extent cx="5714385" cy="2505075"/>
            <wp:effectExtent l="0" t="0" r="635" b="0"/>
            <wp:docPr id="1128925229" name="Picture 112892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925229"/>
                    <pic:cNvPicPr/>
                  </pic:nvPicPr>
                  <pic:blipFill>
                    <a:blip r:embed="rId19">
                      <a:extLst>
                        <a:ext uri="{28A0092B-C50C-407E-A947-70E740481C1C}">
                          <a14:useLocalDpi xmlns:a14="http://schemas.microsoft.com/office/drawing/2010/main" val="0"/>
                        </a:ext>
                      </a:extLst>
                    </a:blip>
                    <a:stretch>
                      <a:fillRect/>
                    </a:stretch>
                  </pic:blipFill>
                  <pic:spPr>
                    <a:xfrm>
                      <a:off x="0" y="0"/>
                      <a:ext cx="5717551" cy="2506463"/>
                    </a:xfrm>
                    <a:prstGeom prst="rect">
                      <a:avLst/>
                    </a:prstGeom>
                  </pic:spPr>
                </pic:pic>
              </a:graphicData>
            </a:graphic>
          </wp:inline>
        </w:drawing>
      </w:r>
    </w:p>
    <w:p w14:paraId="6FD02C71" w14:textId="76CBE8A4" w:rsidR="00E01902" w:rsidRDefault="00E01902" w:rsidP="00E01902">
      <w:pPr>
        <w:pStyle w:val="Descripcin"/>
        <w:spacing w:after="240"/>
        <w:jc w:val="center"/>
        <w:rPr>
          <w:rFonts w:ascii="Arial"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22</w:t>
      </w:r>
      <w:r w:rsidRPr="00934764">
        <w:rPr>
          <w:rFonts w:ascii="Arial" w:hAnsi="Arial" w:cs="Arial"/>
        </w:rPr>
        <w:fldChar w:fldCharType="end"/>
      </w:r>
      <w:r w:rsidRPr="00934764">
        <w:rPr>
          <w:rFonts w:ascii="Arial" w:hAnsi="Arial" w:cs="Arial"/>
        </w:rPr>
        <w:t xml:space="preserve"> Diagrama de secuencia para la elaboración y aprobación del Anteproyecto POA.</w:t>
      </w:r>
    </w:p>
    <w:p w14:paraId="68BFCC9C" w14:textId="74F2EEBE" w:rsidR="007C1D62" w:rsidRDefault="007C1D62" w:rsidP="007C1D62">
      <w:pPr>
        <w:rPr>
          <w:rFonts w:eastAsiaTheme="minorEastAsia"/>
        </w:rPr>
      </w:pPr>
    </w:p>
    <w:p w14:paraId="26BDD993" w14:textId="5C509B44" w:rsidR="00E01902" w:rsidRDefault="00E01902" w:rsidP="007C1D62">
      <w:pPr>
        <w:rPr>
          <w:rFonts w:eastAsiaTheme="minorEastAsia"/>
        </w:rPr>
      </w:pPr>
    </w:p>
    <w:p w14:paraId="1B6168C1" w14:textId="02FC80EB" w:rsidR="00E01902" w:rsidRDefault="00E01902" w:rsidP="007C1D62">
      <w:pPr>
        <w:rPr>
          <w:rFonts w:eastAsiaTheme="minorEastAsia"/>
        </w:rPr>
      </w:pPr>
    </w:p>
    <w:p w14:paraId="2BEA71D1" w14:textId="5C1D2C7A" w:rsidR="00E01902" w:rsidRDefault="00E01902" w:rsidP="007C1D62">
      <w:pPr>
        <w:rPr>
          <w:rFonts w:eastAsiaTheme="minorEastAsia"/>
        </w:rPr>
      </w:pPr>
    </w:p>
    <w:p w14:paraId="66403516" w14:textId="484174FE" w:rsidR="00E01902" w:rsidRDefault="00E01902" w:rsidP="007C1D62">
      <w:pPr>
        <w:rPr>
          <w:rFonts w:eastAsiaTheme="minorEastAsia"/>
        </w:rPr>
      </w:pPr>
    </w:p>
    <w:p w14:paraId="1232129C" w14:textId="2600B873" w:rsidR="00E01902" w:rsidRDefault="00E01902" w:rsidP="007C1D62">
      <w:pPr>
        <w:rPr>
          <w:rFonts w:eastAsiaTheme="minorEastAsia"/>
        </w:rPr>
      </w:pPr>
    </w:p>
    <w:p w14:paraId="04B0DC16" w14:textId="0FF7F656" w:rsidR="00E01902" w:rsidRDefault="00E01902" w:rsidP="007C1D62">
      <w:pPr>
        <w:rPr>
          <w:rFonts w:eastAsiaTheme="minorEastAsia"/>
        </w:rPr>
      </w:pPr>
    </w:p>
    <w:p w14:paraId="36B1F984" w14:textId="64BE003D" w:rsidR="00E01902" w:rsidRDefault="00E01902" w:rsidP="007C1D62">
      <w:pPr>
        <w:rPr>
          <w:rFonts w:eastAsiaTheme="minorEastAsia"/>
        </w:rPr>
      </w:pPr>
    </w:p>
    <w:p w14:paraId="681C0258" w14:textId="1592D02D" w:rsidR="00E01902" w:rsidRDefault="00E01902" w:rsidP="007C1D62">
      <w:pPr>
        <w:rPr>
          <w:rFonts w:eastAsiaTheme="minorEastAsia"/>
        </w:rPr>
      </w:pPr>
    </w:p>
    <w:p w14:paraId="3C48F888" w14:textId="56735D5C" w:rsidR="00E01902" w:rsidRDefault="00E01902" w:rsidP="007C1D62">
      <w:pPr>
        <w:rPr>
          <w:rFonts w:eastAsiaTheme="minorEastAsia"/>
        </w:rPr>
      </w:pPr>
    </w:p>
    <w:p w14:paraId="22D1781A" w14:textId="77777777" w:rsidR="00E01902" w:rsidRPr="007C1D62" w:rsidRDefault="00E01902" w:rsidP="007C1D62">
      <w:pPr>
        <w:rPr>
          <w:rFonts w:eastAsiaTheme="minorEastAsia"/>
        </w:rPr>
      </w:pPr>
    </w:p>
    <w:p w14:paraId="354A6AAF" w14:textId="583C56B2" w:rsidR="74C56E02" w:rsidRDefault="25A18550" w:rsidP="00E4326E">
      <w:pPr>
        <w:rPr>
          <w:rFonts w:ascii="Arial" w:eastAsiaTheme="minorEastAsia" w:hAnsi="Arial" w:cs="Arial"/>
          <w:i/>
          <w:iCs/>
        </w:rPr>
      </w:pPr>
      <w:r w:rsidRPr="00E4326E">
        <w:rPr>
          <w:rFonts w:ascii="Arial" w:eastAsiaTheme="minorEastAsia" w:hAnsi="Arial" w:cs="Arial"/>
          <w:i/>
          <w:iCs/>
        </w:rPr>
        <w:t>Diagrama de secuencia: definición de metas cuatrimestrales</w:t>
      </w:r>
    </w:p>
    <w:p w14:paraId="1DD6C9FA" w14:textId="77777777" w:rsidR="00E01902" w:rsidRDefault="00E01902" w:rsidP="00E4326E">
      <w:pPr>
        <w:rPr>
          <w:rFonts w:ascii="Arial" w:eastAsiaTheme="minorEastAsia" w:hAnsi="Arial" w:cs="Arial"/>
          <w:i/>
          <w:iCs/>
        </w:rPr>
      </w:pPr>
    </w:p>
    <w:p w14:paraId="3588181F" w14:textId="77777777" w:rsidR="00E4326E" w:rsidRPr="00E4326E" w:rsidRDefault="00E4326E" w:rsidP="00E4326E">
      <w:pPr>
        <w:rPr>
          <w:rFonts w:ascii="Arial" w:eastAsiaTheme="minorEastAsia" w:hAnsi="Arial" w:cs="Arial"/>
          <w:i/>
          <w:iCs/>
        </w:rPr>
      </w:pPr>
    </w:p>
    <w:p w14:paraId="65DB452D" w14:textId="77777777" w:rsidR="00E01902" w:rsidRDefault="650B0B6A" w:rsidP="007C1D62">
      <w:pPr>
        <w:spacing w:after="240"/>
        <w:jc w:val="center"/>
        <w:rPr>
          <w:rFonts w:ascii="Arial" w:hAnsi="Arial" w:cs="Arial"/>
          <w:i/>
          <w:iCs/>
          <w:color w:val="44546A" w:themeColor="text2"/>
          <w:sz w:val="18"/>
          <w:szCs w:val="18"/>
        </w:rPr>
      </w:pPr>
      <w:r w:rsidRPr="00934764">
        <w:rPr>
          <w:rFonts w:ascii="Arial" w:hAnsi="Arial" w:cs="Arial"/>
          <w:noProof/>
          <w:lang w:eastAsia="es-GT"/>
        </w:rPr>
        <w:lastRenderedPageBreak/>
        <w:drawing>
          <wp:inline distT="0" distB="0" distL="0" distR="0" wp14:anchorId="6A1D80A8" wp14:editId="68079FCF">
            <wp:extent cx="5410198" cy="2390775"/>
            <wp:effectExtent l="0" t="0" r="0" b="0"/>
            <wp:docPr id="422722567" name="Picture 42272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722567"/>
                    <pic:cNvPicPr/>
                  </pic:nvPicPr>
                  <pic:blipFill>
                    <a:blip r:embed="rId20">
                      <a:extLst>
                        <a:ext uri="{28A0092B-C50C-407E-A947-70E740481C1C}">
                          <a14:useLocalDpi xmlns:a14="http://schemas.microsoft.com/office/drawing/2010/main" val="0"/>
                        </a:ext>
                      </a:extLst>
                    </a:blip>
                    <a:stretch>
                      <a:fillRect/>
                    </a:stretch>
                  </pic:blipFill>
                  <pic:spPr>
                    <a:xfrm>
                      <a:off x="0" y="0"/>
                      <a:ext cx="5410198" cy="2390775"/>
                    </a:xfrm>
                    <a:prstGeom prst="rect">
                      <a:avLst/>
                    </a:prstGeom>
                  </pic:spPr>
                </pic:pic>
              </a:graphicData>
            </a:graphic>
          </wp:inline>
        </w:drawing>
      </w:r>
    </w:p>
    <w:p w14:paraId="2A44657F" w14:textId="540F3118" w:rsidR="650B0B6A" w:rsidRPr="007C1D62" w:rsidRDefault="42244A2A" w:rsidP="007C1D62">
      <w:pPr>
        <w:spacing w:after="240"/>
        <w:jc w:val="center"/>
        <w:rPr>
          <w:rFonts w:ascii="Arial" w:hAnsi="Arial" w:cs="Arial"/>
          <w:i/>
          <w:iCs/>
          <w:color w:val="44546A" w:themeColor="text2"/>
          <w:sz w:val="18"/>
          <w:szCs w:val="18"/>
        </w:rPr>
      </w:pPr>
      <w:r w:rsidRPr="007C1D62">
        <w:rPr>
          <w:rFonts w:ascii="Arial" w:hAnsi="Arial" w:cs="Arial"/>
          <w:i/>
          <w:iCs/>
          <w:color w:val="44546A" w:themeColor="text2"/>
          <w:sz w:val="18"/>
          <w:szCs w:val="18"/>
        </w:rPr>
        <w:t>Ilustración 2</w:t>
      </w:r>
      <w:r w:rsidR="3067B3EC" w:rsidRPr="007C1D62">
        <w:rPr>
          <w:rFonts w:ascii="Arial" w:hAnsi="Arial" w:cs="Arial"/>
          <w:i/>
          <w:iCs/>
          <w:color w:val="44546A" w:themeColor="text2"/>
          <w:sz w:val="18"/>
          <w:szCs w:val="18"/>
        </w:rPr>
        <w:t>4</w:t>
      </w:r>
      <w:r w:rsidRPr="007C1D62">
        <w:rPr>
          <w:rFonts w:ascii="Arial" w:hAnsi="Arial" w:cs="Arial"/>
          <w:i/>
          <w:iCs/>
          <w:color w:val="44546A" w:themeColor="text2"/>
          <w:sz w:val="18"/>
          <w:szCs w:val="18"/>
        </w:rPr>
        <w:t xml:space="preserve"> Diagrama de secuencia para las asignaciones de metas y aprobación para la programación cuatrimestral POA.</w:t>
      </w:r>
    </w:p>
    <w:p w14:paraId="6EC820EE" w14:textId="27F9B8EC" w:rsidR="00E4326E" w:rsidRDefault="00E4326E" w:rsidP="00E4326E">
      <w:pPr>
        <w:rPr>
          <w:rFonts w:ascii="Arial" w:eastAsiaTheme="minorEastAsia" w:hAnsi="Arial" w:cs="Arial"/>
          <w:b/>
          <w:bCs/>
        </w:rPr>
      </w:pPr>
    </w:p>
    <w:p w14:paraId="78C85349" w14:textId="23D62213" w:rsidR="74C56E02" w:rsidRDefault="25A18550" w:rsidP="00E4326E">
      <w:pPr>
        <w:rPr>
          <w:rFonts w:ascii="Arial" w:eastAsiaTheme="minorEastAsia" w:hAnsi="Arial" w:cs="Arial"/>
          <w:i/>
          <w:iCs/>
        </w:rPr>
      </w:pPr>
      <w:r w:rsidRPr="00E4326E">
        <w:rPr>
          <w:rFonts w:ascii="Arial" w:eastAsiaTheme="minorEastAsia" w:hAnsi="Arial" w:cs="Arial"/>
          <w:i/>
          <w:iCs/>
        </w:rPr>
        <w:t xml:space="preserve">Diagrama de secuencia: </w:t>
      </w:r>
      <w:r w:rsidR="0D6E4A20" w:rsidRPr="00E4326E">
        <w:rPr>
          <w:rFonts w:ascii="Arial" w:eastAsiaTheme="minorEastAsia" w:hAnsi="Arial" w:cs="Arial"/>
          <w:i/>
          <w:iCs/>
        </w:rPr>
        <w:t>a</w:t>
      </w:r>
      <w:r w:rsidR="19490909" w:rsidRPr="00E4326E">
        <w:rPr>
          <w:rFonts w:ascii="Arial" w:eastAsiaTheme="minorEastAsia" w:hAnsi="Arial" w:cs="Arial"/>
          <w:i/>
          <w:iCs/>
        </w:rPr>
        <w:t>mpliación de metas de POA</w:t>
      </w:r>
    </w:p>
    <w:p w14:paraId="68E609BE" w14:textId="77777777" w:rsidR="00E4326E" w:rsidRPr="00E4326E" w:rsidRDefault="00E4326E" w:rsidP="00E4326E">
      <w:pPr>
        <w:rPr>
          <w:rFonts w:ascii="Arial" w:eastAsiaTheme="minorEastAsia" w:hAnsi="Arial" w:cs="Arial"/>
          <w:i/>
          <w:iCs/>
        </w:rPr>
      </w:pPr>
    </w:p>
    <w:p w14:paraId="3C02A956" w14:textId="1CBFDFE5" w:rsidR="7ADC0BD9" w:rsidRPr="00934764" w:rsidRDefault="1646DB79" w:rsidP="00B450A1">
      <w:pPr>
        <w:spacing w:after="240"/>
        <w:jc w:val="center"/>
        <w:rPr>
          <w:rFonts w:ascii="Arial" w:hAnsi="Arial" w:cs="Arial"/>
        </w:rPr>
      </w:pPr>
      <w:r w:rsidRPr="00934764">
        <w:rPr>
          <w:rFonts w:ascii="Arial" w:hAnsi="Arial" w:cs="Arial"/>
          <w:noProof/>
          <w:lang w:eastAsia="es-GT"/>
        </w:rPr>
        <w:drawing>
          <wp:inline distT="0" distB="0" distL="0" distR="0" wp14:anchorId="6EBFFEE0" wp14:editId="72CB5DBE">
            <wp:extent cx="4972050" cy="2661098"/>
            <wp:effectExtent l="0" t="0" r="0" b="6350"/>
            <wp:docPr id="1408462736" name="Picture 140846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462736"/>
                    <pic:cNvPicPr/>
                  </pic:nvPicPr>
                  <pic:blipFill>
                    <a:blip r:embed="rId21">
                      <a:extLst>
                        <a:ext uri="{28A0092B-C50C-407E-A947-70E740481C1C}">
                          <a14:useLocalDpi xmlns:a14="http://schemas.microsoft.com/office/drawing/2010/main" val="0"/>
                        </a:ext>
                      </a:extLst>
                    </a:blip>
                    <a:stretch>
                      <a:fillRect/>
                    </a:stretch>
                  </pic:blipFill>
                  <pic:spPr>
                    <a:xfrm>
                      <a:off x="0" y="0"/>
                      <a:ext cx="4989584" cy="2670483"/>
                    </a:xfrm>
                    <a:prstGeom prst="rect">
                      <a:avLst/>
                    </a:prstGeom>
                  </pic:spPr>
                </pic:pic>
              </a:graphicData>
            </a:graphic>
          </wp:inline>
        </w:drawing>
      </w:r>
    </w:p>
    <w:p w14:paraId="110FE33E" w14:textId="44CBBCDE" w:rsidR="6301D2D4" w:rsidRDefault="6301D2D4" w:rsidP="00FA3F86">
      <w:pPr>
        <w:spacing w:after="240"/>
        <w:jc w:val="center"/>
        <w:rPr>
          <w:rFonts w:ascii="Arial" w:hAnsi="Arial" w:cs="Arial"/>
          <w:i/>
          <w:iCs/>
          <w:color w:val="44546A" w:themeColor="text2"/>
          <w:sz w:val="18"/>
          <w:szCs w:val="18"/>
        </w:rPr>
      </w:pPr>
      <w:r w:rsidRPr="00FA3F86">
        <w:rPr>
          <w:rFonts w:ascii="Arial" w:hAnsi="Arial" w:cs="Arial"/>
          <w:i/>
          <w:iCs/>
          <w:color w:val="44546A" w:themeColor="text2"/>
          <w:sz w:val="18"/>
          <w:szCs w:val="18"/>
        </w:rPr>
        <w:t xml:space="preserve">Ilustración 24 Diagrama de secuencia para las </w:t>
      </w:r>
      <w:r w:rsidR="161FAD7C" w:rsidRPr="00FA3F86">
        <w:rPr>
          <w:rFonts w:ascii="Arial" w:hAnsi="Arial" w:cs="Arial"/>
          <w:i/>
          <w:iCs/>
          <w:color w:val="44546A" w:themeColor="text2"/>
          <w:sz w:val="18"/>
          <w:szCs w:val="18"/>
        </w:rPr>
        <w:t>ampliaciones de las metas cuando estas han sido alcanzadas por los centros de costo</w:t>
      </w:r>
      <w:r w:rsidRPr="00FA3F86">
        <w:rPr>
          <w:rFonts w:ascii="Arial" w:hAnsi="Arial" w:cs="Arial"/>
          <w:i/>
          <w:iCs/>
          <w:color w:val="44546A" w:themeColor="text2"/>
          <w:sz w:val="18"/>
          <w:szCs w:val="18"/>
        </w:rPr>
        <w:t>.</w:t>
      </w:r>
    </w:p>
    <w:p w14:paraId="473E3093" w14:textId="5C10ABDE" w:rsidR="74C56E02" w:rsidRDefault="25A18550" w:rsidP="00E4326E">
      <w:pPr>
        <w:rPr>
          <w:rFonts w:ascii="Arial" w:eastAsiaTheme="minorEastAsia" w:hAnsi="Arial" w:cs="Arial"/>
          <w:i/>
          <w:iCs/>
        </w:rPr>
      </w:pPr>
      <w:r w:rsidRPr="00E4326E">
        <w:rPr>
          <w:rFonts w:ascii="Arial" w:eastAsiaTheme="minorEastAsia" w:hAnsi="Arial" w:cs="Arial"/>
          <w:i/>
          <w:iCs/>
        </w:rPr>
        <w:t xml:space="preserve">Diagrama de secuencia: </w:t>
      </w:r>
      <w:r w:rsidR="54F2719B" w:rsidRPr="00E4326E">
        <w:rPr>
          <w:rFonts w:ascii="Arial" w:eastAsiaTheme="minorEastAsia" w:hAnsi="Arial" w:cs="Arial"/>
          <w:i/>
          <w:iCs/>
        </w:rPr>
        <w:t>Generación de reporte mensual módulo II</w:t>
      </w:r>
    </w:p>
    <w:p w14:paraId="069E486E" w14:textId="77777777" w:rsidR="00E4326E" w:rsidRPr="00E4326E" w:rsidRDefault="00E4326E" w:rsidP="00E4326E">
      <w:pPr>
        <w:rPr>
          <w:rFonts w:ascii="Arial" w:eastAsiaTheme="minorEastAsia" w:hAnsi="Arial" w:cs="Arial"/>
          <w:i/>
          <w:iCs/>
        </w:rPr>
      </w:pPr>
    </w:p>
    <w:p w14:paraId="2F526144" w14:textId="5DABC612" w:rsidR="7C308548" w:rsidRPr="00934764" w:rsidRDefault="54F2719B" w:rsidP="00B450A1">
      <w:pPr>
        <w:spacing w:after="240"/>
        <w:jc w:val="center"/>
        <w:rPr>
          <w:rFonts w:ascii="Arial" w:hAnsi="Arial" w:cs="Arial"/>
        </w:rPr>
      </w:pPr>
      <w:r w:rsidRPr="00934764">
        <w:rPr>
          <w:rFonts w:ascii="Arial" w:hAnsi="Arial" w:cs="Arial"/>
          <w:noProof/>
          <w:lang w:eastAsia="es-GT"/>
        </w:rPr>
        <w:lastRenderedPageBreak/>
        <w:drawing>
          <wp:inline distT="0" distB="0" distL="0" distR="0" wp14:anchorId="51FD9372" wp14:editId="76375831">
            <wp:extent cx="4458167" cy="2715714"/>
            <wp:effectExtent l="0" t="0" r="0" b="0"/>
            <wp:docPr id="871198909" name="Picture 87119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198909"/>
                    <pic:cNvPicPr/>
                  </pic:nvPicPr>
                  <pic:blipFill>
                    <a:blip r:embed="rId22">
                      <a:extLst>
                        <a:ext uri="{28A0092B-C50C-407E-A947-70E740481C1C}">
                          <a14:useLocalDpi xmlns:a14="http://schemas.microsoft.com/office/drawing/2010/main" val="0"/>
                        </a:ext>
                      </a:extLst>
                    </a:blip>
                    <a:stretch>
                      <a:fillRect/>
                    </a:stretch>
                  </pic:blipFill>
                  <pic:spPr>
                    <a:xfrm>
                      <a:off x="0" y="0"/>
                      <a:ext cx="4458167" cy="2715714"/>
                    </a:xfrm>
                    <a:prstGeom prst="rect">
                      <a:avLst/>
                    </a:prstGeom>
                  </pic:spPr>
                </pic:pic>
              </a:graphicData>
            </a:graphic>
          </wp:inline>
        </w:drawing>
      </w:r>
    </w:p>
    <w:p w14:paraId="0C6B589D" w14:textId="0B168EAA" w:rsidR="73935ADA" w:rsidRDefault="73935ADA" w:rsidP="00FA3F86">
      <w:pPr>
        <w:spacing w:after="240"/>
        <w:jc w:val="center"/>
        <w:rPr>
          <w:rFonts w:ascii="Arial" w:hAnsi="Arial" w:cs="Arial"/>
          <w:i/>
          <w:iCs/>
          <w:color w:val="44546A" w:themeColor="text2"/>
          <w:sz w:val="18"/>
          <w:szCs w:val="18"/>
        </w:rPr>
      </w:pPr>
      <w:r w:rsidRPr="00FA3F86">
        <w:rPr>
          <w:rFonts w:ascii="Arial" w:hAnsi="Arial" w:cs="Arial"/>
          <w:i/>
          <w:iCs/>
          <w:color w:val="44546A" w:themeColor="text2"/>
          <w:sz w:val="18"/>
          <w:szCs w:val="18"/>
        </w:rPr>
        <w:t>Ilustración 25 Diagrama de secuencia para la generación del monitoreo mensual II; pod</w:t>
      </w:r>
      <w:r w:rsidR="71C8EFAB" w:rsidRPr="00FA3F86">
        <w:rPr>
          <w:rFonts w:ascii="Arial" w:hAnsi="Arial" w:cs="Arial"/>
          <w:i/>
          <w:iCs/>
          <w:color w:val="44546A" w:themeColor="text2"/>
          <w:sz w:val="18"/>
          <w:szCs w:val="18"/>
        </w:rPr>
        <w:t xml:space="preserve">ría considerarse un comportamiento similar para </w:t>
      </w:r>
      <w:r w:rsidR="15A2ABB8" w:rsidRPr="00FA3F86">
        <w:rPr>
          <w:rFonts w:ascii="Arial" w:hAnsi="Arial" w:cs="Arial"/>
          <w:i/>
          <w:iCs/>
          <w:color w:val="44546A" w:themeColor="text2"/>
          <w:sz w:val="18"/>
          <w:szCs w:val="18"/>
        </w:rPr>
        <w:t>la administración para los reportes de clasificadores temáticos.</w:t>
      </w:r>
    </w:p>
    <w:p w14:paraId="7B6BC3E8" w14:textId="77777777" w:rsidR="00FA3F86" w:rsidRPr="00FA3F86" w:rsidRDefault="00FA3F86" w:rsidP="00FA3F86">
      <w:pPr>
        <w:spacing w:after="240"/>
        <w:jc w:val="center"/>
        <w:rPr>
          <w:rFonts w:ascii="Arial" w:hAnsi="Arial" w:cs="Arial"/>
          <w:i/>
          <w:iCs/>
          <w:color w:val="44546A" w:themeColor="text2"/>
          <w:sz w:val="18"/>
          <w:szCs w:val="18"/>
        </w:rPr>
      </w:pPr>
    </w:p>
    <w:p w14:paraId="0AD62FCC" w14:textId="160E361E" w:rsidR="002D29C9" w:rsidRPr="005458FF" w:rsidRDefault="4ACCB166" w:rsidP="005458FF">
      <w:pPr>
        <w:pStyle w:val="Ttulo1"/>
        <w:numPr>
          <w:ilvl w:val="0"/>
          <w:numId w:val="29"/>
        </w:numPr>
        <w:spacing w:after="240" w:line="240" w:lineRule="auto"/>
        <w:jc w:val="both"/>
        <w:rPr>
          <w:rFonts w:ascii="Arial" w:eastAsiaTheme="minorEastAsia" w:hAnsi="Arial" w:cs="Arial"/>
          <w:b/>
          <w:bCs/>
          <w:sz w:val="28"/>
          <w:szCs w:val="28"/>
        </w:rPr>
      </w:pPr>
      <w:bookmarkStart w:id="10" w:name="_Toc167274407"/>
      <w:r w:rsidRPr="005458FF">
        <w:rPr>
          <w:rFonts w:ascii="Arial" w:eastAsiaTheme="minorEastAsia" w:hAnsi="Arial" w:cs="Arial"/>
          <w:b/>
          <w:bCs/>
          <w:sz w:val="28"/>
          <w:szCs w:val="28"/>
        </w:rPr>
        <w:t>Diagramas de estado</w:t>
      </w:r>
      <w:bookmarkEnd w:id="10"/>
    </w:p>
    <w:p w14:paraId="191A0A0A" w14:textId="77777777" w:rsidR="002A2BA2" w:rsidRPr="005458FF" w:rsidRDefault="002A2BA2" w:rsidP="005458FF">
      <w:pPr>
        <w:rPr>
          <w:rFonts w:ascii="Arial" w:eastAsiaTheme="minorEastAsia" w:hAnsi="Arial" w:cs="Arial"/>
          <w:b/>
          <w:bCs/>
          <w:sz w:val="28"/>
          <w:szCs w:val="28"/>
        </w:rPr>
      </w:pPr>
    </w:p>
    <w:p w14:paraId="1439D94D" w14:textId="3A3EDFBC" w:rsidR="00F04EEF" w:rsidRDefault="741521E1" w:rsidP="00E4326E">
      <w:pPr>
        <w:rPr>
          <w:rFonts w:ascii="Arial" w:eastAsia="Calibri" w:hAnsi="Arial" w:cs="Arial"/>
          <w:i/>
          <w:iCs/>
        </w:rPr>
      </w:pPr>
      <w:r w:rsidRPr="00E4326E">
        <w:rPr>
          <w:rFonts w:ascii="Arial" w:eastAsia="Calibri" w:hAnsi="Arial" w:cs="Arial"/>
          <w:i/>
          <w:iCs/>
        </w:rPr>
        <w:t>Diagrama de e</w:t>
      </w:r>
      <w:r w:rsidR="38287B46" w:rsidRPr="00E4326E">
        <w:rPr>
          <w:rFonts w:ascii="Arial" w:eastAsia="Calibri" w:hAnsi="Arial" w:cs="Arial"/>
          <w:i/>
          <w:iCs/>
        </w:rPr>
        <w:t>stado</w:t>
      </w:r>
      <w:r w:rsidR="0497B3D3" w:rsidRPr="00E4326E">
        <w:rPr>
          <w:rFonts w:ascii="Arial" w:eastAsia="Calibri" w:hAnsi="Arial" w:cs="Arial"/>
          <w:i/>
          <w:iCs/>
        </w:rPr>
        <w:t xml:space="preserve"> </w:t>
      </w:r>
      <w:r w:rsidR="2BC54B95" w:rsidRPr="00E4326E">
        <w:rPr>
          <w:rFonts w:ascii="Arial" w:eastAsia="Calibri" w:hAnsi="Arial" w:cs="Arial"/>
          <w:i/>
          <w:iCs/>
        </w:rPr>
        <w:t>de PEI y EPP</w:t>
      </w:r>
    </w:p>
    <w:p w14:paraId="4A998F92" w14:textId="77777777" w:rsidR="00E4326E" w:rsidRPr="00E4326E" w:rsidRDefault="00E4326E" w:rsidP="00E4326E">
      <w:pPr>
        <w:rPr>
          <w:rFonts w:ascii="Arial" w:eastAsia="Calibri" w:hAnsi="Arial" w:cs="Arial"/>
          <w:i/>
          <w:iCs/>
        </w:rPr>
      </w:pPr>
    </w:p>
    <w:p w14:paraId="1D08CFE1" w14:textId="24059F31" w:rsidR="00AA3681" w:rsidRPr="00FA3F86" w:rsidRDefault="13D84089"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24864069" wp14:editId="14734B68">
            <wp:extent cx="5410198" cy="1733550"/>
            <wp:effectExtent l="0" t="0" r="0" b="0"/>
            <wp:docPr id="665555106" name="Picture 66555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555106"/>
                    <pic:cNvPicPr/>
                  </pic:nvPicPr>
                  <pic:blipFill>
                    <a:blip r:embed="rId23">
                      <a:extLst>
                        <a:ext uri="{28A0092B-C50C-407E-A947-70E740481C1C}">
                          <a14:useLocalDpi xmlns:a14="http://schemas.microsoft.com/office/drawing/2010/main" val="0"/>
                        </a:ext>
                      </a:extLst>
                    </a:blip>
                    <a:stretch>
                      <a:fillRect/>
                    </a:stretch>
                  </pic:blipFill>
                  <pic:spPr>
                    <a:xfrm>
                      <a:off x="0" y="0"/>
                      <a:ext cx="5410198" cy="1733550"/>
                    </a:xfrm>
                    <a:prstGeom prst="rect">
                      <a:avLst/>
                    </a:prstGeom>
                  </pic:spPr>
                </pic:pic>
              </a:graphicData>
            </a:graphic>
          </wp:inline>
        </w:drawing>
      </w:r>
      <w:r w:rsidR="330BB4F7" w:rsidRPr="00FA3F86">
        <w:rPr>
          <w:rFonts w:ascii="Arial" w:hAnsi="Arial" w:cs="Arial"/>
          <w:i/>
          <w:iCs/>
          <w:color w:val="44546A" w:themeColor="text2"/>
          <w:sz w:val="18"/>
          <w:szCs w:val="18"/>
        </w:rPr>
        <w:t>Ilustración 26 Diagrama de estado para la generación y ciclo de vida para los módulos PEI y EPP.</w:t>
      </w:r>
    </w:p>
    <w:p w14:paraId="4ED4105E" w14:textId="3D3B4634" w:rsidR="00AA3681" w:rsidRDefault="00AA3681" w:rsidP="00B450A1">
      <w:pPr>
        <w:spacing w:after="240"/>
        <w:jc w:val="center"/>
        <w:rPr>
          <w:rFonts w:ascii="Arial" w:eastAsiaTheme="minorEastAsia" w:hAnsi="Arial" w:cs="Arial"/>
        </w:rPr>
      </w:pPr>
    </w:p>
    <w:p w14:paraId="26011308" w14:textId="77777777" w:rsidR="00E01902" w:rsidRPr="00934764" w:rsidRDefault="00E01902" w:rsidP="00B450A1">
      <w:pPr>
        <w:spacing w:after="240"/>
        <w:jc w:val="center"/>
        <w:rPr>
          <w:rFonts w:ascii="Arial" w:eastAsiaTheme="minorEastAsia" w:hAnsi="Arial" w:cs="Arial"/>
        </w:rPr>
      </w:pPr>
    </w:p>
    <w:p w14:paraId="0B52D565" w14:textId="77777777" w:rsidR="00E4326E" w:rsidRDefault="00E4326E" w:rsidP="00E4326E">
      <w:pPr>
        <w:rPr>
          <w:rFonts w:ascii="Arial" w:eastAsia="Calibri" w:hAnsi="Arial" w:cs="Arial"/>
          <w:i/>
          <w:iCs/>
        </w:rPr>
      </w:pPr>
    </w:p>
    <w:p w14:paraId="0A52299B" w14:textId="255D675B" w:rsidR="00F04EEF" w:rsidRDefault="35AFD58F" w:rsidP="00E4326E">
      <w:pPr>
        <w:rPr>
          <w:rFonts w:ascii="Arial" w:eastAsia="Calibri" w:hAnsi="Arial" w:cs="Arial"/>
          <w:i/>
          <w:iCs/>
        </w:rPr>
      </w:pPr>
      <w:r w:rsidRPr="00E4326E">
        <w:rPr>
          <w:rFonts w:ascii="Arial" w:eastAsia="Calibri" w:hAnsi="Arial" w:cs="Arial"/>
          <w:i/>
          <w:iCs/>
        </w:rPr>
        <w:lastRenderedPageBreak/>
        <w:t>Diagrama de e</w:t>
      </w:r>
      <w:r w:rsidR="1E4B968C" w:rsidRPr="00E4326E">
        <w:rPr>
          <w:rFonts w:ascii="Arial" w:eastAsia="Calibri" w:hAnsi="Arial" w:cs="Arial"/>
          <w:i/>
          <w:iCs/>
        </w:rPr>
        <w:t>stado</w:t>
      </w:r>
      <w:r w:rsidR="2BC54B95" w:rsidRPr="00E4326E">
        <w:rPr>
          <w:rFonts w:ascii="Arial" w:eastAsia="Calibri" w:hAnsi="Arial" w:cs="Arial"/>
          <w:i/>
          <w:iCs/>
        </w:rPr>
        <w:t xml:space="preserve"> </w:t>
      </w:r>
      <w:r w:rsidR="3E5D618C" w:rsidRPr="00E4326E">
        <w:rPr>
          <w:rFonts w:ascii="Arial" w:eastAsia="Calibri" w:hAnsi="Arial" w:cs="Arial"/>
          <w:i/>
          <w:iCs/>
        </w:rPr>
        <w:t>de guías explicativas</w:t>
      </w:r>
    </w:p>
    <w:p w14:paraId="4235CF45" w14:textId="77777777" w:rsidR="00E4326E" w:rsidRPr="00E4326E" w:rsidRDefault="00E4326E" w:rsidP="00E4326E">
      <w:pPr>
        <w:rPr>
          <w:rFonts w:ascii="Arial" w:eastAsia="Calibri" w:hAnsi="Arial" w:cs="Arial"/>
          <w:i/>
          <w:iCs/>
        </w:rPr>
      </w:pPr>
    </w:p>
    <w:p w14:paraId="4ADA268E" w14:textId="4951A1E3" w:rsidR="00055DE0" w:rsidRPr="00934764" w:rsidRDefault="7D3A79EE" w:rsidP="00B450A1">
      <w:pPr>
        <w:spacing w:after="240"/>
        <w:jc w:val="center"/>
        <w:rPr>
          <w:rFonts w:ascii="Arial" w:eastAsiaTheme="minorEastAsia" w:hAnsi="Arial" w:cs="Arial"/>
        </w:rPr>
      </w:pPr>
      <w:r w:rsidRPr="00934764">
        <w:rPr>
          <w:rFonts w:ascii="Arial" w:hAnsi="Arial" w:cs="Arial"/>
          <w:noProof/>
          <w:lang w:eastAsia="es-GT"/>
        </w:rPr>
        <w:drawing>
          <wp:inline distT="0" distB="0" distL="0" distR="0" wp14:anchorId="6E5DDBBF" wp14:editId="31799497">
            <wp:extent cx="5097382" cy="2826894"/>
            <wp:effectExtent l="0" t="0" r="0" b="0"/>
            <wp:docPr id="361463421" name="Picture 36146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63421"/>
                    <pic:cNvPicPr/>
                  </pic:nvPicPr>
                  <pic:blipFill>
                    <a:blip r:embed="rId24">
                      <a:extLst>
                        <a:ext uri="{28A0092B-C50C-407E-A947-70E740481C1C}">
                          <a14:useLocalDpi xmlns:a14="http://schemas.microsoft.com/office/drawing/2010/main" val="0"/>
                        </a:ext>
                      </a:extLst>
                    </a:blip>
                    <a:stretch>
                      <a:fillRect/>
                    </a:stretch>
                  </pic:blipFill>
                  <pic:spPr>
                    <a:xfrm>
                      <a:off x="0" y="0"/>
                      <a:ext cx="5097382" cy="2826894"/>
                    </a:xfrm>
                    <a:prstGeom prst="rect">
                      <a:avLst/>
                    </a:prstGeom>
                  </pic:spPr>
                </pic:pic>
              </a:graphicData>
            </a:graphic>
          </wp:inline>
        </w:drawing>
      </w:r>
    </w:p>
    <w:p w14:paraId="6D417374" w14:textId="115E82C5" w:rsidR="636BF8C4" w:rsidRPr="00FA3F86" w:rsidRDefault="636BF8C4" w:rsidP="00FA3F86">
      <w:pPr>
        <w:spacing w:after="240"/>
        <w:jc w:val="center"/>
        <w:rPr>
          <w:rFonts w:ascii="Arial" w:hAnsi="Arial" w:cs="Arial"/>
          <w:i/>
          <w:iCs/>
          <w:color w:val="44546A" w:themeColor="text2"/>
          <w:sz w:val="18"/>
          <w:szCs w:val="18"/>
        </w:rPr>
      </w:pPr>
      <w:r w:rsidRPr="00FA3F86">
        <w:rPr>
          <w:rFonts w:ascii="Arial" w:hAnsi="Arial" w:cs="Arial"/>
          <w:i/>
          <w:iCs/>
          <w:color w:val="44546A" w:themeColor="text2"/>
          <w:sz w:val="18"/>
          <w:szCs w:val="18"/>
        </w:rPr>
        <w:t xml:space="preserve">Ilustración 27 Diagrama de estado para las guías y </w:t>
      </w:r>
      <w:r w:rsidR="1AE341BD" w:rsidRPr="00FA3F86">
        <w:rPr>
          <w:rFonts w:ascii="Arial" w:hAnsi="Arial" w:cs="Arial"/>
          <w:i/>
          <w:iCs/>
          <w:color w:val="44546A" w:themeColor="text2"/>
          <w:sz w:val="18"/>
          <w:szCs w:val="18"/>
        </w:rPr>
        <w:t xml:space="preserve">el </w:t>
      </w:r>
      <w:r w:rsidRPr="00FA3F86">
        <w:rPr>
          <w:rFonts w:ascii="Arial" w:hAnsi="Arial" w:cs="Arial"/>
          <w:i/>
          <w:iCs/>
          <w:color w:val="44546A" w:themeColor="text2"/>
          <w:sz w:val="18"/>
          <w:szCs w:val="18"/>
        </w:rPr>
        <w:t>ciclo de vida p</w:t>
      </w:r>
      <w:r w:rsidR="3CF50BF7" w:rsidRPr="00FA3F86">
        <w:rPr>
          <w:rFonts w:ascii="Arial" w:hAnsi="Arial" w:cs="Arial"/>
          <w:i/>
          <w:iCs/>
          <w:color w:val="44546A" w:themeColor="text2"/>
          <w:sz w:val="18"/>
          <w:szCs w:val="18"/>
        </w:rPr>
        <w:t>erteneciente a este módulo</w:t>
      </w:r>
      <w:r w:rsidRPr="00FA3F86">
        <w:rPr>
          <w:rFonts w:ascii="Arial" w:hAnsi="Arial" w:cs="Arial"/>
          <w:i/>
          <w:iCs/>
          <w:color w:val="44546A" w:themeColor="text2"/>
          <w:sz w:val="18"/>
          <w:szCs w:val="18"/>
        </w:rPr>
        <w:t>.</w:t>
      </w:r>
    </w:p>
    <w:p w14:paraId="0BCB4378" w14:textId="77777777" w:rsidR="00E4326E" w:rsidRDefault="00E4326E" w:rsidP="00E4326E">
      <w:pPr>
        <w:rPr>
          <w:rFonts w:ascii="Arial" w:eastAsia="Calibri" w:hAnsi="Arial" w:cs="Arial"/>
          <w:b/>
          <w:bCs/>
        </w:rPr>
      </w:pPr>
    </w:p>
    <w:p w14:paraId="4B5E6B42" w14:textId="0FE81103" w:rsidR="00F04EEF" w:rsidRDefault="61DCA5C2" w:rsidP="00E4326E">
      <w:pPr>
        <w:rPr>
          <w:rFonts w:ascii="Arial" w:eastAsia="Calibri" w:hAnsi="Arial" w:cs="Arial"/>
          <w:i/>
          <w:iCs/>
        </w:rPr>
      </w:pPr>
      <w:r w:rsidRPr="00E4326E">
        <w:rPr>
          <w:rFonts w:ascii="Arial" w:eastAsia="Calibri" w:hAnsi="Arial" w:cs="Arial"/>
          <w:i/>
          <w:iCs/>
        </w:rPr>
        <w:t>Diagrama</w:t>
      </w:r>
      <w:r w:rsidR="2BC54B95" w:rsidRPr="00E4326E">
        <w:rPr>
          <w:rFonts w:ascii="Arial" w:eastAsia="Calibri" w:hAnsi="Arial" w:cs="Arial"/>
          <w:i/>
          <w:iCs/>
        </w:rPr>
        <w:t xml:space="preserve"> de </w:t>
      </w:r>
      <w:r w:rsidRPr="00E4326E">
        <w:rPr>
          <w:rFonts w:ascii="Arial" w:eastAsia="Calibri" w:hAnsi="Arial" w:cs="Arial"/>
          <w:i/>
          <w:iCs/>
        </w:rPr>
        <w:t>e</w:t>
      </w:r>
      <w:r w:rsidR="1E4B968C" w:rsidRPr="00E4326E">
        <w:rPr>
          <w:rFonts w:ascii="Arial" w:eastAsia="Calibri" w:hAnsi="Arial" w:cs="Arial"/>
          <w:i/>
          <w:iCs/>
        </w:rPr>
        <w:t>stado</w:t>
      </w:r>
      <w:r w:rsidR="2BC54B95" w:rsidRPr="00E4326E">
        <w:rPr>
          <w:rFonts w:ascii="Arial" w:eastAsia="Calibri" w:hAnsi="Arial" w:cs="Arial"/>
          <w:i/>
          <w:iCs/>
        </w:rPr>
        <w:t xml:space="preserve"> de </w:t>
      </w:r>
      <w:r w:rsidR="5F7069D8" w:rsidRPr="00E4326E">
        <w:rPr>
          <w:rFonts w:ascii="Arial" w:eastAsia="Calibri" w:hAnsi="Arial" w:cs="Arial"/>
          <w:i/>
          <w:iCs/>
        </w:rPr>
        <w:t>programación cuatrimestral</w:t>
      </w:r>
    </w:p>
    <w:p w14:paraId="54E15F54" w14:textId="77777777" w:rsidR="00E4326E" w:rsidRPr="00E4326E" w:rsidRDefault="00E4326E" w:rsidP="00E4326E">
      <w:pPr>
        <w:rPr>
          <w:rFonts w:ascii="Arial" w:eastAsia="Calibri" w:hAnsi="Arial" w:cs="Arial"/>
          <w:i/>
          <w:iCs/>
        </w:rPr>
      </w:pPr>
    </w:p>
    <w:p w14:paraId="6B2F56B5" w14:textId="024BA4D0" w:rsidR="04CD2C32" w:rsidRPr="00FA3F86" w:rsidRDefault="04CD2C32"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7B8B2689" wp14:editId="790F7DE4">
            <wp:extent cx="5410198" cy="2190750"/>
            <wp:effectExtent l="0" t="0" r="0" b="0"/>
            <wp:docPr id="1138500391" name="Picture 11385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500391"/>
                    <pic:cNvPicPr/>
                  </pic:nvPicPr>
                  <pic:blipFill>
                    <a:blip r:embed="rId25">
                      <a:extLst>
                        <a:ext uri="{28A0092B-C50C-407E-A947-70E740481C1C}">
                          <a14:useLocalDpi xmlns:a14="http://schemas.microsoft.com/office/drawing/2010/main" val="0"/>
                        </a:ext>
                      </a:extLst>
                    </a:blip>
                    <a:stretch>
                      <a:fillRect/>
                    </a:stretch>
                  </pic:blipFill>
                  <pic:spPr>
                    <a:xfrm>
                      <a:off x="0" y="0"/>
                      <a:ext cx="5410198" cy="2190750"/>
                    </a:xfrm>
                    <a:prstGeom prst="rect">
                      <a:avLst/>
                    </a:prstGeom>
                  </pic:spPr>
                </pic:pic>
              </a:graphicData>
            </a:graphic>
          </wp:inline>
        </w:drawing>
      </w:r>
      <w:r w:rsidR="6221B7A3" w:rsidRPr="00FA3F86">
        <w:rPr>
          <w:rFonts w:ascii="Arial" w:hAnsi="Arial" w:cs="Arial"/>
          <w:i/>
          <w:iCs/>
          <w:color w:val="44546A" w:themeColor="text2"/>
          <w:sz w:val="18"/>
          <w:szCs w:val="18"/>
        </w:rPr>
        <w:t>Ilustración 28 Diagrama de estado para las guías cuatrimestrales y el ciclo de vida perteneciente a este módulo.</w:t>
      </w:r>
    </w:p>
    <w:p w14:paraId="782CF402" w14:textId="77777777" w:rsidR="00E4326E" w:rsidRDefault="00E4326E" w:rsidP="00E4326E">
      <w:pPr>
        <w:rPr>
          <w:rFonts w:ascii="Arial" w:eastAsia="Calibri" w:hAnsi="Arial" w:cs="Arial"/>
          <w:i/>
          <w:iCs/>
        </w:rPr>
      </w:pPr>
    </w:p>
    <w:p w14:paraId="7BC8D9BA" w14:textId="77777777" w:rsidR="00E4326E" w:rsidRDefault="00E4326E" w:rsidP="00E4326E">
      <w:pPr>
        <w:rPr>
          <w:rFonts w:ascii="Arial" w:eastAsia="Calibri" w:hAnsi="Arial" w:cs="Arial"/>
          <w:i/>
          <w:iCs/>
        </w:rPr>
      </w:pPr>
    </w:p>
    <w:p w14:paraId="174DBD29" w14:textId="6F99D68D" w:rsidR="00F04EEF" w:rsidRDefault="30C82FD9" w:rsidP="00E4326E">
      <w:pPr>
        <w:rPr>
          <w:rFonts w:ascii="Arial" w:eastAsia="Calibri" w:hAnsi="Arial" w:cs="Arial"/>
          <w:i/>
          <w:iCs/>
        </w:rPr>
      </w:pPr>
      <w:r w:rsidRPr="00E4326E">
        <w:rPr>
          <w:rFonts w:ascii="Arial" w:eastAsia="Calibri" w:hAnsi="Arial" w:cs="Arial"/>
          <w:i/>
          <w:iCs/>
        </w:rPr>
        <w:t>Diagrama de e</w:t>
      </w:r>
      <w:r w:rsidR="1E4B968C" w:rsidRPr="00E4326E">
        <w:rPr>
          <w:rFonts w:ascii="Arial" w:eastAsia="Calibri" w:hAnsi="Arial" w:cs="Arial"/>
          <w:i/>
          <w:iCs/>
        </w:rPr>
        <w:t>stado</w:t>
      </w:r>
      <w:r w:rsidR="2D516D2D" w:rsidRPr="00E4326E">
        <w:rPr>
          <w:rFonts w:ascii="Arial" w:eastAsia="Calibri" w:hAnsi="Arial" w:cs="Arial"/>
          <w:i/>
          <w:iCs/>
        </w:rPr>
        <w:t>s</w:t>
      </w:r>
      <w:r w:rsidR="2BC54B95" w:rsidRPr="00E4326E">
        <w:rPr>
          <w:rFonts w:ascii="Arial" w:eastAsia="Calibri" w:hAnsi="Arial" w:cs="Arial"/>
          <w:i/>
          <w:iCs/>
        </w:rPr>
        <w:t xml:space="preserve"> </w:t>
      </w:r>
      <w:r w:rsidR="7E6AB68B" w:rsidRPr="00E4326E">
        <w:rPr>
          <w:rFonts w:ascii="Arial" w:eastAsia="Calibri" w:hAnsi="Arial" w:cs="Arial"/>
          <w:i/>
          <w:iCs/>
        </w:rPr>
        <w:t>de POA ajustado</w:t>
      </w:r>
    </w:p>
    <w:p w14:paraId="24CF278F" w14:textId="77777777" w:rsidR="00E4326E" w:rsidRPr="00E4326E" w:rsidRDefault="00E4326E" w:rsidP="00E4326E">
      <w:pPr>
        <w:rPr>
          <w:rFonts w:ascii="Arial" w:eastAsia="Calibri" w:hAnsi="Arial" w:cs="Arial"/>
          <w:i/>
          <w:iCs/>
        </w:rPr>
      </w:pPr>
    </w:p>
    <w:p w14:paraId="77FF5166" w14:textId="5AF4FC91" w:rsidR="00055DE0" w:rsidRDefault="394F3457" w:rsidP="00FA3F86">
      <w:pPr>
        <w:spacing w:after="240"/>
        <w:jc w:val="center"/>
        <w:rPr>
          <w:rFonts w:ascii="Arial" w:hAnsi="Arial" w:cs="Arial"/>
          <w:i/>
          <w:iCs/>
          <w:color w:val="44546A" w:themeColor="text2"/>
          <w:sz w:val="18"/>
          <w:szCs w:val="18"/>
        </w:rPr>
      </w:pPr>
      <w:r w:rsidRPr="00934764">
        <w:rPr>
          <w:rFonts w:ascii="Arial" w:hAnsi="Arial" w:cs="Arial"/>
          <w:noProof/>
          <w:lang w:eastAsia="es-GT"/>
        </w:rPr>
        <w:lastRenderedPageBreak/>
        <w:drawing>
          <wp:inline distT="0" distB="0" distL="0" distR="0" wp14:anchorId="0711D8D5" wp14:editId="6268D835">
            <wp:extent cx="5410198" cy="3000375"/>
            <wp:effectExtent l="0" t="0" r="0" b="0"/>
            <wp:docPr id="2054375628" name="Picture 205437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375628"/>
                    <pic:cNvPicPr/>
                  </pic:nvPicPr>
                  <pic:blipFill>
                    <a:blip r:embed="rId24">
                      <a:extLst>
                        <a:ext uri="{28A0092B-C50C-407E-A947-70E740481C1C}">
                          <a14:useLocalDpi xmlns:a14="http://schemas.microsoft.com/office/drawing/2010/main" val="0"/>
                        </a:ext>
                      </a:extLst>
                    </a:blip>
                    <a:stretch>
                      <a:fillRect/>
                    </a:stretch>
                  </pic:blipFill>
                  <pic:spPr>
                    <a:xfrm>
                      <a:off x="0" y="0"/>
                      <a:ext cx="5410198" cy="3000375"/>
                    </a:xfrm>
                    <a:prstGeom prst="rect">
                      <a:avLst/>
                    </a:prstGeom>
                  </pic:spPr>
                </pic:pic>
              </a:graphicData>
            </a:graphic>
          </wp:inline>
        </w:drawing>
      </w:r>
      <w:r w:rsidR="4A68C828" w:rsidRPr="00FA3F86">
        <w:rPr>
          <w:rFonts w:ascii="Arial" w:hAnsi="Arial" w:cs="Arial"/>
          <w:i/>
          <w:iCs/>
          <w:color w:val="44546A" w:themeColor="text2"/>
          <w:sz w:val="18"/>
          <w:szCs w:val="18"/>
        </w:rPr>
        <w:t xml:space="preserve">Ilustración 28 Diagrama de estado para POA ajustado y </w:t>
      </w:r>
      <w:r w:rsidR="7C14798F" w:rsidRPr="00FA3F86">
        <w:rPr>
          <w:rFonts w:ascii="Arial" w:hAnsi="Arial" w:cs="Arial"/>
          <w:i/>
          <w:iCs/>
          <w:color w:val="44546A" w:themeColor="text2"/>
          <w:sz w:val="18"/>
          <w:szCs w:val="18"/>
        </w:rPr>
        <w:t xml:space="preserve">el </w:t>
      </w:r>
      <w:r w:rsidR="4A68C828" w:rsidRPr="00FA3F86">
        <w:rPr>
          <w:rFonts w:ascii="Arial" w:hAnsi="Arial" w:cs="Arial"/>
          <w:i/>
          <w:iCs/>
          <w:color w:val="44546A" w:themeColor="text2"/>
          <w:sz w:val="18"/>
          <w:szCs w:val="18"/>
        </w:rPr>
        <w:t>ciclo de vida perteneciente a este módulo.</w:t>
      </w:r>
    </w:p>
    <w:p w14:paraId="038A3F3D" w14:textId="164B7151" w:rsidR="00FA3F86" w:rsidRDefault="00FA3F86" w:rsidP="00FA3F86">
      <w:pPr>
        <w:spacing w:after="240"/>
        <w:jc w:val="center"/>
        <w:rPr>
          <w:rFonts w:ascii="Arial" w:hAnsi="Arial" w:cs="Arial"/>
          <w:i/>
          <w:iCs/>
          <w:color w:val="44546A" w:themeColor="text2"/>
          <w:sz w:val="18"/>
          <w:szCs w:val="18"/>
        </w:rPr>
      </w:pPr>
    </w:p>
    <w:p w14:paraId="24F4D27F" w14:textId="6355B42C" w:rsidR="6591271B" w:rsidRDefault="5A67C1BE" w:rsidP="00E4326E">
      <w:pPr>
        <w:rPr>
          <w:rFonts w:ascii="Arial" w:eastAsia="Calibri" w:hAnsi="Arial" w:cs="Arial"/>
          <w:i/>
          <w:iCs/>
        </w:rPr>
      </w:pPr>
      <w:r w:rsidRPr="00E4326E">
        <w:rPr>
          <w:rFonts w:ascii="Arial" w:eastAsia="Calibri" w:hAnsi="Arial" w:cs="Arial"/>
          <w:i/>
          <w:iCs/>
        </w:rPr>
        <w:t>Diagrama de estados de POA ampliado</w:t>
      </w:r>
    </w:p>
    <w:p w14:paraId="69EDE2B5" w14:textId="77777777" w:rsidR="00E4326E" w:rsidRPr="00E4326E" w:rsidRDefault="00E4326E" w:rsidP="00E4326E">
      <w:pPr>
        <w:rPr>
          <w:rFonts w:ascii="Arial" w:eastAsia="Calibri" w:hAnsi="Arial" w:cs="Arial"/>
          <w:i/>
          <w:iCs/>
        </w:rPr>
      </w:pPr>
    </w:p>
    <w:p w14:paraId="17CED3B5" w14:textId="0F0E239A" w:rsidR="394F3457" w:rsidRDefault="394F3457"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3A48A1BC" wp14:editId="41F1E17A">
            <wp:extent cx="5410198" cy="2190750"/>
            <wp:effectExtent l="0" t="0" r="0" b="0"/>
            <wp:docPr id="416829391" name="Picture 416829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829391"/>
                    <pic:cNvPicPr/>
                  </pic:nvPicPr>
                  <pic:blipFill>
                    <a:blip r:embed="rId25">
                      <a:extLst>
                        <a:ext uri="{28A0092B-C50C-407E-A947-70E740481C1C}">
                          <a14:useLocalDpi xmlns:a14="http://schemas.microsoft.com/office/drawing/2010/main" val="0"/>
                        </a:ext>
                      </a:extLst>
                    </a:blip>
                    <a:stretch>
                      <a:fillRect/>
                    </a:stretch>
                  </pic:blipFill>
                  <pic:spPr>
                    <a:xfrm>
                      <a:off x="0" y="0"/>
                      <a:ext cx="5410198" cy="2190750"/>
                    </a:xfrm>
                    <a:prstGeom prst="rect">
                      <a:avLst/>
                    </a:prstGeom>
                  </pic:spPr>
                </pic:pic>
              </a:graphicData>
            </a:graphic>
          </wp:inline>
        </w:drawing>
      </w:r>
      <w:r w:rsidR="272C2557" w:rsidRPr="00FA3F86">
        <w:rPr>
          <w:rFonts w:ascii="Arial" w:hAnsi="Arial" w:cs="Arial"/>
          <w:i/>
          <w:iCs/>
          <w:color w:val="44546A" w:themeColor="text2"/>
          <w:sz w:val="18"/>
          <w:szCs w:val="18"/>
        </w:rPr>
        <w:t>Ilustración 28 Diagrama de estado para ampliaciones POA y el ciclo de vida perteneciente a este módulo.</w:t>
      </w:r>
    </w:p>
    <w:p w14:paraId="2C78786E" w14:textId="24B0D141" w:rsidR="00E4326E" w:rsidRDefault="00E4326E" w:rsidP="00FA3F86">
      <w:pPr>
        <w:spacing w:after="240"/>
        <w:jc w:val="center"/>
        <w:rPr>
          <w:rFonts w:ascii="Arial" w:hAnsi="Arial" w:cs="Arial"/>
          <w:i/>
          <w:iCs/>
          <w:color w:val="44546A" w:themeColor="text2"/>
          <w:sz w:val="18"/>
          <w:szCs w:val="18"/>
        </w:rPr>
      </w:pPr>
    </w:p>
    <w:p w14:paraId="2E58746B" w14:textId="08E93D4E" w:rsidR="00E4326E" w:rsidRDefault="00E4326E" w:rsidP="00E01902">
      <w:pPr>
        <w:spacing w:after="240"/>
        <w:rPr>
          <w:rFonts w:ascii="Arial" w:hAnsi="Arial" w:cs="Arial"/>
          <w:i/>
          <w:iCs/>
          <w:color w:val="44546A" w:themeColor="text2"/>
          <w:sz w:val="18"/>
          <w:szCs w:val="18"/>
        </w:rPr>
      </w:pPr>
    </w:p>
    <w:p w14:paraId="5087445F" w14:textId="2BBDEF97" w:rsidR="003A43C4" w:rsidRDefault="115D5B36" w:rsidP="00896323">
      <w:pPr>
        <w:pStyle w:val="Ttulo1"/>
        <w:numPr>
          <w:ilvl w:val="0"/>
          <w:numId w:val="29"/>
        </w:numPr>
        <w:spacing w:after="240" w:line="240" w:lineRule="auto"/>
        <w:jc w:val="both"/>
        <w:rPr>
          <w:rFonts w:ascii="Arial" w:eastAsiaTheme="minorEastAsia" w:hAnsi="Arial" w:cs="Arial"/>
          <w:b/>
          <w:bCs/>
          <w:sz w:val="28"/>
          <w:szCs w:val="28"/>
        </w:rPr>
      </w:pPr>
      <w:bookmarkStart w:id="11" w:name="_Toc167274408"/>
      <w:r w:rsidRPr="00426837">
        <w:rPr>
          <w:rFonts w:ascii="Arial" w:eastAsiaTheme="minorEastAsia" w:hAnsi="Arial" w:cs="Arial"/>
          <w:b/>
          <w:bCs/>
          <w:sz w:val="28"/>
          <w:szCs w:val="28"/>
        </w:rPr>
        <w:t xml:space="preserve">Diagrama </w:t>
      </w:r>
      <w:r w:rsidR="00E01902">
        <w:rPr>
          <w:rFonts w:ascii="Arial" w:eastAsiaTheme="minorEastAsia" w:hAnsi="Arial" w:cs="Arial"/>
          <w:b/>
          <w:bCs/>
          <w:sz w:val="28"/>
          <w:szCs w:val="28"/>
        </w:rPr>
        <w:t>ER</w:t>
      </w:r>
      <w:bookmarkEnd w:id="11"/>
    </w:p>
    <w:p w14:paraId="14AE1CB1" w14:textId="768F70B7" w:rsidR="00426837" w:rsidRDefault="00426837" w:rsidP="00426837">
      <w:pPr>
        <w:rPr>
          <w:rFonts w:eastAsiaTheme="minorEastAsia"/>
        </w:rPr>
      </w:pPr>
    </w:p>
    <w:p w14:paraId="77E40215" w14:textId="77777777" w:rsidR="00426837" w:rsidRPr="00426837" w:rsidRDefault="00426837" w:rsidP="00426837">
      <w:pPr>
        <w:rPr>
          <w:rFonts w:eastAsiaTheme="minorEastAsia"/>
        </w:rPr>
      </w:pPr>
    </w:p>
    <w:p w14:paraId="5FB048E4" w14:textId="77777777" w:rsidR="00426837" w:rsidRPr="00426837" w:rsidRDefault="00426837" w:rsidP="00426837">
      <w:pPr>
        <w:rPr>
          <w:rFonts w:eastAsiaTheme="minorEastAsia"/>
        </w:rPr>
      </w:pPr>
    </w:p>
    <w:p w14:paraId="5B3191C8" w14:textId="11EEF8C6" w:rsidR="115D5B36" w:rsidRDefault="115D5B36"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15E6CBC9" wp14:editId="0CEBF20E">
            <wp:extent cx="5410198" cy="3752850"/>
            <wp:effectExtent l="0" t="0" r="0" b="0"/>
            <wp:docPr id="166871383" name="Imagen 16687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0198" cy="3752850"/>
                    </a:xfrm>
                    <a:prstGeom prst="rect">
                      <a:avLst/>
                    </a:prstGeom>
                  </pic:spPr>
                </pic:pic>
              </a:graphicData>
            </a:graphic>
          </wp:inline>
        </w:drawing>
      </w:r>
      <w:r w:rsidRPr="00FA3F86">
        <w:rPr>
          <w:rFonts w:ascii="Arial" w:hAnsi="Arial" w:cs="Arial"/>
          <w:i/>
          <w:iCs/>
          <w:color w:val="44546A" w:themeColor="text2"/>
          <w:sz w:val="18"/>
          <w:szCs w:val="18"/>
        </w:rPr>
        <w:t>Ilustración 29 Diagrama de estado para ampliaciones POA y el ciclo de vida perteneciente a este módulo.</w:t>
      </w:r>
    </w:p>
    <w:p w14:paraId="1BEFCEBC" w14:textId="3F336679" w:rsidR="00FA3F86" w:rsidRDefault="00FA3F86" w:rsidP="00FA3F86">
      <w:pPr>
        <w:spacing w:after="240"/>
        <w:jc w:val="center"/>
        <w:rPr>
          <w:rFonts w:ascii="Arial" w:hAnsi="Arial" w:cs="Arial"/>
          <w:i/>
          <w:iCs/>
          <w:color w:val="44546A" w:themeColor="text2"/>
          <w:sz w:val="18"/>
          <w:szCs w:val="18"/>
        </w:rPr>
      </w:pPr>
    </w:p>
    <w:p w14:paraId="31EF1496" w14:textId="3BF59629" w:rsidR="00E4326E" w:rsidRDefault="00E4326E" w:rsidP="00FA3F86">
      <w:pPr>
        <w:spacing w:after="240"/>
        <w:jc w:val="center"/>
        <w:rPr>
          <w:rFonts w:ascii="Arial" w:hAnsi="Arial" w:cs="Arial"/>
          <w:i/>
          <w:iCs/>
          <w:color w:val="44546A" w:themeColor="text2"/>
          <w:sz w:val="18"/>
          <w:szCs w:val="18"/>
        </w:rPr>
      </w:pPr>
    </w:p>
    <w:p w14:paraId="578E6A4D" w14:textId="0D90E9C9" w:rsidR="00E4326E" w:rsidRDefault="00E4326E" w:rsidP="00FA3F86">
      <w:pPr>
        <w:spacing w:after="240"/>
        <w:jc w:val="center"/>
        <w:rPr>
          <w:rFonts w:ascii="Arial" w:hAnsi="Arial" w:cs="Arial"/>
          <w:i/>
          <w:iCs/>
          <w:color w:val="44546A" w:themeColor="text2"/>
          <w:sz w:val="18"/>
          <w:szCs w:val="18"/>
        </w:rPr>
      </w:pPr>
    </w:p>
    <w:p w14:paraId="0B658762" w14:textId="51077964" w:rsidR="00E4326E" w:rsidRDefault="00E4326E" w:rsidP="00FA3F86">
      <w:pPr>
        <w:spacing w:after="240"/>
        <w:jc w:val="center"/>
        <w:rPr>
          <w:rFonts w:ascii="Arial" w:hAnsi="Arial" w:cs="Arial"/>
          <w:i/>
          <w:iCs/>
          <w:color w:val="44546A" w:themeColor="text2"/>
          <w:sz w:val="18"/>
          <w:szCs w:val="18"/>
        </w:rPr>
      </w:pPr>
    </w:p>
    <w:p w14:paraId="26C8D369" w14:textId="01633412" w:rsidR="00E4326E" w:rsidRDefault="00E4326E" w:rsidP="00FA3F86">
      <w:pPr>
        <w:spacing w:after="240"/>
        <w:jc w:val="center"/>
        <w:rPr>
          <w:rFonts w:ascii="Arial" w:hAnsi="Arial" w:cs="Arial"/>
          <w:i/>
          <w:iCs/>
          <w:color w:val="44546A" w:themeColor="text2"/>
          <w:sz w:val="18"/>
          <w:szCs w:val="18"/>
        </w:rPr>
      </w:pPr>
    </w:p>
    <w:p w14:paraId="55D1509C" w14:textId="5A0E41BF" w:rsidR="00E4326E" w:rsidRDefault="00E4326E" w:rsidP="00FA3F86">
      <w:pPr>
        <w:spacing w:after="240"/>
        <w:jc w:val="center"/>
        <w:rPr>
          <w:rFonts w:ascii="Arial" w:hAnsi="Arial" w:cs="Arial"/>
          <w:i/>
          <w:iCs/>
          <w:color w:val="44546A" w:themeColor="text2"/>
          <w:sz w:val="18"/>
          <w:szCs w:val="18"/>
        </w:rPr>
      </w:pPr>
    </w:p>
    <w:p w14:paraId="6FFD0FDB" w14:textId="77777777" w:rsidR="00E4326E" w:rsidRDefault="00E4326E" w:rsidP="00FA3F86">
      <w:pPr>
        <w:spacing w:after="240"/>
        <w:jc w:val="center"/>
        <w:rPr>
          <w:rFonts w:ascii="Arial" w:hAnsi="Arial" w:cs="Arial"/>
          <w:i/>
          <w:iCs/>
          <w:color w:val="44546A" w:themeColor="text2"/>
          <w:sz w:val="18"/>
          <w:szCs w:val="18"/>
        </w:rPr>
      </w:pPr>
    </w:p>
    <w:p w14:paraId="6F4C8E58" w14:textId="77777777" w:rsidR="00FA3F86" w:rsidRPr="00FA3F86" w:rsidRDefault="00FA3F86" w:rsidP="00FA3F86">
      <w:pPr>
        <w:spacing w:after="240"/>
        <w:jc w:val="center"/>
        <w:rPr>
          <w:rFonts w:ascii="Arial" w:hAnsi="Arial" w:cs="Arial"/>
          <w:i/>
          <w:iCs/>
          <w:color w:val="44546A" w:themeColor="text2"/>
          <w:sz w:val="18"/>
          <w:szCs w:val="18"/>
        </w:rPr>
      </w:pPr>
    </w:p>
    <w:p w14:paraId="0473D8E5" w14:textId="2D795C0B" w:rsidR="115D5B36" w:rsidRPr="00E4326E" w:rsidRDefault="115D5B36" w:rsidP="00896323">
      <w:pPr>
        <w:pStyle w:val="Ttulo1"/>
        <w:numPr>
          <w:ilvl w:val="0"/>
          <w:numId w:val="29"/>
        </w:numPr>
        <w:spacing w:after="240" w:line="240" w:lineRule="auto"/>
        <w:jc w:val="both"/>
        <w:rPr>
          <w:rFonts w:ascii="Arial" w:eastAsiaTheme="minorEastAsia" w:hAnsi="Arial" w:cs="Arial"/>
          <w:b/>
          <w:bCs/>
          <w:sz w:val="28"/>
          <w:szCs w:val="28"/>
        </w:rPr>
      </w:pPr>
      <w:bookmarkStart w:id="12" w:name="_Toc167274409"/>
      <w:r w:rsidRPr="00E4326E">
        <w:rPr>
          <w:rFonts w:ascii="Arial" w:eastAsiaTheme="minorEastAsia" w:hAnsi="Arial" w:cs="Arial"/>
          <w:b/>
          <w:bCs/>
          <w:sz w:val="28"/>
          <w:szCs w:val="28"/>
        </w:rPr>
        <w:t>Requerimientos no funcionales</w:t>
      </w:r>
      <w:bookmarkEnd w:id="12"/>
    </w:p>
    <w:p w14:paraId="5920E5BC" w14:textId="3FA82CAE" w:rsidR="00483006" w:rsidRPr="00934764" w:rsidRDefault="76477B64" w:rsidP="00FA3F86">
      <w:pPr>
        <w:spacing w:after="240"/>
        <w:jc w:val="both"/>
        <w:rPr>
          <w:rFonts w:ascii="Arial" w:eastAsiaTheme="minorEastAsia" w:hAnsi="Arial" w:cs="Arial"/>
        </w:rPr>
      </w:pPr>
      <w:r w:rsidRPr="00934764">
        <w:rPr>
          <w:rFonts w:ascii="Arial" w:eastAsiaTheme="minorEastAsia" w:hAnsi="Arial" w:cs="Arial"/>
        </w:rPr>
        <w:t>El desarrollo de las aplicaciones informáticas deberá seguir una arquitectura de tres capas: Front</w:t>
      </w:r>
      <w:r w:rsidR="4A12DD2E" w:rsidRPr="00934764">
        <w:rPr>
          <w:rFonts w:ascii="Arial" w:eastAsiaTheme="minorEastAsia" w:hAnsi="Arial" w:cs="Arial"/>
        </w:rPr>
        <w:t>e</w:t>
      </w:r>
      <w:r w:rsidRPr="00934764">
        <w:rPr>
          <w:rFonts w:ascii="Arial" w:eastAsiaTheme="minorEastAsia" w:hAnsi="Arial" w:cs="Arial"/>
        </w:rPr>
        <w:t xml:space="preserve">nd, Backend y Base de Datos. </w:t>
      </w:r>
    </w:p>
    <w:p w14:paraId="4CFA11FE" w14:textId="4F176D0F" w:rsidR="0011596A" w:rsidRDefault="76477B64" w:rsidP="00FA3F86">
      <w:pPr>
        <w:spacing w:after="240"/>
        <w:jc w:val="both"/>
        <w:rPr>
          <w:rFonts w:ascii="Arial" w:eastAsiaTheme="minorEastAsia" w:hAnsi="Arial" w:cs="Arial"/>
        </w:rPr>
      </w:pPr>
      <w:r w:rsidRPr="00934764">
        <w:rPr>
          <w:rFonts w:ascii="Arial" w:eastAsiaTheme="minorEastAsia" w:hAnsi="Arial" w:cs="Arial"/>
        </w:rPr>
        <w:lastRenderedPageBreak/>
        <w:t>En la capa de la base de datos se deberá utilizar como DBMS: MySQL, utilizando lenguaje procedimental SQL para los componentes que se requieran.</w:t>
      </w:r>
      <w:r w:rsidR="315C4666" w:rsidRPr="00934764">
        <w:rPr>
          <w:rFonts w:ascii="Arial" w:eastAsiaTheme="minorEastAsia" w:hAnsi="Arial" w:cs="Arial"/>
        </w:rPr>
        <w:t xml:space="preserve"> </w:t>
      </w:r>
      <w:r w:rsidRPr="00934764">
        <w:rPr>
          <w:rFonts w:ascii="Arial" w:eastAsiaTheme="minorEastAsia" w:hAnsi="Arial" w:cs="Arial"/>
        </w:rPr>
        <w:t>En la capa de Backend se utilizarán servicios REST implementados en Laravel, lenguaje de</w:t>
      </w:r>
      <w:r w:rsidR="315C4666" w:rsidRPr="00934764">
        <w:rPr>
          <w:rFonts w:ascii="Arial" w:eastAsiaTheme="minorEastAsia" w:hAnsi="Arial" w:cs="Arial"/>
        </w:rPr>
        <w:t xml:space="preserve"> </w:t>
      </w:r>
      <w:r w:rsidRPr="00934764">
        <w:rPr>
          <w:rFonts w:ascii="Arial" w:eastAsiaTheme="minorEastAsia" w:hAnsi="Arial" w:cs="Arial"/>
        </w:rPr>
        <w:t>programación PHP, utilizando el patrón de programación Modelo Vista Controlador, los cuales serán</w:t>
      </w:r>
      <w:r w:rsidR="315C4666" w:rsidRPr="00934764">
        <w:rPr>
          <w:rFonts w:ascii="Arial" w:eastAsiaTheme="minorEastAsia" w:hAnsi="Arial" w:cs="Arial"/>
        </w:rPr>
        <w:t xml:space="preserve"> </w:t>
      </w:r>
      <w:r w:rsidRPr="00934764">
        <w:rPr>
          <w:rFonts w:ascii="Arial" w:eastAsiaTheme="minorEastAsia" w:hAnsi="Arial" w:cs="Arial"/>
        </w:rPr>
        <w:t>consumidos desde la capa de Front</w:t>
      </w:r>
      <w:r w:rsidR="71F4F463" w:rsidRPr="00934764">
        <w:rPr>
          <w:rFonts w:ascii="Arial" w:eastAsiaTheme="minorEastAsia" w:hAnsi="Arial" w:cs="Arial"/>
        </w:rPr>
        <w:t>e</w:t>
      </w:r>
      <w:r w:rsidRPr="00934764">
        <w:rPr>
          <w:rFonts w:ascii="Arial" w:eastAsiaTheme="minorEastAsia" w:hAnsi="Arial" w:cs="Arial"/>
        </w:rPr>
        <w:t>nd.</w:t>
      </w:r>
      <w:r w:rsidR="315C4666" w:rsidRPr="00934764">
        <w:rPr>
          <w:rFonts w:ascii="Arial" w:eastAsiaTheme="minorEastAsia" w:hAnsi="Arial" w:cs="Arial"/>
        </w:rPr>
        <w:t xml:space="preserve"> </w:t>
      </w:r>
      <w:r w:rsidRPr="00934764">
        <w:rPr>
          <w:rFonts w:ascii="Arial" w:eastAsiaTheme="minorEastAsia" w:hAnsi="Arial" w:cs="Arial"/>
        </w:rPr>
        <w:t>En la capa de Front</w:t>
      </w:r>
      <w:r w:rsidR="56A0B7BB" w:rsidRPr="00934764">
        <w:rPr>
          <w:rFonts w:ascii="Arial" w:eastAsiaTheme="minorEastAsia" w:hAnsi="Arial" w:cs="Arial"/>
        </w:rPr>
        <w:t>e</w:t>
      </w:r>
      <w:r w:rsidRPr="00934764">
        <w:rPr>
          <w:rFonts w:ascii="Arial" w:eastAsiaTheme="minorEastAsia" w:hAnsi="Arial" w:cs="Arial"/>
        </w:rPr>
        <w:t>nd se deberán desarrollar los componentes informáticos utilizando el patrón de</w:t>
      </w:r>
      <w:r w:rsidR="315C4666" w:rsidRPr="00934764">
        <w:rPr>
          <w:rFonts w:ascii="Arial" w:eastAsiaTheme="minorEastAsia" w:hAnsi="Arial" w:cs="Arial"/>
        </w:rPr>
        <w:t xml:space="preserve"> </w:t>
      </w:r>
      <w:r w:rsidRPr="00934764">
        <w:rPr>
          <w:rFonts w:ascii="Arial" w:eastAsiaTheme="minorEastAsia" w:hAnsi="Arial" w:cs="Arial"/>
        </w:rPr>
        <w:t>programación SPA (Single Page Application), con el lenguaje ReactJ</w:t>
      </w:r>
      <w:r w:rsidR="7ACEEDB3" w:rsidRPr="00934764">
        <w:rPr>
          <w:rFonts w:ascii="Arial" w:eastAsiaTheme="minorEastAsia" w:hAnsi="Arial" w:cs="Arial"/>
        </w:rPr>
        <w:t>S</w:t>
      </w:r>
      <w:r w:rsidRPr="00934764">
        <w:rPr>
          <w:rFonts w:ascii="Arial" w:eastAsiaTheme="minorEastAsia" w:hAnsi="Arial" w:cs="Arial"/>
        </w:rPr>
        <w:t>, el cual se comunicará con la</w:t>
      </w:r>
      <w:r w:rsidR="315C4666" w:rsidRPr="00934764">
        <w:rPr>
          <w:rFonts w:ascii="Arial" w:eastAsiaTheme="minorEastAsia" w:hAnsi="Arial" w:cs="Arial"/>
        </w:rPr>
        <w:t xml:space="preserve"> </w:t>
      </w:r>
      <w:r w:rsidRPr="00934764">
        <w:rPr>
          <w:rFonts w:ascii="Arial" w:eastAsiaTheme="minorEastAsia" w:hAnsi="Arial" w:cs="Arial"/>
        </w:rPr>
        <w:t>capa de Base de Datos a través del consumo de los servicios REST alojados en la capa de Backend.</w:t>
      </w:r>
    </w:p>
    <w:p w14:paraId="50BFC76B" w14:textId="77777777" w:rsidR="00FA3F86" w:rsidRPr="00934764" w:rsidRDefault="00FA3F86" w:rsidP="00FA3F86">
      <w:pPr>
        <w:spacing w:after="240"/>
        <w:jc w:val="both"/>
        <w:rPr>
          <w:rFonts w:ascii="Arial" w:eastAsiaTheme="minorEastAsia" w:hAnsi="Arial" w:cs="Arial"/>
        </w:rPr>
      </w:pPr>
    </w:p>
    <w:p w14:paraId="276B16FB" w14:textId="40F22137" w:rsidR="00EA2A14" w:rsidRPr="002A2BA2" w:rsidRDefault="2E880C12" w:rsidP="00896323">
      <w:pPr>
        <w:pStyle w:val="Ttulo2"/>
        <w:numPr>
          <w:ilvl w:val="1"/>
          <w:numId w:val="29"/>
        </w:numPr>
        <w:rPr>
          <w:rFonts w:ascii="Arial" w:eastAsiaTheme="minorEastAsia" w:hAnsi="Arial" w:cs="Arial"/>
          <w:b w:val="0"/>
          <w:bCs w:val="0"/>
          <w:sz w:val="24"/>
          <w:szCs w:val="24"/>
        </w:rPr>
      </w:pPr>
      <w:bookmarkStart w:id="13" w:name="_Toc167274410"/>
      <w:r w:rsidRPr="002A2BA2">
        <w:rPr>
          <w:rFonts w:ascii="Arial" w:eastAsiaTheme="minorEastAsia" w:hAnsi="Arial" w:cs="Arial"/>
          <w:b w:val="0"/>
          <w:bCs w:val="0"/>
          <w:sz w:val="24"/>
          <w:szCs w:val="24"/>
        </w:rPr>
        <w:t>Autenticación y autorización</w:t>
      </w:r>
      <w:bookmarkEnd w:id="13"/>
    </w:p>
    <w:p w14:paraId="79018391" w14:textId="77777777" w:rsidR="002A2BA2" w:rsidRDefault="002A2BA2" w:rsidP="00E4326E">
      <w:pPr>
        <w:rPr>
          <w:rFonts w:ascii="Arial" w:eastAsiaTheme="minorEastAsia" w:hAnsi="Arial" w:cs="Arial"/>
          <w:i/>
          <w:iCs/>
        </w:rPr>
      </w:pPr>
    </w:p>
    <w:p w14:paraId="780363F8" w14:textId="5D7F558A" w:rsidR="00EA2A14" w:rsidRPr="00E4326E" w:rsidRDefault="2E880C12" w:rsidP="00E4326E">
      <w:pPr>
        <w:rPr>
          <w:rFonts w:ascii="Arial" w:eastAsiaTheme="minorEastAsia" w:hAnsi="Arial" w:cs="Arial"/>
          <w:i/>
          <w:iCs/>
        </w:rPr>
      </w:pPr>
      <w:r w:rsidRPr="00E4326E">
        <w:rPr>
          <w:rFonts w:ascii="Arial" w:eastAsiaTheme="minorEastAsia" w:hAnsi="Arial" w:cs="Arial"/>
          <w:i/>
          <w:iCs/>
        </w:rPr>
        <w:t>Acceso al sistema:</w:t>
      </w:r>
    </w:p>
    <w:p w14:paraId="2919E4A9" w14:textId="53E5F452" w:rsidR="00CF0CE4" w:rsidRPr="00934764" w:rsidRDefault="4F134233" w:rsidP="00D6725A">
      <w:pPr>
        <w:numPr>
          <w:ilvl w:val="0"/>
          <w:numId w:val="30"/>
        </w:numPr>
        <w:spacing w:after="240"/>
        <w:jc w:val="both"/>
        <w:rPr>
          <w:rFonts w:ascii="Arial" w:eastAsiaTheme="minorEastAsia" w:hAnsi="Arial" w:cs="Arial"/>
        </w:rPr>
      </w:pPr>
      <w:r w:rsidRPr="00934764">
        <w:rPr>
          <w:rFonts w:ascii="Arial" w:eastAsiaTheme="minorEastAsia" w:hAnsi="Arial" w:cs="Arial"/>
        </w:rPr>
        <w:t xml:space="preserve">Se utilizará </w:t>
      </w:r>
      <w:r w:rsidR="2E4959D0" w:rsidRPr="00934764">
        <w:rPr>
          <w:rFonts w:ascii="Arial" w:eastAsiaTheme="minorEastAsia" w:hAnsi="Arial" w:cs="Arial"/>
        </w:rPr>
        <w:t xml:space="preserve">el servicio de </w:t>
      </w:r>
      <w:r w:rsidRPr="00934764">
        <w:rPr>
          <w:rFonts w:ascii="Arial" w:eastAsiaTheme="minorEastAsia" w:hAnsi="Arial" w:cs="Arial"/>
        </w:rPr>
        <w:t xml:space="preserve">SSO </w:t>
      </w:r>
      <w:r w:rsidR="5A0F4B86" w:rsidRPr="00934764">
        <w:rPr>
          <w:rFonts w:ascii="Arial" w:eastAsiaTheme="minorEastAsia" w:hAnsi="Arial" w:cs="Arial"/>
        </w:rPr>
        <w:t xml:space="preserve">institucional </w:t>
      </w:r>
      <w:r w:rsidRPr="00934764">
        <w:rPr>
          <w:rFonts w:ascii="Arial" w:eastAsiaTheme="minorEastAsia" w:hAnsi="Arial" w:cs="Arial"/>
        </w:rPr>
        <w:t>para la autenticación de usuarios.</w:t>
      </w:r>
    </w:p>
    <w:p w14:paraId="2FBB14C9" w14:textId="690FCC85" w:rsidR="00CF0CE4" w:rsidRPr="00934764" w:rsidRDefault="4F134233" w:rsidP="00D6725A">
      <w:pPr>
        <w:numPr>
          <w:ilvl w:val="0"/>
          <w:numId w:val="30"/>
        </w:numPr>
        <w:spacing w:after="240"/>
        <w:jc w:val="both"/>
        <w:rPr>
          <w:rFonts w:ascii="Arial" w:eastAsiaTheme="minorEastAsia" w:hAnsi="Arial" w:cs="Arial"/>
        </w:rPr>
      </w:pPr>
      <w:r w:rsidRPr="00934764">
        <w:rPr>
          <w:rFonts w:ascii="Arial" w:eastAsiaTheme="minorEastAsia" w:hAnsi="Arial" w:cs="Arial"/>
        </w:rPr>
        <w:t>Los roles de usuario serán "administrador"</w:t>
      </w:r>
      <w:r w:rsidR="00AB0EFF" w:rsidRPr="00934764">
        <w:rPr>
          <w:rFonts w:ascii="Arial" w:eastAsiaTheme="minorEastAsia" w:hAnsi="Arial" w:cs="Arial"/>
        </w:rPr>
        <w:t>, “consultor”,</w:t>
      </w:r>
      <w:r w:rsidRPr="00934764">
        <w:rPr>
          <w:rFonts w:ascii="Arial" w:eastAsiaTheme="minorEastAsia" w:hAnsi="Arial" w:cs="Arial"/>
        </w:rPr>
        <w:t xml:space="preserve"> "</w:t>
      </w:r>
      <w:r w:rsidR="00BF1CF5" w:rsidRPr="00934764">
        <w:rPr>
          <w:rFonts w:ascii="Arial" w:eastAsiaTheme="minorEastAsia" w:hAnsi="Arial" w:cs="Arial"/>
        </w:rPr>
        <w:t>e</w:t>
      </w:r>
      <w:r w:rsidR="00AB0EFF" w:rsidRPr="00934764">
        <w:rPr>
          <w:rFonts w:ascii="Arial" w:eastAsiaTheme="minorEastAsia" w:hAnsi="Arial" w:cs="Arial"/>
        </w:rPr>
        <w:t>nlace</w:t>
      </w:r>
      <w:r w:rsidRPr="00934764">
        <w:rPr>
          <w:rFonts w:ascii="Arial" w:eastAsiaTheme="minorEastAsia" w:hAnsi="Arial" w:cs="Arial"/>
        </w:rPr>
        <w:t>"</w:t>
      </w:r>
      <w:r w:rsidR="000713EA" w:rsidRPr="00934764">
        <w:rPr>
          <w:rFonts w:ascii="Arial" w:eastAsiaTheme="minorEastAsia" w:hAnsi="Arial" w:cs="Arial"/>
        </w:rPr>
        <w:t>, “</w:t>
      </w:r>
      <w:r w:rsidR="009235B8" w:rsidRPr="00934764">
        <w:rPr>
          <w:rFonts w:ascii="Arial" w:eastAsiaTheme="minorEastAsia" w:hAnsi="Arial" w:cs="Arial"/>
        </w:rPr>
        <w:t>directores</w:t>
      </w:r>
      <w:r w:rsidR="000713EA" w:rsidRPr="00934764">
        <w:rPr>
          <w:rFonts w:ascii="Arial" w:eastAsiaTheme="minorEastAsia" w:hAnsi="Arial" w:cs="Arial"/>
        </w:rPr>
        <w:t>”</w:t>
      </w:r>
      <w:r w:rsidR="009235B8" w:rsidRPr="00934764">
        <w:rPr>
          <w:rFonts w:ascii="Arial" w:eastAsiaTheme="minorEastAsia" w:hAnsi="Arial" w:cs="Arial"/>
        </w:rPr>
        <w:t>, “encargados de departamentos”</w:t>
      </w:r>
      <w:r w:rsidR="7BA895FF" w:rsidRPr="00934764">
        <w:rPr>
          <w:rFonts w:ascii="Arial" w:eastAsiaTheme="minorEastAsia" w:hAnsi="Arial" w:cs="Arial"/>
        </w:rPr>
        <w:t>;</w:t>
      </w:r>
      <w:r w:rsidR="009235B8" w:rsidRPr="00934764">
        <w:rPr>
          <w:rFonts w:ascii="Arial" w:eastAsiaTheme="minorEastAsia" w:hAnsi="Arial" w:cs="Arial"/>
        </w:rPr>
        <w:t xml:space="preserve"> </w:t>
      </w:r>
      <w:r w:rsidR="76E89C56" w:rsidRPr="00934764">
        <w:rPr>
          <w:rFonts w:ascii="Arial" w:eastAsiaTheme="minorEastAsia" w:hAnsi="Arial" w:cs="Arial"/>
        </w:rPr>
        <w:t xml:space="preserve">cada rol </w:t>
      </w:r>
      <w:r w:rsidR="3177C0DF" w:rsidRPr="00934764">
        <w:rPr>
          <w:rFonts w:ascii="Arial" w:eastAsiaTheme="minorEastAsia" w:hAnsi="Arial" w:cs="Arial"/>
        </w:rPr>
        <w:t xml:space="preserve">contará con </w:t>
      </w:r>
      <w:r w:rsidR="69751635" w:rsidRPr="00934764">
        <w:rPr>
          <w:rFonts w:ascii="Arial" w:eastAsiaTheme="minorEastAsia" w:hAnsi="Arial" w:cs="Arial"/>
        </w:rPr>
        <w:t xml:space="preserve">usuarios </w:t>
      </w:r>
      <w:r w:rsidR="009235B8" w:rsidRPr="00934764">
        <w:rPr>
          <w:rFonts w:ascii="Arial" w:eastAsiaTheme="minorEastAsia" w:hAnsi="Arial" w:cs="Arial"/>
        </w:rPr>
        <w:t>titulares y suplentes</w:t>
      </w:r>
      <w:r w:rsidRPr="00934764">
        <w:rPr>
          <w:rFonts w:ascii="Arial" w:eastAsiaTheme="minorEastAsia" w:hAnsi="Arial" w:cs="Arial"/>
        </w:rPr>
        <w:t>.</w:t>
      </w:r>
    </w:p>
    <w:p w14:paraId="1D1FBC73" w14:textId="68522E15" w:rsidR="00CF0CE4" w:rsidRDefault="7233CEC0" w:rsidP="00D6725A">
      <w:pPr>
        <w:numPr>
          <w:ilvl w:val="0"/>
          <w:numId w:val="30"/>
        </w:numPr>
        <w:spacing w:after="240"/>
        <w:jc w:val="both"/>
        <w:rPr>
          <w:rFonts w:ascii="Arial" w:eastAsiaTheme="minorEastAsia" w:hAnsi="Arial" w:cs="Arial"/>
        </w:rPr>
      </w:pPr>
      <w:r w:rsidRPr="00934764">
        <w:rPr>
          <w:rFonts w:ascii="Arial" w:eastAsiaTheme="minorEastAsia" w:hAnsi="Arial" w:cs="Arial"/>
        </w:rPr>
        <w:t xml:space="preserve">El SSO proporcionará un inicio de sesión único para </w:t>
      </w:r>
      <w:r w:rsidR="00A645F4" w:rsidRPr="00934764">
        <w:rPr>
          <w:rFonts w:ascii="Arial" w:eastAsiaTheme="minorEastAsia" w:hAnsi="Arial" w:cs="Arial"/>
        </w:rPr>
        <w:t>todos los usuarios d</w:t>
      </w:r>
      <w:r w:rsidRPr="00934764">
        <w:rPr>
          <w:rFonts w:ascii="Arial" w:eastAsiaTheme="minorEastAsia" w:hAnsi="Arial" w:cs="Arial"/>
        </w:rPr>
        <w:t>el sistema</w:t>
      </w:r>
      <w:r w:rsidR="191B357F" w:rsidRPr="00934764">
        <w:rPr>
          <w:rFonts w:ascii="Arial" w:eastAsiaTheme="minorEastAsia" w:hAnsi="Arial" w:cs="Arial"/>
        </w:rPr>
        <w:t>, validando sus roles</w:t>
      </w:r>
      <w:r w:rsidRPr="00934764">
        <w:rPr>
          <w:rFonts w:ascii="Arial" w:eastAsiaTheme="minorEastAsia" w:hAnsi="Arial" w:cs="Arial"/>
        </w:rPr>
        <w:t>.</w:t>
      </w:r>
    </w:p>
    <w:p w14:paraId="33BED025" w14:textId="77777777" w:rsidR="00FA3F86" w:rsidRPr="00934764" w:rsidRDefault="00FA3F86" w:rsidP="00FA3F86">
      <w:pPr>
        <w:spacing w:after="240"/>
        <w:ind w:left="720"/>
        <w:jc w:val="both"/>
        <w:rPr>
          <w:rFonts w:ascii="Arial" w:eastAsiaTheme="minorEastAsia" w:hAnsi="Arial" w:cs="Arial"/>
        </w:rPr>
      </w:pPr>
    </w:p>
    <w:p w14:paraId="4841D8A6" w14:textId="69B19A74" w:rsidR="00410066" w:rsidRPr="002A2BA2" w:rsidRDefault="2307AE69" w:rsidP="00896323">
      <w:pPr>
        <w:pStyle w:val="Ttulo2"/>
        <w:numPr>
          <w:ilvl w:val="1"/>
          <w:numId w:val="29"/>
        </w:numPr>
        <w:rPr>
          <w:rFonts w:ascii="Arial" w:eastAsiaTheme="minorEastAsia" w:hAnsi="Arial" w:cs="Arial"/>
          <w:b w:val="0"/>
          <w:bCs w:val="0"/>
          <w:sz w:val="24"/>
          <w:szCs w:val="24"/>
        </w:rPr>
      </w:pPr>
      <w:bookmarkStart w:id="14" w:name="_Toc167274411"/>
      <w:r w:rsidRPr="002A2BA2">
        <w:rPr>
          <w:rFonts w:ascii="Arial" w:eastAsiaTheme="minorEastAsia" w:hAnsi="Arial" w:cs="Arial"/>
          <w:b w:val="0"/>
          <w:bCs w:val="0"/>
          <w:sz w:val="24"/>
          <w:szCs w:val="24"/>
        </w:rPr>
        <w:t>Seguridad de datos</w:t>
      </w:r>
      <w:bookmarkEnd w:id="14"/>
    </w:p>
    <w:p w14:paraId="7CDBA4A2" w14:textId="77777777" w:rsidR="002A2BA2" w:rsidRDefault="002A2BA2" w:rsidP="00E4326E">
      <w:pPr>
        <w:rPr>
          <w:rFonts w:ascii="Arial" w:eastAsiaTheme="minorEastAsia" w:hAnsi="Arial" w:cs="Arial"/>
          <w:i/>
          <w:iCs/>
        </w:rPr>
      </w:pPr>
    </w:p>
    <w:p w14:paraId="0EC477A4" w14:textId="4A215C38" w:rsidR="009B6967" w:rsidRPr="00E4326E" w:rsidRDefault="2307AE69" w:rsidP="00E4326E">
      <w:pPr>
        <w:rPr>
          <w:rFonts w:ascii="Arial" w:eastAsiaTheme="minorEastAsia" w:hAnsi="Arial" w:cs="Arial"/>
          <w:i/>
          <w:iCs/>
        </w:rPr>
      </w:pPr>
      <w:r w:rsidRPr="00E4326E">
        <w:rPr>
          <w:rFonts w:ascii="Arial" w:eastAsiaTheme="minorEastAsia" w:hAnsi="Arial" w:cs="Arial"/>
          <w:i/>
          <w:iCs/>
        </w:rPr>
        <w:t>Control de acceso a datos:</w:t>
      </w:r>
    </w:p>
    <w:p w14:paraId="222E81C2" w14:textId="5A562BBC" w:rsidR="009B6967" w:rsidRDefault="5F91111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Solo los usuarios con los permisos necesarios podrán acceder a la información de los actores.</w:t>
      </w:r>
    </w:p>
    <w:p w14:paraId="317B1418" w14:textId="06A04DE3" w:rsidR="009B6967" w:rsidRPr="00E4326E" w:rsidRDefault="00BD70D6" w:rsidP="00E4326E">
      <w:pPr>
        <w:rPr>
          <w:rFonts w:ascii="Arial" w:eastAsiaTheme="minorEastAsia" w:hAnsi="Arial" w:cs="Arial"/>
          <w:i/>
          <w:iCs/>
          <w:lang w:val="es-ES"/>
        </w:rPr>
      </w:pPr>
      <w:r w:rsidRPr="00E4326E">
        <w:rPr>
          <w:rFonts w:ascii="Arial" w:eastAsiaTheme="minorEastAsia" w:hAnsi="Arial" w:cs="Arial"/>
          <w:i/>
          <w:iCs/>
          <w:lang w:val="es-ES"/>
        </w:rPr>
        <w:t>Protección contra ataques de inyección SQL</w:t>
      </w:r>
    </w:p>
    <w:p w14:paraId="3957D8A2" w14:textId="6F6419C4" w:rsidR="00A25E25" w:rsidRPr="00934764" w:rsidRDefault="2E5777AF"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 xml:space="preserve">Generalmente se utilizará el ORM de </w:t>
      </w:r>
      <w:r w:rsidR="65569814" w:rsidRPr="00934764">
        <w:rPr>
          <w:rFonts w:ascii="Arial" w:eastAsiaTheme="minorEastAsia" w:hAnsi="Arial" w:cs="Arial"/>
        </w:rPr>
        <w:t>L</w:t>
      </w:r>
      <w:r w:rsidRPr="00934764">
        <w:rPr>
          <w:rFonts w:ascii="Arial" w:eastAsiaTheme="minorEastAsia" w:hAnsi="Arial" w:cs="Arial"/>
        </w:rPr>
        <w:t>aravel</w:t>
      </w:r>
      <w:r w:rsidR="00CA6983" w:rsidRPr="00934764">
        <w:rPr>
          <w:rFonts w:ascii="Arial" w:eastAsiaTheme="minorEastAsia" w:hAnsi="Arial" w:cs="Arial"/>
        </w:rPr>
        <w:t>; en o</w:t>
      </w:r>
      <w:r w:rsidR="7F886693" w:rsidRPr="00934764">
        <w:rPr>
          <w:rFonts w:ascii="Arial" w:eastAsiaTheme="minorEastAsia" w:hAnsi="Arial" w:cs="Arial"/>
        </w:rPr>
        <w:t xml:space="preserve">tras </w:t>
      </w:r>
      <w:r w:rsidR="00CA6983" w:rsidRPr="00934764">
        <w:rPr>
          <w:rFonts w:ascii="Arial" w:eastAsiaTheme="minorEastAsia" w:hAnsi="Arial" w:cs="Arial"/>
        </w:rPr>
        <w:t>ocasiones</w:t>
      </w:r>
      <w:r w:rsidR="2BCF475C" w:rsidRPr="00934764">
        <w:rPr>
          <w:rFonts w:ascii="Arial" w:eastAsiaTheme="minorEastAsia" w:hAnsi="Arial" w:cs="Arial"/>
        </w:rPr>
        <w:t>,</w:t>
      </w:r>
      <w:r w:rsidR="00CA6983" w:rsidRPr="00934764">
        <w:rPr>
          <w:rFonts w:ascii="Arial" w:eastAsiaTheme="minorEastAsia" w:hAnsi="Arial" w:cs="Arial"/>
        </w:rPr>
        <w:t xml:space="preserve"> estrictamente </w:t>
      </w:r>
      <w:r w:rsidR="008529F9" w:rsidRPr="00934764">
        <w:rPr>
          <w:rFonts w:ascii="Arial" w:eastAsiaTheme="minorEastAsia" w:hAnsi="Arial" w:cs="Arial"/>
        </w:rPr>
        <w:t>para procedimientos o vistas</w:t>
      </w:r>
      <w:r w:rsidR="1CEEDE84" w:rsidRPr="00934764">
        <w:rPr>
          <w:rFonts w:ascii="Arial" w:eastAsiaTheme="minorEastAsia" w:hAnsi="Arial" w:cs="Arial"/>
        </w:rPr>
        <w:t>,</w:t>
      </w:r>
      <w:r w:rsidR="008529F9" w:rsidRPr="00934764">
        <w:rPr>
          <w:rFonts w:ascii="Arial" w:eastAsiaTheme="minorEastAsia" w:hAnsi="Arial" w:cs="Arial"/>
        </w:rPr>
        <w:t xml:space="preserve"> se usará q</w:t>
      </w:r>
      <w:r w:rsidR="4C40B19A" w:rsidRPr="00934764">
        <w:rPr>
          <w:rFonts w:ascii="Arial" w:eastAsiaTheme="minorEastAsia" w:hAnsi="Arial" w:cs="Arial"/>
        </w:rPr>
        <w:t>uery</w:t>
      </w:r>
      <w:r w:rsidR="008529F9" w:rsidRPr="00934764">
        <w:rPr>
          <w:rFonts w:ascii="Arial" w:eastAsiaTheme="minorEastAsia" w:hAnsi="Arial" w:cs="Arial"/>
        </w:rPr>
        <w:t xml:space="preserve"> builder (también accesible desde Laravel)</w:t>
      </w:r>
      <w:r w:rsidRPr="00934764">
        <w:rPr>
          <w:rFonts w:ascii="Arial" w:eastAsiaTheme="minorEastAsia" w:hAnsi="Arial" w:cs="Arial"/>
        </w:rPr>
        <w:t>.</w:t>
      </w:r>
    </w:p>
    <w:p w14:paraId="215DA0D2" w14:textId="0FA6CCC7" w:rsidR="00A25E25" w:rsidRPr="00934764" w:rsidRDefault="2E5777AF"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 xml:space="preserve">Cuando </w:t>
      </w:r>
      <w:r w:rsidR="2197EE6D" w:rsidRPr="00934764">
        <w:rPr>
          <w:rFonts w:ascii="Arial" w:eastAsiaTheme="minorEastAsia" w:hAnsi="Arial" w:cs="Arial"/>
        </w:rPr>
        <w:t>se haga uso de query builder</w:t>
      </w:r>
      <w:r w:rsidRPr="00934764">
        <w:rPr>
          <w:rFonts w:ascii="Arial" w:eastAsiaTheme="minorEastAsia" w:hAnsi="Arial" w:cs="Arial"/>
        </w:rPr>
        <w:t xml:space="preserve"> se utilizarán parámetros preparados </w:t>
      </w:r>
      <w:r w:rsidR="0245CC8F" w:rsidRPr="00934764">
        <w:rPr>
          <w:rFonts w:ascii="Arial" w:eastAsiaTheme="minorEastAsia" w:hAnsi="Arial" w:cs="Arial"/>
        </w:rPr>
        <w:t>y/o procedimientos almacenados</w:t>
      </w:r>
      <w:r w:rsidRPr="00934764">
        <w:rPr>
          <w:rFonts w:ascii="Arial" w:eastAsiaTheme="minorEastAsia" w:hAnsi="Arial" w:cs="Arial"/>
        </w:rPr>
        <w:t xml:space="preserve"> para las consultas a la base de datos.</w:t>
      </w:r>
    </w:p>
    <w:p w14:paraId="7E47EB22" w14:textId="6015E577" w:rsidR="009B6967" w:rsidRPr="00934764" w:rsidRDefault="2E5777AF"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 xml:space="preserve">Se validará la entrada </w:t>
      </w:r>
      <w:r w:rsidR="1967C54B" w:rsidRPr="00934764">
        <w:rPr>
          <w:rFonts w:ascii="Arial" w:eastAsiaTheme="minorEastAsia" w:hAnsi="Arial" w:cs="Arial"/>
        </w:rPr>
        <w:t>(tipo)</w:t>
      </w:r>
      <w:r w:rsidRPr="00934764">
        <w:rPr>
          <w:rFonts w:ascii="Arial" w:eastAsiaTheme="minorEastAsia" w:hAnsi="Arial" w:cs="Arial"/>
        </w:rPr>
        <w:t xml:space="preserve"> de datos para evitar la inyección SQL.</w:t>
      </w:r>
    </w:p>
    <w:p w14:paraId="74946D2E" w14:textId="0F991514" w:rsidR="006A4EA9" w:rsidRPr="00E4326E" w:rsidRDefault="5164F04E" w:rsidP="00E4326E">
      <w:pPr>
        <w:rPr>
          <w:rFonts w:ascii="Arial" w:eastAsiaTheme="minorEastAsia" w:hAnsi="Arial" w:cs="Arial"/>
          <w:i/>
          <w:iCs/>
          <w:lang w:val="es-ES"/>
        </w:rPr>
      </w:pPr>
      <w:r w:rsidRPr="00E4326E">
        <w:rPr>
          <w:rFonts w:ascii="Arial" w:eastAsiaTheme="minorEastAsia" w:hAnsi="Arial" w:cs="Arial"/>
          <w:i/>
          <w:iCs/>
          <w:lang w:val="es-ES"/>
        </w:rPr>
        <w:t>Obtención de datos</w:t>
      </w:r>
    </w:p>
    <w:p w14:paraId="723C6A80" w14:textId="29793A46" w:rsidR="006A4EA9" w:rsidRPr="00934764" w:rsidRDefault="1A272E7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lastRenderedPageBreak/>
        <w:t>Los datos de los actores se obtendrán de una base de datos ajena al sistema a través de una API</w:t>
      </w:r>
      <w:r w:rsidR="5BB5DAE5" w:rsidRPr="00934764">
        <w:rPr>
          <w:rFonts w:ascii="Arial" w:eastAsiaTheme="minorEastAsia" w:hAnsi="Arial" w:cs="Arial"/>
        </w:rPr>
        <w:t xml:space="preserve"> (SSO)</w:t>
      </w:r>
      <w:r w:rsidRPr="00934764">
        <w:rPr>
          <w:rFonts w:ascii="Arial" w:eastAsiaTheme="minorEastAsia" w:hAnsi="Arial" w:cs="Arial"/>
        </w:rPr>
        <w:t>.</w:t>
      </w:r>
    </w:p>
    <w:p w14:paraId="7B0E9015" w14:textId="64F1E245" w:rsidR="002936FD" w:rsidRPr="00934764" w:rsidRDefault="002936FD"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 xml:space="preserve">Los reportes </w:t>
      </w:r>
      <w:r w:rsidR="00A044D2" w:rsidRPr="00934764">
        <w:rPr>
          <w:rFonts w:ascii="Arial" w:eastAsiaTheme="minorEastAsia" w:hAnsi="Arial" w:cs="Arial"/>
        </w:rPr>
        <w:t xml:space="preserve">(de sistema de educación y </w:t>
      </w:r>
      <w:r w:rsidR="00722678" w:rsidRPr="00934764">
        <w:rPr>
          <w:rFonts w:ascii="Arial" w:eastAsiaTheme="minorEastAsia" w:hAnsi="Arial" w:cs="Arial"/>
        </w:rPr>
        <w:t xml:space="preserve">sistema de gestión de denuncias y actuaciones) se realizarán desde </w:t>
      </w:r>
      <w:r w:rsidR="007A3960" w:rsidRPr="00934764">
        <w:rPr>
          <w:rFonts w:ascii="Arial" w:eastAsiaTheme="minorEastAsia" w:hAnsi="Arial" w:cs="Arial"/>
        </w:rPr>
        <w:t xml:space="preserve">la </w:t>
      </w:r>
      <w:r w:rsidR="2BD2C4BC" w:rsidRPr="00934764">
        <w:rPr>
          <w:rFonts w:ascii="Arial" w:eastAsiaTheme="minorEastAsia" w:hAnsi="Arial" w:cs="Arial"/>
        </w:rPr>
        <w:t>interfaz</w:t>
      </w:r>
      <w:r w:rsidR="007A3960" w:rsidRPr="00934764">
        <w:rPr>
          <w:rFonts w:ascii="Arial" w:eastAsiaTheme="minorEastAsia" w:hAnsi="Arial" w:cs="Arial"/>
        </w:rPr>
        <w:t xml:space="preserve"> que ofrece las API</w:t>
      </w:r>
      <w:r w:rsidR="2CEB537B" w:rsidRPr="00934764">
        <w:rPr>
          <w:rFonts w:ascii="Arial" w:eastAsiaTheme="minorEastAsia" w:hAnsi="Arial" w:cs="Arial"/>
        </w:rPr>
        <w:t>'</w:t>
      </w:r>
      <w:r w:rsidR="007A3960" w:rsidRPr="00934764">
        <w:rPr>
          <w:rFonts w:ascii="Arial" w:eastAsiaTheme="minorEastAsia" w:hAnsi="Arial" w:cs="Arial"/>
        </w:rPr>
        <w:t>s de cada una.</w:t>
      </w:r>
    </w:p>
    <w:p w14:paraId="12CEADEF" w14:textId="0CE1BD17" w:rsidR="006A4EA9" w:rsidRPr="00934764" w:rsidRDefault="1A272E7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La</w:t>
      </w:r>
      <w:r w:rsidR="002936FD" w:rsidRPr="00934764">
        <w:rPr>
          <w:rFonts w:ascii="Arial" w:eastAsiaTheme="minorEastAsia" w:hAnsi="Arial" w:cs="Arial"/>
        </w:rPr>
        <w:t>s</w:t>
      </w:r>
      <w:r w:rsidRPr="00934764">
        <w:rPr>
          <w:rFonts w:ascii="Arial" w:eastAsiaTheme="minorEastAsia" w:hAnsi="Arial" w:cs="Arial"/>
        </w:rPr>
        <w:t xml:space="preserve"> API</w:t>
      </w:r>
      <w:r w:rsidR="4F1BED9F" w:rsidRPr="00934764">
        <w:rPr>
          <w:rFonts w:ascii="Arial" w:eastAsiaTheme="minorEastAsia" w:hAnsi="Arial" w:cs="Arial"/>
        </w:rPr>
        <w:t>'</w:t>
      </w:r>
      <w:r w:rsidR="002936FD" w:rsidRPr="00934764">
        <w:rPr>
          <w:rFonts w:ascii="Arial" w:eastAsiaTheme="minorEastAsia" w:hAnsi="Arial" w:cs="Arial"/>
        </w:rPr>
        <w:t>s</w:t>
      </w:r>
      <w:r w:rsidRPr="00934764">
        <w:rPr>
          <w:rFonts w:ascii="Arial" w:eastAsiaTheme="minorEastAsia" w:hAnsi="Arial" w:cs="Arial"/>
        </w:rPr>
        <w:t xml:space="preserve"> debe</w:t>
      </w:r>
      <w:r w:rsidR="7053E53A" w:rsidRPr="00934764">
        <w:rPr>
          <w:rFonts w:ascii="Arial" w:eastAsiaTheme="minorEastAsia" w:hAnsi="Arial" w:cs="Arial"/>
        </w:rPr>
        <w:t>n</w:t>
      </w:r>
      <w:r w:rsidRPr="00934764">
        <w:rPr>
          <w:rFonts w:ascii="Arial" w:eastAsiaTheme="minorEastAsia" w:hAnsi="Arial" w:cs="Arial"/>
        </w:rPr>
        <w:t xml:space="preserve"> ser segura</w:t>
      </w:r>
      <w:r w:rsidR="5977B261" w:rsidRPr="00934764">
        <w:rPr>
          <w:rFonts w:ascii="Arial" w:eastAsiaTheme="minorEastAsia" w:hAnsi="Arial" w:cs="Arial"/>
        </w:rPr>
        <w:t>s</w:t>
      </w:r>
      <w:r w:rsidRPr="00934764">
        <w:rPr>
          <w:rFonts w:ascii="Arial" w:eastAsiaTheme="minorEastAsia" w:hAnsi="Arial" w:cs="Arial"/>
        </w:rPr>
        <w:t xml:space="preserve"> y utilizar </w:t>
      </w:r>
      <w:r w:rsidR="580CAA7C" w:rsidRPr="00934764">
        <w:rPr>
          <w:rFonts w:ascii="Arial" w:eastAsiaTheme="minorEastAsia" w:hAnsi="Arial" w:cs="Arial"/>
        </w:rPr>
        <w:t>el</w:t>
      </w:r>
      <w:r w:rsidRPr="00934764">
        <w:rPr>
          <w:rFonts w:ascii="Arial" w:eastAsiaTheme="minorEastAsia" w:hAnsi="Arial" w:cs="Arial"/>
        </w:rPr>
        <w:t xml:space="preserve"> protocolo de transporte HTTPS.</w:t>
      </w:r>
    </w:p>
    <w:p w14:paraId="700ACE72" w14:textId="2A8A449B" w:rsidR="006A4EA9" w:rsidRPr="00934764" w:rsidRDefault="1A272E7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La API debe autenticar y autorizar las solicitudes antes de proporcionar datos.</w:t>
      </w:r>
    </w:p>
    <w:p w14:paraId="6C3D51BC" w14:textId="51415EBA" w:rsidR="003F0949" w:rsidRPr="00E4326E" w:rsidRDefault="22BBC94D" w:rsidP="00E4326E">
      <w:pPr>
        <w:rPr>
          <w:rFonts w:ascii="Arial" w:eastAsiaTheme="minorEastAsia" w:hAnsi="Arial" w:cs="Arial"/>
          <w:i/>
          <w:iCs/>
          <w:lang w:val="es-ES"/>
        </w:rPr>
      </w:pPr>
      <w:r w:rsidRPr="00E4326E">
        <w:rPr>
          <w:rFonts w:ascii="Arial" w:eastAsiaTheme="minorEastAsia" w:hAnsi="Arial" w:cs="Arial"/>
          <w:i/>
          <w:iCs/>
          <w:lang w:val="es-ES"/>
        </w:rPr>
        <w:t>Confidencialidad</w:t>
      </w:r>
    </w:p>
    <w:p w14:paraId="4C925DD0" w14:textId="5ADDD1EC" w:rsidR="00C55F26" w:rsidRPr="00934764" w:rsidRDefault="574D6F3B"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Se debe utilizar un cifrado de extremo a extremo para proteger los datos.</w:t>
      </w:r>
    </w:p>
    <w:p w14:paraId="2BF38995" w14:textId="14F8A632" w:rsidR="003F0949" w:rsidRPr="00934764" w:rsidRDefault="574D6F3B"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Solo los usuarios autorizados deben tener acceso a los datos de</w:t>
      </w:r>
      <w:r w:rsidR="00BB67AB" w:rsidRPr="00934764">
        <w:rPr>
          <w:rFonts w:ascii="Arial" w:eastAsiaTheme="minorEastAsia" w:hAnsi="Arial" w:cs="Arial"/>
          <w:lang w:eastAsia="en-US"/>
        </w:rPr>
        <w:t>l sistema</w:t>
      </w:r>
      <w:r w:rsidRPr="00934764">
        <w:rPr>
          <w:rFonts w:ascii="Arial" w:eastAsiaTheme="minorEastAsia" w:hAnsi="Arial" w:cs="Arial"/>
          <w:lang w:eastAsia="en-US"/>
        </w:rPr>
        <w:t>.</w:t>
      </w:r>
    </w:p>
    <w:p w14:paraId="58831A78" w14:textId="03213672" w:rsidR="00BB67AB" w:rsidRPr="00934764" w:rsidRDefault="00BB67AB"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módulos </w:t>
      </w:r>
      <w:r w:rsidR="008C2AFB" w:rsidRPr="00934764">
        <w:rPr>
          <w:rFonts w:ascii="Arial" w:eastAsiaTheme="minorEastAsia" w:hAnsi="Arial" w:cs="Arial"/>
          <w:lang w:eastAsia="en-US"/>
        </w:rPr>
        <w:t>se</w:t>
      </w:r>
      <w:r w:rsidR="00140923" w:rsidRPr="00934764">
        <w:rPr>
          <w:rFonts w:ascii="Arial" w:eastAsiaTheme="minorEastAsia" w:hAnsi="Arial" w:cs="Arial"/>
          <w:lang w:eastAsia="en-US"/>
        </w:rPr>
        <w:t xml:space="preserve">rán accesibles </w:t>
      </w:r>
      <w:r w:rsidR="45E14B94" w:rsidRPr="00934764">
        <w:rPr>
          <w:rFonts w:ascii="Arial" w:eastAsiaTheme="minorEastAsia" w:hAnsi="Arial" w:cs="Arial"/>
          <w:lang w:eastAsia="en-US"/>
        </w:rPr>
        <w:t xml:space="preserve">solo </w:t>
      </w:r>
      <w:r w:rsidR="00140923" w:rsidRPr="00934764">
        <w:rPr>
          <w:rFonts w:ascii="Arial" w:eastAsiaTheme="minorEastAsia" w:hAnsi="Arial" w:cs="Arial"/>
          <w:lang w:eastAsia="en-US"/>
        </w:rPr>
        <w:t xml:space="preserve">para usuarios </w:t>
      </w:r>
      <w:r w:rsidR="45E14B94" w:rsidRPr="00934764">
        <w:rPr>
          <w:rFonts w:ascii="Arial" w:eastAsiaTheme="minorEastAsia" w:hAnsi="Arial" w:cs="Arial"/>
          <w:lang w:eastAsia="en-US"/>
        </w:rPr>
        <w:t>asociados en el SSO</w:t>
      </w:r>
      <w:r w:rsidR="008D69B0" w:rsidRPr="00934764">
        <w:rPr>
          <w:rFonts w:ascii="Arial" w:eastAsiaTheme="minorEastAsia" w:hAnsi="Arial" w:cs="Arial"/>
          <w:lang w:eastAsia="en-US"/>
        </w:rPr>
        <w:t>.</w:t>
      </w:r>
    </w:p>
    <w:p w14:paraId="5BCCADBE" w14:textId="23331898" w:rsidR="00A2615D" w:rsidRPr="00E4326E" w:rsidRDefault="56EE1256" w:rsidP="00E4326E">
      <w:pPr>
        <w:rPr>
          <w:rFonts w:ascii="Arial" w:eastAsiaTheme="minorEastAsia" w:hAnsi="Arial" w:cs="Arial"/>
          <w:i/>
          <w:iCs/>
          <w:lang w:val="es-ES"/>
        </w:rPr>
      </w:pPr>
      <w:r w:rsidRPr="00E4326E">
        <w:rPr>
          <w:rFonts w:ascii="Arial" w:eastAsiaTheme="minorEastAsia" w:hAnsi="Arial" w:cs="Arial"/>
          <w:i/>
          <w:iCs/>
          <w:lang w:val="es-ES"/>
        </w:rPr>
        <w:t>Integridad</w:t>
      </w:r>
    </w:p>
    <w:p w14:paraId="56322652" w14:textId="4FB3AC0A" w:rsidR="00A2615D" w:rsidRPr="00934764" w:rsidRDefault="5246B7F8"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Los datos</w:t>
      </w:r>
      <w:r w:rsidR="18EAC387" w:rsidRPr="00934764">
        <w:rPr>
          <w:rFonts w:ascii="Arial" w:eastAsiaTheme="minorEastAsia" w:hAnsi="Arial" w:cs="Arial"/>
          <w:lang w:eastAsia="en-US"/>
        </w:rPr>
        <w:t>,</w:t>
      </w:r>
      <w:r w:rsidRPr="00934764">
        <w:rPr>
          <w:rFonts w:ascii="Arial" w:eastAsiaTheme="minorEastAsia" w:hAnsi="Arial" w:cs="Arial"/>
          <w:lang w:eastAsia="en-US"/>
        </w:rPr>
        <w:t xml:space="preserve"> </w:t>
      </w:r>
      <w:r w:rsidR="55AF35B2" w:rsidRPr="00934764">
        <w:rPr>
          <w:rFonts w:ascii="Arial" w:eastAsiaTheme="minorEastAsia" w:hAnsi="Arial" w:cs="Arial"/>
          <w:lang w:eastAsia="en-US"/>
        </w:rPr>
        <w:t>en</w:t>
      </w:r>
      <w:r w:rsidRPr="00934764">
        <w:rPr>
          <w:rFonts w:ascii="Arial" w:eastAsiaTheme="minorEastAsia" w:hAnsi="Arial" w:cs="Arial"/>
          <w:lang w:eastAsia="en-US"/>
        </w:rPr>
        <w:t xml:space="preserve"> </w:t>
      </w:r>
      <w:r w:rsidR="008D69B0" w:rsidRPr="00934764">
        <w:rPr>
          <w:rFonts w:ascii="Arial" w:eastAsiaTheme="minorEastAsia" w:hAnsi="Arial" w:cs="Arial"/>
          <w:lang w:eastAsia="en-US"/>
        </w:rPr>
        <w:t>cada uno de los procesos</w:t>
      </w:r>
      <w:r w:rsidR="78594CE4" w:rsidRPr="00934764">
        <w:rPr>
          <w:rFonts w:ascii="Arial" w:eastAsiaTheme="minorEastAsia" w:hAnsi="Arial" w:cs="Arial"/>
          <w:lang w:eastAsia="en-US"/>
        </w:rPr>
        <w:t>,</w:t>
      </w:r>
      <w:r w:rsidR="008D69B0" w:rsidRPr="00934764">
        <w:rPr>
          <w:rFonts w:ascii="Arial" w:eastAsiaTheme="minorEastAsia" w:hAnsi="Arial" w:cs="Arial"/>
          <w:lang w:eastAsia="en-US"/>
        </w:rPr>
        <w:t xml:space="preserve"> </w:t>
      </w:r>
      <w:r w:rsidRPr="00934764">
        <w:rPr>
          <w:rFonts w:ascii="Arial" w:eastAsiaTheme="minorEastAsia" w:hAnsi="Arial" w:cs="Arial"/>
          <w:lang w:eastAsia="en-US"/>
        </w:rPr>
        <w:t>deben ser protegidos contra modificaciones no autorizadas.</w:t>
      </w:r>
    </w:p>
    <w:p w14:paraId="76E85C55" w14:textId="2690E2F7" w:rsidR="00E135B6" w:rsidRPr="00E4326E" w:rsidRDefault="21FB5BF2" w:rsidP="00E4326E">
      <w:pPr>
        <w:rPr>
          <w:rFonts w:ascii="Arial" w:eastAsiaTheme="minorEastAsia" w:hAnsi="Arial" w:cs="Arial"/>
          <w:i/>
          <w:iCs/>
          <w:lang w:val="es-ES"/>
        </w:rPr>
      </w:pPr>
      <w:r w:rsidRPr="00E4326E">
        <w:rPr>
          <w:rFonts w:ascii="Arial" w:eastAsiaTheme="minorEastAsia" w:hAnsi="Arial" w:cs="Arial"/>
          <w:i/>
          <w:iCs/>
          <w:lang w:val="es-ES"/>
        </w:rPr>
        <w:t>Disponibilidad</w:t>
      </w:r>
    </w:p>
    <w:p w14:paraId="5BDB3BF9" w14:textId="3A43E03A" w:rsidR="00A2615D" w:rsidRDefault="72568D41"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El sistema debe </w:t>
      </w:r>
      <w:r w:rsidR="008D69B0" w:rsidRPr="00934764">
        <w:rPr>
          <w:rFonts w:ascii="Arial" w:eastAsiaTheme="minorEastAsia" w:hAnsi="Arial" w:cs="Arial"/>
          <w:lang w:eastAsia="en-US"/>
        </w:rPr>
        <w:t xml:space="preserve">tener una disponibilidad de </w:t>
      </w:r>
      <w:r w:rsidRPr="00934764">
        <w:rPr>
          <w:rFonts w:ascii="Arial" w:eastAsiaTheme="minorEastAsia" w:hAnsi="Arial" w:cs="Arial"/>
          <w:lang w:eastAsia="en-US"/>
        </w:rPr>
        <w:t>24/7.</w:t>
      </w:r>
    </w:p>
    <w:p w14:paraId="58FDE12B" w14:textId="77777777" w:rsidR="00FA3F86" w:rsidRPr="00FA3F86" w:rsidRDefault="00FA3F86" w:rsidP="00FA3F86">
      <w:pPr>
        <w:spacing w:after="240"/>
        <w:jc w:val="both"/>
        <w:rPr>
          <w:rFonts w:ascii="Arial" w:eastAsiaTheme="minorEastAsia" w:hAnsi="Arial" w:cs="Arial"/>
          <w:lang w:eastAsia="en-US"/>
        </w:rPr>
      </w:pPr>
    </w:p>
    <w:p w14:paraId="589C93DF" w14:textId="21F84B68" w:rsidR="00815204" w:rsidRPr="002A2BA2" w:rsidRDefault="3FAD8B77" w:rsidP="00896323">
      <w:pPr>
        <w:pStyle w:val="Ttulo2"/>
        <w:numPr>
          <w:ilvl w:val="1"/>
          <w:numId w:val="29"/>
        </w:numPr>
        <w:rPr>
          <w:rFonts w:ascii="Arial" w:eastAsiaTheme="minorEastAsia" w:hAnsi="Arial" w:cs="Arial"/>
          <w:b w:val="0"/>
          <w:bCs w:val="0"/>
          <w:sz w:val="24"/>
          <w:szCs w:val="24"/>
        </w:rPr>
      </w:pPr>
      <w:bookmarkStart w:id="15" w:name="_Toc167274412"/>
      <w:r w:rsidRPr="002A2BA2">
        <w:rPr>
          <w:rFonts w:ascii="Arial" w:eastAsiaTheme="minorEastAsia" w:hAnsi="Arial" w:cs="Arial"/>
          <w:b w:val="0"/>
          <w:bCs w:val="0"/>
          <w:sz w:val="24"/>
          <w:szCs w:val="24"/>
        </w:rPr>
        <w:t>Almacenamiento</w:t>
      </w:r>
      <w:bookmarkEnd w:id="15"/>
    </w:p>
    <w:p w14:paraId="1C47E6D1" w14:textId="77777777" w:rsidR="002A2BA2" w:rsidRDefault="002A2BA2" w:rsidP="00E4326E">
      <w:pPr>
        <w:rPr>
          <w:rFonts w:ascii="Arial" w:eastAsiaTheme="minorEastAsia" w:hAnsi="Arial" w:cs="Arial"/>
          <w:i/>
          <w:iCs/>
          <w:lang w:val="es-ES"/>
        </w:rPr>
      </w:pPr>
    </w:p>
    <w:p w14:paraId="7CB69FE5" w14:textId="4D71A807" w:rsidR="00815204" w:rsidRPr="00E4326E" w:rsidRDefault="55F6D8C1" w:rsidP="00E4326E">
      <w:pPr>
        <w:rPr>
          <w:rFonts w:ascii="Arial" w:eastAsiaTheme="minorEastAsia" w:hAnsi="Arial" w:cs="Arial"/>
          <w:i/>
          <w:iCs/>
          <w:lang w:val="es-ES"/>
        </w:rPr>
      </w:pPr>
      <w:r w:rsidRPr="00E4326E">
        <w:rPr>
          <w:rFonts w:ascii="Arial" w:eastAsiaTheme="minorEastAsia" w:hAnsi="Arial" w:cs="Arial"/>
          <w:i/>
          <w:iCs/>
          <w:lang w:val="es-ES"/>
        </w:rPr>
        <w:t>Capacidad</w:t>
      </w:r>
    </w:p>
    <w:p w14:paraId="051082A6" w14:textId="2EFD4831" w:rsidR="00AC5870" w:rsidRPr="00934764" w:rsidRDefault="4F8589C4"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El sistema debe poder almacenar muchos archivos PDF, estimando un crecimiento anual del 20%.</w:t>
      </w:r>
    </w:p>
    <w:p w14:paraId="478CB989" w14:textId="1D968761" w:rsidR="00815204" w:rsidRPr="00934764" w:rsidRDefault="1214D3D0"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Se debe considerar un espacio de almacenamiento mínimo de 10 GB para el primer año, con la capacidad de escalar a 20 GB en el segundo año y 30 GB en el tercer año.</w:t>
      </w:r>
    </w:p>
    <w:p w14:paraId="6B96B8E8" w14:textId="3E7F3940" w:rsidR="00815204" w:rsidRPr="00E4326E" w:rsidRDefault="63F7E8AC" w:rsidP="00E4326E">
      <w:pPr>
        <w:rPr>
          <w:rFonts w:ascii="Arial" w:eastAsiaTheme="minorEastAsia" w:hAnsi="Arial" w:cs="Arial"/>
          <w:i/>
          <w:iCs/>
          <w:lang w:val="es-ES"/>
        </w:rPr>
      </w:pPr>
      <w:r w:rsidRPr="00E4326E">
        <w:rPr>
          <w:rFonts w:ascii="Arial" w:eastAsiaTheme="minorEastAsia" w:hAnsi="Arial" w:cs="Arial"/>
          <w:i/>
          <w:iCs/>
        </w:rPr>
        <w:t>Rendimiento</w:t>
      </w:r>
    </w:p>
    <w:p w14:paraId="7EC44CD6" w14:textId="3930A53F" w:rsidR="00401E7D" w:rsidRPr="00934764" w:rsidRDefault="1C9DA337"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El sistema debe permitir la carga y descarga de archivos PDF</w:t>
      </w:r>
      <w:r w:rsidR="00434F4C" w:rsidRPr="00934764">
        <w:rPr>
          <w:rFonts w:ascii="Arial" w:eastAsiaTheme="minorEastAsia" w:hAnsi="Arial" w:cs="Arial"/>
          <w:lang w:eastAsia="en-US"/>
        </w:rPr>
        <w:t>/XLSX</w:t>
      </w:r>
      <w:r w:rsidRPr="00934764">
        <w:rPr>
          <w:rFonts w:ascii="Arial" w:eastAsiaTheme="minorEastAsia" w:hAnsi="Arial" w:cs="Arial"/>
          <w:lang w:eastAsia="en-US"/>
        </w:rPr>
        <w:t xml:space="preserve"> de forma rápida y eficiente.</w:t>
      </w:r>
    </w:p>
    <w:p w14:paraId="4BC4BA88" w14:textId="477C53FF" w:rsidR="00401E7D" w:rsidRPr="00934764" w:rsidRDefault="1C9DA337"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El tiempo de carga de un archivo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no debe superar los 5 segundos.</w:t>
      </w:r>
    </w:p>
    <w:p w14:paraId="10409226" w14:textId="7ACC9E93" w:rsidR="00815204" w:rsidRPr="00934764" w:rsidRDefault="1C9DA337"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El tiempo de descarga de un archivo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no debe superar los 10 segundos.</w:t>
      </w:r>
    </w:p>
    <w:p w14:paraId="335A0943" w14:textId="286B440A" w:rsidR="00815204" w:rsidRPr="00E4326E" w:rsidRDefault="36A68A5C" w:rsidP="00E4326E">
      <w:pPr>
        <w:rPr>
          <w:rFonts w:ascii="Arial" w:eastAsiaTheme="minorEastAsia" w:hAnsi="Arial" w:cs="Arial"/>
          <w:i/>
          <w:iCs/>
          <w:lang w:val="es-ES"/>
        </w:rPr>
      </w:pPr>
      <w:r w:rsidRPr="00E4326E">
        <w:rPr>
          <w:rFonts w:ascii="Arial" w:eastAsiaTheme="minorEastAsia" w:hAnsi="Arial" w:cs="Arial"/>
          <w:i/>
          <w:iCs/>
        </w:rPr>
        <w:t>Disponibilidad</w:t>
      </w:r>
    </w:p>
    <w:p w14:paraId="202218FF" w14:textId="0741248B" w:rsidR="00815204" w:rsidRPr="00934764" w:rsidRDefault="51015A62"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archivos </w:t>
      </w:r>
      <w:r w:rsidR="00434F4C" w:rsidRPr="00934764">
        <w:rPr>
          <w:rFonts w:ascii="Arial" w:eastAsiaTheme="minorEastAsia" w:hAnsi="Arial" w:cs="Arial"/>
          <w:lang w:eastAsia="en-US"/>
        </w:rPr>
        <w:t>PDF/XLSX</w:t>
      </w:r>
      <w:r w:rsidRPr="00934764">
        <w:rPr>
          <w:rFonts w:ascii="Arial" w:eastAsiaTheme="minorEastAsia" w:hAnsi="Arial" w:cs="Arial"/>
          <w:lang w:eastAsia="en-US"/>
        </w:rPr>
        <w:t xml:space="preserve"> deben estar disponibles 24/7.</w:t>
      </w:r>
    </w:p>
    <w:p w14:paraId="0FD3B78D" w14:textId="77777777" w:rsidR="00815204" w:rsidRPr="00E4326E" w:rsidRDefault="3FAD8B77" w:rsidP="00E4326E">
      <w:pPr>
        <w:rPr>
          <w:rFonts w:ascii="Arial" w:eastAsiaTheme="minorEastAsia" w:hAnsi="Arial" w:cs="Arial"/>
          <w:i/>
          <w:iCs/>
          <w:lang w:val="es-ES"/>
        </w:rPr>
      </w:pPr>
      <w:r w:rsidRPr="00E4326E">
        <w:rPr>
          <w:rFonts w:ascii="Arial" w:eastAsiaTheme="minorEastAsia" w:hAnsi="Arial" w:cs="Arial"/>
          <w:i/>
          <w:iCs/>
          <w:lang w:val="es-ES"/>
        </w:rPr>
        <w:lastRenderedPageBreak/>
        <w:t>Integridad</w:t>
      </w:r>
    </w:p>
    <w:p w14:paraId="483568E0" w14:textId="1E22D4EC" w:rsidR="00815204" w:rsidRPr="00934764" w:rsidRDefault="7E4D8F13"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Los datos deben ser protegidos contra modificaciones no autorizadas.</w:t>
      </w:r>
    </w:p>
    <w:p w14:paraId="7366908E" w14:textId="552824FB" w:rsidR="009A170A" w:rsidRPr="00E4326E" w:rsidRDefault="09ACBA79" w:rsidP="00E4326E">
      <w:pPr>
        <w:rPr>
          <w:rFonts w:ascii="Arial" w:eastAsiaTheme="minorEastAsia" w:hAnsi="Arial" w:cs="Arial"/>
          <w:i/>
          <w:iCs/>
          <w:lang w:val="es-ES"/>
        </w:rPr>
      </w:pPr>
      <w:r w:rsidRPr="00E4326E">
        <w:rPr>
          <w:rFonts w:ascii="Arial" w:eastAsiaTheme="minorEastAsia" w:hAnsi="Arial" w:cs="Arial"/>
          <w:i/>
          <w:iCs/>
        </w:rPr>
        <w:t>Seguridad</w:t>
      </w:r>
    </w:p>
    <w:p w14:paraId="382359EF" w14:textId="78FB73F7" w:rsidR="00F10AED" w:rsidRPr="00934764" w:rsidRDefault="36CAF2F4"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archivos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 xml:space="preserve">deben almacenarse </w:t>
      </w:r>
      <w:r w:rsidR="5648DE69" w:rsidRPr="00934764">
        <w:rPr>
          <w:rFonts w:ascii="Arial" w:eastAsiaTheme="minorEastAsia" w:hAnsi="Arial" w:cs="Arial"/>
          <w:lang w:eastAsia="en-US"/>
        </w:rPr>
        <w:t>segura y confidencialmente</w:t>
      </w:r>
      <w:r w:rsidRPr="00934764">
        <w:rPr>
          <w:rFonts w:ascii="Arial" w:eastAsiaTheme="minorEastAsia" w:hAnsi="Arial" w:cs="Arial"/>
          <w:lang w:eastAsia="en-US"/>
        </w:rPr>
        <w:t>.</w:t>
      </w:r>
    </w:p>
    <w:p w14:paraId="3F3DF579" w14:textId="4B5D0A43" w:rsidR="00F10AED" w:rsidRPr="00934764" w:rsidRDefault="469FF4A3"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Se debe utilizar un cifrado de extremo a extremo.</w:t>
      </w:r>
    </w:p>
    <w:p w14:paraId="40C49158" w14:textId="5CED999F" w:rsidR="009A170A" w:rsidRDefault="469FF4A3"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Solo los usuarios autorizados deben tener acceso a los archivos </w:t>
      </w:r>
      <w:r w:rsidR="00434F4C" w:rsidRPr="00934764">
        <w:rPr>
          <w:rFonts w:ascii="Arial" w:eastAsiaTheme="minorEastAsia" w:hAnsi="Arial" w:cs="Arial"/>
          <w:lang w:eastAsia="en-US"/>
        </w:rPr>
        <w:t>PDF/XLSX</w:t>
      </w:r>
      <w:r w:rsidRPr="00934764">
        <w:rPr>
          <w:rFonts w:ascii="Arial" w:eastAsiaTheme="minorEastAsia" w:hAnsi="Arial" w:cs="Arial"/>
          <w:lang w:eastAsia="en-US"/>
        </w:rPr>
        <w:t>.</w:t>
      </w:r>
    </w:p>
    <w:p w14:paraId="222B40E1" w14:textId="77777777" w:rsidR="00E4326E" w:rsidRPr="00E4326E" w:rsidRDefault="00E4326E" w:rsidP="00E4326E">
      <w:pPr>
        <w:spacing w:after="240"/>
        <w:jc w:val="both"/>
        <w:rPr>
          <w:rFonts w:ascii="Arial" w:eastAsiaTheme="minorEastAsia" w:hAnsi="Arial" w:cs="Arial"/>
          <w:lang w:eastAsia="en-US"/>
        </w:rPr>
      </w:pPr>
    </w:p>
    <w:p w14:paraId="316A7728" w14:textId="42432037" w:rsidR="009A170A" w:rsidRPr="002A2BA2" w:rsidRDefault="4065FFE8" w:rsidP="00896323">
      <w:pPr>
        <w:pStyle w:val="Ttulo2"/>
        <w:numPr>
          <w:ilvl w:val="1"/>
          <w:numId w:val="29"/>
        </w:numPr>
        <w:rPr>
          <w:rFonts w:ascii="Arial" w:eastAsiaTheme="minorEastAsia" w:hAnsi="Arial" w:cs="Arial"/>
          <w:b w:val="0"/>
          <w:bCs w:val="0"/>
          <w:sz w:val="24"/>
          <w:szCs w:val="24"/>
          <w:lang w:val="es-ES"/>
        </w:rPr>
      </w:pPr>
      <w:bookmarkStart w:id="16" w:name="_Toc167274413"/>
      <w:r w:rsidRPr="002A2BA2">
        <w:rPr>
          <w:rFonts w:ascii="Arial" w:eastAsiaTheme="minorEastAsia" w:hAnsi="Arial" w:cs="Arial"/>
          <w:b w:val="0"/>
          <w:bCs w:val="0"/>
          <w:sz w:val="24"/>
          <w:szCs w:val="24"/>
        </w:rPr>
        <w:t>Integración</w:t>
      </w:r>
      <w:bookmarkEnd w:id="16"/>
    </w:p>
    <w:p w14:paraId="09D5B67B" w14:textId="77777777" w:rsidR="002A2BA2" w:rsidRPr="002A2BA2" w:rsidRDefault="002A2BA2" w:rsidP="002A2BA2">
      <w:pPr>
        <w:pStyle w:val="Prrafodelista"/>
        <w:spacing w:after="240"/>
        <w:jc w:val="both"/>
        <w:rPr>
          <w:rFonts w:ascii="Arial" w:eastAsiaTheme="minorEastAsia" w:hAnsi="Arial" w:cs="Arial"/>
          <w:b/>
          <w:bCs/>
          <w:lang w:val="es-ES"/>
        </w:rPr>
      </w:pPr>
    </w:p>
    <w:p w14:paraId="7497E896" w14:textId="2437C037" w:rsidR="002E75B9" w:rsidRPr="00934764" w:rsidRDefault="3F7466D8" w:rsidP="00D6725A">
      <w:pPr>
        <w:pStyle w:val="Prrafodelista"/>
        <w:numPr>
          <w:ilvl w:val="0"/>
          <w:numId w:val="31"/>
        </w:numPr>
        <w:spacing w:after="240"/>
        <w:jc w:val="both"/>
        <w:rPr>
          <w:rFonts w:ascii="Arial" w:eastAsiaTheme="minorEastAsia" w:hAnsi="Arial" w:cs="Arial"/>
          <w:b/>
          <w:bCs/>
          <w:lang w:val="es-ES"/>
        </w:rPr>
      </w:pPr>
      <w:r w:rsidRPr="00934764">
        <w:rPr>
          <w:rFonts w:ascii="Arial" w:eastAsiaTheme="minorEastAsia" w:hAnsi="Arial" w:cs="Arial"/>
          <w:lang w:eastAsia="en-US"/>
        </w:rPr>
        <w:t xml:space="preserve">El sistema de almacenamiento de archivos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debe integrarse con el sistem</w:t>
      </w:r>
      <w:r w:rsidR="0035265C" w:rsidRPr="00934764">
        <w:rPr>
          <w:rFonts w:ascii="Arial" w:eastAsiaTheme="minorEastAsia" w:hAnsi="Arial" w:cs="Arial"/>
          <w:lang w:eastAsia="en-US"/>
        </w:rPr>
        <w:t>a</w:t>
      </w:r>
      <w:r w:rsidR="6803E70F" w:rsidRPr="00934764">
        <w:rPr>
          <w:rFonts w:ascii="Arial" w:eastAsiaTheme="minorEastAsia" w:hAnsi="Arial" w:cs="Arial"/>
          <w:lang w:eastAsia="en-US"/>
        </w:rPr>
        <w:t>, encontrándose el primero en un servidor FTP</w:t>
      </w:r>
      <w:r w:rsidRPr="00934764">
        <w:rPr>
          <w:rFonts w:ascii="Arial" w:eastAsiaTheme="minorEastAsia" w:hAnsi="Arial" w:cs="Arial"/>
          <w:lang w:eastAsia="en-US"/>
        </w:rPr>
        <w:t>.</w:t>
      </w:r>
    </w:p>
    <w:p w14:paraId="62A1872E" w14:textId="685A86E8" w:rsidR="002E75B9" w:rsidRPr="00934764" w:rsidRDefault="0035265C"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La información externa (API’s de sistemas ajenos) deberán alimentar las</w:t>
      </w:r>
      <w:r w:rsidR="6459A739" w:rsidRPr="00934764">
        <w:rPr>
          <w:rFonts w:ascii="Arial" w:eastAsiaTheme="minorEastAsia" w:hAnsi="Arial" w:cs="Arial"/>
          <w:lang w:eastAsia="en-US"/>
        </w:rPr>
        <w:t xml:space="preserve"> </w:t>
      </w:r>
      <w:r w:rsidRPr="00934764">
        <w:rPr>
          <w:rFonts w:ascii="Arial" w:eastAsiaTheme="minorEastAsia" w:hAnsi="Arial" w:cs="Arial"/>
          <w:lang w:eastAsia="en-US"/>
        </w:rPr>
        <w:t>matrices de datos cuando sean requeridas (módulo y fechas</w:t>
      </w:r>
      <w:r w:rsidR="7B7B9FF5" w:rsidRPr="00934764">
        <w:rPr>
          <w:rFonts w:ascii="Arial" w:eastAsiaTheme="minorEastAsia" w:hAnsi="Arial" w:cs="Arial"/>
          <w:lang w:eastAsia="en-US"/>
        </w:rPr>
        <w:t>).</w:t>
      </w:r>
    </w:p>
    <w:p w14:paraId="1461058D" w14:textId="7EA3925A" w:rsidR="002E75B9" w:rsidRPr="00934764" w:rsidRDefault="4AABD19E"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Los archivos PDF deben almacenarse en un formato estándar que pueda abrir cualquier visor de PDF.</w:t>
      </w:r>
    </w:p>
    <w:p w14:paraId="35A7D98B" w14:textId="1CC6D885" w:rsidR="0035265C" w:rsidRDefault="0035265C"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archivos XLSX deben </w:t>
      </w:r>
      <w:r w:rsidR="3FD38B37" w:rsidRPr="00934764">
        <w:rPr>
          <w:rFonts w:ascii="Arial" w:eastAsiaTheme="minorEastAsia" w:hAnsi="Arial" w:cs="Arial"/>
          <w:lang w:eastAsia="en-US"/>
        </w:rPr>
        <w:t>generarse</w:t>
      </w:r>
      <w:r w:rsidRPr="00934764">
        <w:rPr>
          <w:rFonts w:ascii="Arial" w:eastAsiaTheme="minorEastAsia" w:hAnsi="Arial" w:cs="Arial"/>
          <w:lang w:eastAsia="en-US"/>
        </w:rPr>
        <w:t xml:space="preserve"> en un formato estándar que pueda</w:t>
      </w:r>
      <w:r w:rsidR="00AE4648" w:rsidRPr="00934764">
        <w:rPr>
          <w:rFonts w:ascii="Arial" w:eastAsiaTheme="minorEastAsia" w:hAnsi="Arial" w:cs="Arial"/>
          <w:lang w:eastAsia="en-US"/>
        </w:rPr>
        <w:t xml:space="preserve">n abrirse </w:t>
      </w:r>
      <w:r w:rsidR="00FF102B" w:rsidRPr="00934764">
        <w:rPr>
          <w:rFonts w:ascii="Arial" w:eastAsiaTheme="minorEastAsia" w:hAnsi="Arial" w:cs="Arial"/>
          <w:lang w:eastAsia="en-US"/>
        </w:rPr>
        <w:t xml:space="preserve">en la mayoría de </w:t>
      </w:r>
      <w:r w:rsidR="0ABDA0B3" w:rsidRPr="00934764">
        <w:rPr>
          <w:rFonts w:ascii="Arial" w:eastAsiaTheme="minorEastAsia" w:hAnsi="Arial" w:cs="Arial"/>
          <w:lang w:eastAsia="en-US"/>
        </w:rPr>
        <w:t xml:space="preserve">los </w:t>
      </w:r>
      <w:r w:rsidR="00BF6541" w:rsidRPr="00934764">
        <w:rPr>
          <w:rFonts w:ascii="Arial" w:eastAsiaTheme="minorEastAsia" w:hAnsi="Arial" w:cs="Arial"/>
          <w:lang w:eastAsia="en-US"/>
        </w:rPr>
        <w:t>programas de hojas de cálculo</w:t>
      </w:r>
      <w:r w:rsidRPr="00934764">
        <w:rPr>
          <w:rFonts w:ascii="Arial" w:eastAsiaTheme="minorEastAsia" w:hAnsi="Arial" w:cs="Arial"/>
          <w:lang w:eastAsia="en-US"/>
        </w:rPr>
        <w:t>.</w:t>
      </w:r>
    </w:p>
    <w:p w14:paraId="136D2A34" w14:textId="2BA6DEE6" w:rsidR="00C438A2" w:rsidRDefault="00C438A2" w:rsidP="00C438A2">
      <w:pPr>
        <w:spacing w:after="240"/>
        <w:jc w:val="both"/>
        <w:rPr>
          <w:rFonts w:ascii="Arial" w:eastAsiaTheme="minorEastAsia" w:hAnsi="Arial" w:cs="Arial"/>
          <w:lang w:eastAsia="en-US"/>
        </w:rPr>
      </w:pPr>
    </w:p>
    <w:p w14:paraId="3BC1DE38" w14:textId="1776DAD2" w:rsidR="00C438A2" w:rsidRDefault="00C438A2" w:rsidP="00C438A2">
      <w:pPr>
        <w:spacing w:after="240"/>
        <w:jc w:val="both"/>
        <w:rPr>
          <w:rFonts w:ascii="Arial" w:eastAsiaTheme="minorEastAsia" w:hAnsi="Arial" w:cs="Arial"/>
          <w:lang w:eastAsia="en-US"/>
        </w:rPr>
      </w:pPr>
    </w:p>
    <w:p w14:paraId="45B560E9" w14:textId="5A53B471" w:rsidR="00C438A2" w:rsidRDefault="00C438A2" w:rsidP="00C438A2">
      <w:pPr>
        <w:spacing w:after="240"/>
        <w:jc w:val="both"/>
        <w:rPr>
          <w:rFonts w:ascii="Arial" w:eastAsiaTheme="minorEastAsia" w:hAnsi="Arial" w:cs="Arial"/>
          <w:lang w:eastAsia="en-US"/>
        </w:rPr>
      </w:pPr>
    </w:p>
    <w:p w14:paraId="583E3F2C" w14:textId="77777777" w:rsidR="00C438A2" w:rsidRPr="00C438A2" w:rsidRDefault="00C438A2" w:rsidP="00C438A2">
      <w:pPr>
        <w:spacing w:after="240"/>
        <w:jc w:val="both"/>
        <w:rPr>
          <w:rFonts w:ascii="Arial" w:eastAsiaTheme="minorEastAsia" w:hAnsi="Arial" w:cs="Arial"/>
          <w:lang w:eastAsia="en-US"/>
        </w:rPr>
      </w:pPr>
    </w:p>
    <w:p w14:paraId="68861074" w14:textId="50016E43" w:rsidR="00FA3F86" w:rsidRDefault="00FA3F86" w:rsidP="00FA3F86">
      <w:pPr>
        <w:spacing w:after="240"/>
        <w:jc w:val="both"/>
        <w:rPr>
          <w:rFonts w:ascii="Arial" w:eastAsiaTheme="minorEastAsia" w:hAnsi="Arial" w:cs="Arial"/>
          <w:lang w:eastAsia="en-US"/>
        </w:rPr>
      </w:pPr>
    </w:p>
    <w:p w14:paraId="551A4C13" w14:textId="725C4AA3" w:rsidR="00E01902" w:rsidRDefault="00E01902" w:rsidP="005458FF">
      <w:pPr>
        <w:pStyle w:val="Ttulo1"/>
        <w:numPr>
          <w:ilvl w:val="0"/>
          <w:numId w:val="29"/>
        </w:numPr>
        <w:spacing w:after="240" w:line="240" w:lineRule="auto"/>
        <w:jc w:val="both"/>
        <w:rPr>
          <w:rFonts w:ascii="Arial" w:eastAsiaTheme="minorEastAsia" w:hAnsi="Arial" w:cs="Arial"/>
          <w:b/>
          <w:bCs/>
          <w:sz w:val="28"/>
          <w:szCs w:val="28"/>
        </w:rPr>
      </w:pPr>
      <w:bookmarkStart w:id="17" w:name="_Toc167274414"/>
      <w:r>
        <w:rPr>
          <w:rFonts w:ascii="Arial" w:eastAsiaTheme="minorEastAsia" w:hAnsi="Arial" w:cs="Arial"/>
          <w:b/>
          <w:bCs/>
          <w:sz w:val="28"/>
          <w:szCs w:val="28"/>
        </w:rPr>
        <w:t>Planificación de ciclos de desarrollo</w:t>
      </w:r>
      <w:bookmarkEnd w:id="17"/>
    </w:p>
    <w:tbl>
      <w:tblPr>
        <w:tblStyle w:val="Tablaconcuadrcula"/>
        <w:tblW w:w="0" w:type="auto"/>
        <w:tblLook w:val="04A0" w:firstRow="1" w:lastRow="0" w:firstColumn="1" w:lastColumn="0" w:noHBand="0" w:noVBand="1"/>
      </w:tblPr>
      <w:tblGrid>
        <w:gridCol w:w="988"/>
        <w:gridCol w:w="5103"/>
        <w:gridCol w:w="2397"/>
      </w:tblGrid>
      <w:tr w:rsidR="00CB182E" w14:paraId="2C2E3F36" w14:textId="77777777" w:rsidTr="00CB182E">
        <w:tc>
          <w:tcPr>
            <w:tcW w:w="988" w:type="dxa"/>
          </w:tcPr>
          <w:p w14:paraId="2E36B212" w14:textId="20500F8E" w:rsidR="00CB182E" w:rsidRPr="00CB182E" w:rsidRDefault="00CB182E" w:rsidP="00CB182E">
            <w:pPr>
              <w:jc w:val="center"/>
              <w:rPr>
                <w:rFonts w:ascii="Arial" w:eastAsiaTheme="minorEastAsia" w:hAnsi="Arial" w:cs="Arial"/>
                <w:b/>
                <w:bCs/>
                <w:lang w:eastAsia="en-US"/>
              </w:rPr>
            </w:pPr>
            <w:r w:rsidRPr="00CB182E">
              <w:rPr>
                <w:rFonts w:ascii="Arial" w:eastAsiaTheme="minorEastAsia" w:hAnsi="Arial" w:cs="Arial"/>
                <w:b/>
                <w:bCs/>
                <w:lang w:eastAsia="en-US"/>
              </w:rPr>
              <w:t>Ciclo</w:t>
            </w:r>
          </w:p>
        </w:tc>
        <w:tc>
          <w:tcPr>
            <w:tcW w:w="5103" w:type="dxa"/>
          </w:tcPr>
          <w:p w14:paraId="284FAD93" w14:textId="7CE1FAA3" w:rsidR="00CB182E" w:rsidRPr="00CB182E" w:rsidRDefault="00CB182E" w:rsidP="00CB182E">
            <w:pPr>
              <w:jc w:val="center"/>
              <w:rPr>
                <w:rFonts w:ascii="Arial" w:eastAsiaTheme="minorEastAsia" w:hAnsi="Arial" w:cs="Arial"/>
                <w:b/>
                <w:bCs/>
                <w:lang w:eastAsia="en-US"/>
              </w:rPr>
            </w:pPr>
            <w:r w:rsidRPr="00CB182E">
              <w:rPr>
                <w:rFonts w:ascii="Arial" w:eastAsiaTheme="minorEastAsia" w:hAnsi="Arial" w:cs="Arial"/>
                <w:b/>
                <w:bCs/>
                <w:lang w:eastAsia="en-US"/>
              </w:rPr>
              <w:t>Qué abarca</w:t>
            </w:r>
          </w:p>
        </w:tc>
        <w:tc>
          <w:tcPr>
            <w:tcW w:w="2397" w:type="dxa"/>
          </w:tcPr>
          <w:p w14:paraId="13C29DD9" w14:textId="2EDC9C03" w:rsidR="00CB182E" w:rsidRPr="00CB182E" w:rsidRDefault="00CB182E" w:rsidP="00CB182E">
            <w:pPr>
              <w:jc w:val="center"/>
              <w:rPr>
                <w:rFonts w:ascii="Arial" w:eastAsiaTheme="minorEastAsia" w:hAnsi="Arial" w:cs="Arial"/>
                <w:b/>
                <w:bCs/>
                <w:lang w:eastAsia="en-US"/>
              </w:rPr>
            </w:pPr>
            <w:r w:rsidRPr="00CB182E">
              <w:rPr>
                <w:rFonts w:ascii="Arial" w:eastAsiaTheme="minorEastAsia" w:hAnsi="Arial" w:cs="Arial"/>
                <w:b/>
                <w:bCs/>
                <w:lang w:eastAsia="en-US"/>
              </w:rPr>
              <w:t>Fechas</w:t>
            </w:r>
          </w:p>
        </w:tc>
      </w:tr>
      <w:tr w:rsidR="00CB182E" w14:paraId="01DE7478" w14:textId="77777777" w:rsidTr="00CB182E">
        <w:tc>
          <w:tcPr>
            <w:tcW w:w="988" w:type="dxa"/>
          </w:tcPr>
          <w:p w14:paraId="3538AC2E" w14:textId="31AEDE9E" w:rsidR="00CB182E" w:rsidRDefault="00CB182E" w:rsidP="00CB182E">
            <w:pPr>
              <w:jc w:val="center"/>
              <w:rPr>
                <w:rFonts w:ascii="Arial" w:eastAsiaTheme="minorEastAsia" w:hAnsi="Arial" w:cs="Arial"/>
                <w:lang w:eastAsia="en-US"/>
              </w:rPr>
            </w:pPr>
            <w:r>
              <w:rPr>
                <w:rFonts w:ascii="Arial" w:eastAsiaTheme="minorEastAsia" w:hAnsi="Arial" w:cs="Arial"/>
                <w:lang w:eastAsia="en-US"/>
              </w:rPr>
              <w:t>Uno</w:t>
            </w:r>
          </w:p>
        </w:tc>
        <w:tc>
          <w:tcPr>
            <w:tcW w:w="5103" w:type="dxa"/>
          </w:tcPr>
          <w:p w14:paraId="053BC8FF" w14:textId="6F133492" w:rsidR="00CB182E" w:rsidRDefault="00C438A2" w:rsidP="00E01902">
            <w:pPr>
              <w:rPr>
                <w:rFonts w:ascii="Arial" w:eastAsiaTheme="minorEastAsia" w:hAnsi="Arial" w:cs="Arial"/>
                <w:lang w:eastAsia="en-US"/>
              </w:rPr>
            </w:pPr>
            <w:r>
              <w:rPr>
                <w:rFonts w:ascii="Arial" w:eastAsiaTheme="minorEastAsia" w:hAnsi="Arial" w:cs="Arial"/>
                <w:lang w:eastAsia="en-US"/>
              </w:rPr>
              <w:t>Configuración, Registro y elaboración del PEI y EPP.</w:t>
            </w:r>
          </w:p>
        </w:tc>
        <w:tc>
          <w:tcPr>
            <w:tcW w:w="2397" w:type="dxa"/>
          </w:tcPr>
          <w:p w14:paraId="619A91F6" w14:textId="5AA3EA21" w:rsidR="00CB182E" w:rsidRDefault="00C438A2" w:rsidP="00E01902">
            <w:pPr>
              <w:rPr>
                <w:rFonts w:ascii="Arial" w:eastAsiaTheme="minorEastAsia" w:hAnsi="Arial" w:cs="Arial"/>
                <w:lang w:eastAsia="en-US"/>
              </w:rPr>
            </w:pPr>
            <w:r>
              <w:rPr>
                <w:rFonts w:ascii="Arial" w:eastAsiaTheme="minorEastAsia" w:hAnsi="Arial" w:cs="Arial"/>
                <w:lang w:eastAsia="en-US"/>
              </w:rPr>
              <w:t>Mayo 2024</w:t>
            </w:r>
          </w:p>
        </w:tc>
      </w:tr>
      <w:tr w:rsidR="00CB182E" w14:paraId="7E647664" w14:textId="77777777" w:rsidTr="00CB182E">
        <w:tc>
          <w:tcPr>
            <w:tcW w:w="988" w:type="dxa"/>
          </w:tcPr>
          <w:p w14:paraId="7442D22F" w14:textId="394EC263" w:rsidR="00CB182E" w:rsidRDefault="00CB182E" w:rsidP="00CB182E">
            <w:pPr>
              <w:jc w:val="center"/>
              <w:rPr>
                <w:rFonts w:ascii="Arial" w:eastAsiaTheme="minorEastAsia" w:hAnsi="Arial" w:cs="Arial"/>
                <w:lang w:eastAsia="en-US"/>
              </w:rPr>
            </w:pPr>
            <w:r>
              <w:rPr>
                <w:rFonts w:ascii="Arial" w:eastAsiaTheme="minorEastAsia" w:hAnsi="Arial" w:cs="Arial"/>
                <w:lang w:eastAsia="en-US"/>
              </w:rPr>
              <w:t>Dos</w:t>
            </w:r>
          </w:p>
        </w:tc>
        <w:tc>
          <w:tcPr>
            <w:tcW w:w="5103" w:type="dxa"/>
          </w:tcPr>
          <w:p w14:paraId="4286513B" w14:textId="53AB500F" w:rsidR="00CB182E" w:rsidRDefault="00C438A2" w:rsidP="00E01902">
            <w:pPr>
              <w:rPr>
                <w:rFonts w:ascii="Arial" w:eastAsiaTheme="minorEastAsia" w:hAnsi="Arial" w:cs="Arial"/>
                <w:lang w:eastAsia="en-US"/>
              </w:rPr>
            </w:pPr>
            <w:r>
              <w:rPr>
                <w:rFonts w:ascii="Arial" w:eastAsiaTheme="minorEastAsia" w:hAnsi="Arial" w:cs="Arial"/>
                <w:lang w:eastAsia="en-US"/>
              </w:rPr>
              <w:t xml:space="preserve">Registro, configuración y elaboración del Guía Explicativa, Anteproyecto POA y POA Ajustado. </w:t>
            </w:r>
          </w:p>
        </w:tc>
        <w:tc>
          <w:tcPr>
            <w:tcW w:w="2397" w:type="dxa"/>
          </w:tcPr>
          <w:p w14:paraId="35E71D86" w14:textId="79C3C511" w:rsidR="00CB182E" w:rsidRDefault="00C438A2" w:rsidP="00E01902">
            <w:pPr>
              <w:rPr>
                <w:rFonts w:ascii="Arial" w:eastAsiaTheme="minorEastAsia" w:hAnsi="Arial" w:cs="Arial"/>
                <w:lang w:eastAsia="en-US"/>
              </w:rPr>
            </w:pPr>
            <w:r>
              <w:rPr>
                <w:rFonts w:ascii="Arial" w:eastAsiaTheme="minorEastAsia" w:hAnsi="Arial" w:cs="Arial"/>
                <w:lang w:eastAsia="en-US"/>
              </w:rPr>
              <w:t>Junio 2024</w:t>
            </w:r>
          </w:p>
        </w:tc>
      </w:tr>
      <w:tr w:rsidR="00CB182E" w14:paraId="7D2DABA3" w14:textId="77777777" w:rsidTr="00CB182E">
        <w:tc>
          <w:tcPr>
            <w:tcW w:w="988" w:type="dxa"/>
          </w:tcPr>
          <w:p w14:paraId="53F46548" w14:textId="0F4EE1FE" w:rsidR="00CB182E" w:rsidRDefault="00CB182E" w:rsidP="00CB182E">
            <w:pPr>
              <w:jc w:val="center"/>
              <w:rPr>
                <w:rFonts w:ascii="Arial" w:eastAsiaTheme="minorEastAsia" w:hAnsi="Arial" w:cs="Arial"/>
                <w:lang w:eastAsia="en-US"/>
              </w:rPr>
            </w:pPr>
            <w:r>
              <w:rPr>
                <w:rFonts w:ascii="Arial" w:eastAsiaTheme="minorEastAsia" w:hAnsi="Arial" w:cs="Arial"/>
                <w:lang w:eastAsia="en-US"/>
              </w:rPr>
              <w:t>Tres</w:t>
            </w:r>
          </w:p>
        </w:tc>
        <w:tc>
          <w:tcPr>
            <w:tcW w:w="5103" w:type="dxa"/>
          </w:tcPr>
          <w:p w14:paraId="4E26DADD" w14:textId="1D9F52D7" w:rsidR="00CB182E" w:rsidRDefault="00C438A2" w:rsidP="00E01902">
            <w:pPr>
              <w:rPr>
                <w:rFonts w:ascii="Arial" w:eastAsiaTheme="minorEastAsia" w:hAnsi="Arial" w:cs="Arial"/>
                <w:lang w:eastAsia="en-US"/>
              </w:rPr>
            </w:pPr>
            <w:r>
              <w:rPr>
                <w:rFonts w:ascii="Arial" w:eastAsiaTheme="minorEastAsia" w:hAnsi="Arial" w:cs="Arial"/>
                <w:lang w:eastAsia="en-US"/>
              </w:rPr>
              <w:t>Programación cuatrimestral y monitoreo mensual</w:t>
            </w:r>
          </w:p>
        </w:tc>
        <w:tc>
          <w:tcPr>
            <w:tcW w:w="2397" w:type="dxa"/>
          </w:tcPr>
          <w:p w14:paraId="43A71DC3" w14:textId="32A5C6C2" w:rsidR="00CB182E" w:rsidRDefault="00C438A2" w:rsidP="00E01902">
            <w:pPr>
              <w:rPr>
                <w:rFonts w:ascii="Arial" w:eastAsiaTheme="minorEastAsia" w:hAnsi="Arial" w:cs="Arial"/>
                <w:lang w:eastAsia="en-US"/>
              </w:rPr>
            </w:pPr>
            <w:r>
              <w:rPr>
                <w:rFonts w:ascii="Arial" w:eastAsiaTheme="minorEastAsia" w:hAnsi="Arial" w:cs="Arial"/>
                <w:lang w:eastAsia="en-US"/>
              </w:rPr>
              <w:t>Julio 2024</w:t>
            </w:r>
          </w:p>
        </w:tc>
      </w:tr>
    </w:tbl>
    <w:p w14:paraId="4F912028" w14:textId="77777777" w:rsidR="00CB182E" w:rsidRDefault="00CB182E" w:rsidP="00E01902">
      <w:pPr>
        <w:rPr>
          <w:rFonts w:ascii="Arial" w:eastAsiaTheme="minorEastAsia" w:hAnsi="Arial" w:cs="Arial"/>
          <w:lang w:eastAsia="en-US"/>
        </w:rPr>
      </w:pPr>
    </w:p>
    <w:p w14:paraId="59A84500" w14:textId="7C0B260B" w:rsidR="00E01902" w:rsidRDefault="00E01902" w:rsidP="00E01902">
      <w:pPr>
        <w:rPr>
          <w:rFonts w:ascii="Arial" w:eastAsiaTheme="minorEastAsia" w:hAnsi="Arial" w:cs="Arial"/>
          <w:b/>
          <w:bCs/>
          <w:color w:val="2F5496" w:themeColor="accent1" w:themeShade="BF"/>
          <w:sz w:val="28"/>
          <w:szCs w:val="28"/>
        </w:rPr>
      </w:pPr>
    </w:p>
    <w:p w14:paraId="52BF7862" w14:textId="167A3706" w:rsidR="0025037A" w:rsidRDefault="0025037A" w:rsidP="00E01902">
      <w:pPr>
        <w:rPr>
          <w:rFonts w:ascii="Arial" w:eastAsiaTheme="minorEastAsia" w:hAnsi="Arial" w:cs="Arial"/>
          <w:b/>
          <w:bCs/>
          <w:color w:val="2F5496" w:themeColor="accent1" w:themeShade="BF"/>
          <w:sz w:val="28"/>
          <w:szCs w:val="28"/>
        </w:rPr>
      </w:pPr>
    </w:p>
    <w:p w14:paraId="699D9879" w14:textId="77777777" w:rsidR="0025037A" w:rsidRPr="00E01902" w:rsidRDefault="0025037A" w:rsidP="00E01902">
      <w:pPr>
        <w:rPr>
          <w:rFonts w:ascii="Arial" w:eastAsiaTheme="minorEastAsia" w:hAnsi="Arial" w:cs="Arial"/>
          <w:b/>
          <w:bCs/>
          <w:color w:val="2F5496" w:themeColor="accent1" w:themeShade="BF"/>
          <w:sz w:val="28"/>
          <w:szCs w:val="28"/>
        </w:rPr>
      </w:pPr>
    </w:p>
    <w:p w14:paraId="2BCCAD0E" w14:textId="3EB58774" w:rsidR="002A2BA2" w:rsidRPr="00E01902" w:rsidRDefault="002A2BA2" w:rsidP="005458FF">
      <w:pPr>
        <w:pStyle w:val="Ttulo1"/>
        <w:numPr>
          <w:ilvl w:val="0"/>
          <w:numId w:val="29"/>
        </w:numPr>
        <w:spacing w:after="240" w:line="240" w:lineRule="auto"/>
        <w:jc w:val="both"/>
        <w:rPr>
          <w:rFonts w:ascii="Arial" w:eastAsiaTheme="minorEastAsia" w:hAnsi="Arial" w:cs="Arial"/>
          <w:b/>
          <w:bCs/>
          <w:sz w:val="28"/>
          <w:szCs w:val="28"/>
        </w:rPr>
      </w:pPr>
      <w:bookmarkStart w:id="18" w:name="_Toc167274415"/>
      <w:r w:rsidRPr="00E01902">
        <w:rPr>
          <w:rFonts w:ascii="Arial" w:eastAsiaTheme="minorEastAsia" w:hAnsi="Arial" w:cs="Arial"/>
          <w:b/>
          <w:bCs/>
          <w:sz w:val="28"/>
          <w:szCs w:val="28"/>
        </w:rPr>
        <w:t>Firmas de aceptación</w:t>
      </w:r>
      <w:bookmarkEnd w:id="18"/>
    </w:p>
    <w:p w14:paraId="1EE9C6B1" w14:textId="09783292" w:rsidR="002A2BA2" w:rsidRDefault="002A2BA2" w:rsidP="00FD384B">
      <w:pPr>
        <w:rPr>
          <w:rFonts w:ascii="Arial" w:eastAsiaTheme="minorEastAsia" w:hAnsi="Arial" w:cs="Arial"/>
          <w:b/>
          <w:bCs/>
          <w:color w:val="2F5496" w:themeColor="accent1" w:themeShade="BF"/>
          <w:sz w:val="28"/>
          <w:szCs w:val="28"/>
        </w:rPr>
      </w:pPr>
    </w:p>
    <w:tbl>
      <w:tblPr>
        <w:tblStyle w:val="Tablaconcuadrcula"/>
        <w:tblW w:w="8931" w:type="dxa"/>
        <w:tblInd w:w="-289" w:type="dxa"/>
        <w:tblLook w:val="04A0" w:firstRow="1" w:lastRow="0" w:firstColumn="1" w:lastColumn="0" w:noHBand="0" w:noVBand="1"/>
      </w:tblPr>
      <w:tblGrid>
        <w:gridCol w:w="5529"/>
        <w:gridCol w:w="3402"/>
      </w:tblGrid>
      <w:tr w:rsidR="001A45E8" w14:paraId="1F2C3072" w14:textId="77777777" w:rsidTr="009E77E7">
        <w:tc>
          <w:tcPr>
            <w:tcW w:w="5529" w:type="dxa"/>
          </w:tcPr>
          <w:p w14:paraId="2BA86C47" w14:textId="68BA5994" w:rsidR="001A45E8" w:rsidRPr="001A45E8" w:rsidRDefault="001A45E8" w:rsidP="00FD384B">
            <w:pPr>
              <w:jc w:val="center"/>
              <w:rPr>
                <w:rFonts w:ascii="Arial" w:eastAsiaTheme="minorEastAsia" w:hAnsi="Arial" w:cs="Arial"/>
                <w:b/>
                <w:bCs/>
              </w:rPr>
            </w:pPr>
            <w:r w:rsidRPr="001A45E8">
              <w:rPr>
                <w:rFonts w:ascii="Arial" w:eastAsiaTheme="minorEastAsia" w:hAnsi="Arial" w:cs="Arial"/>
                <w:b/>
                <w:bCs/>
              </w:rPr>
              <w:t>Nombre y Puesto</w:t>
            </w:r>
          </w:p>
        </w:tc>
        <w:tc>
          <w:tcPr>
            <w:tcW w:w="3402" w:type="dxa"/>
          </w:tcPr>
          <w:p w14:paraId="774EA566" w14:textId="3ADE264D" w:rsidR="001A45E8" w:rsidRPr="001A45E8" w:rsidRDefault="001A45E8" w:rsidP="00FD384B">
            <w:pPr>
              <w:jc w:val="center"/>
              <w:rPr>
                <w:rFonts w:ascii="Arial" w:eastAsiaTheme="minorEastAsia" w:hAnsi="Arial" w:cs="Arial"/>
                <w:b/>
                <w:bCs/>
              </w:rPr>
            </w:pPr>
            <w:r w:rsidRPr="001A45E8">
              <w:rPr>
                <w:rFonts w:ascii="Arial" w:eastAsiaTheme="minorEastAsia" w:hAnsi="Arial" w:cs="Arial"/>
                <w:b/>
                <w:bCs/>
              </w:rPr>
              <w:t>Firma y Sello</w:t>
            </w:r>
          </w:p>
        </w:tc>
      </w:tr>
      <w:tr w:rsidR="001A45E8" w14:paraId="6BE6E479" w14:textId="77777777" w:rsidTr="009E77E7">
        <w:tc>
          <w:tcPr>
            <w:tcW w:w="5529" w:type="dxa"/>
          </w:tcPr>
          <w:p w14:paraId="6B8456C4" w14:textId="77777777" w:rsidR="009E77E7" w:rsidRDefault="009E77E7" w:rsidP="00FD384B">
            <w:pPr>
              <w:jc w:val="center"/>
              <w:rPr>
                <w:rFonts w:ascii="Arial" w:eastAsiaTheme="minorEastAsia" w:hAnsi="Arial" w:cs="Arial"/>
                <w:i/>
                <w:iCs/>
              </w:rPr>
            </w:pPr>
          </w:p>
          <w:p w14:paraId="4CFF784D" w14:textId="20A8692C" w:rsidR="001A45E8" w:rsidRDefault="001A45E8" w:rsidP="00FD384B">
            <w:pPr>
              <w:jc w:val="center"/>
              <w:rPr>
                <w:rFonts w:ascii="Arial" w:eastAsiaTheme="minorEastAsia" w:hAnsi="Arial" w:cs="Arial"/>
                <w:i/>
                <w:iCs/>
              </w:rPr>
            </w:pPr>
            <w:r w:rsidRPr="009E77E7">
              <w:rPr>
                <w:rFonts w:ascii="Arial" w:eastAsiaTheme="minorEastAsia" w:hAnsi="Arial" w:cs="Arial"/>
                <w:i/>
                <w:iCs/>
              </w:rPr>
              <w:t>Licda. María Mercedes Mora Argueta</w:t>
            </w:r>
          </w:p>
          <w:p w14:paraId="77D77A59" w14:textId="77777777" w:rsidR="009E77E7" w:rsidRPr="009E77E7" w:rsidRDefault="009E77E7" w:rsidP="00FD384B">
            <w:pPr>
              <w:jc w:val="center"/>
              <w:rPr>
                <w:rFonts w:ascii="Arial" w:eastAsiaTheme="minorEastAsia" w:hAnsi="Arial" w:cs="Arial"/>
                <w:i/>
                <w:iCs/>
              </w:rPr>
            </w:pPr>
          </w:p>
          <w:p w14:paraId="0B009C1E"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Directora de Planificación y Gestión Institucional</w:t>
            </w:r>
          </w:p>
          <w:p w14:paraId="7D4B3896" w14:textId="3171DB01" w:rsidR="009E77E7" w:rsidRPr="009E77E7" w:rsidRDefault="009E77E7" w:rsidP="00FD384B">
            <w:pPr>
              <w:jc w:val="center"/>
              <w:rPr>
                <w:rFonts w:ascii="Arial" w:eastAsiaTheme="minorEastAsia" w:hAnsi="Arial" w:cs="Arial"/>
              </w:rPr>
            </w:pPr>
          </w:p>
        </w:tc>
        <w:tc>
          <w:tcPr>
            <w:tcW w:w="3402" w:type="dxa"/>
          </w:tcPr>
          <w:p w14:paraId="49C6D504" w14:textId="77777777" w:rsidR="001A45E8" w:rsidRPr="009E77E7" w:rsidRDefault="001A45E8" w:rsidP="00FD384B">
            <w:pPr>
              <w:rPr>
                <w:rFonts w:ascii="Arial" w:eastAsiaTheme="minorEastAsia" w:hAnsi="Arial" w:cs="Arial"/>
              </w:rPr>
            </w:pPr>
          </w:p>
        </w:tc>
      </w:tr>
      <w:tr w:rsidR="001A45E8" w14:paraId="0DC4649B" w14:textId="77777777" w:rsidTr="009E77E7">
        <w:tc>
          <w:tcPr>
            <w:tcW w:w="5529" w:type="dxa"/>
          </w:tcPr>
          <w:p w14:paraId="0E5B913E" w14:textId="77777777" w:rsidR="009E77E7" w:rsidRDefault="009E77E7" w:rsidP="00FD384B">
            <w:pPr>
              <w:jc w:val="center"/>
              <w:rPr>
                <w:rFonts w:ascii="Arial" w:eastAsiaTheme="minorEastAsia" w:hAnsi="Arial" w:cs="Arial"/>
              </w:rPr>
            </w:pPr>
          </w:p>
          <w:p w14:paraId="1D76EAB4" w14:textId="69DFB869" w:rsidR="001A45E8" w:rsidRDefault="001A45E8" w:rsidP="00FD384B">
            <w:pPr>
              <w:jc w:val="center"/>
              <w:rPr>
                <w:rFonts w:ascii="Arial" w:eastAsiaTheme="minorEastAsia" w:hAnsi="Arial" w:cs="Arial"/>
                <w:i/>
                <w:iCs/>
              </w:rPr>
            </w:pPr>
            <w:r w:rsidRPr="009E77E7">
              <w:rPr>
                <w:rFonts w:ascii="Arial" w:eastAsiaTheme="minorEastAsia" w:hAnsi="Arial" w:cs="Arial"/>
                <w:i/>
                <w:iCs/>
              </w:rPr>
              <w:t>Dr. Carlos Roberto Seijas Escobar</w:t>
            </w:r>
          </w:p>
          <w:p w14:paraId="46B27986" w14:textId="77777777" w:rsidR="009E77E7" w:rsidRPr="009E77E7" w:rsidRDefault="009E77E7" w:rsidP="00FD384B">
            <w:pPr>
              <w:jc w:val="center"/>
              <w:rPr>
                <w:rFonts w:ascii="Arial" w:eastAsiaTheme="minorEastAsia" w:hAnsi="Arial" w:cs="Arial"/>
                <w:i/>
                <w:iCs/>
              </w:rPr>
            </w:pPr>
          </w:p>
          <w:p w14:paraId="647FA6E5"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Director del Observatorio del Procurador de los Derechos Humanos</w:t>
            </w:r>
          </w:p>
          <w:p w14:paraId="13D7F6FD" w14:textId="47ECDA4D" w:rsidR="009E77E7" w:rsidRPr="009E77E7" w:rsidRDefault="009E77E7" w:rsidP="00FD384B">
            <w:pPr>
              <w:jc w:val="center"/>
              <w:rPr>
                <w:rFonts w:ascii="Arial" w:eastAsiaTheme="minorEastAsia" w:hAnsi="Arial" w:cs="Arial"/>
              </w:rPr>
            </w:pPr>
          </w:p>
        </w:tc>
        <w:tc>
          <w:tcPr>
            <w:tcW w:w="3402" w:type="dxa"/>
          </w:tcPr>
          <w:p w14:paraId="5F2AF34B" w14:textId="77777777" w:rsidR="001A45E8" w:rsidRPr="009E77E7" w:rsidRDefault="001A45E8" w:rsidP="00FD384B">
            <w:pPr>
              <w:rPr>
                <w:rFonts w:ascii="Arial" w:eastAsiaTheme="minorEastAsia" w:hAnsi="Arial" w:cs="Arial"/>
              </w:rPr>
            </w:pPr>
          </w:p>
        </w:tc>
      </w:tr>
      <w:tr w:rsidR="001A45E8" w14:paraId="379583AC" w14:textId="77777777" w:rsidTr="009E77E7">
        <w:tc>
          <w:tcPr>
            <w:tcW w:w="5529" w:type="dxa"/>
          </w:tcPr>
          <w:p w14:paraId="7C820C41" w14:textId="77777777" w:rsidR="009E77E7" w:rsidRDefault="009E77E7" w:rsidP="00FD384B">
            <w:pPr>
              <w:jc w:val="center"/>
              <w:rPr>
                <w:rFonts w:ascii="Arial" w:eastAsiaTheme="minorEastAsia" w:hAnsi="Arial" w:cs="Arial"/>
              </w:rPr>
            </w:pPr>
          </w:p>
          <w:p w14:paraId="7F4EA1A0" w14:textId="241D16E5" w:rsidR="001A45E8" w:rsidRDefault="001A45E8" w:rsidP="00FD384B">
            <w:pPr>
              <w:jc w:val="center"/>
              <w:rPr>
                <w:rFonts w:ascii="Arial" w:eastAsiaTheme="minorEastAsia" w:hAnsi="Arial" w:cs="Arial"/>
                <w:i/>
                <w:iCs/>
              </w:rPr>
            </w:pPr>
            <w:r w:rsidRPr="009E77E7">
              <w:rPr>
                <w:rFonts w:ascii="Arial" w:eastAsiaTheme="minorEastAsia" w:hAnsi="Arial" w:cs="Arial"/>
                <w:i/>
                <w:iCs/>
              </w:rPr>
              <w:t>Ing. Luis Antonio Bosch Ochoa</w:t>
            </w:r>
          </w:p>
          <w:p w14:paraId="0B041DA5" w14:textId="77777777" w:rsidR="009E77E7" w:rsidRPr="009E77E7" w:rsidRDefault="009E77E7" w:rsidP="00FD384B">
            <w:pPr>
              <w:jc w:val="center"/>
              <w:rPr>
                <w:rFonts w:ascii="Arial" w:eastAsiaTheme="minorEastAsia" w:hAnsi="Arial" w:cs="Arial"/>
                <w:i/>
                <w:iCs/>
              </w:rPr>
            </w:pPr>
          </w:p>
          <w:p w14:paraId="598CCCC6"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Director de Tecnologías de la Información</w:t>
            </w:r>
          </w:p>
          <w:p w14:paraId="4254586A" w14:textId="37F1FD3D" w:rsidR="009E77E7" w:rsidRPr="009E77E7" w:rsidRDefault="009E77E7" w:rsidP="00FD384B">
            <w:pPr>
              <w:jc w:val="center"/>
              <w:rPr>
                <w:rFonts w:ascii="Arial" w:eastAsiaTheme="minorEastAsia" w:hAnsi="Arial" w:cs="Arial"/>
              </w:rPr>
            </w:pPr>
          </w:p>
        </w:tc>
        <w:tc>
          <w:tcPr>
            <w:tcW w:w="3402" w:type="dxa"/>
          </w:tcPr>
          <w:p w14:paraId="38D0A6A3" w14:textId="77777777" w:rsidR="001A45E8" w:rsidRPr="009E77E7" w:rsidRDefault="001A45E8" w:rsidP="00FD384B">
            <w:pPr>
              <w:rPr>
                <w:rFonts w:ascii="Arial" w:eastAsiaTheme="minorEastAsia" w:hAnsi="Arial" w:cs="Arial"/>
              </w:rPr>
            </w:pPr>
          </w:p>
        </w:tc>
      </w:tr>
      <w:tr w:rsidR="001A45E8" w14:paraId="4DED65E8" w14:textId="77777777" w:rsidTr="009E77E7">
        <w:tc>
          <w:tcPr>
            <w:tcW w:w="5529" w:type="dxa"/>
          </w:tcPr>
          <w:p w14:paraId="40BC2624" w14:textId="77777777" w:rsidR="009E77E7" w:rsidRDefault="009E77E7" w:rsidP="00FD384B">
            <w:pPr>
              <w:jc w:val="center"/>
              <w:rPr>
                <w:rFonts w:ascii="Arial" w:eastAsiaTheme="minorEastAsia" w:hAnsi="Arial" w:cs="Arial"/>
                <w:i/>
                <w:iCs/>
              </w:rPr>
            </w:pPr>
          </w:p>
          <w:p w14:paraId="2E23F7F6" w14:textId="0D1017A3" w:rsidR="001A45E8" w:rsidRDefault="001A45E8" w:rsidP="00FD384B">
            <w:pPr>
              <w:jc w:val="center"/>
              <w:rPr>
                <w:rFonts w:ascii="Arial" w:eastAsiaTheme="minorEastAsia" w:hAnsi="Arial" w:cs="Arial"/>
                <w:i/>
                <w:iCs/>
              </w:rPr>
            </w:pPr>
            <w:r w:rsidRPr="009E77E7">
              <w:rPr>
                <w:rFonts w:ascii="Arial" w:eastAsiaTheme="minorEastAsia" w:hAnsi="Arial" w:cs="Arial"/>
                <w:i/>
                <w:iCs/>
              </w:rPr>
              <w:t>Inga. Ligia María Gaitán González</w:t>
            </w:r>
          </w:p>
          <w:p w14:paraId="3D67728D" w14:textId="77777777" w:rsidR="009E77E7" w:rsidRPr="009E77E7" w:rsidRDefault="009E77E7" w:rsidP="00FD384B">
            <w:pPr>
              <w:jc w:val="center"/>
              <w:rPr>
                <w:rFonts w:ascii="Arial" w:eastAsiaTheme="minorEastAsia" w:hAnsi="Arial" w:cs="Arial"/>
                <w:i/>
                <w:iCs/>
              </w:rPr>
            </w:pPr>
          </w:p>
          <w:p w14:paraId="22E6E130"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Jefa del Departamento de Desarrollo de Sistemas, DTI</w:t>
            </w:r>
          </w:p>
          <w:p w14:paraId="7DE929C2" w14:textId="44A256C0" w:rsidR="009E77E7" w:rsidRPr="009E77E7" w:rsidRDefault="009E77E7" w:rsidP="00FD384B">
            <w:pPr>
              <w:jc w:val="center"/>
              <w:rPr>
                <w:rFonts w:ascii="Arial" w:eastAsiaTheme="minorEastAsia" w:hAnsi="Arial" w:cs="Arial"/>
              </w:rPr>
            </w:pPr>
          </w:p>
        </w:tc>
        <w:tc>
          <w:tcPr>
            <w:tcW w:w="3402" w:type="dxa"/>
          </w:tcPr>
          <w:p w14:paraId="74F3F43B" w14:textId="77777777" w:rsidR="001A45E8" w:rsidRPr="009E77E7" w:rsidRDefault="001A45E8" w:rsidP="00FD384B">
            <w:pPr>
              <w:rPr>
                <w:rFonts w:ascii="Arial" w:eastAsiaTheme="minorEastAsia" w:hAnsi="Arial" w:cs="Arial"/>
              </w:rPr>
            </w:pPr>
          </w:p>
        </w:tc>
      </w:tr>
    </w:tbl>
    <w:p w14:paraId="6338BC57" w14:textId="77777777" w:rsidR="002A2BA2" w:rsidRPr="002A2BA2" w:rsidRDefault="002A2BA2" w:rsidP="001A45E8">
      <w:pPr>
        <w:rPr>
          <w:rFonts w:ascii="Arial" w:eastAsiaTheme="minorEastAsia" w:hAnsi="Arial" w:cs="Arial"/>
          <w:b/>
          <w:bCs/>
          <w:color w:val="2F5496" w:themeColor="accent1" w:themeShade="BF"/>
          <w:sz w:val="28"/>
          <w:szCs w:val="28"/>
        </w:rPr>
      </w:pPr>
    </w:p>
    <w:sectPr w:rsidR="002A2BA2" w:rsidRPr="002A2BA2" w:rsidSect="003C490C">
      <w:headerReference w:type="even" r:id="rId27"/>
      <w:headerReference w:type="default" r:id="rId28"/>
      <w:footerReference w:type="even" r:id="rId29"/>
      <w:footerReference w:type="default" r:id="rId30"/>
      <w:footerReference w:type="first" r:id="rId31"/>
      <w:pgSz w:w="12240" w:h="15840"/>
      <w:pgMar w:top="1985" w:right="1871" w:bottom="1985" w:left="1871" w:header="567" w:footer="709" w:gutter="0"/>
      <w:pgBorders w:display="firstPage" w:offsetFrom="page">
        <w:top w:val="thinThickSmallGap" w:sz="24" w:space="24" w:color="0F1350" w:themeColor="accent2" w:themeShade="BF"/>
        <w:left w:val="thinThickSmallGap" w:sz="24" w:space="24" w:color="0F1350" w:themeColor="accent2" w:themeShade="BF"/>
        <w:bottom w:val="thickThinSmallGap" w:sz="24" w:space="24" w:color="0F1350" w:themeColor="accent2" w:themeShade="BF"/>
        <w:right w:val="thickThinSmallGap" w:sz="24" w:space="24" w:color="0F1350" w:themeColor="accent2" w:themeShade="BF"/>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7A623" w14:textId="77777777" w:rsidR="001B36AD" w:rsidRDefault="001B36AD">
      <w:r>
        <w:separator/>
      </w:r>
    </w:p>
    <w:p w14:paraId="15BD6AFA" w14:textId="77777777" w:rsidR="001B36AD" w:rsidRDefault="001B36AD"/>
  </w:endnote>
  <w:endnote w:type="continuationSeparator" w:id="0">
    <w:p w14:paraId="706D4FEA" w14:textId="77777777" w:rsidR="001B36AD" w:rsidRDefault="001B36AD">
      <w:r>
        <w:continuationSeparator/>
      </w:r>
    </w:p>
    <w:p w14:paraId="2C9FA857" w14:textId="77777777" w:rsidR="001B36AD" w:rsidRDefault="001B36AD"/>
  </w:endnote>
  <w:endnote w:type="continuationNotice" w:id="1">
    <w:p w14:paraId="071C79D2" w14:textId="77777777" w:rsidR="001B36AD" w:rsidRDefault="001B36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A3683" w14:textId="77777777" w:rsidR="00934764" w:rsidRDefault="00934764">
    <w:pPr>
      <w:pStyle w:val="Encabezado"/>
    </w:pPr>
  </w:p>
  <w:p w14:paraId="217AEB57" w14:textId="77777777" w:rsidR="00934764" w:rsidRDefault="009347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29165" w14:textId="60B06CC8" w:rsidR="00934764" w:rsidRDefault="00934764" w:rsidP="008031C6">
    <w:pPr>
      <w:pStyle w:val="Encabezado"/>
      <w:jc w:val="right"/>
    </w:pPr>
  </w:p>
  <w:p w14:paraId="664B8F15" w14:textId="77777777" w:rsidR="00934764" w:rsidRDefault="009347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30"/>
      <w:gridCol w:w="2830"/>
      <w:gridCol w:w="2830"/>
    </w:tblGrid>
    <w:tr w:rsidR="00934764" w14:paraId="330A799D" w14:textId="77777777" w:rsidTr="2963D160">
      <w:trPr>
        <w:trHeight w:val="300"/>
      </w:trPr>
      <w:tc>
        <w:tcPr>
          <w:tcW w:w="2830" w:type="dxa"/>
        </w:tcPr>
        <w:p w14:paraId="1665065F" w14:textId="0B50A55D" w:rsidR="00934764" w:rsidRDefault="00934764" w:rsidP="2963D160">
          <w:pPr>
            <w:ind w:left="-115"/>
          </w:pPr>
        </w:p>
      </w:tc>
      <w:tc>
        <w:tcPr>
          <w:tcW w:w="2830" w:type="dxa"/>
        </w:tcPr>
        <w:p w14:paraId="64D28457" w14:textId="0D6AB35B" w:rsidR="00934764" w:rsidRDefault="00934764" w:rsidP="2963D160">
          <w:pPr>
            <w:jc w:val="center"/>
          </w:pPr>
        </w:p>
      </w:tc>
      <w:tc>
        <w:tcPr>
          <w:tcW w:w="2830" w:type="dxa"/>
        </w:tcPr>
        <w:p w14:paraId="481008E6" w14:textId="592C714D" w:rsidR="00934764" w:rsidRDefault="00934764" w:rsidP="2963D160">
          <w:pPr>
            <w:ind w:right="-115"/>
            <w:jc w:val="right"/>
          </w:pPr>
        </w:p>
      </w:tc>
    </w:tr>
  </w:tbl>
  <w:p w14:paraId="100F0E34" w14:textId="3034C3E2" w:rsidR="00934764" w:rsidRDefault="00934764" w:rsidP="2963D160">
    <w:pPr>
      <w:pStyle w:val="Encabezad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BB5DA6" w14:textId="77777777" w:rsidR="001B36AD" w:rsidRDefault="001B36AD">
      <w:r>
        <w:separator/>
      </w:r>
    </w:p>
    <w:p w14:paraId="06048E29" w14:textId="77777777" w:rsidR="001B36AD" w:rsidRDefault="001B36AD"/>
  </w:footnote>
  <w:footnote w:type="continuationSeparator" w:id="0">
    <w:p w14:paraId="483BA3DA" w14:textId="77777777" w:rsidR="001B36AD" w:rsidRDefault="001B36AD">
      <w:r>
        <w:continuationSeparator/>
      </w:r>
    </w:p>
    <w:p w14:paraId="3309C121" w14:textId="77777777" w:rsidR="001B36AD" w:rsidRDefault="001B36AD"/>
  </w:footnote>
  <w:footnote w:type="continuationNotice" w:id="1">
    <w:p w14:paraId="5AB6F581" w14:textId="77777777" w:rsidR="001B36AD" w:rsidRDefault="001B36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357" w:type="dxa"/>
      <w:tblInd w:w="-43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633"/>
      <w:gridCol w:w="4889"/>
      <w:gridCol w:w="1134"/>
      <w:gridCol w:w="1701"/>
    </w:tblGrid>
    <w:tr w:rsidR="0070527A" w:rsidRPr="0070527A" w14:paraId="3E12F40D" w14:textId="77777777" w:rsidTr="0070527A">
      <w:tc>
        <w:tcPr>
          <w:tcW w:w="1633" w:type="dxa"/>
          <w:vMerge w:val="restart"/>
          <w:shd w:val="clear" w:color="auto" w:fill="013765"/>
          <w:vAlign w:val="center"/>
        </w:tcPr>
        <w:p w14:paraId="144758E9" w14:textId="4B1C30DC" w:rsidR="0070527A" w:rsidRPr="0070527A" w:rsidRDefault="0070527A" w:rsidP="0070527A">
          <w:pPr>
            <w:jc w:val="center"/>
            <w:rPr>
              <w:sz w:val="20"/>
              <w:szCs w:val="20"/>
            </w:rPr>
          </w:pPr>
        </w:p>
      </w:tc>
      <w:tc>
        <w:tcPr>
          <w:tcW w:w="4889" w:type="dxa"/>
          <w:shd w:val="clear" w:color="auto" w:fill="013765"/>
        </w:tcPr>
        <w:p w14:paraId="102A9CB8" w14:textId="77777777" w:rsidR="0070527A" w:rsidRPr="0070527A" w:rsidRDefault="0070527A" w:rsidP="0070527A">
          <w:pPr>
            <w:jc w:val="center"/>
            <w:rPr>
              <w:rFonts w:cstheme="minorHAnsi"/>
              <w:b/>
              <w:bCs/>
              <w:sz w:val="20"/>
              <w:szCs w:val="20"/>
            </w:rPr>
          </w:pPr>
          <w:r w:rsidRPr="0070527A">
            <w:rPr>
              <w:rFonts w:cstheme="minorHAnsi"/>
              <w:b/>
              <w:bCs/>
              <w:sz w:val="20"/>
              <w:szCs w:val="20"/>
            </w:rPr>
            <w:t>DIRECCIÓN DE TECNOLOGÍAS DE LA INFORMACIÓN</w:t>
          </w:r>
        </w:p>
      </w:tc>
      <w:tc>
        <w:tcPr>
          <w:tcW w:w="1134" w:type="dxa"/>
          <w:shd w:val="clear" w:color="auto" w:fill="013765"/>
          <w:vAlign w:val="center"/>
        </w:tcPr>
        <w:p w14:paraId="4DCAE98D" w14:textId="77777777" w:rsidR="0070527A" w:rsidRPr="0070527A" w:rsidRDefault="0070527A" w:rsidP="0070527A">
          <w:pPr>
            <w:rPr>
              <w:rFonts w:cstheme="minorHAnsi"/>
              <w:b/>
              <w:bCs/>
              <w:sz w:val="20"/>
              <w:szCs w:val="20"/>
            </w:rPr>
          </w:pPr>
          <w:r w:rsidRPr="0070527A">
            <w:rPr>
              <w:rFonts w:cstheme="minorHAnsi"/>
              <w:b/>
              <w:bCs/>
              <w:sz w:val="20"/>
              <w:szCs w:val="20"/>
            </w:rPr>
            <w:t>Fecha:</w:t>
          </w:r>
        </w:p>
      </w:tc>
      <w:tc>
        <w:tcPr>
          <w:tcW w:w="1701" w:type="dxa"/>
          <w:shd w:val="clear" w:color="auto" w:fill="013765"/>
          <w:vAlign w:val="center"/>
        </w:tcPr>
        <w:p w14:paraId="7C6EB497" w14:textId="77777777" w:rsidR="0070527A" w:rsidRPr="0070527A" w:rsidRDefault="0070527A" w:rsidP="0070527A">
          <w:pPr>
            <w:jc w:val="center"/>
            <w:rPr>
              <w:rFonts w:cstheme="minorHAnsi"/>
              <w:sz w:val="20"/>
              <w:szCs w:val="20"/>
            </w:rPr>
          </w:pPr>
          <w:r w:rsidRPr="0070527A">
            <w:rPr>
              <w:rFonts w:cstheme="minorHAnsi"/>
              <w:sz w:val="20"/>
              <w:szCs w:val="20"/>
            </w:rPr>
            <w:t>Mayo 2,024</w:t>
          </w:r>
        </w:p>
      </w:tc>
    </w:tr>
    <w:tr w:rsidR="0070527A" w:rsidRPr="0070527A" w14:paraId="35C027E9" w14:textId="77777777" w:rsidTr="0070527A">
      <w:tc>
        <w:tcPr>
          <w:tcW w:w="1633" w:type="dxa"/>
          <w:vMerge/>
          <w:shd w:val="clear" w:color="auto" w:fill="013765"/>
        </w:tcPr>
        <w:p w14:paraId="78295F7A" w14:textId="77777777" w:rsidR="0070527A" w:rsidRPr="0070527A" w:rsidRDefault="0070527A" w:rsidP="0070527A">
          <w:pPr>
            <w:rPr>
              <w:sz w:val="20"/>
              <w:szCs w:val="20"/>
            </w:rPr>
          </w:pPr>
        </w:p>
      </w:tc>
      <w:tc>
        <w:tcPr>
          <w:tcW w:w="4889" w:type="dxa"/>
          <w:vMerge w:val="restart"/>
          <w:shd w:val="clear" w:color="auto" w:fill="013765"/>
          <w:vAlign w:val="center"/>
        </w:tcPr>
        <w:p w14:paraId="6640B378" w14:textId="77777777" w:rsidR="0070527A" w:rsidRPr="0070527A" w:rsidRDefault="0070527A" w:rsidP="0070527A">
          <w:pPr>
            <w:jc w:val="center"/>
            <w:rPr>
              <w:rFonts w:cstheme="minorHAnsi"/>
              <w:sz w:val="20"/>
              <w:szCs w:val="20"/>
            </w:rPr>
          </w:pPr>
          <w:r w:rsidRPr="0070527A">
            <w:rPr>
              <w:rFonts w:cstheme="minorHAnsi"/>
              <w:sz w:val="20"/>
              <w:szCs w:val="20"/>
            </w:rPr>
            <w:t>DOCUMENTO DE ESPECIFICACIONES, REQUERIMIENTOS Y CRITERIOS DE ACEPTACIÓN DE SOFTWARE</w:t>
          </w:r>
        </w:p>
      </w:tc>
      <w:tc>
        <w:tcPr>
          <w:tcW w:w="1134" w:type="dxa"/>
          <w:shd w:val="clear" w:color="auto" w:fill="013765"/>
        </w:tcPr>
        <w:p w14:paraId="5B31EF03" w14:textId="77777777" w:rsidR="0070527A" w:rsidRPr="0070527A" w:rsidRDefault="0070527A" w:rsidP="0070527A">
          <w:pPr>
            <w:rPr>
              <w:rFonts w:cstheme="minorHAnsi"/>
              <w:b/>
              <w:bCs/>
              <w:sz w:val="20"/>
              <w:szCs w:val="20"/>
            </w:rPr>
          </w:pPr>
          <w:r w:rsidRPr="0070527A">
            <w:rPr>
              <w:rFonts w:cstheme="minorHAnsi"/>
              <w:b/>
              <w:bCs/>
              <w:sz w:val="20"/>
              <w:szCs w:val="20"/>
            </w:rPr>
            <w:t>Código:</w:t>
          </w:r>
        </w:p>
      </w:tc>
      <w:tc>
        <w:tcPr>
          <w:tcW w:w="1701" w:type="dxa"/>
          <w:shd w:val="clear" w:color="auto" w:fill="013765"/>
        </w:tcPr>
        <w:p w14:paraId="25AB3FED" w14:textId="3EF1B994" w:rsidR="0070527A" w:rsidRPr="0070527A" w:rsidRDefault="0070527A" w:rsidP="0070527A">
          <w:pPr>
            <w:jc w:val="center"/>
            <w:rPr>
              <w:rFonts w:cstheme="minorHAnsi"/>
              <w:sz w:val="20"/>
              <w:szCs w:val="20"/>
            </w:rPr>
          </w:pPr>
          <w:r w:rsidRPr="0070527A">
            <w:rPr>
              <w:rFonts w:cstheme="minorHAnsi"/>
              <w:sz w:val="20"/>
              <w:szCs w:val="20"/>
            </w:rPr>
            <w:t>DTI-DDS-03</w:t>
          </w:r>
        </w:p>
      </w:tc>
    </w:tr>
    <w:tr w:rsidR="0070527A" w:rsidRPr="0070527A" w14:paraId="6DBD0870" w14:textId="77777777" w:rsidTr="0070527A">
      <w:tc>
        <w:tcPr>
          <w:tcW w:w="1633" w:type="dxa"/>
          <w:vMerge/>
          <w:shd w:val="clear" w:color="auto" w:fill="013765"/>
        </w:tcPr>
        <w:p w14:paraId="27C7F40E" w14:textId="77777777" w:rsidR="0070527A" w:rsidRPr="0070527A" w:rsidRDefault="0070527A" w:rsidP="0070527A">
          <w:pPr>
            <w:rPr>
              <w:sz w:val="20"/>
              <w:szCs w:val="20"/>
            </w:rPr>
          </w:pPr>
        </w:p>
      </w:tc>
      <w:tc>
        <w:tcPr>
          <w:tcW w:w="4889" w:type="dxa"/>
          <w:vMerge/>
          <w:shd w:val="clear" w:color="auto" w:fill="013765"/>
        </w:tcPr>
        <w:p w14:paraId="3CEA91D5" w14:textId="77777777" w:rsidR="0070527A" w:rsidRPr="0070527A" w:rsidRDefault="0070527A" w:rsidP="0070527A">
          <w:pPr>
            <w:rPr>
              <w:rFonts w:cstheme="minorHAnsi"/>
              <w:sz w:val="20"/>
              <w:szCs w:val="20"/>
            </w:rPr>
          </w:pPr>
        </w:p>
      </w:tc>
      <w:tc>
        <w:tcPr>
          <w:tcW w:w="1134" w:type="dxa"/>
          <w:shd w:val="clear" w:color="auto" w:fill="013765"/>
        </w:tcPr>
        <w:p w14:paraId="0DE95C91" w14:textId="77777777" w:rsidR="0070527A" w:rsidRPr="0070527A" w:rsidRDefault="0070527A" w:rsidP="0070527A">
          <w:pPr>
            <w:rPr>
              <w:rFonts w:cstheme="minorHAnsi"/>
              <w:b/>
              <w:bCs/>
              <w:sz w:val="20"/>
              <w:szCs w:val="20"/>
            </w:rPr>
          </w:pPr>
          <w:r w:rsidRPr="0070527A">
            <w:rPr>
              <w:rFonts w:cstheme="minorHAnsi"/>
              <w:b/>
              <w:bCs/>
              <w:sz w:val="20"/>
              <w:szCs w:val="20"/>
            </w:rPr>
            <w:t>Versión:</w:t>
          </w:r>
        </w:p>
      </w:tc>
      <w:tc>
        <w:tcPr>
          <w:tcW w:w="1701" w:type="dxa"/>
          <w:shd w:val="clear" w:color="auto" w:fill="013765"/>
        </w:tcPr>
        <w:p w14:paraId="4C90E564" w14:textId="77777777" w:rsidR="0070527A" w:rsidRPr="0070527A" w:rsidRDefault="0070527A" w:rsidP="0070527A">
          <w:pPr>
            <w:jc w:val="center"/>
            <w:rPr>
              <w:rFonts w:cstheme="minorHAnsi"/>
              <w:sz w:val="20"/>
              <w:szCs w:val="20"/>
            </w:rPr>
          </w:pPr>
          <w:r w:rsidRPr="0070527A">
            <w:rPr>
              <w:rFonts w:cstheme="minorHAnsi"/>
              <w:sz w:val="20"/>
              <w:szCs w:val="20"/>
            </w:rPr>
            <w:t>01</w:t>
          </w:r>
        </w:p>
      </w:tc>
    </w:tr>
    <w:tr w:rsidR="0070527A" w:rsidRPr="0070527A" w14:paraId="62EFED6C" w14:textId="77777777" w:rsidTr="0070527A">
      <w:tc>
        <w:tcPr>
          <w:tcW w:w="1633" w:type="dxa"/>
          <w:vMerge/>
          <w:shd w:val="clear" w:color="auto" w:fill="013765"/>
        </w:tcPr>
        <w:p w14:paraId="07F9AC19" w14:textId="77777777" w:rsidR="0070527A" w:rsidRPr="0070527A" w:rsidRDefault="0070527A" w:rsidP="0070527A">
          <w:pPr>
            <w:rPr>
              <w:sz w:val="20"/>
              <w:szCs w:val="20"/>
            </w:rPr>
          </w:pPr>
        </w:p>
      </w:tc>
      <w:tc>
        <w:tcPr>
          <w:tcW w:w="4889" w:type="dxa"/>
          <w:vMerge/>
          <w:shd w:val="clear" w:color="auto" w:fill="013765"/>
        </w:tcPr>
        <w:p w14:paraId="104BF4DB" w14:textId="77777777" w:rsidR="0070527A" w:rsidRPr="0070527A" w:rsidRDefault="0070527A" w:rsidP="0070527A">
          <w:pPr>
            <w:rPr>
              <w:rFonts w:cstheme="minorHAnsi"/>
              <w:sz w:val="20"/>
              <w:szCs w:val="20"/>
            </w:rPr>
          </w:pPr>
        </w:p>
      </w:tc>
      <w:tc>
        <w:tcPr>
          <w:tcW w:w="1134" w:type="dxa"/>
          <w:shd w:val="clear" w:color="auto" w:fill="013765"/>
        </w:tcPr>
        <w:p w14:paraId="4CFD2AC2" w14:textId="77777777" w:rsidR="0070527A" w:rsidRPr="0070527A" w:rsidRDefault="0070527A" w:rsidP="0070527A">
          <w:pPr>
            <w:rPr>
              <w:rFonts w:cstheme="minorHAnsi"/>
              <w:b/>
              <w:bCs/>
              <w:sz w:val="20"/>
              <w:szCs w:val="20"/>
            </w:rPr>
          </w:pPr>
          <w:r w:rsidRPr="0070527A">
            <w:rPr>
              <w:rFonts w:cstheme="minorHAnsi"/>
              <w:b/>
              <w:bCs/>
              <w:sz w:val="20"/>
              <w:szCs w:val="20"/>
            </w:rPr>
            <w:t>Página:</w:t>
          </w:r>
        </w:p>
      </w:tc>
      <w:tc>
        <w:tcPr>
          <w:tcW w:w="1701" w:type="dxa"/>
          <w:shd w:val="clear" w:color="auto" w:fill="013765"/>
        </w:tcPr>
        <w:p w14:paraId="275E2CF8" w14:textId="77777777" w:rsidR="0070527A" w:rsidRPr="0070527A" w:rsidRDefault="0070527A" w:rsidP="0070527A">
          <w:pPr>
            <w:jc w:val="center"/>
            <w:rPr>
              <w:rFonts w:cstheme="minorHAnsi"/>
              <w:sz w:val="20"/>
              <w:szCs w:val="20"/>
            </w:rPr>
          </w:pPr>
          <w:r w:rsidRPr="0070527A">
            <w:rPr>
              <w:rFonts w:cstheme="minorHAnsi"/>
              <w:sz w:val="20"/>
              <w:szCs w:val="20"/>
              <w:lang w:val="es-ES"/>
            </w:rPr>
            <w:t xml:space="preserve">Página </w:t>
          </w:r>
          <w:r w:rsidRPr="0070527A">
            <w:rPr>
              <w:rFonts w:cstheme="minorHAnsi"/>
              <w:b/>
              <w:bCs/>
              <w:sz w:val="20"/>
              <w:szCs w:val="20"/>
            </w:rPr>
            <w:fldChar w:fldCharType="begin"/>
          </w:r>
          <w:r w:rsidRPr="0070527A">
            <w:rPr>
              <w:rFonts w:cstheme="minorHAnsi"/>
              <w:b/>
              <w:bCs/>
              <w:sz w:val="20"/>
              <w:szCs w:val="20"/>
            </w:rPr>
            <w:instrText>PAGE  \* Arabic  \* MERGEFORMAT</w:instrText>
          </w:r>
          <w:r w:rsidRPr="0070527A">
            <w:rPr>
              <w:rFonts w:cstheme="minorHAnsi"/>
              <w:b/>
              <w:bCs/>
              <w:sz w:val="20"/>
              <w:szCs w:val="20"/>
            </w:rPr>
            <w:fldChar w:fldCharType="separate"/>
          </w:r>
          <w:r w:rsidRPr="0070527A">
            <w:rPr>
              <w:rFonts w:cstheme="minorHAnsi"/>
              <w:b/>
              <w:bCs/>
              <w:sz w:val="20"/>
              <w:szCs w:val="20"/>
              <w:lang w:val="es-ES"/>
            </w:rPr>
            <w:t>1</w:t>
          </w:r>
          <w:r w:rsidRPr="0070527A">
            <w:rPr>
              <w:rFonts w:cstheme="minorHAnsi"/>
              <w:b/>
              <w:bCs/>
              <w:sz w:val="20"/>
              <w:szCs w:val="20"/>
            </w:rPr>
            <w:fldChar w:fldCharType="end"/>
          </w:r>
          <w:r w:rsidRPr="0070527A">
            <w:rPr>
              <w:rFonts w:cstheme="minorHAnsi"/>
              <w:sz w:val="20"/>
              <w:szCs w:val="20"/>
              <w:lang w:val="es-ES"/>
            </w:rPr>
            <w:t xml:space="preserve"> de </w:t>
          </w:r>
          <w:r w:rsidRPr="0070527A">
            <w:rPr>
              <w:rFonts w:cstheme="minorHAnsi"/>
              <w:b/>
              <w:bCs/>
              <w:sz w:val="20"/>
              <w:szCs w:val="20"/>
            </w:rPr>
            <w:fldChar w:fldCharType="begin"/>
          </w:r>
          <w:r w:rsidRPr="0070527A">
            <w:rPr>
              <w:rFonts w:cstheme="minorHAnsi"/>
              <w:b/>
              <w:bCs/>
              <w:sz w:val="20"/>
              <w:szCs w:val="20"/>
            </w:rPr>
            <w:instrText>NUMPAGES  \* Arabic  \* MERGEFORMAT</w:instrText>
          </w:r>
          <w:r w:rsidRPr="0070527A">
            <w:rPr>
              <w:rFonts w:cstheme="minorHAnsi"/>
              <w:b/>
              <w:bCs/>
              <w:sz w:val="20"/>
              <w:szCs w:val="20"/>
            </w:rPr>
            <w:fldChar w:fldCharType="separate"/>
          </w:r>
          <w:r w:rsidRPr="0070527A">
            <w:rPr>
              <w:rFonts w:cstheme="minorHAnsi"/>
              <w:b/>
              <w:bCs/>
              <w:sz w:val="20"/>
              <w:szCs w:val="20"/>
              <w:lang w:val="es-ES"/>
            </w:rPr>
            <w:t>2</w:t>
          </w:r>
          <w:r w:rsidRPr="0070527A">
            <w:rPr>
              <w:rFonts w:cstheme="minorHAnsi"/>
              <w:b/>
              <w:bCs/>
              <w:sz w:val="20"/>
              <w:szCs w:val="20"/>
            </w:rPr>
            <w:fldChar w:fldCharType="end"/>
          </w:r>
        </w:p>
      </w:tc>
    </w:tr>
  </w:tbl>
  <w:p w14:paraId="76BBBA39" w14:textId="77777777" w:rsidR="00934764" w:rsidRDefault="009347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357" w:type="dxa"/>
      <w:tblInd w:w="-43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633"/>
      <w:gridCol w:w="4889"/>
      <w:gridCol w:w="1134"/>
      <w:gridCol w:w="1701"/>
    </w:tblGrid>
    <w:tr w:rsidR="0070527A" w:rsidRPr="0070527A" w14:paraId="52D222A1" w14:textId="77777777" w:rsidTr="00FB6960">
      <w:tc>
        <w:tcPr>
          <w:tcW w:w="1633" w:type="dxa"/>
          <w:vMerge w:val="restart"/>
          <w:shd w:val="clear" w:color="auto" w:fill="013765"/>
          <w:vAlign w:val="center"/>
        </w:tcPr>
        <w:p w14:paraId="2565899A" w14:textId="476F8D87" w:rsidR="0070527A" w:rsidRPr="0070527A" w:rsidRDefault="0070527A" w:rsidP="0070527A">
          <w:pPr>
            <w:jc w:val="center"/>
            <w:rPr>
              <w:sz w:val="20"/>
              <w:szCs w:val="20"/>
            </w:rPr>
          </w:pPr>
        </w:p>
      </w:tc>
      <w:tc>
        <w:tcPr>
          <w:tcW w:w="4889" w:type="dxa"/>
          <w:shd w:val="clear" w:color="auto" w:fill="013765"/>
        </w:tcPr>
        <w:p w14:paraId="435C8FB8" w14:textId="77777777" w:rsidR="0070527A" w:rsidRPr="0070527A" w:rsidRDefault="0070527A" w:rsidP="0070527A">
          <w:pPr>
            <w:jc w:val="center"/>
            <w:rPr>
              <w:rFonts w:cstheme="minorHAnsi"/>
              <w:b/>
              <w:bCs/>
              <w:sz w:val="20"/>
              <w:szCs w:val="20"/>
            </w:rPr>
          </w:pPr>
          <w:r w:rsidRPr="0070527A">
            <w:rPr>
              <w:rFonts w:cstheme="minorHAnsi"/>
              <w:b/>
              <w:bCs/>
              <w:sz w:val="20"/>
              <w:szCs w:val="20"/>
            </w:rPr>
            <w:t>DIRECCIÓN DE TECNOLOGÍAS DE LA INFORMACIÓN</w:t>
          </w:r>
        </w:p>
      </w:tc>
      <w:tc>
        <w:tcPr>
          <w:tcW w:w="1134" w:type="dxa"/>
          <w:shd w:val="clear" w:color="auto" w:fill="013765"/>
          <w:vAlign w:val="center"/>
        </w:tcPr>
        <w:p w14:paraId="51025737" w14:textId="77777777" w:rsidR="0070527A" w:rsidRPr="0070527A" w:rsidRDefault="0070527A" w:rsidP="0070527A">
          <w:pPr>
            <w:rPr>
              <w:rFonts w:cstheme="minorHAnsi"/>
              <w:b/>
              <w:bCs/>
              <w:sz w:val="20"/>
              <w:szCs w:val="20"/>
            </w:rPr>
          </w:pPr>
          <w:r w:rsidRPr="0070527A">
            <w:rPr>
              <w:rFonts w:cstheme="minorHAnsi"/>
              <w:b/>
              <w:bCs/>
              <w:sz w:val="20"/>
              <w:szCs w:val="20"/>
            </w:rPr>
            <w:t>Fecha:</w:t>
          </w:r>
        </w:p>
      </w:tc>
      <w:tc>
        <w:tcPr>
          <w:tcW w:w="1701" w:type="dxa"/>
          <w:shd w:val="clear" w:color="auto" w:fill="013765"/>
          <w:vAlign w:val="center"/>
        </w:tcPr>
        <w:p w14:paraId="61D8BCDC" w14:textId="77777777" w:rsidR="0070527A" w:rsidRPr="0070527A" w:rsidRDefault="0070527A" w:rsidP="0070527A">
          <w:pPr>
            <w:jc w:val="center"/>
            <w:rPr>
              <w:rFonts w:cstheme="minorHAnsi"/>
              <w:sz w:val="20"/>
              <w:szCs w:val="20"/>
            </w:rPr>
          </w:pPr>
          <w:r w:rsidRPr="0070527A">
            <w:rPr>
              <w:rFonts w:cstheme="minorHAnsi"/>
              <w:sz w:val="20"/>
              <w:szCs w:val="20"/>
            </w:rPr>
            <w:t>Mayo 2,024</w:t>
          </w:r>
        </w:p>
      </w:tc>
    </w:tr>
    <w:tr w:rsidR="0070527A" w:rsidRPr="0070527A" w14:paraId="773DC1D5" w14:textId="77777777" w:rsidTr="00FB6960">
      <w:tc>
        <w:tcPr>
          <w:tcW w:w="1633" w:type="dxa"/>
          <w:vMerge/>
          <w:shd w:val="clear" w:color="auto" w:fill="013765"/>
        </w:tcPr>
        <w:p w14:paraId="62876B1B" w14:textId="77777777" w:rsidR="0070527A" w:rsidRPr="0070527A" w:rsidRDefault="0070527A" w:rsidP="0070527A">
          <w:pPr>
            <w:rPr>
              <w:sz w:val="20"/>
              <w:szCs w:val="20"/>
            </w:rPr>
          </w:pPr>
        </w:p>
      </w:tc>
      <w:tc>
        <w:tcPr>
          <w:tcW w:w="4889" w:type="dxa"/>
          <w:vMerge w:val="restart"/>
          <w:shd w:val="clear" w:color="auto" w:fill="013765"/>
          <w:vAlign w:val="center"/>
        </w:tcPr>
        <w:p w14:paraId="0024C4E0" w14:textId="77777777" w:rsidR="0070527A" w:rsidRPr="0070527A" w:rsidRDefault="0070527A" w:rsidP="0070527A">
          <w:pPr>
            <w:jc w:val="center"/>
            <w:rPr>
              <w:rFonts w:cstheme="minorHAnsi"/>
              <w:sz w:val="20"/>
              <w:szCs w:val="20"/>
            </w:rPr>
          </w:pPr>
          <w:r w:rsidRPr="0070527A">
            <w:rPr>
              <w:rFonts w:cstheme="minorHAnsi"/>
              <w:sz w:val="20"/>
              <w:szCs w:val="20"/>
            </w:rPr>
            <w:t>DOCUMENTO DE ESPECIFICACIONES, REQUERIMIENTOS Y CRITERIOS DE ACEPTACIÓN DE SOFTWARE</w:t>
          </w:r>
        </w:p>
      </w:tc>
      <w:tc>
        <w:tcPr>
          <w:tcW w:w="1134" w:type="dxa"/>
          <w:shd w:val="clear" w:color="auto" w:fill="013765"/>
        </w:tcPr>
        <w:p w14:paraId="1DA18597" w14:textId="77777777" w:rsidR="0070527A" w:rsidRPr="0070527A" w:rsidRDefault="0070527A" w:rsidP="0070527A">
          <w:pPr>
            <w:rPr>
              <w:rFonts w:cstheme="minorHAnsi"/>
              <w:b/>
              <w:bCs/>
              <w:sz w:val="20"/>
              <w:szCs w:val="20"/>
            </w:rPr>
          </w:pPr>
          <w:r w:rsidRPr="0070527A">
            <w:rPr>
              <w:rFonts w:cstheme="minorHAnsi"/>
              <w:b/>
              <w:bCs/>
              <w:sz w:val="20"/>
              <w:szCs w:val="20"/>
            </w:rPr>
            <w:t>Código:</w:t>
          </w:r>
        </w:p>
      </w:tc>
      <w:tc>
        <w:tcPr>
          <w:tcW w:w="1701" w:type="dxa"/>
          <w:shd w:val="clear" w:color="auto" w:fill="013765"/>
        </w:tcPr>
        <w:p w14:paraId="588EBEE2" w14:textId="0D533DC0" w:rsidR="0070527A" w:rsidRPr="0070527A" w:rsidRDefault="0070527A" w:rsidP="0070527A">
          <w:pPr>
            <w:jc w:val="center"/>
            <w:rPr>
              <w:rFonts w:cstheme="minorHAnsi"/>
              <w:sz w:val="20"/>
              <w:szCs w:val="20"/>
            </w:rPr>
          </w:pPr>
          <w:r w:rsidRPr="0070527A">
            <w:rPr>
              <w:rFonts w:cstheme="minorHAnsi"/>
              <w:sz w:val="20"/>
              <w:szCs w:val="20"/>
            </w:rPr>
            <w:t>DTI-DDS-03</w:t>
          </w:r>
          <w:r w:rsidR="009E0E4A">
            <w:rPr>
              <w:rFonts w:cstheme="minorHAnsi"/>
              <w:sz w:val="20"/>
              <w:szCs w:val="20"/>
            </w:rPr>
            <w:t>-01</w:t>
          </w:r>
        </w:p>
      </w:tc>
    </w:tr>
    <w:tr w:rsidR="0070527A" w:rsidRPr="0070527A" w14:paraId="1F2E00BC" w14:textId="77777777" w:rsidTr="00FB6960">
      <w:tc>
        <w:tcPr>
          <w:tcW w:w="1633" w:type="dxa"/>
          <w:vMerge/>
          <w:shd w:val="clear" w:color="auto" w:fill="013765"/>
        </w:tcPr>
        <w:p w14:paraId="17421180" w14:textId="77777777" w:rsidR="0070527A" w:rsidRPr="0070527A" w:rsidRDefault="0070527A" w:rsidP="0070527A">
          <w:pPr>
            <w:rPr>
              <w:sz w:val="20"/>
              <w:szCs w:val="20"/>
            </w:rPr>
          </w:pPr>
        </w:p>
      </w:tc>
      <w:tc>
        <w:tcPr>
          <w:tcW w:w="4889" w:type="dxa"/>
          <w:vMerge/>
          <w:shd w:val="clear" w:color="auto" w:fill="013765"/>
        </w:tcPr>
        <w:p w14:paraId="5CA61E8F" w14:textId="77777777" w:rsidR="0070527A" w:rsidRPr="0070527A" w:rsidRDefault="0070527A" w:rsidP="0070527A">
          <w:pPr>
            <w:rPr>
              <w:rFonts w:cstheme="minorHAnsi"/>
              <w:sz w:val="20"/>
              <w:szCs w:val="20"/>
            </w:rPr>
          </w:pPr>
        </w:p>
      </w:tc>
      <w:tc>
        <w:tcPr>
          <w:tcW w:w="1134" w:type="dxa"/>
          <w:shd w:val="clear" w:color="auto" w:fill="013765"/>
        </w:tcPr>
        <w:p w14:paraId="6BEF4397" w14:textId="77777777" w:rsidR="0070527A" w:rsidRPr="0070527A" w:rsidRDefault="0070527A" w:rsidP="0070527A">
          <w:pPr>
            <w:rPr>
              <w:rFonts w:cstheme="minorHAnsi"/>
              <w:b/>
              <w:bCs/>
              <w:sz w:val="20"/>
              <w:szCs w:val="20"/>
            </w:rPr>
          </w:pPr>
          <w:r w:rsidRPr="0070527A">
            <w:rPr>
              <w:rFonts w:cstheme="minorHAnsi"/>
              <w:b/>
              <w:bCs/>
              <w:sz w:val="20"/>
              <w:szCs w:val="20"/>
            </w:rPr>
            <w:t>Versión:</w:t>
          </w:r>
        </w:p>
      </w:tc>
      <w:tc>
        <w:tcPr>
          <w:tcW w:w="1701" w:type="dxa"/>
          <w:shd w:val="clear" w:color="auto" w:fill="013765"/>
        </w:tcPr>
        <w:p w14:paraId="5500EA6B" w14:textId="77777777" w:rsidR="0070527A" w:rsidRPr="0070527A" w:rsidRDefault="0070527A" w:rsidP="0070527A">
          <w:pPr>
            <w:jc w:val="center"/>
            <w:rPr>
              <w:rFonts w:cstheme="minorHAnsi"/>
              <w:sz w:val="20"/>
              <w:szCs w:val="20"/>
            </w:rPr>
          </w:pPr>
          <w:r w:rsidRPr="0070527A">
            <w:rPr>
              <w:rFonts w:cstheme="minorHAnsi"/>
              <w:sz w:val="20"/>
              <w:szCs w:val="20"/>
            </w:rPr>
            <w:t>01</w:t>
          </w:r>
        </w:p>
      </w:tc>
    </w:tr>
    <w:tr w:rsidR="0070527A" w:rsidRPr="0070527A" w14:paraId="5DEDD83F" w14:textId="77777777" w:rsidTr="00FB6960">
      <w:tc>
        <w:tcPr>
          <w:tcW w:w="1633" w:type="dxa"/>
          <w:vMerge/>
          <w:shd w:val="clear" w:color="auto" w:fill="013765"/>
        </w:tcPr>
        <w:p w14:paraId="42DEFB6C" w14:textId="77777777" w:rsidR="0070527A" w:rsidRPr="0070527A" w:rsidRDefault="0070527A" w:rsidP="0070527A">
          <w:pPr>
            <w:rPr>
              <w:sz w:val="20"/>
              <w:szCs w:val="20"/>
            </w:rPr>
          </w:pPr>
        </w:p>
      </w:tc>
      <w:tc>
        <w:tcPr>
          <w:tcW w:w="4889" w:type="dxa"/>
          <w:vMerge/>
          <w:shd w:val="clear" w:color="auto" w:fill="013765"/>
        </w:tcPr>
        <w:p w14:paraId="7F6030E0" w14:textId="77777777" w:rsidR="0070527A" w:rsidRPr="0070527A" w:rsidRDefault="0070527A" w:rsidP="0070527A">
          <w:pPr>
            <w:rPr>
              <w:rFonts w:cstheme="minorHAnsi"/>
              <w:sz w:val="20"/>
              <w:szCs w:val="20"/>
            </w:rPr>
          </w:pPr>
        </w:p>
      </w:tc>
      <w:tc>
        <w:tcPr>
          <w:tcW w:w="1134" w:type="dxa"/>
          <w:shd w:val="clear" w:color="auto" w:fill="013765"/>
        </w:tcPr>
        <w:p w14:paraId="28400EFE" w14:textId="77777777" w:rsidR="0070527A" w:rsidRPr="0070527A" w:rsidRDefault="0070527A" w:rsidP="0070527A">
          <w:pPr>
            <w:rPr>
              <w:rFonts w:cstheme="minorHAnsi"/>
              <w:b/>
              <w:bCs/>
              <w:sz w:val="20"/>
              <w:szCs w:val="20"/>
            </w:rPr>
          </w:pPr>
          <w:r w:rsidRPr="0070527A">
            <w:rPr>
              <w:rFonts w:cstheme="minorHAnsi"/>
              <w:b/>
              <w:bCs/>
              <w:sz w:val="20"/>
              <w:szCs w:val="20"/>
            </w:rPr>
            <w:t>Página:</w:t>
          </w:r>
        </w:p>
      </w:tc>
      <w:tc>
        <w:tcPr>
          <w:tcW w:w="1701" w:type="dxa"/>
          <w:shd w:val="clear" w:color="auto" w:fill="013765"/>
        </w:tcPr>
        <w:p w14:paraId="3C8BE570" w14:textId="77777777" w:rsidR="0070527A" w:rsidRPr="0070527A" w:rsidRDefault="0070527A" w:rsidP="0070527A">
          <w:pPr>
            <w:jc w:val="center"/>
            <w:rPr>
              <w:rFonts w:cstheme="minorHAnsi"/>
              <w:sz w:val="20"/>
              <w:szCs w:val="20"/>
            </w:rPr>
          </w:pPr>
          <w:r w:rsidRPr="0070527A">
            <w:rPr>
              <w:rFonts w:cstheme="minorHAnsi"/>
              <w:sz w:val="20"/>
              <w:szCs w:val="20"/>
              <w:lang w:val="es-ES"/>
            </w:rPr>
            <w:t xml:space="preserve">Página </w:t>
          </w:r>
          <w:r w:rsidRPr="0070527A">
            <w:rPr>
              <w:rFonts w:cstheme="minorHAnsi"/>
              <w:b/>
              <w:bCs/>
              <w:sz w:val="20"/>
              <w:szCs w:val="20"/>
            </w:rPr>
            <w:fldChar w:fldCharType="begin"/>
          </w:r>
          <w:r w:rsidRPr="0070527A">
            <w:rPr>
              <w:rFonts w:cstheme="minorHAnsi"/>
              <w:b/>
              <w:bCs/>
              <w:sz w:val="20"/>
              <w:szCs w:val="20"/>
            </w:rPr>
            <w:instrText>PAGE  \* Arabic  \* MERGEFORMAT</w:instrText>
          </w:r>
          <w:r w:rsidRPr="0070527A">
            <w:rPr>
              <w:rFonts w:cstheme="minorHAnsi"/>
              <w:b/>
              <w:bCs/>
              <w:sz w:val="20"/>
              <w:szCs w:val="20"/>
            </w:rPr>
            <w:fldChar w:fldCharType="separate"/>
          </w:r>
          <w:r w:rsidRPr="0070527A">
            <w:rPr>
              <w:rFonts w:cstheme="minorHAnsi"/>
              <w:b/>
              <w:bCs/>
              <w:sz w:val="20"/>
              <w:szCs w:val="20"/>
              <w:lang w:val="es-ES"/>
            </w:rPr>
            <w:t>1</w:t>
          </w:r>
          <w:r w:rsidRPr="0070527A">
            <w:rPr>
              <w:rFonts w:cstheme="minorHAnsi"/>
              <w:b/>
              <w:bCs/>
              <w:sz w:val="20"/>
              <w:szCs w:val="20"/>
            </w:rPr>
            <w:fldChar w:fldCharType="end"/>
          </w:r>
          <w:r w:rsidRPr="0070527A">
            <w:rPr>
              <w:rFonts w:cstheme="minorHAnsi"/>
              <w:sz w:val="20"/>
              <w:szCs w:val="20"/>
              <w:lang w:val="es-ES"/>
            </w:rPr>
            <w:t xml:space="preserve"> de </w:t>
          </w:r>
          <w:r w:rsidRPr="0070527A">
            <w:rPr>
              <w:rFonts w:cstheme="minorHAnsi"/>
              <w:b/>
              <w:bCs/>
              <w:sz w:val="20"/>
              <w:szCs w:val="20"/>
            </w:rPr>
            <w:fldChar w:fldCharType="begin"/>
          </w:r>
          <w:r w:rsidRPr="0070527A">
            <w:rPr>
              <w:rFonts w:cstheme="minorHAnsi"/>
              <w:b/>
              <w:bCs/>
              <w:sz w:val="20"/>
              <w:szCs w:val="20"/>
            </w:rPr>
            <w:instrText>NUMPAGES  \* Arabic  \* MERGEFORMAT</w:instrText>
          </w:r>
          <w:r w:rsidRPr="0070527A">
            <w:rPr>
              <w:rFonts w:cstheme="minorHAnsi"/>
              <w:b/>
              <w:bCs/>
              <w:sz w:val="20"/>
              <w:szCs w:val="20"/>
            </w:rPr>
            <w:fldChar w:fldCharType="separate"/>
          </w:r>
          <w:r w:rsidRPr="0070527A">
            <w:rPr>
              <w:rFonts w:cstheme="minorHAnsi"/>
              <w:b/>
              <w:bCs/>
              <w:sz w:val="20"/>
              <w:szCs w:val="20"/>
              <w:lang w:val="es-ES"/>
            </w:rPr>
            <w:t>2</w:t>
          </w:r>
          <w:r w:rsidRPr="0070527A">
            <w:rPr>
              <w:rFonts w:cstheme="minorHAnsi"/>
              <w:b/>
              <w:bCs/>
              <w:sz w:val="20"/>
              <w:szCs w:val="20"/>
            </w:rPr>
            <w:fldChar w:fldCharType="end"/>
          </w:r>
        </w:p>
      </w:tc>
    </w:tr>
  </w:tbl>
  <w:p w14:paraId="1D5A7E60" w14:textId="77777777" w:rsidR="0070527A" w:rsidRDefault="007052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D10F3"/>
    <w:multiLevelType w:val="hybridMultilevel"/>
    <w:tmpl w:val="A13E30A8"/>
    <w:lvl w:ilvl="0" w:tplc="18C6B47A">
      <w:start w:val="1"/>
      <w:numFmt w:val="lowerLetter"/>
      <w:lvlText w:val="%1."/>
      <w:lvlJc w:val="left"/>
      <w:pPr>
        <w:ind w:left="720" w:hanging="360"/>
      </w:pPr>
    </w:lvl>
    <w:lvl w:ilvl="1" w:tplc="5EC04DB8">
      <w:start w:val="1"/>
      <w:numFmt w:val="lowerLetter"/>
      <w:lvlText w:val="%2."/>
      <w:lvlJc w:val="left"/>
      <w:pPr>
        <w:ind w:left="1440" w:hanging="360"/>
      </w:pPr>
    </w:lvl>
    <w:lvl w:ilvl="2" w:tplc="0F8CC2E8">
      <w:start w:val="1"/>
      <w:numFmt w:val="lowerRoman"/>
      <w:lvlText w:val="%3."/>
      <w:lvlJc w:val="right"/>
      <w:pPr>
        <w:ind w:left="2160" w:hanging="180"/>
      </w:pPr>
    </w:lvl>
    <w:lvl w:ilvl="3" w:tplc="D2C0BE7C">
      <w:start w:val="1"/>
      <w:numFmt w:val="decimal"/>
      <w:lvlText w:val="%4."/>
      <w:lvlJc w:val="left"/>
      <w:pPr>
        <w:ind w:left="2880" w:hanging="360"/>
      </w:pPr>
    </w:lvl>
    <w:lvl w:ilvl="4" w:tplc="1C147AF4">
      <w:start w:val="1"/>
      <w:numFmt w:val="lowerLetter"/>
      <w:lvlText w:val="%5."/>
      <w:lvlJc w:val="left"/>
      <w:pPr>
        <w:ind w:left="3600" w:hanging="360"/>
      </w:pPr>
    </w:lvl>
    <w:lvl w:ilvl="5" w:tplc="704810D6">
      <w:start w:val="1"/>
      <w:numFmt w:val="lowerRoman"/>
      <w:lvlText w:val="%6."/>
      <w:lvlJc w:val="right"/>
      <w:pPr>
        <w:ind w:left="4320" w:hanging="180"/>
      </w:pPr>
    </w:lvl>
    <w:lvl w:ilvl="6" w:tplc="4118B338">
      <w:start w:val="1"/>
      <w:numFmt w:val="decimal"/>
      <w:lvlText w:val="%7."/>
      <w:lvlJc w:val="left"/>
      <w:pPr>
        <w:ind w:left="5040" w:hanging="360"/>
      </w:pPr>
    </w:lvl>
    <w:lvl w:ilvl="7" w:tplc="0B0ABDA6">
      <w:start w:val="1"/>
      <w:numFmt w:val="lowerLetter"/>
      <w:lvlText w:val="%8."/>
      <w:lvlJc w:val="left"/>
      <w:pPr>
        <w:ind w:left="5760" w:hanging="360"/>
      </w:pPr>
    </w:lvl>
    <w:lvl w:ilvl="8" w:tplc="1E1ECAAE">
      <w:start w:val="1"/>
      <w:numFmt w:val="lowerRoman"/>
      <w:lvlText w:val="%9."/>
      <w:lvlJc w:val="right"/>
      <w:pPr>
        <w:ind w:left="6480" w:hanging="180"/>
      </w:pPr>
    </w:lvl>
  </w:abstractNum>
  <w:abstractNum w:abstractNumId="1" w15:restartNumberingAfterBreak="0">
    <w:nsid w:val="02BF0A78"/>
    <w:multiLevelType w:val="hybridMultilevel"/>
    <w:tmpl w:val="2D22E962"/>
    <w:lvl w:ilvl="0" w:tplc="1744E096">
      <w:start w:val="1"/>
      <w:numFmt w:val="bullet"/>
      <w:lvlText w:val="-"/>
      <w:lvlJc w:val="left"/>
      <w:pPr>
        <w:ind w:left="720" w:hanging="360"/>
      </w:pPr>
      <w:rPr>
        <w:rFonts w:ascii="Aptos" w:hAnsi="Aptos" w:hint="default"/>
      </w:rPr>
    </w:lvl>
    <w:lvl w:ilvl="1" w:tplc="887EB8F4">
      <w:start w:val="1"/>
      <w:numFmt w:val="bullet"/>
      <w:lvlText w:val="o"/>
      <w:lvlJc w:val="left"/>
      <w:pPr>
        <w:ind w:left="1440" w:hanging="360"/>
      </w:pPr>
      <w:rPr>
        <w:rFonts w:ascii="Courier New" w:hAnsi="Courier New" w:hint="default"/>
      </w:rPr>
    </w:lvl>
    <w:lvl w:ilvl="2" w:tplc="06983734">
      <w:start w:val="1"/>
      <w:numFmt w:val="bullet"/>
      <w:lvlText w:val=""/>
      <w:lvlJc w:val="left"/>
      <w:pPr>
        <w:ind w:left="2160" w:hanging="360"/>
      </w:pPr>
      <w:rPr>
        <w:rFonts w:ascii="Wingdings" w:hAnsi="Wingdings" w:hint="default"/>
      </w:rPr>
    </w:lvl>
    <w:lvl w:ilvl="3" w:tplc="14240BBA">
      <w:start w:val="1"/>
      <w:numFmt w:val="bullet"/>
      <w:lvlText w:val=""/>
      <w:lvlJc w:val="left"/>
      <w:pPr>
        <w:ind w:left="2880" w:hanging="360"/>
      </w:pPr>
      <w:rPr>
        <w:rFonts w:ascii="Symbol" w:hAnsi="Symbol" w:hint="default"/>
      </w:rPr>
    </w:lvl>
    <w:lvl w:ilvl="4" w:tplc="633A4562">
      <w:start w:val="1"/>
      <w:numFmt w:val="bullet"/>
      <w:lvlText w:val="o"/>
      <w:lvlJc w:val="left"/>
      <w:pPr>
        <w:ind w:left="3600" w:hanging="360"/>
      </w:pPr>
      <w:rPr>
        <w:rFonts w:ascii="Courier New" w:hAnsi="Courier New" w:hint="default"/>
      </w:rPr>
    </w:lvl>
    <w:lvl w:ilvl="5" w:tplc="2932AABE">
      <w:start w:val="1"/>
      <w:numFmt w:val="bullet"/>
      <w:lvlText w:val=""/>
      <w:lvlJc w:val="left"/>
      <w:pPr>
        <w:ind w:left="4320" w:hanging="360"/>
      </w:pPr>
      <w:rPr>
        <w:rFonts w:ascii="Wingdings" w:hAnsi="Wingdings" w:hint="default"/>
      </w:rPr>
    </w:lvl>
    <w:lvl w:ilvl="6" w:tplc="C66CB492">
      <w:start w:val="1"/>
      <w:numFmt w:val="bullet"/>
      <w:lvlText w:val=""/>
      <w:lvlJc w:val="left"/>
      <w:pPr>
        <w:ind w:left="5040" w:hanging="360"/>
      </w:pPr>
      <w:rPr>
        <w:rFonts w:ascii="Symbol" w:hAnsi="Symbol" w:hint="default"/>
      </w:rPr>
    </w:lvl>
    <w:lvl w:ilvl="7" w:tplc="B5562288">
      <w:start w:val="1"/>
      <w:numFmt w:val="bullet"/>
      <w:lvlText w:val="o"/>
      <w:lvlJc w:val="left"/>
      <w:pPr>
        <w:ind w:left="5760" w:hanging="360"/>
      </w:pPr>
      <w:rPr>
        <w:rFonts w:ascii="Courier New" w:hAnsi="Courier New" w:hint="default"/>
      </w:rPr>
    </w:lvl>
    <w:lvl w:ilvl="8" w:tplc="1BB09278">
      <w:start w:val="1"/>
      <w:numFmt w:val="bullet"/>
      <w:lvlText w:val=""/>
      <w:lvlJc w:val="left"/>
      <w:pPr>
        <w:ind w:left="6480" w:hanging="360"/>
      </w:pPr>
      <w:rPr>
        <w:rFonts w:ascii="Wingdings" w:hAnsi="Wingdings" w:hint="default"/>
      </w:rPr>
    </w:lvl>
  </w:abstractNum>
  <w:abstractNum w:abstractNumId="2" w15:restartNumberingAfterBreak="0">
    <w:nsid w:val="042939B3"/>
    <w:multiLevelType w:val="hybridMultilevel"/>
    <w:tmpl w:val="B7A84D22"/>
    <w:lvl w:ilvl="0" w:tplc="91700C3A">
      <w:start w:val="1"/>
      <w:numFmt w:val="bullet"/>
      <w:lvlText w:val="-"/>
      <w:lvlJc w:val="left"/>
      <w:pPr>
        <w:ind w:left="720" w:hanging="360"/>
      </w:pPr>
      <w:rPr>
        <w:rFonts w:ascii="Calibri" w:hAnsi="Calibri" w:hint="default"/>
      </w:rPr>
    </w:lvl>
    <w:lvl w:ilvl="1" w:tplc="4E208BE8">
      <w:start w:val="1"/>
      <w:numFmt w:val="bullet"/>
      <w:lvlText w:val="o"/>
      <w:lvlJc w:val="left"/>
      <w:pPr>
        <w:ind w:left="1440" w:hanging="360"/>
      </w:pPr>
      <w:rPr>
        <w:rFonts w:ascii="Courier New" w:hAnsi="Courier New" w:hint="default"/>
      </w:rPr>
    </w:lvl>
    <w:lvl w:ilvl="2" w:tplc="D6DC529C">
      <w:start w:val="1"/>
      <w:numFmt w:val="bullet"/>
      <w:lvlText w:val=""/>
      <w:lvlJc w:val="left"/>
      <w:pPr>
        <w:ind w:left="2160" w:hanging="360"/>
      </w:pPr>
      <w:rPr>
        <w:rFonts w:ascii="Wingdings" w:hAnsi="Wingdings" w:hint="default"/>
      </w:rPr>
    </w:lvl>
    <w:lvl w:ilvl="3" w:tplc="B8B20E72">
      <w:start w:val="1"/>
      <w:numFmt w:val="bullet"/>
      <w:lvlText w:val=""/>
      <w:lvlJc w:val="left"/>
      <w:pPr>
        <w:ind w:left="2880" w:hanging="360"/>
      </w:pPr>
      <w:rPr>
        <w:rFonts w:ascii="Symbol" w:hAnsi="Symbol" w:hint="default"/>
      </w:rPr>
    </w:lvl>
    <w:lvl w:ilvl="4" w:tplc="7E983264">
      <w:start w:val="1"/>
      <w:numFmt w:val="bullet"/>
      <w:lvlText w:val="o"/>
      <w:lvlJc w:val="left"/>
      <w:pPr>
        <w:ind w:left="3600" w:hanging="360"/>
      </w:pPr>
      <w:rPr>
        <w:rFonts w:ascii="Courier New" w:hAnsi="Courier New" w:hint="default"/>
      </w:rPr>
    </w:lvl>
    <w:lvl w:ilvl="5" w:tplc="92DEE78A">
      <w:start w:val="1"/>
      <w:numFmt w:val="bullet"/>
      <w:lvlText w:val=""/>
      <w:lvlJc w:val="left"/>
      <w:pPr>
        <w:ind w:left="4320" w:hanging="360"/>
      </w:pPr>
      <w:rPr>
        <w:rFonts w:ascii="Wingdings" w:hAnsi="Wingdings" w:hint="default"/>
      </w:rPr>
    </w:lvl>
    <w:lvl w:ilvl="6" w:tplc="27DA353A">
      <w:start w:val="1"/>
      <w:numFmt w:val="bullet"/>
      <w:lvlText w:val=""/>
      <w:lvlJc w:val="left"/>
      <w:pPr>
        <w:ind w:left="5040" w:hanging="360"/>
      </w:pPr>
      <w:rPr>
        <w:rFonts w:ascii="Symbol" w:hAnsi="Symbol" w:hint="default"/>
      </w:rPr>
    </w:lvl>
    <w:lvl w:ilvl="7" w:tplc="732856A8">
      <w:start w:val="1"/>
      <w:numFmt w:val="bullet"/>
      <w:lvlText w:val="o"/>
      <w:lvlJc w:val="left"/>
      <w:pPr>
        <w:ind w:left="5760" w:hanging="360"/>
      </w:pPr>
      <w:rPr>
        <w:rFonts w:ascii="Courier New" w:hAnsi="Courier New" w:hint="default"/>
      </w:rPr>
    </w:lvl>
    <w:lvl w:ilvl="8" w:tplc="E15AC3EE">
      <w:start w:val="1"/>
      <w:numFmt w:val="bullet"/>
      <w:lvlText w:val=""/>
      <w:lvlJc w:val="left"/>
      <w:pPr>
        <w:ind w:left="6480" w:hanging="360"/>
      </w:pPr>
      <w:rPr>
        <w:rFonts w:ascii="Wingdings" w:hAnsi="Wingdings" w:hint="default"/>
      </w:rPr>
    </w:lvl>
  </w:abstractNum>
  <w:abstractNum w:abstractNumId="3" w15:restartNumberingAfterBreak="0">
    <w:nsid w:val="073C1B32"/>
    <w:multiLevelType w:val="hybridMultilevel"/>
    <w:tmpl w:val="2AB61484"/>
    <w:lvl w:ilvl="0" w:tplc="6CBE3C50">
      <w:start w:val="1"/>
      <w:numFmt w:val="bullet"/>
      <w:lvlText w:val="-"/>
      <w:lvlJc w:val="left"/>
      <w:pPr>
        <w:ind w:left="720" w:hanging="360"/>
      </w:pPr>
      <w:rPr>
        <w:rFonts w:ascii="Aptos" w:hAnsi="Aptos" w:hint="default"/>
      </w:rPr>
    </w:lvl>
    <w:lvl w:ilvl="1" w:tplc="17F222A6">
      <w:start w:val="1"/>
      <w:numFmt w:val="bullet"/>
      <w:lvlText w:val=""/>
      <w:lvlJc w:val="left"/>
      <w:pPr>
        <w:ind w:left="1440" w:hanging="360"/>
      </w:pPr>
      <w:rPr>
        <w:rFonts w:ascii="Wingdings" w:hAnsi="Wingdings" w:hint="default"/>
      </w:rPr>
    </w:lvl>
    <w:lvl w:ilvl="2" w:tplc="C76AE542">
      <w:start w:val="1"/>
      <w:numFmt w:val="bullet"/>
      <w:lvlText w:val=""/>
      <w:lvlJc w:val="left"/>
      <w:pPr>
        <w:ind w:left="2160" w:hanging="360"/>
      </w:pPr>
      <w:rPr>
        <w:rFonts w:ascii="Wingdings" w:hAnsi="Wingdings" w:hint="default"/>
      </w:rPr>
    </w:lvl>
    <w:lvl w:ilvl="3" w:tplc="A42EE5C0">
      <w:start w:val="1"/>
      <w:numFmt w:val="bullet"/>
      <w:lvlText w:val=""/>
      <w:lvlJc w:val="left"/>
      <w:pPr>
        <w:ind w:left="2880" w:hanging="360"/>
      </w:pPr>
      <w:rPr>
        <w:rFonts w:ascii="Symbol" w:hAnsi="Symbol" w:hint="default"/>
      </w:rPr>
    </w:lvl>
    <w:lvl w:ilvl="4" w:tplc="7B8E8464">
      <w:start w:val="1"/>
      <w:numFmt w:val="bullet"/>
      <w:lvlText w:val="o"/>
      <w:lvlJc w:val="left"/>
      <w:pPr>
        <w:ind w:left="3600" w:hanging="360"/>
      </w:pPr>
      <w:rPr>
        <w:rFonts w:ascii="Courier New" w:hAnsi="Courier New" w:hint="default"/>
      </w:rPr>
    </w:lvl>
    <w:lvl w:ilvl="5" w:tplc="79F2A588">
      <w:start w:val="1"/>
      <w:numFmt w:val="bullet"/>
      <w:lvlText w:val=""/>
      <w:lvlJc w:val="left"/>
      <w:pPr>
        <w:ind w:left="4320" w:hanging="360"/>
      </w:pPr>
      <w:rPr>
        <w:rFonts w:ascii="Wingdings" w:hAnsi="Wingdings" w:hint="default"/>
      </w:rPr>
    </w:lvl>
    <w:lvl w:ilvl="6" w:tplc="DE8AF818">
      <w:start w:val="1"/>
      <w:numFmt w:val="bullet"/>
      <w:lvlText w:val=""/>
      <w:lvlJc w:val="left"/>
      <w:pPr>
        <w:ind w:left="5040" w:hanging="360"/>
      </w:pPr>
      <w:rPr>
        <w:rFonts w:ascii="Symbol" w:hAnsi="Symbol" w:hint="default"/>
      </w:rPr>
    </w:lvl>
    <w:lvl w:ilvl="7" w:tplc="7534CBF0">
      <w:start w:val="1"/>
      <w:numFmt w:val="bullet"/>
      <w:lvlText w:val="o"/>
      <w:lvlJc w:val="left"/>
      <w:pPr>
        <w:ind w:left="5760" w:hanging="360"/>
      </w:pPr>
      <w:rPr>
        <w:rFonts w:ascii="Courier New" w:hAnsi="Courier New" w:hint="default"/>
      </w:rPr>
    </w:lvl>
    <w:lvl w:ilvl="8" w:tplc="6D8E4942">
      <w:start w:val="1"/>
      <w:numFmt w:val="bullet"/>
      <w:lvlText w:val=""/>
      <w:lvlJc w:val="left"/>
      <w:pPr>
        <w:ind w:left="6480" w:hanging="360"/>
      </w:pPr>
      <w:rPr>
        <w:rFonts w:ascii="Wingdings" w:hAnsi="Wingdings" w:hint="default"/>
      </w:rPr>
    </w:lvl>
  </w:abstractNum>
  <w:abstractNum w:abstractNumId="4" w15:restartNumberingAfterBreak="0">
    <w:nsid w:val="07476BB5"/>
    <w:multiLevelType w:val="hybridMultilevel"/>
    <w:tmpl w:val="97FE5A9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7672D61"/>
    <w:multiLevelType w:val="hybridMultilevel"/>
    <w:tmpl w:val="85EAC720"/>
    <w:lvl w:ilvl="0" w:tplc="C7323E04">
      <w:start w:val="1"/>
      <w:numFmt w:val="bullet"/>
      <w:lvlText w:val="-"/>
      <w:lvlJc w:val="left"/>
      <w:pPr>
        <w:ind w:left="720" w:hanging="360"/>
      </w:pPr>
      <w:rPr>
        <w:rFonts w:ascii="Calibri" w:hAnsi="Calibri" w:hint="default"/>
      </w:rPr>
    </w:lvl>
    <w:lvl w:ilvl="1" w:tplc="ABC0792A">
      <w:start w:val="1"/>
      <w:numFmt w:val="bullet"/>
      <w:lvlText w:val=""/>
      <w:lvlJc w:val="left"/>
      <w:pPr>
        <w:ind w:left="1440" w:hanging="360"/>
      </w:pPr>
      <w:rPr>
        <w:rFonts w:ascii="Wingdings" w:hAnsi="Wingdings" w:hint="default"/>
      </w:rPr>
    </w:lvl>
    <w:lvl w:ilvl="2" w:tplc="BFFE0894">
      <w:start w:val="1"/>
      <w:numFmt w:val="bullet"/>
      <w:lvlText w:val=""/>
      <w:lvlJc w:val="left"/>
      <w:pPr>
        <w:ind w:left="2160" w:hanging="360"/>
      </w:pPr>
      <w:rPr>
        <w:rFonts w:ascii="Wingdings" w:hAnsi="Wingdings" w:hint="default"/>
      </w:rPr>
    </w:lvl>
    <w:lvl w:ilvl="3" w:tplc="52CCCA0E">
      <w:start w:val="1"/>
      <w:numFmt w:val="bullet"/>
      <w:lvlText w:val=""/>
      <w:lvlJc w:val="left"/>
      <w:pPr>
        <w:ind w:left="2880" w:hanging="360"/>
      </w:pPr>
      <w:rPr>
        <w:rFonts w:ascii="Symbol" w:hAnsi="Symbol" w:hint="default"/>
      </w:rPr>
    </w:lvl>
    <w:lvl w:ilvl="4" w:tplc="12E68462">
      <w:start w:val="1"/>
      <w:numFmt w:val="bullet"/>
      <w:lvlText w:val="o"/>
      <w:lvlJc w:val="left"/>
      <w:pPr>
        <w:ind w:left="3600" w:hanging="360"/>
      </w:pPr>
      <w:rPr>
        <w:rFonts w:ascii="Courier New" w:hAnsi="Courier New" w:hint="default"/>
      </w:rPr>
    </w:lvl>
    <w:lvl w:ilvl="5" w:tplc="4BE29022">
      <w:start w:val="1"/>
      <w:numFmt w:val="bullet"/>
      <w:lvlText w:val=""/>
      <w:lvlJc w:val="left"/>
      <w:pPr>
        <w:ind w:left="4320" w:hanging="360"/>
      </w:pPr>
      <w:rPr>
        <w:rFonts w:ascii="Wingdings" w:hAnsi="Wingdings" w:hint="default"/>
      </w:rPr>
    </w:lvl>
    <w:lvl w:ilvl="6" w:tplc="FA2CEDB8">
      <w:start w:val="1"/>
      <w:numFmt w:val="bullet"/>
      <w:lvlText w:val=""/>
      <w:lvlJc w:val="left"/>
      <w:pPr>
        <w:ind w:left="5040" w:hanging="360"/>
      </w:pPr>
      <w:rPr>
        <w:rFonts w:ascii="Symbol" w:hAnsi="Symbol" w:hint="default"/>
      </w:rPr>
    </w:lvl>
    <w:lvl w:ilvl="7" w:tplc="6C86AF76">
      <w:start w:val="1"/>
      <w:numFmt w:val="bullet"/>
      <w:lvlText w:val="o"/>
      <w:lvlJc w:val="left"/>
      <w:pPr>
        <w:ind w:left="5760" w:hanging="360"/>
      </w:pPr>
      <w:rPr>
        <w:rFonts w:ascii="Courier New" w:hAnsi="Courier New" w:hint="default"/>
      </w:rPr>
    </w:lvl>
    <w:lvl w:ilvl="8" w:tplc="B0F8B5AE">
      <w:start w:val="1"/>
      <w:numFmt w:val="bullet"/>
      <w:lvlText w:val=""/>
      <w:lvlJc w:val="left"/>
      <w:pPr>
        <w:ind w:left="6480" w:hanging="360"/>
      </w:pPr>
      <w:rPr>
        <w:rFonts w:ascii="Wingdings" w:hAnsi="Wingdings" w:hint="default"/>
      </w:rPr>
    </w:lvl>
  </w:abstractNum>
  <w:abstractNum w:abstractNumId="6" w15:restartNumberingAfterBreak="0">
    <w:nsid w:val="0B3824F1"/>
    <w:multiLevelType w:val="hybridMultilevel"/>
    <w:tmpl w:val="2E56FBBA"/>
    <w:lvl w:ilvl="0" w:tplc="96FE1B30">
      <w:start w:val="1"/>
      <w:numFmt w:val="bullet"/>
      <w:lvlText w:val="-"/>
      <w:lvlJc w:val="left"/>
      <w:pPr>
        <w:ind w:left="720" w:hanging="360"/>
      </w:pPr>
      <w:rPr>
        <w:rFonts w:ascii="Calibri" w:hAnsi="Calibri" w:hint="default"/>
      </w:rPr>
    </w:lvl>
    <w:lvl w:ilvl="1" w:tplc="4798EC50">
      <w:start w:val="1"/>
      <w:numFmt w:val="bullet"/>
      <w:lvlText w:val=""/>
      <w:lvlJc w:val="left"/>
      <w:pPr>
        <w:ind w:left="1440" w:hanging="360"/>
      </w:pPr>
      <w:rPr>
        <w:rFonts w:ascii="Wingdings" w:hAnsi="Wingdings" w:hint="default"/>
      </w:rPr>
    </w:lvl>
    <w:lvl w:ilvl="2" w:tplc="420C1662">
      <w:start w:val="1"/>
      <w:numFmt w:val="bullet"/>
      <w:lvlText w:val=""/>
      <w:lvlJc w:val="left"/>
      <w:pPr>
        <w:ind w:left="2160" w:hanging="360"/>
      </w:pPr>
      <w:rPr>
        <w:rFonts w:ascii="Wingdings" w:hAnsi="Wingdings" w:hint="default"/>
      </w:rPr>
    </w:lvl>
    <w:lvl w:ilvl="3" w:tplc="22A43E1C">
      <w:start w:val="1"/>
      <w:numFmt w:val="bullet"/>
      <w:lvlText w:val=""/>
      <w:lvlJc w:val="left"/>
      <w:pPr>
        <w:ind w:left="2880" w:hanging="360"/>
      </w:pPr>
      <w:rPr>
        <w:rFonts w:ascii="Symbol" w:hAnsi="Symbol" w:hint="default"/>
      </w:rPr>
    </w:lvl>
    <w:lvl w:ilvl="4" w:tplc="3CE8F0B4">
      <w:start w:val="1"/>
      <w:numFmt w:val="bullet"/>
      <w:lvlText w:val="o"/>
      <w:lvlJc w:val="left"/>
      <w:pPr>
        <w:ind w:left="3600" w:hanging="360"/>
      </w:pPr>
      <w:rPr>
        <w:rFonts w:ascii="Courier New" w:hAnsi="Courier New" w:hint="default"/>
      </w:rPr>
    </w:lvl>
    <w:lvl w:ilvl="5" w:tplc="F0B4B626">
      <w:start w:val="1"/>
      <w:numFmt w:val="bullet"/>
      <w:lvlText w:val=""/>
      <w:lvlJc w:val="left"/>
      <w:pPr>
        <w:ind w:left="4320" w:hanging="360"/>
      </w:pPr>
      <w:rPr>
        <w:rFonts w:ascii="Wingdings" w:hAnsi="Wingdings" w:hint="default"/>
      </w:rPr>
    </w:lvl>
    <w:lvl w:ilvl="6" w:tplc="3CB09330">
      <w:start w:val="1"/>
      <w:numFmt w:val="bullet"/>
      <w:lvlText w:val=""/>
      <w:lvlJc w:val="left"/>
      <w:pPr>
        <w:ind w:left="5040" w:hanging="360"/>
      </w:pPr>
      <w:rPr>
        <w:rFonts w:ascii="Symbol" w:hAnsi="Symbol" w:hint="default"/>
      </w:rPr>
    </w:lvl>
    <w:lvl w:ilvl="7" w:tplc="346C5966">
      <w:start w:val="1"/>
      <w:numFmt w:val="bullet"/>
      <w:lvlText w:val="o"/>
      <w:lvlJc w:val="left"/>
      <w:pPr>
        <w:ind w:left="5760" w:hanging="360"/>
      </w:pPr>
      <w:rPr>
        <w:rFonts w:ascii="Courier New" w:hAnsi="Courier New" w:hint="default"/>
      </w:rPr>
    </w:lvl>
    <w:lvl w:ilvl="8" w:tplc="1144B79C">
      <w:start w:val="1"/>
      <w:numFmt w:val="bullet"/>
      <w:lvlText w:val=""/>
      <w:lvlJc w:val="left"/>
      <w:pPr>
        <w:ind w:left="6480" w:hanging="360"/>
      </w:pPr>
      <w:rPr>
        <w:rFonts w:ascii="Wingdings" w:hAnsi="Wingdings" w:hint="default"/>
      </w:rPr>
    </w:lvl>
  </w:abstractNum>
  <w:abstractNum w:abstractNumId="7" w15:restartNumberingAfterBreak="0">
    <w:nsid w:val="0C07FE1D"/>
    <w:multiLevelType w:val="hybridMultilevel"/>
    <w:tmpl w:val="A1A23C98"/>
    <w:lvl w:ilvl="0" w:tplc="02B0731E">
      <w:start w:val="1"/>
      <w:numFmt w:val="bullet"/>
      <w:lvlText w:val=""/>
      <w:lvlJc w:val="left"/>
      <w:pPr>
        <w:ind w:left="720" w:hanging="360"/>
      </w:pPr>
      <w:rPr>
        <w:rFonts w:ascii="Symbol" w:hAnsi="Symbol" w:hint="default"/>
      </w:rPr>
    </w:lvl>
    <w:lvl w:ilvl="1" w:tplc="BC72E986">
      <w:start w:val="1"/>
      <w:numFmt w:val="bullet"/>
      <w:lvlText w:val="o"/>
      <w:lvlJc w:val="left"/>
      <w:pPr>
        <w:ind w:left="1440" w:hanging="360"/>
      </w:pPr>
      <w:rPr>
        <w:rFonts w:ascii="Courier New" w:hAnsi="Courier New" w:hint="default"/>
      </w:rPr>
    </w:lvl>
    <w:lvl w:ilvl="2" w:tplc="7BF85708">
      <w:start w:val="1"/>
      <w:numFmt w:val="bullet"/>
      <w:lvlText w:val=""/>
      <w:lvlJc w:val="left"/>
      <w:pPr>
        <w:ind w:left="2160" w:hanging="360"/>
      </w:pPr>
      <w:rPr>
        <w:rFonts w:ascii="Wingdings" w:hAnsi="Wingdings" w:hint="default"/>
      </w:rPr>
    </w:lvl>
    <w:lvl w:ilvl="3" w:tplc="32F2F306">
      <w:start w:val="1"/>
      <w:numFmt w:val="bullet"/>
      <w:lvlText w:val=""/>
      <w:lvlJc w:val="left"/>
      <w:pPr>
        <w:ind w:left="2880" w:hanging="360"/>
      </w:pPr>
      <w:rPr>
        <w:rFonts w:ascii="Symbol" w:hAnsi="Symbol" w:hint="default"/>
      </w:rPr>
    </w:lvl>
    <w:lvl w:ilvl="4" w:tplc="E43445EA">
      <w:start w:val="1"/>
      <w:numFmt w:val="bullet"/>
      <w:lvlText w:val="o"/>
      <w:lvlJc w:val="left"/>
      <w:pPr>
        <w:ind w:left="3600" w:hanging="360"/>
      </w:pPr>
      <w:rPr>
        <w:rFonts w:ascii="Courier New" w:hAnsi="Courier New" w:hint="default"/>
      </w:rPr>
    </w:lvl>
    <w:lvl w:ilvl="5" w:tplc="AA6A1240">
      <w:start w:val="1"/>
      <w:numFmt w:val="bullet"/>
      <w:lvlText w:val=""/>
      <w:lvlJc w:val="left"/>
      <w:pPr>
        <w:ind w:left="4320" w:hanging="360"/>
      </w:pPr>
      <w:rPr>
        <w:rFonts w:ascii="Wingdings" w:hAnsi="Wingdings" w:hint="default"/>
      </w:rPr>
    </w:lvl>
    <w:lvl w:ilvl="6" w:tplc="A41AFA28">
      <w:start w:val="1"/>
      <w:numFmt w:val="bullet"/>
      <w:lvlText w:val=""/>
      <w:lvlJc w:val="left"/>
      <w:pPr>
        <w:ind w:left="5040" w:hanging="360"/>
      </w:pPr>
      <w:rPr>
        <w:rFonts w:ascii="Symbol" w:hAnsi="Symbol" w:hint="default"/>
      </w:rPr>
    </w:lvl>
    <w:lvl w:ilvl="7" w:tplc="7A325D2C">
      <w:start w:val="1"/>
      <w:numFmt w:val="bullet"/>
      <w:lvlText w:val="o"/>
      <w:lvlJc w:val="left"/>
      <w:pPr>
        <w:ind w:left="5760" w:hanging="360"/>
      </w:pPr>
      <w:rPr>
        <w:rFonts w:ascii="Courier New" w:hAnsi="Courier New" w:hint="default"/>
      </w:rPr>
    </w:lvl>
    <w:lvl w:ilvl="8" w:tplc="F5DA5610">
      <w:start w:val="1"/>
      <w:numFmt w:val="bullet"/>
      <w:lvlText w:val=""/>
      <w:lvlJc w:val="left"/>
      <w:pPr>
        <w:ind w:left="6480" w:hanging="360"/>
      </w:pPr>
      <w:rPr>
        <w:rFonts w:ascii="Wingdings" w:hAnsi="Wingdings" w:hint="default"/>
      </w:rPr>
    </w:lvl>
  </w:abstractNum>
  <w:abstractNum w:abstractNumId="8" w15:restartNumberingAfterBreak="0">
    <w:nsid w:val="0CE7298A"/>
    <w:multiLevelType w:val="hybridMultilevel"/>
    <w:tmpl w:val="EB28EC9C"/>
    <w:lvl w:ilvl="0" w:tplc="A3CC5026">
      <w:start w:val="1"/>
      <w:numFmt w:val="bullet"/>
      <w:lvlText w:val="-"/>
      <w:lvlJc w:val="left"/>
      <w:pPr>
        <w:ind w:left="720" w:hanging="360"/>
      </w:pPr>
      <w:rPr>
        <w:rFonts w:ascii="Calibri" w:hAnsi="Calibri" w:hint="default"/>
      </w:rPr>
    </w:lvl>
    <w:lvl w:ilvl="1" w:tplc="443C14BA">
      <w:start w:val="1"/>
      <w:numFmt w:val="bullet"/>
      <w:lvlText w:val=""/>
      <w:lvlJc w:val="left"/>
      <w:pPr>
        <w:ind w:left="1440" w:hanging="360"/>
      </w:pPr>
      <w:rPr>
        <w:rFonts w:ascii="Wingdings" w:hAnsi="Wingdings" w:hint="default"/>
      </w:rPr>
    </w:lvl>
    <w:lvl w:ilvl="2" w:tplc="6D3E72B8">
      <w:start w:val="1"/>
      <w:numFmt w:val="bullet"/>
      <w:lvlText w:val=""/>
      <w:lvlJc w:val="left"/>
      <w:pPr>
        <w:ind w:left="2160" w:hanging="360"/>
      </w:pPr>
      <w:rPr>
        <w:rFonts w:ascii="Wingdings" w:hAnsi="Wingdings" w:hint="default"/>
      </w:rPr>
    </w:lvl>
    <w:lvl w:ilvl="3" w:tplc="9BAE0BDC">
      <w:start w:val="1"/>
      <w:numFmt w:val="bullet"/>
      <w:lvlText w:val=""/>
      <w:lvlJc w:val="left"/>
      <w:pPr>
        <w:ind w:left="2880" w:hanging="360"/>
      </w:pPr>
      <w:rPr>
        <w:rFonts w:ascii="Symbol" w:hAnsi="Symbol" w:hint="default"/>
      </w:rPr>
    </w:lvl>
    <w:lvl w:ilvl="4" w:tplc="4F304A60">
      <w:start w:val="1"/>
      <w:numFmt w:val="bullet"/>
      <w:lvlText w:val="o"/>
      <w:lvlJc w:val="left"/>
      <w:pPr>
        <w:ind w:left="3600" w:hanging="360"/>
      </w:pPr>
      <w:rPr>
        <w:rFonts w:ascii="Courier New" w:hAnsi="Courier New" w:hint="default"/>
      </w:rPr>
    </w:lvl>
    <w:lvl w:ilvl="5" w:tplc="ABA0AF0C">
      <w:start w:val="1"/>
      <w:numFmt w:val="bullet"/>
      <w:lvlText w:val=""/>
      <w:lvlJc w:val="left"/>
      <w:pPr>
        <w:ind w:left="4320" w:hanging="360"/>
      </w:pPr>
      <w:rPr>
        <w:rFonts w:ascii="Wingdings" w:hAnsi="Wingdings" w:hint="default"/>
      </w:rPr>
    </w:lvl>
    <w:lvl w:ilvl="6" w:tplc="F9E8F736">
      <w:start w:val="1"/>
      <w:numFmt w:val="bullet"/>
      <w:lvlText w:val=""/>
      <w:lvlJc w:val="left"/>
      <w:pPr>
        <w:ind w:left="5040" w:hanging="360"/>
      </w:pPr>
      <w:rPr>
        <w:rFonts w:ascii="Symbol" w:hAnsi="Symbol" w:hint="default"/>
      </w:rPr>
    </w:lvl>
    <w:lvl w:ilvl="7" w:tplc="939C3DC4">
      <w:start w:val="1"/>
      <w:numFmt w:val="bullet"/>
      <w:lvlText w:val="o"/>
      <w:lvlJc w:val="left"/>
      <w:pPr>
        <w:ind w:left="5760" w:hanging="360"/>
      </w:pPr>
      <w:rPr>
        <w:rFonts w:ascii="Courier New" w:hAnsi="Courier New" w:hint="default"/>
      </w:rPr>
    </w:lvl>
    <w:lvl w:ilvl="8" w:tplc="DF323D28">
      <w:start w:val="1"/>
      <w:numFmt w:val="bullet"/>
      <w:lvlText w:val=""/>
      <w:lvlJc w:val="left"/>
      <w:pPr>
        <w:ind w:left="6480" w:hanging="360"/>
      </w:pPr>
      <w:rPr>
        <w:rFonts w:ascii="Wingdings" w:hAnsi="Wingdings" w:hint="default"/>
      </w:rPr>
    </w:lvl>
  </w:abstractNum>
  <w:abstractNum w:abstractNumId="9" w15:restartNumberingAfterBreak="0">
    <w:nsid w:val="0D190CA1"/>
    <w:multiLevelType w:val="hybridMultilevel"/>
    <w:tmpl w:val="EC5413C0"/>
    <w:lvl w:ilvl="0" w:tplc="FB5ED636">
      <w:start w:val="1"/>
      <w:numFmt w:val="bullet"/>
      <w:lvlText w:val=""/>
      <w:lvlJc w:val="left"/>
      <w:pPr>
        <w:ind w:left="720" w:hanging="360"/>
      </w:pPr>
      <w:rPr>
        <w:rFonts w:ascii="Symbol" w:hAnsi="Symbol" w:hint="default"/>
      </w:rPr>
    </w:lvl>
    <w:lvl w:ilvl="1" w:tplc="5040FE96">
      <w:start w:val="1"/>
      <w:numFmt w:val="bullet"/>
      <w:lvlText w:val=""/>
      <w:lvlJc w:val="left"/>
      <w:pPr>
        <w:ind w:left="1440" w:hanging="360"/>
      </w:pPr>
      <w:rPr>
        <w:rFonts w:ascii="Wingdings" w:hAnsi="Wingdings" w:hint="default"/>
      </w:rPr>
    </w:lvl>
    <w:lvl w:ilvl="2" w:tplc="64A47DD0">
      <w:start w:val="1"/>
      <w:numFmt w:val="bullet"/>
      <w:lvlText w:val="▫"/>
      <w:lvlJc w:val="left"/>
      <w:pPr>
        <w:ind w:left="2160" w:hanging="360"/>
      </w:pPr>
      <w:rPr>
        <w:rFonts w:ascii="Courier New" w:hAnsi="Courier New" w:hint="default"/>
      </w:rPr>
    </w:lvl>
    <w:lvl w:ilvl="3" w:tplc="272C0552">
      <w:start w:val="1"/>
      <w:numFmt w:val="bullet"/>
      <w:lvlText w:val="▫"/>
      <w:lvlJc w:val="left"/>
      <w:pPr>
        <w:ind w:left="2880" w:hanging="360"/>
      </w:pPr>
      <w:rPr>
        <w:rFonts w:ascii="Courier New" w:hAnsi="Courier New" w:hint="default"/>
      </w:rPr>
    </w:lvl>
    <w:lvl w:ilvl="4" w:tplc="739211DA">
      <w:start w:val="1"/>
      <w:numFmt w:val="bullet"/>
      <w:lvlText w:val="o"/>
      <w:lvlJc w:val="left"/>
      <w:pPr>
        <w:ind w:left="3600" w:hanging="360"/>
      </w:pPr>
      <w:rPr>
        <w:rFonts w:ascii="Courier New" w:hAnsi="Courier New" w:hint="default"/>
      </w:rPr>
    </w:lvl>
    <w:lvl w:ilvl="5" w:tplc="18608000">
      <w:start w:val="1"/>
      <w:numFmt w:val="bullet"/>
      <w:lvlText w:val=""/>
      <w:lvlJc w:val="left"/>
      <w:pPr>
        <w:ind w:left="4320" w:hanging="360"/>
      </w:pPr>
      <w:rPr>
        <w:rFonts w:ascii="Wingdings" w:hAnsi="Wingdings" w:hint="default"/>
      </w:rPr>
    </w:lvl>
    <w:lvl w:ilvl="6" w:tplc="F13E9EBC">
      <w:start w:val="1"/>
      <w:numFmt w:val="bullet"/>
      <w:lvlText w:val=""/>
      <w:lvlJc w:val="left"/>
      <w:pPr>
        <w:ind w:left="5040" w:hanging="360"/>
      </w:pPr>
      <w:rPr>
        <w:rFonts w:ascii="Symbol" w:hAnsi="Symbol" w:hint="default"/>
      </w:rPr>
    </w:lvl>
    <w:lvl w:ilvl="7" w:tplc="1A06A2A0">
      <w:start w:val="1"/>
      <w:numFmt w:val="bullet"/>
      <w:lvlText w:val="o"/>
      <w:lvlJc w:val="left"/>
      <w:pPr>
        <w:ind w:left="5760" w:hanging="360"/>
      </w:pPr>
      <w:rPr>
        <w:rFonts w:ascii="Courier New" w:hAnsi="Courier New" w:hint="default"/>
      </w:rPr>
    </w:lvl>
    <w:lvl w:ilvl="8" w:tplc="5392923A">
      <w:start w:val="1"/>
      <w:numFmt w:val="bullet"/>
      <w:lvlText w:val=""/>
      <w:lvlJc w:val="left"/>
      <w:pPr>
        <w:ind w:left="6480" w:hanging="360"/>
      </w:pPr>
      <w:rPr>
        <w:rFonts w:ascii="Wingdings" w:hAnsi="Wingdings" w:hint="default"/>
      </w:rPr>
    </w:lvl>
  </w:abstractNum>
  <w:abstractNum w:abstractNumId="10" w15:restartNumberingAfterBreak="0">
    <w:nsid w:val="0DD12026"/>
    <w:multiLevelType w:val="hybridMultilevel"/>
    <w:tmpl w:val="85628FAC"/>
    <w:lvl w:ilvl="0" w:tplc="34BEED10">
      <w:start w:val="1"/>
      <w:numFmt w:val="bullet"/>
      <w:lvlText w:val="-"/>
      <w:lvlJc w:val="left"/>
      <w:pPr>
        <w:ind w:left="720" w:hanging="360"/>
      </w:pPr>
      <w:rPr>
        <w:rFonts w:ascii="Calibri" w:hAnsi="Calibri" w:hint="default"/>
      </w:rPr>
    </w:lvl>
    <w:lvl w:ilvl="1" w:tplc="24764180">
      <w:start w:val="1"/>
      <w:numFmt w:val="bullet"/>
      <w:lvlText w:val="o"/>
      <w:lvlJc w:val="left"/>
      <w:pPr>
        <w:ind w:left="1440" w:hanging="360"/>
      </w:pPr>
      <w:rPr>
        <w:rFonts w:ascii="Courier New" w:hAnsi="Courier New" w:hint="default"/>
      </w:rPr>
    </w:lvl>
    <w:lvl w:ilvl="2" w:tplc="1C1E2430">
      <w:start w:val="1"/>
      <w:numFmt w:val="bullet"/>
      <w:lvlText w:val=""/>
      <w:lvlJc w:val="left"/>
      <w:pPr>
        <w:ind w:left="2160" w:hanging="360"/>
      </w:pPr>
      <w:rPr>
        <w:rFonts w:ascii="Wingdings" w:hAnsi="Wingdings" w:hint="default"/>
      </w:rPr>
    </w:lvl>
    <w:lvl w:ilvl="3" w:tplc="B11AE324">
      <w:start w:val="1"/>
      <w:numFmt w:val="bullet"/>
      <w:lvlText w:val=""/>
      <w:lvlJc w:val="left"/>
      <w:pPr>
        <w:ind w:left="2880" w:hanging="360"/>
      </w:pPr>
      <w:rPr>
        <w:rFonts w:ascii="Symbol" w:hAnsi="Symbol" w:hint="default"/>
      </w:rPr>
    </w:lvl>
    <w:lvl w:ilvl="4" w:tplc="9CBC425E">
      <w:start w:val="1"/>
      <w:numFmt w:val="bullet"/>
      <w:lvlText w:val="o"/>
      <w:lvlJc w:val="left"/>
      <w:pPr>
        <w:ind w:left="3600" w:hanging="360"/>
      </w:pPr>
      <w:rPr>
        <w:rFonts w:ascii="Courier New" w:hAnsi="Courier New" w:hint="default"/>
      </w:rPr>
    </w:lvl>
    <w:lvl w:ilvl="5" w:tplc="96363E44">
      <w:start w:val="1"/>
      <w:numFmt w:val="bullet"/>
      <w:lvlText w:val=""/>
      <w:lvlJc w:val="left"/>
      <w:pPr>
        <w:ind w:left="4320" w:hanging="360"/>
      </w:pPr>
      <w:rPr>
        <w:rFonts w:ascii="Wingdings" w:hAnsi="Wingdings" w:hint="default"/>
      </w:rPr>
    </w:lvl>
    <w:lvl w:ilvl="6" w:tplc="411C4C14">
      <w:start w:val="1"/>
      <w:numFmt w:val="bullet"/>
      <w:lvlText w:val=""/>
      <w:lvlJc w:val="left"/>
      <w:pPr>
        <w:ind w:left="5040" w:hanging="360"/>
      </w:pPr>
      <w:rPr>
        <w:rFonts w:ascii="Symbol" w:hAnsi="Symbol" w:hint="default"/>
      </w:rPr>
    </w:lvl>
    <w:lvl w:ilvl="7" w:tplc="2BDCEA4A">
      <w:start w:val="1"/>
      <w:numFmt w:val="bullet"/>
      <w:lvlText w:val="o"/>
      <w:lvlJc w:val="left"/>
      <w:pPr>
        <w:ind w:left="5760" w:hanging="360"/>
      </w:pPr>
      <w:rPr>
        <w:rFonts w:ascii="Courier New" w:hAnsi="Courier New" w:hint="default"/>
      </w:rPr>
    </w:lvl>
    <w:lvl w:ilvl="8" w:tplc="DEE0BDD4">
      <w:start w:val="1"/>
      <w:numFmt w:val="bullet"/>
      <w:lvlText w:val=""/>
      <w:lvlJc w:val="left"/>
      <w:pPr>
        <w:ind w:left="6480" w:hanging="360"/>
      </w:pPr>
      <w:rPr>
        <w:rFonts w:ascii="Wingdings" w:hAnsi="Wingdings" w:hint="default"/>
      </w:rPr>
    </w:lvl>
  </w:abstractNum>
  <w:abstractNum w:abstractNumId="11" w15:restartNumberingAfterBreak="0">
    <w:nsid w:val="0E3555B6"/>
    <w:multiLevelType w:val="hybridMultilevel"/>
    <w:tmpl w:val="CC708070"/>
    <w:lvl w:ilvl="0" w:tplc="BF1067C6">
      <w:start w:val="1"/>
      <w:numFmt w:val="bullet"/>
      <w:lvlText w:val="-"/>
      <w:lvlJc w:val="left"/>
      <w:pPr>
        <w:ind w:left="720" w:hanging="360"/>
      </w:pPr>
      <w:rPr>
        <w:rFonts w:ascii="Calibri" w:hAnsi="Calibri" w:hint="default"/>
      </w:rPr>
    </w:lvl>
    <w:lvl w:ilvl="1" w:tplc="85D6DDF2">
      <w:start w:val="1"/>
      <w:numFmt w:val="bullet"/>
      <w:lvlText w:val="o"/>
      <w:lvlJc w:val="left"/>
      <w:pPr>
        <w:ind w:left="1440" w:hanging="360"/>
      </w:pPr>
      <w:rPr>
        <w:rFonts w:ascii="Courier New" w:hAnsi="Courier New" w:hint="default"/>
      </w:rPr>
    </w:lvl>
    <w:lvl w:ilvl="2" w:tplc="2A4E4DB2">
      <w:start w:val="1"/>
      <w:numFmt w:val="bullet"/>
      <w:lvlText w:val=""/>
      <w:lvlJc w:val="left"/>
      <w:pPr>
        <w:ind w:left="2160" w:hanging="360"/>
      </w:pPr>
      <w:rPr>
        <w:rFonts w:ascii="Wingdings" w:hAnsi="Wingdings" w:hint="default"/>
      </w:rPr>
    </w:lvl>
    <w:lvl w:ilvl="3" w:tplc="334A03BA">
      <w:start w:val="1"/>
      <w:numFmt w:val="bullet"/>
      <w:lvlText w:val=""/>
      <w:lvlJc w:val="left"/>
      <w:pPr>
        <w:ind w:left="2880" w:hanging="360"/>
      </w:pPr>
      <w:rPr>
        <w:rFonts w:ascii="Symbol" w:hAnsi="Symbol" w:hint="default"/>
      </w:rPr>
    </w:lvl>
    <w:lvl w:ilvl="4" w:tplc="337217CC">
      <w:start w:val="1"/>
      <w:numFmt w:val="bullet"/>
      <w:lvlText w:val="o"/>
      <w:lvlJc w:val="left"/>
      <w:pPr>
        <w:ind w:left="3600" w:hanging="360"/>
      </w:pPr>
      <w:rPr>
        <w:rFonts w:ascii="Courier New" w:hAnsi="Courier New" w:hint="default"/>
      </w:rPr>
    </w:lvl>
    <w:lvl w:ilvl="5" w:tplc="35BA9C74">
      <w:start w:val="1"/>
      <w:numFmt w:val="bullet"/>
      <w:lvlText w:val=""/>
      <w:lvlJc w:val="left"/>
      <w:pPr>
        <w:ind w:left="4320" w:hanging="360"/>
      </w:pPr>
      <w:rPr>
        <w:rFonts w:ascii="Wingdings" w:hAnsi="Wingdings" w:hint="default"/>
      </w:rPr>
    </w:lvl>
    <w:lvl w:ilvl="6" w:tplc="B2421E0C">
      <w:start w:val="1"/>
      <w:numFmt w:val="bullet"/>
      <w:lvlText w:val=""/>
      <w:lvlJc w:val="left"/>
      <w:pPr>
        <w:ind w:left="5040" w:hanging="360"/>
      </w:pPr>
      <w:rPr>
        <w:rFonts w:ascii="Symbol" w:hAnsi="Symbol" w:hint="default"/>
      </w:rPr>
    </w:lvl>
    <w:lvl w:ilvl="7" w:tplc="2B6C4ADE">
      <w:start w:val="1"/>
      <w:numFmt w:val="bullet"/>
      <w:lvlText w:val="o"/>
      <w:lvlJc w:val="left"/>
      <w:pPr>
        <w:ind w:left="5760" w:hanging="360"/>
      </w:pPr>
      <w:rPr>
        <w:rFonts w:ascii="Courier New" w:hAnsi="Courier New" w:hint="default"/>
      </w:rPr>
    </w:lvl>
    <w:lvl w:ilvl="8" w:tplc="AB067050">
      <w:start w:val="1"/>
      <w:numFmt w:val="bullet"/>
      <w:lvlText w:val=""/>
      <w:lvlJc w:val="left"/>
      <w:pPr>
        <w:ind w:left="6480" w:hanging="360"/>
      </w:pPr>
      <w:rPr>
        <w:rFonts w:ascii="Wingdings" w:hAnsi="Wingdings" w:hint="default"/>
      </w:rPr>
    </w:lvl>
  </w:abstractNum>
  <w:abstractNum w:abstractNumId="12" w15:restartNumberingAfterBreak="0">
    <w:nsid w:val="0F0EBEF6"/>
    <w:multiLevelType w:val="hybridMultilevel"/>
    <w:tmpl w:val="9726FDCC"/>
    <w:lvl w:ilvl="0" w:tplc="3A4A8D20">
      <w:start w:val="1"/>
      <w:numFmt w:val="bullet"/>
      <w:lvlText w:val="-"/>
      <w:lvlJc w:val="left"/>
      <w:pPr>
        <w:ind w:left="720" w:hanging="360"/>
      </w:pPr>
      <w:rPr>
        <w:rFonts w:ascii="Aptos" w:hAnsi="Aptos" w:hint="default"/>
      </w:rPr>
    </w:lvl>
    <w:lvl w:ilvl="1" w:tplc="884EB904">
      <w:start w:val="1"/>
      <w:numFmt w:val="bullet"/>
      <w:lvlText w:val="o"/>
      <w:lvlJc w:val="left"/>
      <w:pPr>
        <w:ind w:left="1440" w:hanging="360"/>
      </w:pPr>
      <w:rPr>
        <w:rFonts w:ascii="Courier New" w:hAnsi="Courier New" w:hint="default"/>
      </w:rPr>
    </w:lvl>
    <w:lvl w:ilvl="2" w:tplc="4DF4075C">
      <w:start w:val="1"/>
      <w:numFmt w:val="bullet"/>
      <w:lvlText w:val=""/>
      <w:lvlJc w:val="left"/>
      <w:pPr>
        <w:ind w:left="2160" w:hanging="360"/>
      </w:pPr>
      <w:rPr>
        <w:rFonts w:ascii="Wingdings" w:hAnsi="Wingdings" w:hint="default"/>
      </w:rPr>
    </w:lvl>
    <w:lvl w:ilvl="3" w:tplc="CF9E91F6">
      <w:start w:val="1"/>
      <w:numFmt w:val="bullet"/>
      <w:lvlText w:val=""/>
      <w:lvlJc w:val="left"/>
      <w:pPr>
        <w:ind w:left="2880" w:hanging="360"/>
      </w:pPr>
      <w:rPr>
        <w:rFonts w:ascii="Symbol" w:hAnsi="Symbol" w:hint="default"/>
      </w:rPr>
    </w:lvl>
    <w:lvl w:ilvl="4" w:tplc="3426FA6E">
      <w:start w:val="1"/>
      <w:numFmt w:val="bullet"/>
      <w:lvlText w:val="o"/>
      <w:lvlJc w:val="left"/>
      <w:pPr>
        <w:ind w:left="3600" w:hanging="360"/>
      </w:pPr>
      <w:rPr>
        <w:rFonts w:ascii="Courier New" w:hAnsi="Courier New" w:hint="default"/>
      </w:rPr>
    </w:lvl>
    <w:lvl w:ilvl="5" w:tplc="142E7744">
      <w:start w:val="1"/>
      <w:numFmt w:val="bullet"/>
      <w:lvlText w:val=""/>
      <w:lvlJc w:val="left"/>
      <w:pPr>
        <w:ind w:left="4320" w:hanging="360"/>
      </w:pPr>
      <w:rPr>
        <w:rFonts w:ascii="Wingdings" w:hAnsi="Wingdings" w:hint="default"/>
      </w:rPr>
    </w:lvl>
    <w:lvl w:ilvl="6" w:tplc="C85291D6">
      <w:start w:val="1"/>
      <w:numFmt w:val="bullet"/>
      <w:lvlText w:val=""/>
      <w:lvlJc w:val="left"/>
      <w:pPr>
        <w:ind w:left="5040" w:hanging="360"/>
      </w:pPr>
      <w:rPr>
        <w:rFonts w:ascii="Symbol" w:hAnsi="Symbol" w:hint="default"/>
      </w:rPr>
    </w:lvl>
    <w:lvl w:ilvl="7" w:tplc="2A5C895C">
      <w:start w:val="1"/>
      <w:numFmt w:val="bullet"/>
      <w:lvlText w:val="o"/>
      <w:lvlJc w:val="left"/>
      <w:pPr>
        <w:ind w:left="5760" w:hanging="360"/>
      </w:pPr>
      <w:rPr>
        <w:rFonts w:ascii="Courier New" w:hAnsi="Courier New" w:hint="default"/>
      </w:rPr>
    </w:lvl>
    <w:lvl w:ilvl="8" w:tplc="288E1F70">
      <w:start w:val="1"/>
      <w:numFmt w:val="bullet"/>
      <w:lvlText w:val=""/>
      <w:lvlJc w:val="left"/>
      <w:pPr>
        <w:ind w:left="6480" w:hanging="360"/>
      </w:pPr>
      <w:rPr>
        <w:rFonts w:ascii="Wingdings" w:hAnsi="Wingdings" w:hint="default"/>
      </w:rPr>
    </w:lvl>
  </w:abstractNum>
  <w:abstractNum w:abstractNumId="13" w15:restartNumberingAfterBreak="0">
    <w:nsid w:val="113E07C2"/>
    <w:multiLevelType w:val="hybridMultilevel"/>
    <w:tmpl w:val="4254DF34"/>
    <w:lvl w:ilvl="0" w:tplc="57E453A2">
      <w:start w:val="1"/>
      <w:numFmt w:val="bullet"/>
      <w:lvlText w:val="-"/>
      <w:lvlJc w:val="left"/>
      <w:pPr>
        <w:ind w:left="720" w:hanging="360"/>
      </w:pPr>
      <w:rPr>
        <w:rFonts w:ascii="Calibri" w:hAnsi="Calibri" w:hint="default"/>
      </w:rPr>
    </w:lvl>
    <w:lvl w:ilvl="1" w:tplc="C4AA5EE0">
      <w:start w:val="1"/>
      <w:numFmt w:val="bullet"/>
      <w:lvlText w:val="o"/>
      <w:lvlJc w:val="left"/>
      <w:pPr>
        <w:ind w:left="1440" w:hanging="360"/>
      </w:pPr>
      <w:rPr>
        <w:rFonts w:ascii="Courier New" w:hAnsi="Courier New" w:hint="default"/>
      </w:rPr>
    </w:lvl>
    <w:lvl w:ilvl="2" w:tplc="1228F958">
      <w:start w:val="1"/>
      <w:numFmt w:val="bullet"/>
      <w:lvlText w:val=""/>
      <w:lvlJc w:val="left"/>
      <w:pPr>
        <w:ind w:left="2160" w:hanging="360"/>
      </w:pPr>
      <w:rPr>
        <w:rFonts w:ascii="Wingdings" w:hAnsi="Wingdings" w:hint="default"/>
      </w:rPr>
    </w:lvl>
    <w:lvl w:ilvl="3" w:tplc="6A745646">
      <w:start w:val="1"/>
      <w:numFmt w:val="bullet"/>
      <w:lvlText w:val=""/>
      <w:lvlJc w:val="left"/>
      <w:pPr>
        <w:ind w:left="2880" w:hanging="360"/>
      </w:pPr>
      <w:rPr>
        <w:rFonts w:ascii="Symbol" w:hAnsi="Symbol" w:hint="default"/>
      </w:rPr>
    </w:lvl>
    <w:lvl w:ilvl="4" w:tplc="3A0E826E">
      <w:start w:val="1"/>
      <w:numFmt w:val="bullet"/>
      <w:lvlText w:val="o"/>
      <w:lvlJc w:val="left"/>
      <w:pPr>
        <w:ind w:left="3600" w:hanging="360"/>
      </w:pPr>
      <w:rPr>
        <w:rFonts w:ascii="Courier New" w:hAnsi="Courier New" w:hint="default"/>
      </w:rPr>
    </w:lvl>
    <w:lvl w:ilvl="5" w:tplc="3E92BB92">
      <w:start w:val="1"/>
      <w:numFmt w:val="bullet"/>
      <w:lvlText w:val=""/>
      <w:lvlJc w:val="left"/>
      <w:pPr>
        <w:ind w:left="4320" w:hanging="360"/>
      </w:pPr>
      <w:rPr>
        <w:rFonts w:ascii="Wingdings" w:hAnsi="Wingdings" w:hint="default"/>
      </w:rPr>
    </w:lvl>
    <w:lvl w:ilvl="6" w:tplc="57FA6FD2">
      <w:start w:val="1"/>
      <w:numFmt w:val="bullet"/>
      <w:lvlText w:val=""/>
      <w:lvlJc w:val="left"/>
      <w:pPr>
        <w:ind w:left="5040" w:hanging="360"/>
      </w:pPr>
      <w:rPr>
        <w:rFonts w:ascii="Symbol" w:hAnsi="Symbol" w:hint="default"/>
      </w:rPr>
    </w:lvl>
    <w:lvl w:ilvl="7" w:tplc="51208E42">
      <w:start w:val="1"/>
      <w:numFmt w:val="bullet"/>
      <w:lvlText w:val="o"/>
      <w:lvlJc w:val="left"/>
      <w:pPr>
        <w:ind w:left="5760" w:hanging="360"/>
      </w:pPr>
      <w:rPr>
        <w:rFonts w:ascii="Courier New" w:hAnsi="Courier New" w:hint="default"/>
      </w:rPr>
    </w:lvl>
    <w:lvl w:ilvl="8" w:tplc="1188DBC8">
      <w:start w:val="1"/>
      <w:numFmt w:val="bullet"/>
      <w:lvlText w:val=""/>
      <w:lvlJc w:val="left"/>
      <w:pPr>
        <w:ind w:left="6480" w:hanging="360"/>
      </w:pPr>
      <w:rPr>
        <w:rFonts w:ascii="Wingdings" w:hAnsi="Wingdings" w:hint="default"/>
      </w:rPr>
    </w:lvl>
  </w:abstractNum>
  <w:abstractNum w:abstractNumId="14" w15:restartNumberingAfterBreak="0">
    <w:nsid w:val="13D771D3"/>
    <w:multiLevelType w:val="hybridMultilevel"/>
    <w:tmpl w:val="18CCBBAA"/>
    <w:lvl w:ilvl="0" w:tplc="F81E25A6">
      <w:start w:val="1"/>
      <w:numFmt w:val="bullet"/>
      <w:lvlText w:val="-"/>
      <w:lvlJc w:val="left"/>
      <w:pPr>
        <w:ind w:left="720" w:hanging="360"/>
      </w:pPr>
      <w:rPr>
        <w:rFonts w:ascii="Calibri" w:hAnsi="Calibri" w:hint="default"/>
      </w:rPr>
    </w:lvl>
    <w:lvl w:ilvl="1" w:tplc="B7220684">
      <w:start w:val="1"/>
      <w:numFmt w:val="bullet"/>
      <w:lvlText w:val="o"/>
      <w:lvlJc w:val="left"/>
      <w:pPr>
        <w:ind w:left="1440" w:hanging="360"/>
      </w:pPr>
      <w:rPr>
        <w:rFonts w:ascii="Courier New" w:hAnsi="Courier New" w:hint="default"/>
      </w:rPr>
    </w:lvl>
    <w:lvl w:ilvl="2" w:tplc="36524E08">
      <w:start w:val="1"/>
      <w:numFmt w:val="bullet"/>
      <w:lvlText w:val=""/>
      <w:lvlJc w:val="left"/>
      <w:pPr>
        <w:ind w:left="2160" w:hanging="360"/>
      </w:pPr>
      <w:rPr>
        <w:rFonts w:ascii="Wingdings" w:hAnsi="Wingdings" w:hint="default"/>
      </w:rPr>
    </w:lvl>
    <w:lvl w:ilvl="3" w:tplc="D7B6DF3C">
      <w:start w:val="1"/>
      <w:numFmt w:val="bullet"/>
      <w:lvlText w:val=""/>
      <w:lvlJc w:val="left"/>
      <w:pPr>
        <w:ind w:left="2880" w:hanging="360"/>
      </w:pPr>
      <w:rPr>
        <w:rFonts w:ascii="Symbol" w:hAnsi="Symbol" w:hint="default"/>
      </w:rPr>
    </w:lvl>
    <w:lvl w:ilvl="4" w:tplc="AB8C9DC4">
      <w:start w:val="1"/>
      <w:numFmt w:val="bullet"/>
      <w:lvlText w:val="o"/>
      <w:lvlJc w:val="left"/>
      <w:pPr>
        <w:ind w:left="3600" w:hanging="360"/>
      </w:pPr>
      <w:rPr>
        <w:rFonts w:ascii="Courier New" w:hAnsi="Courier New" w:hint="default"/>
      </w:rPr>
    </w:lvl>
    <w:lvl w:ilvl="5" w:tplc="D9E49C58">
      <w:start w:val="1"/>
      <w:numFmt w:val="bullet"/>
      <w:lvlText w:val=""/>
      <w:lvlJc w:val="left"/>
      <w:pPr>
        <w:ind w:left="4320" w:hanging="360"/>
      </w:pPr>
      <w:rPr>
        <w:rFonts w:ascii="Wingdings" w:hAnsi="Wingdings" w:hint="default"/>
      </w:rPr>
    </w:lvl>
    <w:lvl w:ilvl="6" w:tplc="6024B758">
      <w:start w:val="1"/>
      <w:numFmt w:val="bullet"/>
      <w:lvlText w:val=""/>
      <w:lvlJc w:val="left"/>
      <w:pPr>
        <w:ind w:left="5040" w:hanging="360"/>
      </w:pPr>
      <w:rPr>
        <w:rFonts w:ascii="Symbol" w:hAnsi="Symbol" w:hint="default"/>
      </w:rPr>
    </w:lvl>
    <w:lvl w:ilvl="7" w:tplc="2536D6E2">
      <w:start w:val="1"/>
      <w:numFmt w:val="bullet"/>
      <w:lvlText w:val="o"/>
      <w:lvlJc w:val="left"/>
      <w:pPr>
        <w:ind w:left="5760" w:hanging="360"/>
      </w:pPr>
      <w:rPr>
        <w:rFonts w:ascii="Courier New" w:hAnsi="Courier New" w:hint="default"/>
      </w:rPr>
    </w:lvl>
    <w:lvl w:ilvl="8" w:tplc="2D5806BA">
      <w:start w:val="1"/>
      <w:numFmt w:val="bullet"/>
      <w:lvlText w:val=""/>
      <w:lvlJc w:val="left"/>
      <w:pPr>
        <w:ind w:left="6480" w:hanging="360"/>
      </w:pPr>
      <w:rPr>
        <w:rFonts w:ascii="Wingdings" w:hAnsi="Wingdings" w:hint="default"/>
      </w:rPr>
    </w:lvl>
  </w:abstractNum>
  <w:abstractNum w:abstractNumId="15" w15:restartNumberingAfterBreak="0">
    <w:nsid w:val="143FB08C"/>
    <w:multiLevelType w:val="hybridMultilevel"/>
    <w:tmpl w:val="194601B6"/>
    <w:lvl w:ilvl="0" w:tplc="F2CE5384">
      <w:start w:val="1"/>
      <w:numFmt w:val="bullet"/>
      <w:lvlText w:val="-"/>
      <w:lvlJc w:val="left"/>
      <w:pPr>
        <w:ind w:left="720" w:hanging="360"/>
      </w:pPr>
      <w:rPr>
        <w:rFonts w:ascii="Aptos" w:hAnsi="Aptos" w:hint="default"/>
      </w:rPr>
    </w:lvl>
    <w:lvl w:ilvl="1" w:tplc="6462851C">
      <w:start w:val="1"/>
      <w:numFmt w:val="bullet"/>
      <w:lvlText w:val=""/>
      <w:lvlJc w:val="left"/>
      <w:pPr>
        <w:ind w:left="1440" w:hanging="360"/>
      </w:pPr>
      <w:rPr>
        <w:rFonts w:ascii="Wingdings" w:hAnsi="Wingdings" w:hint="default"/>
      </w:rPr>
    </w:lvl>
    <w:lvl w:ilvl="2" w:tplc="190C6636">
      <w:start w:val="1"/>
      <w:numFmt w:val="bullet"/>
      <w:lvlText w:val=""/>
      <w:lvlJc w:val="left"/>
      <w:pPr>
        <w:ind w:left="2160" w:hanging="360"/>
      </w:pPr>
      <w:rPr>
        <w:rFonts w:ascii="Wingdings" w:hAnsi="Wingdings" w:hint="default"/>
      </w:rPr>
    </w:lvl>
    <w:lvl w:ilvl="3" w:tplc="9E0EEBDC">
      <w:start w:val="1"/>
      <w:numFmt w:val="bullet"/>
      <w:lvlText w:val=""/>
      <w:lvlJc w:val="left"/>
      <w:pPr>
        <w:ind w:left="2880" w:hanging="360"/>
      </w:pPr>
      <w:rPr>
        <w:rFonts w:ascii="Symbol" w:hAnsi="Symbol" w:hint="default"/>
      </w:rPr>
    </w:lvl>
    <w:lvl w:ilvl="4" w:tplc="0FF46230">
      <w:start w:val="1"/>
      <w:numFmt w:val="bullet"/>
      <w:lvlText w:val="o"/>
      <w:lvlJc w:val="left"/>
      <w:pPr>
        <w:ind w:left="3600" w:hanging="360"/>
      </w:pPr>
      <w:rPr>
        <w:rFonts w:ascii="Courier New" w:hAnsi="Courier New" w:hint="default"/>
      </w:rPr>
    </w:lvl>
    <w:lvl w:ilvl="5" w:tplc="6142A266">
      <w:start w:val="1"/>
      <w:numFmt w:val="bullet"/>
      <w:lvlText w:val=""/>
      <w:lvlJc w:val="left"/>
      <w:pPr>
        <w:ind w:left="4320" w:hanging="360"/>
      </w:pPr>
      <w:rPr>
        <w:rFonts w:ascii="Wingdings" w:hAnsi="Wingdings" w:hint="default"/>
      </w:rPr>
    </w:lvl>
    <w:lvl w:ilvl="6" w:tplc="8AEE4950">
      <w:start w:val="1"/>
      <w:numFmt w:val="bullet"/>
      <w:lvlText w:val=""/>
      <w:lvlJc w:val="left"/>
      <w:pPr>
        <w:ind w:left="5040" w:hanging="360"/>
      </w:pPr>
      <w:rPr>
        <w:rFonts w:ascii="Symbol" w:hAnsi="Symbol" w:hint="default"/>
      </w:rPr>
    </w:lvl>
    <w:lvl w:ilvl="7" w:tplc="0B064C04">
      <w:start w:val="1"/>
      <w:numFmt w:val="bullet"/>
      <w:lvlText w:val="o"/>
      <w:lvlJc w:val="left"/>
      <w:pPr>
        <w:ind w:left="5760" w:hanging="360"/>
      </w:pPr>
      <w:rPr>
        <w:rFonts w:ascii="Courier New" w:hAnsi="Courier New" w:hint="default"/>
      </w:rPr>
    </w:lvl>
    <w:lvl w:ilvl="8" w:tplc="A3F43DD2">
      <w:start w:val="1"/>
      <w:numFmt w:val="bullet"/>
      <w:lvlText w:val=""/>
      <w:lvlJc w:val="left"/>
      <w:pPr>
        <w:ind w:left="6480" w:hanging="360"/>
      </w:pPr>
      <w:rPr>
        <w:rFonts w:ascii="Wingdings" w:hAnsi="Wingdings" w:hint="default"/>
      </w:rPr>
    </w:lvl>
  </w:abstractNum>
  <w:abstractNum w:abstractNumId="16" w15:restartNumberingAfterBreak="0">
    <w:nsid w:val="17368CE3"/>
    <w:multiLevelType w:val="hybridMultilevel"/>
    <w:tmpl w:val="33E669AA"/>
    <w:lvl w:ilvl="0" w:tplc="27147DE8">
      <w:start w:val="1"/>
      <w:numFmt w:val="bullet"/>
      <w:lvlText w:val=""/>
      <w:lvlJc w:val="left"/>
      <w:pPr>
        <w:ind w:left="720" w:hanging="360"/>
      </w:pPr>
      <w:rPr>
        <w:rFonts w:ascii="Symbol" w:hAnsi="Symbol" w:hint="default"/>
      </w:rPr>
    </w:lvl>
    <w:lvl w:ilvl="1" w:tplc="98FA183C">
      <w:start w:val="1"/>
      <w:numFmt w:val="bullet"/>
      <w:lvlText w:val="o"/>
      <w:lvlJc w:val="left"/>
      <w:pPr>
        <w:ind w:left="1440" w:hanging="360"/>
      </w:pPr>
      <w:rPr>
        <w:rFonts w:ascii="Courier New" w:hAnsi="Courier New" w:hint="default"/>
      </w:rPr>
    </w:lvl>
    <w:lvl w:ilvl="2" w:tplc="390CE0E4">
      <w:start w:val="1"/>
      <w:numFmt w:val="bullet"/>
      <w:lvlText w:val=""/>
      <w:lvlJc w:val="left"/>
      <w:pPr>
        <w:ind w:left="2160" w:hanging="360"/>
      </w:pPr>
      <w:rPr>
        <w:rFonts w:ascii="Wingdings" w:hAnsi="Wingdings" w:hint="default"/>
      </w:rPr>
    </w:lvl>
    <w:lvl w:ilvl="3" w:tplc="157A4660">
      <w:start w:val="1"/>
      <w:numFmt w:val="bullet"/>
      <w:lvlText w:val=""/>
      <w:lvlJc w:val="left"/>
      <w:pPr>
        <w:ind w:left="2880" w:hanging="360"/>
      </w:pPr>
      <w:rPr>
        <w:rFonts w:ascii="Symbol" w:hAnsi="Symbol" w:hint="default"/>
      </w:rPr>
    </w:lvl>
    <w:lvl w:ilvl="4" w:tplc="24EA8B30">
      <w:start w:val="1"/>
      <w:numFmt w:val="bullet"/>
      <w:lvlText w:val="o"/>
      <w:lvlJc w:val="left"/>
      <w:pPr>
        <w:ind w:left="3600" w:hanging="360"/>
      </w:pPr>
      <w:rPr>
        <w:rFonts w:ascii="Courier New" w:hAnsi="Courier New" w:hint="default"/>
      </w:rPr>
    </w:lvl>
    <w:lvl w:ilvl="5" w:tplc="17CEBB10">
      <w:start w:val="1"/>
      <w:numFmt w:val="bullet"/>
      <w:lvlText w:val=""/>
      <w:lvlJc w:val="left"/>
      <w:pPr>
        <w:ind w:left="4320" w:hanging="360"/>
      </w:pPr>
      <w:rPr>
        <w:rFonts w:ascii="Wingdings" w:hAnsi="Wingdings" w:hint="default"/>
      </w:rPr>
    </w:lvl>
    <w:lvl w:ilvl="6" w:tplc="0B227838">
      <w:start w:val="1"/>
      <w:numFmt w:val="bullet"/>
      <w:lvlText w:val=""/>
      <w:lvlJc w:val="left"/>
      <w:pPr>
        <w:ind w:left="5040" w:hanging="360"/>
      </w:pPr>
      <w:rPr>
        <w:rFonts w:ascii="Symbol" w:hAnsi="Symbol" w:hint="default"/>
      </w:rPr>
    </w:lvl>
    <w:lvl w:ilvl="7" w:tplc="919EE6B0">
      <w:start w:val="1"/>
      <w:numFmt w:val="bullet"/>
      <w:lvlText w:val="o"/>
      <w:lvlJc w:val="left"/>
      <w:pPr>
        <w:ind w:left="5760" w:hanging="360"/>
      </w:pPr>
      <w:rPr>
        <w:rFonts w:ascii="Courier New" w:hAnsi="Courier New" w:hint="default"/>
      </w:rPr>
    </w:lvl>
    <w:lvl w:ilvl="8" w:tplc="6EC29E98">
      <w:start w:val="1"/>
      <w:numFmt w:val="bullet"/>
      <w:lvlText w:val=""/>
      <w:lvlJc w:val="left"/>
      <w:pPr>
        <w:ind w:left="6480" w:hanging="360"/>
      </w:pPr>
      <w:rPr>
        <w:rFonts w:ascii="Wingdings" w:hAnsi="Wingdings" w:hint="default"/>
      </w:rPr>
    </w:lvl>
  </w:abstractNum>
  <w:abstractNum w:abstractNumId="17" w15:restartNumberingAfterBreak="0">
    <w:nsid w:val="1821DAA7"/>
    <w:multiLevelType w:val="hybridMultilevel"/>
    <w:tmpl w:val="4CB4EC22"/>
    <w:lvl w:ilvl="0" w:tplc="565C8628">
      <w:start w:val="1"/>
      <w:numFmt w:val="bullet"/>
      <w:lvlText w:val="-"/>
      <w:lvlJc w:val="left"/>
      <w:pPr>
        <w:ind w:left="720" w:hanging="360"/>
      </w:pPr>
      <w:rPr>
        <w:rFonts w:ascii="Calibri" w:hAnsi="Calibri" w:hint="default"/>
      </w:rPr>
    </w:lvl>
    <w:lvl w:ilvl="1" w:tplc="35BE497A">
      <w:start w:val="1"/>
      <w:numFmt w:val="bullet"/>
      <w:lvlText w:val="o"/>
      <w:lvlJc w:val="left"/>
      <w:pPr>
        <w:ind w:left="1440" w:hanging="360"/>
      </w:pPr>
      <w:rPr>
        <w:rFonts w:ascii="Courier New" w:hAnsi="Courier New" w:hint="default"/>
      </w:rPr>
    </w:lvl>
    <w:lvl w:ilvl="2" w:tplc="57027F90">
      <w:start w:val="1"/>
      <w:numFmt w:val="bullet"/>
      <w:lvlText w:val=""/>
      <w:lvlJc w:val="left"/>
      <w:pPr>
        <w:ind w:left="2160" w:hanging="360"/>
      </w:pPr>
      <w:rPr>
        <w:rFonts w:ascii="Wingdings" w:hAnsi="Wingdings" w:hint="default"/>
      </w:rPr>
    </w:lvl>
    <w:lvl w:ilvl="3" w:tplc="56289D38">
      <w:start w:val="1"/>
      <w:numFmt w:val="bullet"/>
      <w:lvlText w:val=""/>
      <w:lvlJc w:val="left"/>
      <w:pPr>
        <w:ind w:left="2880" w:hanging="360"/>
      </w:pPr>
      <w:rPr>
        <w:rFonts w:ascii="Symbol" w:hAnsi="Symbol" w:hint="default"/>
      </w:rPr>
    </w:lvl>
    <w:lvl w:ilvl="4" w:tplc="0BD402E2">
      <w:start w:val="1"/>
      <w:numFmt w:val="bullet"/>
      <w:lvlText w:val="o"/>
      <w:lvlJc w:val="left"/>
      <w:pPr>
        <w:ind w:left="3600" w:hanging="360"/>
      </w:pPr>
      <w:rPr>
        <w:rFonts w:ascii="Courier New" w:hAnsi="Courier New" w:hint="default"/>
      </w:rPr>
    </w:lvl>
    <w:lvl w:ilvl="5" w:tplc="E2B2765C">
      <w:start w:val="1"/>
      <w:numFmt w:val="bullet"/>
      <w:lvlText w:val=""/>
      <w:lvlJc w:val="left"/>
      <w:pPr>
        <w:ind w:left="4320" w:hanging="360"/>
      </w:pPr>
      <w:rPr>
        <w:rFonts w:ascii="Wingdings" w:hAnsi="Wingdings" w:hint="default"/>
      </w:rPr>
    </w:lvl>
    <w:lvl w:ilvl="6" w:tplc="3ADED31E">
      <w:start w:val="1"/>
      <w:numFmt w:val="bullet"/>
      <w:lvlText w:val=""/>
      <w:lvlJc w:val="left"/>
      <w:pPr>
        <w:ind w:left="5040" w:hanging="360"/>
      </w:pPr>
      <w:rPr>
        <w:rFonts w:ascii="Symbol" w:hAnsi="Symbol" w:hint="default"/>
      </w:rPr>
    </w:lvl>
    <w:lvl w:ilvl="7" w:tplc="9C46993A">
      <w:start w:val="1"/>
      <w:numFmt w:val="bullet"/>
      <w:lvlText w:val="o"/>
      <w:lvlJc w:val="left"/>
      <w:pPr>
        <w:ind w:left="5760" w:hanging="360"/>
      </w:pPr>
      <w:rPr>
        <w:rFonts w:ascii="Courier New" w:hAnsi="Courier New" w:hint="default"/>
      </w:rPr>
    </w:lvl>
    <w:lvl w:ilvl="8" w:tplc="E00243FE">
      <w:start w:val="1"/>
      <w:numFmt w:val="bullet"/>
      <w:lvlText w:val=""/>
      <w:lvlJc w:val="left"/>
      <w:pPr>
        <w:ind w:left="6480" w:hanging="360"/>
      </w:pPr>
      <w:rPr>
        <w:rFonts w:ascii="Wingdings" w:hAnsi="Wingdings" w:hint="default"/>
      </w:rPr>
    </w:lvl>
  </w:abstractNum>
  <w:abstractNum w:abstractNumId="18" w15:restartNumberingAfterBreak="0">
    <w:nsid w:val="20A76694"/>
    <w:multiLevelType w:val="hybridMultilevel"/>
    <w:tmpl w:val="B03EEDC6"/>
    <w:lvl w:ilvl="0" w:tplc="67D26B98">
      <w:start w:val="1"/>
      <w:numFmt w:val="bullet"/>
      <w:lvlText w:val="-"/>
      <w:lvlJc w:val="left"/>
      <w:pPr>
        <w:ind w:left="720" w:hanging="360"/>
      </w:pPr>
      <w:rPr>
        <w:rFonts w:ascii="Aptos" w:hAnsi="Aptos" w:hint="default"/>
      </w:rPr>
    </w:lvl>
    <w:lvl w:ilvl="1" w:tplc="2B445F1C">
      <w:start w:val="1"/>
      <w:numFmt w:val="bullet"/>
      <w:lvlText w:val="o"/>
      <w:lvlJc w:val="left"/>
      <w:pPr>
        <w:ind w:left="1440" w:hanging="360"/>
      </w:pPr>
      <w:rPr>
        <w:rFonts w:ascii="Courier New" w:hAnsi="Courier New" w:hint="default"/>
      </w:rPr>
    </w:lvl>
    <w:lvl w:ilvl="2" w:tplc="4EB6FA5E">
      <w:start w:val="1"/>
      <w:numFmt w:val="bullet"/>
      <w:lvlText w:val=""/>
      <w:lvlJc w:val="left"/>
      <w:pPr>
        <w:ind w:left="2160" w:hanging="360"/>
      </w:pPr>
      <w:rPr>
        <w:rFonts w:ascii="Wingdings" w:hAnsi="Wingdings" w:hint="default"/>
      </w:rPr>
    </w:lvl>
    <w:lvl w:ilvl="3" w:tplc="AD6A51AE">
      <w:start w:val="1"/>
      <w:numFmt w:val="bullet"/>
      <w:lvlText w:val=""/>
      <w:lvlJc w:val="left"/>
      <w:pPr>
        <w:ind w:left="2880" w:hanging="360"/>
      </w:pPr>
      <w:rPr>
        <w:rFonts w:ascii="Symbol" w:hAnsi="Symbol" w:hint="default"/>
      </w:rPr>
    </w:lvl>
    <w:lvl w:ilvl="4" w:tplc="00262BFC">
      <w:start w:val="1"/>
      <w:numFmt w:val="bullet"/>
      <w:lvlText w:val="o"/>
      <w:lvlJc w:val="left"/>
      <w:pPr>
        <w:ind w:left="3600" w:hanging="360"/>
      </w:pPr>
      <w:rPr>
        <w:rFonts w:ascii="Courier New" w:hAnsi="Courier New" w:hint="default"/>
      </w:rPr>
    </w:lvl>
    <w:lvl w:ilvl="5" w:tplc="D7E86B0A">
      <w:start w:val="1"/>
      <w:numFmt w:val="bullet"/>
      <w:lvlText w:val=""/>
      <w:lvlJc w:val="left"/>
      <w:pPr>
        <w:ind w:left="4320" w:hanging="360"/>
      </w:pPr>
      <w:rPr>
        <w:rFonts w:ascii="Wingdings" w:hAnsi="Wingdings" w:hint="default"/>
      </w:rPr>
    </w:lvl>
    <w:lvl w:ilvl="6" w:tplc="F31AE0DC">
      <w:start w:val="1"/>
      <w:numFmt w:val="bullet"/>
      <w:lvlText w:val=""/>
      <w:lvlJc w:val="left"/>
      <w:pPr>
        <w:ind w:left="5040" w:hanging="360"/>
      </w:pPr>
      <w:rPr>
        <w:rFonts w:ascii="Symbol" w:hAnsi="Symbol" w:hint="default"/>
      </w:rPr>
    </w:lvl>
    <w:lvl w:ilvl="7" w:tplc="EBEAF18C">
      <w:start w:val="1"/>
      <w:numFmt w:val="bullet"/>
      <w:lvlText w:val="o"/>
      <w:lvlJc w:val="left"/>
      <w:pPr>
        <w:ind w:left="5760" w:hanging="360"/>
      </w:pPr>
      <w:rPr>
        <w:rFonts w:ascii="Courier New" w:hAnsi="Courier New" w:hint="default"/>
      </w:rPr>
    </w:lvl>
    <w:lvl w:ilvl="8" w:tplc="29B212DA">
      <w:start w:val="1"/>
      <w:numFmt w:val="bullet"/>
      <w:lvlText w:val=""/>
      <w:lvlJc w:val="left"/>
      <w:pPr>
        <w:ind w:left="6480" w:hanging="360"/>
      </w:pPr>
      <w:rPr>
        <w:rFonts w:ascii="Wingdings" w:hAnsi="Wingdings" w:hint="default"/>
      </w:rPr>
    </w:lvl>
  </w:abstractNum>
  <w:abstractNum w:abstractNumId="19" w15:restartNumberingAfterBreak="0">
    <w:nsid w:val="236514F7"/>
    <w:multiLevelType w:val="hybridMultilevel"/>
    <w:tmpl w:val="53ECECDA"/>
    <w:lvl w:ilvl="0" w:tplc="E8D60058">
      <w:start w:val="1"/>
      <w:numFmt w:val="lowerLetter"/>
      <w:lvlText w:val="%1."/>
      <w:lvlJc w:val="left"/>
      <w:pPr>
        <w:ind w:left="720" w:hanging="360"/>
      </w:pPr>
    </w:lvl>
    <w:lvl w:ilvl="1" w:tplc="ADB0EF1C">
      <w:start w:val="1"/>
      <w:numFmt w:val="lowerLetter"/>
      <w:lvlText w:val="%2."/>
      <w:lvlJc w:val="left"/>
      <w:pPr>
        <w:ind w:left="1440" w:hanging="360"/>
      </w:pPr>
    </w:lvl>
    <w:lvl w:ilvl="2" w:tplc="8A80C1B6">
      <w:start w:val="1"/>
      <w:numFmt w:val="lowerRoman"/>
      <w:lvlText w:val="%3."/>
      <w:lvlJc w:val="right"/>
      <w:pPr>
        <w:ind w:left="2160" w:hanging="180"/>
      </w:pPr>
    </w:lvl>
    <w:lvl w:ilvl="3" w:tplc="F66AE0EA">
      <w:start w:val="1"/>
      <w:numFmt w:val="decimal"/>
      <w:lvlText w:val="%4."/>
      <w:lvlJc w:val="left"/>
      <w:pPr>
        <w:ind w:left="2880" w:hanging="360"/>
      </w:pPr>
    </w:lvl>
    <w:lvl w:ilvl="4" w:tplc="030AED7A">
      <w:start w:val="1"/>
      <w:numFmt w:val="lowerLetter"/>
      <w:lvlText w:val="%5."/>
      <w:lvlJc w:val="left"/>
      <w:pPr>
        <w:ind w:left="3600" w:hanging="360"/>
      </w:pPr>
    </w:lvl>
    <w:lvl w:ilvl="5" w:tplc="EB025B82">
      <w:start w:val="1"/>
      <w:numFmt w:val="lowerRoman"/>
      <w:lvlText w:val="%6."/>
      <w:lvlJc w:val="right"/>
      <w:pPr>
        <w:ind w:left="4320" w:hanging="180"/>
      </w:pPr>
    </w:lvl>
    <w:lvl w:ilvl="6" w:tplc="F006A582">
      <w:start w:val="1"/>
      <w:numFmt w:val="decimal"/>
      <w:lvlText w:val="%7."/>
      <w:lvlJc w:val="left"/>
      <w:pPr>
        <w:ind w:left="5040" w:hanging="360"/>
      </w:pPr>
    </w:lvl>
    <w:lvl w:ilvl="7" w:tplc="E7B0FAAC">
      <w:start w:val="1"/>
      <w:numFmt w:val="lowerLetter"/>
      <w:lvlText w:val="%8."/>
      <w:lvlJc w:val="left"/>
      <w:pPr>
        <w:ind w:left="5760" w:hanging="360"/>
      </w:pPr>
    </w:lvl>
    <w:lvl w:ilvl="8" w:tplc="40E86BEA">
      <w:start w:val="1"/>
      <w:numFmt w:val="lowerRoman"/>
      <w:lvlText w:val="%9."/>
      <w:lvlJc w:val="right"/>
      <w:pPr>
        <w:ind w:left="6480" w:hanging="180"/>
      </w:pPr>
    </w:lvl>
  </w:abstractNum>
  <w:abstractNum w:abstractNumId="20" w15:restartNumberingAfterBreak="0">
    <w:nsid w:val="284D3994"/>
    <w:multiLevelType w:val="hybridMultilevel"/>
    <w:tmpl w:val="9FB6AEC4"/>
    <w:lvl w:ilvl="0" w:tplc="082E27D0">
      <w:start w:val="1"/>
      <w:numFmt w:val="bullet"/>
      <w:lvlText w:val="-"/>
      <w:lvlJc w:val="left"/>
      <w:pPr>
        <w:ind w:left="720" w:hanging="360"/>
      </w:pPr>
      <w:rPr>
        <w:rFonts w:ascii="Aptos" w:hAnsi="Aptos" w:hint="default"/>
      </w:rPr>
    </w:lvl>
    <w:lvl w:ilvl="1" w:tplc="AF2E0F70">
      <w:start w:val="1"/>
      <w:numFmt w:val="bullet"/>
      <w:lvlText w:val="o"/>
      <w:lvlJc w:val="left"/>
      <w:pPr>
        <w:ind w:left="1440" w:hanging="360"/>
      </w:pPr>
      <w:rPr>
        <w:rFonts w:ascii="Courier New" w:hAnsi="Courier New" w:hint="default"/>
      </w:rPr>
    </w:lvl>
    <w:lvl w:ilvl="2" w:tplc="8C344E9E">
      <w:start w:val="1"/>
      <w:numFmt w:val="bullet"/>
      <w:lvlText w:val=""/>
      <w:lvlJc w:val="left"/>
      <w:pPr>
        <w:ind w:left="2160" w:hanging="360"/>
      </w:pPr>
      <w:rPr>
        <w:rFonts w:ascii="Wingdings" w:hAnsi="Wingdings" w:hint="default"/>
      </w:rPr>
    </w:lvl>
    <w:lvl w:ilvl="3" w:tplc="66E26C50">
      <w:start w:val="1"/>
      <w:numFmt w:val="bullet"/>
      <w:lvlText w:val=""/>
      <w:lvlJc w:val="left"/>
      <w:pPr>
        <w:ind w:left="2880" w:hanging="360"/>
      </w:pPr>
      <w:rPr>
        <w:rFonts w:ascii="Symbol" w:hAnsi="Symbol" w:hint="default"/>
      </w:rPr>
    </w:lvl>
    <w:lvl w:ilvl="4" w:tplc="96967646">
      <w:start w:val="1"/>
      <w:numFmt w:val="bullet"/>
      <w:lvlText w:val="o"/>
      <w:lvlJc w:val="left"/>
      <w:pPr>
        <w:ind w:left="3600" w:hanging="360"/>
      </w:pPr>
      <w:rPr>
        <w:rFonts w:ascii="Courier New" w:hAnsi="Courier New" w:hint="default"/>
      </w:rPr>
    </w:lvl>
    <w:lvl w:ilvl="5" w:tplc="F1A6FEF8">
      <w:start w:val="1"/>
      <w:numFmt w:val="bullet"/>
      <w:lvlText w:val=""/>
      <w:lvlJc w:val="left"/>
      <w:pPr>
        <w:ind w:left="4320" w:hanging="360"/>
      </w:pPr>
      <w:rPr>
        <w:rFonts w:ascii="Wingdings" w:hAnsi="Wingdings" w:hint="default"/>
      </w:rPr>
    </w:lvl>
    <w:lvl w:ilvl="6" w:tplc="F37EE1FC">
      <w:start w:val="1"/>
      <w:numFmt w:val="bullet"/>
      <w:lvlText w:val=""/>
      <w:lvlJc w:val="left"/>
      <w:pPr>
        <w:ind w:left="5040" w:hanging="360"/>
      </w:pPr>
      <w:rPr>
        <w:rFonts w:ascii="Symbol" w:hAnsi="Symbol" w:hint="default"/>
      </w:rPr>
    </w:lvl>
    <w:lvl w:ilvl="7" w:tplc="3676AFCE">
      <w:start w:val="1"/>
      <w:numFmt w:val="bullet"/>
      <w:lvlText w:val="o"/>
      <w:lvlJc w:val="left"/>
      <w:pPr>
        <w:ind w:left="5760" w:hanging="360"/>
      </w:pPr>
      <w:rPr>
        <w:rFonts w:ascii="Courier New" w:hAnsi="Courier New" w:hint="default"/>
      </w:rPr>
    </w:lvl>
    <w:lvl w:ilvl="8" w:tplc="0D4A2082">
      <w:start w:val="1"/>
      <w:numFmt w:val="bullet"/>
      <w:lvlText w:val=""/>
      <w:lvlJc w:val="left"/>
      <w:pPr>
        <w:ind w:left="6480" w:hanging="360"/>
      </w:pPr>
      <w:rPr>
        <w:rFonts w:ascii="Wingdings" w:hAnsi="Wingdings" w:hint="default"/>
      </w:rPr>
    </w:lvl>
  </w:abstractNum>
  <w:abstractNum w:abstractNumId="21" w15:restartNumberingAfterBreak="0">
    <w:nsid w:val="292B3B9D"/>
    <w:multiLevelType w:val="hybridMultilevel"/>
    <w:tmpl w:val="E3165CA2"/>
    <w:lvl w:ilvl="0" w:tplc="05CCCD9E">
      <w:start w:val="1"/>
      <w:numFmt w:val="bullet"/>
      <w:lvlText w:val="-"/>
      <w:lvlJc w:val="left"/>
      <w:pPr>
        <w:ind w:left="720" w:hanging="360"/>
      </w:pPr>
      <w:rPr>
        <w:rFonts w:ascii="Calibri" w:hAnsi="Calibri" w:hint="default"/>
      </w:rPr>
    </w:lvl>
    <w:lvl w:ilvl="1" w:tplc="D41CBE66">
      <w:start w:val="1"/>
      <w:numFmt w:val="bullet"/>
      <w:lvlText w:val="o"/>
      <w:lvlJc w:val="left"/>
      <w:pPr>
        <w:ind w:left="1440" w:hanging="360"/>
      </w:pPr>
      <w:rPr>
        <w:rFonts w:ascii="Courier New" w:hAnsi="Courier New" w:hint="default"/>
      </w:rPr>
    </w:lvl>
    <w:lvl w:ilvl="2" w:tplc="DAD6EEA6">
      <w:start w:val="1"/>
      <w:numFmt w:val="bullet"/>
      <w:lvlText w:val=""/>
      <w:lvlJc w:val="left"/>
      <w:pPr>
        <w:ind w:left="2160" w:hanging="360"/>
      </w:pPr>
      <w:rPr>
        <w:rFonts w:ascii="Wingdings" w:hAnsi="Wingdings" w:hint="default"/>
      </w:rPr>
    </w:lvl>
    <w:lvl w:ilvl="3" w:tplc="E24ADFD0">
      <w:start w:val="1"/>
      <w:numFmt w:val="bullet"/>
      <w:lvlText w:val=""/>
      <w:lvlJc w:val="left"/>
      <w:pPr>
        <w:ind w:left="2880" w:hanging="360"/>
      </w:pPr>
      <w:rPr>
        <w:rFonts w:ascii="Symbol" w:hAnsi="Symbol" w:hint="default"/>
      </w:rPr>
    </w:lvl>
    <w:lvl w:ilvl="4" w:tplc="ED185EC4">
      <w:start w:val="1"/>
      <w:numFmt w:val="bullet"/>
      <w:lvlText w:val="o"/>
      <w:lvlJc w:val="left"/>
      <w:pPr>
        <w:ind w:left="3600" w:hanging="360"/>
      </w:pPr>
      <w:rPr>
        <w:rFonts w:ascii="Courier New" w:hAnsi="Courier New" w:hint="default"/>
      </w:rPr>
    </w:lvl>
    <w:lvl w:ilvl="5" w:tplc="EBB89AA8">
      <w:start w:val="1"/>
      <w:numFmt w:val="bullet"/>
      <w:lvlText w:val=""/>
      <w:lvlJc w:val="left"/>
      <w:pPr>
        <w:ind w:left="4320" w:hanging="360"/>
      </w:pPr>
      <w:rPr>
        <w:rFonts w:ascii="Wingdings" w:hAnsi="Wingdings" w:hint="default"/>
      </w:rPr>
    </w:lvl>
    <w:lvl w:ilvl="6" w:tplc="91B08332">
      <w:start w:val="1"/>
      <w:numFmt w:val="bullet"/>
      <w:lvlText w:val=""/>
      <w:lvlJc w:val="left"/>
      <w:pPr>
        <w:ind w:left="5040" w:hanging="360"/>
      </w:pPr>
      <w:rPr>
        <w:rFonts w:ascii="Symbol" w:hAnsi="Symbol" w:hint="default"/>
      </w:rPr>
    </w:lvl>
    <w:lvl w:ilvl="7" w:tplc="BCCA2C04">
      <w:start w:val="1"/>
      <w:numFmt w:val="bullet"/>
      <w:lvlText w:val="o"/>
      <w:lvlJc w:val="left"/>
      <w:pPr>
        <w:ind w:left="5760" w:hanging="360"/>
      </w:pPr>
      <w:rPr>
        <w:rFonts w:ascii="Courier New" w:hAnsi="Courier New" w:hint="default"/>
      </w:rPr>
    </w:lvl>
    <w:lvl w:ilvl="8" w:tplc="24CE4580">
      <w:start w:val="1"/>
      <w:numFmt w:val="bullet"/>
      <w:lvlText w:val=""/>
      <w:lvlJc w:val="left"/>
      <w:pPr>
        <w:ind w:left="6480" w:hanging="360"/>
      </w:pPr>
      <w:rPr>
        <w:rFonts w:ascii="Wingdings" w:hAnsi="Wingdings" w:hint="default"/>
      </w:rPr>
    </w:lvl>
  </w:abstractNum>
  <w:abstractNum w:abstractNumId="22" w15:restartNumberingAfterBreak="0">
    <w:nsid w:val="2A95930B"/>
    <w:multiLevelType w:val="hybridMultilevel"/>
    <w:tmpl w:val="4000B1DC"/>
    <w:lvl w:ilvl="0" w:tplc="B6ECFEB6">
      <w:start w:val="1"/>
      <w:numFmt w:val="bullet"/>
      <w:lvlText w:val="-"/>
      <w:lvlJc w:val="left"/>
      <w:pPr>
        <w:ind w:left="720" w:hanging="360"/>
      </w:pPr>
      <w:rPr>
        <w:rFonts w:ascii="Aptos" w:hAnsi="Aptos" w:hint="default"/>
      </w:rPr>
    </w:lvl>
    <w:lvl w:ilvl="1" w:tplc="42E6D1C8">
      <w:start w:val="1"/>
      <w:numFmt w:val="bullet"/>
      <w:lvlText w:val="o"/>
      <w:lvlJc w:val="left"/>
      <w:pPr>
        <w:ind w:left="1440" w:hanging="360"/>
      </w:pPr>
      <w:rPr>
        <w:rFonts w:ascii="Courier New" w:hAnsi="Courier New" w:hint="default"/>
      </w:rPr>
    </w:lvl>
    <w:lvl w:ilvl="2" w:tplc="926805FC">
      <w:start w:val="1"/>
      <w:numFmt w:val="bullet"/>
      <w:lvlText w:val=""/>
      <w:lvlJc w:val="left"/>
      <w:pPr>
        <w:ind w:left="2160" w:hanging="360"/>
      </w:pPr>
      <w:rPr>
        <w:rFonts w:ascii="Wingdings" w:hAnsi="Wingdings" w:hint="default"/>
      </w:rPr>
    </w:lvl>
    <w:lvl w:ilvl="3" w:tplc="017E958C">
      <w:start w:val="1"/>
      <w:numFmt w:val="bullet"/>
      <w:lvlText w:val=""/>
      <w:lvlJc w:val="left"/>
      <w:pPr>
        <w:ind w:left="2880" w:hanging="360"/>
      </w:pPr>
      <w:rPr>
        <w:rFonts w:ascii="Symbol" w:hAnsi="Symbol" w:hint="default"/>
      </w:rPr>
    </w:lvl>
    <w:lvl w:ilvl="4" w:tplc="9FE00444">
      <w:start w:val="1"/>
      <w:numFmt w:val="bullet"/>
      <w:lvlText w:val="o"/>
      <w:lvlJc w:val="left"/>
      <w:pPr>
        <w:ind w:left="3600" w:hanging="360"/>
      </w:pPr>
      <w:rPr>
        <w:rFonts w:ascii="Courier New" w:hAnsi="Courier New" w:hint="default"/>
      </w:rPr>
    </w:lvl>
    <w:lvl w:ilvl="5" w:tplc="F19C7500">
      <w:start w:val="1"/>
      <w:numFmt w:val="bullet"/>
      <w:lvlText w:val=""/>
      <w:lvlJc w:val="left"/>
      <w:pPr>
        <w:ind w:left="4320" w:hanging="360"/>
      </w:pPr>
      <w:rPr>
        <w:rFonts w:ascii="Wingdings" w:hAnsi="Wingdings" w:hint="default"/>
      </w:rPr>
    </w:lvl>
    <w:lvl w:ilvl="6" w:tplc="EF1EFC8C">
      <w:start w:val="1"/>
      <w:numFmt w:val="bullet"/>
      <w:lvlText w:val=""/>
      <w:lvlJc w:val="left"/>
      <w:pPr>
        <w:ind w:left="5040" w:hanging="360"/>
      </w:pPr>
      <w:rPr>
        <w:rFonts w:ascii="Symbol" w:hAnsi="Symbol" w:hint="default"/>
      </w:rPr>
    </w:lvl>
    <w:lvl w:ilvl="7" w:tplc="11B47DC8">
      <w:start w:val="1"/>
      <w:numFmt w:val="bullet"/>
      <w:lvlText w:val="o"/>
      <w:lvlJc w:val="left"/>
      <w:pPr>
        <w:ind w:left="5760" w:hanging="360"/>
      </w:pPr>
      <w:rPr>
        <w:rFonts w:ascii="Courier New" w:hAnsi="Courier New" w:hint="default"/>
      </w:rPr>
    </w:lvl>
    <w:lvl w:ilvl="8" w:tplc="E3F0EBDE">
      <w:start w:val="1"/>
      <w:numFmt w:val="bullet"/>
      <w:lvlText w:val=""/>
      <w:lvlJc w:val="left"/>
      <w:pPr>
        <w:ind w:left="6480" w:hanging="360"/>
      </w:pPr>
      <w:rPr>
        <w:rFonts w:ascii="Wingdings" w:hAnsi="Wingdings" w:hint="default"/>
      </w:rPr>
    </w:lvl>
  </w:abstractNum>
  <w:abstractNum w:abstractNumId="23" w15:restartNumberingAfterBreak="0">
    <w:nsid w:val="2C37A0B4"/>
    <w:multiLevelType w:val="hybridMultilevel"/>
    <w:tmpl w:val="F9C0FB3A"/>
    <w:lvl w:ilvl="0" w:tplc="8716CFC6">
      <w:start w:val="1"/>
      <w:numFmt w:val="bullet"/>
      <w:lvlText w:val="-"/>
      <w:lvlJc w:val="left"/>
      <w:pPr>
        <w:ind w:left="720" w:hanging="360"/>
      </w:pPr>
      <w:rPr>
        <w:rFonts w:ascii="Calibri" w:hAnsi="Calibri" w:hint="default"/>
      </w:rPr>
    </w:lvl>
    <w:lvl w:ilvl="1" w:tplc="9F54E66E">
      <w:start w:val="1"/>
      <w:numFmt w:val="bullet"/>
      <w:lvlText w:val="o"/>
      <w:lvlJc w:val="left"/>
      <w:pPr>
        <w:ind w:left="1440" w:hanging="360"/>
      </w:pPr>
      <w:rPr>
        <w:rFonts w:ascii="Courier New" w:hAnsi="Courier New" w:hint="default"/>
      </w:rPr>
    </w:lvl>
    <w:lvl w:ilvl="2" w:tplc="C3B0C4A2">
      <w:start w:val="1"/>
      <w:numFmt w:val="bullet"/>
      <w:lvlText w:val=""/>
      <w:lvlJc w:val="left"/>
      <w:pPr>
        <w:ind w:left="2160" w:hanging="360"/>
      </w:pPr>
      <w:rPr>
        <w:rFonts w:ascii="Wingdings" w:hAnsi="Wingdings" w:hint="default"/>
      </w:rPr>
    </w:lvl>
    <w:lvl w:ilvl="3" w:tplc="200E2908">
      <w:start w:val="1"/>
      <w:numFmt w:val="bullet"/>
      <w:lvlText w:val=""/>
      <w:lvlJc w:val="left"/>
      <w:pPr>
        <w:ind w:left="2880" w:hanging="360"/>
      </w:pPr>
      <w:rPr>
        <w:rFonts w:ascii="Symbol" w:hAnsi="Symbol" w:hint="default"/>
      </w:rPr>
    </w:lvl>
    <w:lvl w:ilvl="4" w:tplc="9F1C6646">
      <w:start w:val="1"/>
      <w:numFmt w:val="bullet"/>
      <w:lvlText w:val="o"/>
      <w:lvlJc w:val="left"/>
      <w:pPr>
        <w:ind w:left="3600" w:hanging="360"/>
      </w:pPr>
      <w:rPr>
        <w:rFonts w:ascii="Courier New" w:hAnsi="Courier New" w:hint="default"/>
      </w:rPr>
    </w:lvl>
    <w:lvl w:ilvl="5" w:tplc="EFCC298C">
      <w:start w:val="1"/>
      <w:numFmt w:val="bullet"/>
      <w:lvlText w:val=""/>
      <w:lvlJc w:val="left"/>
      <w:pPr>
        <w:ind w:left="4320" w:hanging="360"/>
      </w:pPr>
      <w:rPr>
        <w:rFonts w:ascii="Wingdings" w:hAnsi="Wingdings" w:hint="default"/>
      </w:rPr>
    </w:lvl>
    <w:lvl w:ilvl="6" w:tplc="4B046F4A">
      <w:start w:val="1"/>
      <w:numFmt w:val="bullet"/>
      <w:lvlText w:val=""/>
      <w:lvlJc w:val="left"/>
      <w:pPr>
        <w:ind w:left="5040" w:hanging="360"/>
      </w:pPr>
      <w:rPr>
        <w:rFonts w:ascii="Symbol" w:hAnsi="Symbol" w:hint="default"/>
      </w:rPr>
    </w:lvl>
    <w:lvl w:ilvl="7" w:tplc="C2B2CAB0">
      <w:start w:val="1"/>
      <w:numFmt w:val="bullet"/>
      <w:lvlText w:val="o"/>
      <w:lvlJc w:val="left"/>
      <w:pPr>
        <w:ind w:left="5760" w:hanging="360"/>
      </w:pPr>
      <w:rPr>
        <w:rFonts w:ascii="Courier New" w:hAnsi="Courier New" w:hint="default"/>
      </w:rPr>
    </w:lvl>
    <w:lvl w:ilvl="8" w:tplc="6E66B426">
      <w:start w:val="1"/>
      <w:numFmt w:val="bullet"/>
      <w:lvlText w:val=""/>
      <w:lvlJc w:val="left"/>
      <w:pPr>
        <w:ind w:left="6480" w:hanging="360"/>
      </w:pPr>
      <w:rPr>
        <w:rFonts w:ascii="Wingdings" w:hAnsi="Wingdings" w:hint="default"/>
      </w:rPr>
    </w:lvl>
  </w:abstractNum>
  <w:abstractNum w:abstractNumId="24" w15:restartNumberingAfterBreak="0">
    <w:nsid w:val="2DD32197"/>
    <w:multiLevelType w:val="hybridMultilevel"/>
    <w:tmpl w:val="E70C50D6"/>
    <w:lvl w:ilvl="0" w:tplc="73EA4D1C">
      <w:start w:val="1"/>
      <w:numFmt w:val="bullet"/>
      <w:lvlText w:val="-"/>
      <w:lvlJc w:val="left"/>
      <w:pPr>
        <w:ind w:left="720" w:hanging="360"/>
      </w:pPr>
      <w:rPr>
        <w:rFonts w:ascii="Aptos" w:hAnsi="Aptos" w:hint="default"/>
      </w:rPr>
    </w:lvl>
    <w:lvl w:ilvl="1" w:tplc="968CDDFE">
      <w:start w:val="1"/>
      <w:numFmt w:val="bullet"/>
      <w:lvlText w:val="o"/>
      <w:lvlJc w:val="left"/>
      <w:pPr>
        <w:ind w:left="1440" w:hanging="360"/>
      </w:pPr>
      <w:rPr>
        <w:rFonts w:ascii="Courier New" w:hAnsi="Courier New" w:hint="default"/>
      </w:rPr>
    </w:lvl>
    <w:lvl w:ilvl="2" w:tplc="1512AF1C">
      <w:start w:val="1"/>
      <w:numFmt w:val="bullet"/>
      <w:lvlText w:val=""/>
      <w:lvlJc w:val="left"/>
      <w:pPr>
        <w:ind w:left="2160" w:hanging="360"/>
      </w:pPr>
      <w:rPr>
        <w:rFonts w:ascii="Wingdings" w:hAnsi="Wingdings" w:hint="default"/>
      </w:rPr>
    </w:lvl>
    <w:lvl w:ilvl="3" w:tplc="5FF46E24">
      <w:start w:val="1"/>
      <w:numFmt w:val="bullet"/>
      <w:lvlText w:val=""/>
      <w:lvlJc w:val="left"/>
      <w:pPr>
        <w:ind w:left="2880" w:hanging="360"/>
      </w:pPr>
      <w:rPr>
        <w:rFonts w:ascii="Symbol" w:hAnsi="Symbol" w:hint="default"/>
      </w:rPr>
    </w:lvl>
    <w:lvl w:ilvl="4" w:tplc="B8DEA3E6">
      <w:start w:val="1"/>
      <w:numFmt w:val="bullet"/>
      <w:lvlText w:val="o"/>
      <w:lvlJc w:val="left"/>
      <w:pPr>
        <w:ind w:left="3600" w:hanging="360"/>
      </w:pPr>
      <w:rPr>
        <w:rFonts w:ascii="Courier New" w:hAnsi="Courier New" w:hint="default"/>
      </w:rPr>
    </w:lvl>
    <w:lvl w:ilvl="5" w:tplc="3984C956">
      <w:start w:val="1"/>
      <w:numFmt w:val="bullet"/>
      <w:lvlText w:val=""/>
      <w:lvlJc w:val="left"/>
      <w:pPr>
        <w:ind w:left="4320" w:hanging="360"/>
      </w:pPr>
      <w:rPr>
        <w:rFonts w:ascii="Wingdings" w:hAnsi="Wingdings" w:hint="default"/>
      </w:rPr>
    </w:lvl>
    <w:lvl w:ilvl="6" w:tplc="8F88C630">
      <w:start w:val="1"/>
      <w:numFmt w:val="bullet"/>
      <w:lvlText w:val=""/>
      <w:lvlJc w:val="left"/>
      <w:pPr>
        <w:ind w:left="5040" w:hanging="360"/>
      </w:pPr>
      <w:rPr>
        <w:rFonts w:ascii="Symbol" w:hAnsi="Symbol" w:hint="default"/>
      </w:rPr>
    </w:lvl>
    <w:lvl w:ilvl="7" w:tplc="9C82B4A2">
      <w:start w:val="1"/>
      <w:numFmt w:val="bullet"/>
      <w:lvlText w:val="o"/>
      <w:lvlJc w:val="left"/>
      <w:pPr>
        <w:ind w:left="5760" w:hanging="360"/>
      </w:pPr>
      <w:rPr>
        <w:rFonts w:ascii="Courier New" w:hAnsi="Courier New" w:hint="default"/>
      </w:rPr>
    </w:lvl>
    <w:lvl w:ilvl="8" w:tplc="472A9E20">
      <w:start w:val="1"/>
      <w:numFmt w:val="bullet"/>
      <w:lvlText w:val=""/>
      <w:lvlJc w:val="left"/>
      <w:pPr>
        <w:ind w:left="6480" w:hanging="360"/>
      </w:pPr>
      <w:rPr>
        <w:rFonts w:ascii="Wingdings" w:hAnsi="Wingdings" w:hint="default"/>
      </w:rPr>
    </w:lvl>
  </w:abstractNum>
  <w:abstractNum w:abstractNumId="25" w15:restartNumberingAfterBreak="0">
    <w:nsid w:val="2FA46F1A"/>
    <w:multiLevelType w:val="hybridMultilevel"/>
    <w:tmpl w:val="0332030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33B0A8F6"/>
    <w:multiLevelType w:val="hybridMultilevel"/>
    <w:tmpl w:val="8F006070"/>
    <w:lvl w:ilvl="0" w:tplc="3D9CD354">
      <w:start w:val="1"/>
      <w:numFmt w:val="bullet"/>
      <w:lvlText w:val="-"/>
      <w:lvlJc w:val="left"/>
      <w:pPr>
        <w:ind w:left="720" w:hanging="360"/>
      </w:pPr>
      <w:rPr>
        <w:rFonts w:ascii="Aptos" w:hAnsi="Aptos" w:hint="default"/>
      </w:rPr>
    </w:lvl>
    <w:lvl w:ilvl="1" w:tplc="DE74C7CE">
      <w:start w:val="1"/>
      <w:numFmt w:val="bullet"/>
      <w:lvlText w:val="o"/>
      <w:lvlJc w:val="left"/>
      <w:pPr>
        <w:ind w:left="1440" w:hanging="360"/>
      </w:pPr>
      <w:rPr>
        <w:rFonts w:ascii="Courier New" w:hAnsi="Courier New" w:hint="default"/>
      </w:rPr>
    </w:lvl>
    <w:lvl w:ilvl="2" w:tplc="A58A32F8">
      <w:start w:val="1"/>
      <w:numFmt w:val="bullet"/>
      <w:lvlText w:val=""/>
      <w:lvlJc w:val="left"/>
      <w:pPr>
        <w:ind w:left="2160" w:hanging="360"/>
      </w:pPr>
      <w:rPr>
        <w:rFonts w:ascii="Wingdings" w:hAnsi="Wingdings" w:hint="default"/>
      </w:rPr>
    </w:lvl>
    <w:lvl w:ilvl="3" w:tplc="B922051C">
      <w:start w:val="1"/>
      <w:numFmt w:val="bullet"/>
      <w:lvlText w:val=""/>
      <w:lvlJc w:val="left"/>
      <w:pPr>
        <w:ind w:left="2880" w:hanging="360"/>
      </w:pPr>
      <w:rPr>
        <w:rFonts w:ascii="Symbol" w:hAnsi="Symbol" w:hint="default"/>
      </w:rPr>
    </w:lvl>
    <w:lvl w:ilvl="4" w:tplc="6C627F48">
      <w:start w:val="1"/>
      <w:numFmt w:val="bullet"/>
      <w:lvlText w:val="o"/>
      <w:lvlJc w:val="left"/>
      <w:pPr>
        <w:ind w:left="3600" w:hanging="360"/>
      </w:pPr>
      <w:rPr>
        <w:rFonts w:ascii="Courier New" w:hAnsi="Courier New" w:hint="default"/>
      </w:rPr>
    </w:lvl>
    <w:lvl w:ilvl="5" w:tplc="4D2C0D1E">
      <w:start w:val="1"/>
      <w:numFmt w:val="bullet"/>
      <w:lvlText w:val=""/>
      <w:lvlJc w:val="left"/>
      <w:pPr>
        <w:ind w:left="4320" w:hanging="360"/>
      </w:pPr>
      <w:rPr>
        <w:rFonts w:ascii="Wingdings" w:hAnsi="Wingdings" w:hint="default"/>
      </w:rPr>
    </w:lvl>
    <w:lvl w:ilvl="6" w:tplc="B6B00CB2">
      <w:start w:val="1"/>
      <w:numFmt w:val="bullet"/>
      <w:lvlText w:val=""/>
      <w:lvlJc w:val="left"/>
      <w:pPr>
        <w:ind w:left="5040" w:hanging="360"/>
      </w:pPr>
      <w:rPr>
        <w:rFonts w:ascii="Symbol" w:hAnsi="Symbol" w:hint="default"/>
      </w:rPr>
    </w:lvl>
    <w:lvl w:ilvl="7" w:tplc="6B7E3152">
      <w:start w:val="1"/>
      <w:numFmt w:val="bullet"/>
      <w:lvlText w:val="o"/>
      <w:lvlJc w:val="left"/>
      <w:pPr>
        <w:ind w:left="5760" w:hanging="360"/>
      </w:pPr>
      <w:rPr>
        <w:rFonts w:ascii="Courier New" w:hAnsi="Courier New" w:hint="default"/>
      </w:rPr>
    </w:lvl>
    <w:lvl w:ilvl="8" w:tplc="67BAE752">
      <w:start w:val="1"/>
      <w:numFmt w:val="bullet"/>
      <w:lvlText w:val=""/>
      <w:lvlJc w:val="left"/>
      <w:pPr>
        <w:ind w:left="6480" w:hanging="360"/>
      </w:pPr>
      <w:rPr>
        <w:rFonts w:ascii="Wingdings" w:hAnsi="Wingdings" w:hint="default"/>
      </w:rPr>
    </w:lvl>
  </w:abstractNum>
  <w:abstractNum w:abstractNumId="27" w15:restartNumberingAfterBreak="0">
    <w:nsid w:val="34ED8D90"/>
    <w:multiLevelType w:val="hybridMultilevel"/>
    <w:tmpl w:val="BD062892"/>
    <w:lvl w:ilvl="0" w:tplc="B3A2CEEC">
      <w:start w:val="1"/>
      <w:numFmt w:val="bullet"/>
      <w:lvlText w:val="-"/>
      <w:lvlJc w:val="left"/>
      <w:pPr>
        <w:ind w:left="720" w:hanging="360"/>
      </w:pPr>
      <w:rPr>
        <w:rFonts w:ascii="Calibri" w:hAnsi="Calibri" w:hint="default"/>
      </w:rPr>
    </w:lvl>
    <w:lvl w:ilvl="1" w:tplc="F148E69C">
      <w:start w:val="1"/>
      <w:numFmt w:val="bullet"/>
      <w:lvlText w:val="o"/>
      <w:lvlJc w:val="left"/>
      <w:pPr>
        <w:ind w:left="1440" w:hanging="360"/>
      </w:pPr>
      <w:rPr>
        <w:rFonts w:ascii="Courier New" w:hAnsi="Courier New" w:hint="default"/>
      </w:rPr>
    </w:lvl>
    <w:lvl w:ilvl="2" w:tplc="B64C0E7A">
      <w:start w:val="1"/>
      <w:numFmt w:val="bullet"/>
      <w:lvlText w:val=""/>
      <w:lvlJc w:val="left"/>
      <w:pPr>
        <w:ind w:left="2160" w:hanging="360"/>
      </w:pPr>
      <w:rPr>
        <w:rFonts w:ascii="Wingdings" w:hAnsi="Wingdings" w:hint="default"/>
      </w:rPr>
    </w:lvl>
    <w:lvl w:ilvl="3" w:tplc="E4B448C2">
      <w:start w:val="1"/>
      <w:numFmt w:val="bullet"/>
      <w:lvlText w:val=""/>
      <w:lvlJc w:val="left"/>
      <w:pPr>
        <w:ind w:left="2880" w:hanging="360"/>
      </w:pPr>
      <w:rPr>
        <w:rFonts w:ascii="Symbol" w:hAnsi="Symbol" w:hint="default"/>
      </w:rPr>
    </w:lvl>
    <w:lvl w:ilvl="4" w:tplc="8B909C62">
      <w:start w:val="1"/>
      <w:numFmt w:val="bullet"/>
      <w:lvlText w:val="o"/>
      <w:lvlJc w:val="left"/>
      <w:pPr>
        <w:ind w:left="3600" w:hanging="360"/>
      </w:pPr>
      <w:rPr>
        <w:rFonts w:ascii="Courier New" w:hAnsi="Courier New" w:hint="default"/>
      </w:rPr>
    </w:lvl>
    <w:lvl w:ilvl="5" w:tplc="FDC07D48">
      <w:start w:val="1"/>
      <w:numFmt w:val="bullet"/>
      <w:lvlText w:val=""/>
      <w:lvlJc w:val="left"/>
      <w:pPr>
        <w:ind w:left="4320" w:hanging="360"/>
      </w:pPr>
      <w:rPr>
        <w:rFonts w:ascii="Wingdings" w:hAnsi="Wingdings" w:hint="default"/>
      </w:rPr>
    </w:lvl>
    <w:lvl w:ilvl="6" w:tplc="9C8C3840">
      <w:start w:val="1"/>
      <w:numFmt w:val="bullet"/>
      <w:lvlText w:val=""/>
      <w:lvlJc w:val="left"/>
      <w:pPr>
        <w:ind w:left="5040" w:hanging="360"/>
      </w:pPr>
      <w:rPr>
        <w:rFonts w:ascii="Symbol" w:hAnsi="Symbol" w:hint="default"/>
      </w:rPr>
    </w:lvl>
    <w:lvl w:ilvl="7" w:tplc="6A64FBBA">
      <w:start w:val="1"/>
      <w:numFmt w:val="bullet"/>
      <w:lvlText w:val="o"/>
      <w:lvlJc w:val="left"/>
      <w:pPr>
        <w:ind w:left="5760" w:hanging="360"/>
      </w:pPr>
      <w:rPr>
        <w:rFonts w:ascii="Courier New" w:hAnsi="Courier New" w:hint="default"/>
      </w:rPr>
    </w:lvl>
    <w:lvl w:ilvl="8" w:tplc="C25A8AF2">
      <w:start w:val="1"/>
      <w:numFmt w:val="bullet"/>
      <w:lvlText w:val=""/>
      <w:lvlJc w:val="left"/>
      <w:pPr>
        <w:ind w:left="6480" w:hanging="360"/>
      </w:pPr>
      <w:rPr>
        <w:rFonts w:ascii="Wingdings" w:hAnsi="Wingdings" w:hint="default"/>
      </w:rPr>
    </w:lvl>
  </w:abstractNum>
  <w:abstractNum w:abstractNumId="28" w15:restartNumberingAfterBreak="0">
    <w:nsid w:val="35E54C6A"/>
    <w:multiLevelType w:val="multilevel"/>
    <w:tmpl w:val="5B8CA4CC"/>
    <w:lvl w:ilvl="0">
      <w:start w:val="1"/>
      <w:numFmt w:val="decimal"/>
      <w:lvlText w:val="%1."/>
      <w:lvlJc w:val="left"/>
      <w:pPr>
        <w:ind w:left="720" w:hanging="360"/>
      </w:pPr>
      <w:rPr>
        <w:sz w:val="28"/>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rPr>
        <w:lang w:val="es-ES_tradnl"/>
      </w:r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38EC5190"/>
    <w:multiLevelType w:val="hybridMultilevel"/>
    <w:tmpl w:val="A738A454"/>
    <w:lvl w:ilvl="0" w:tplc="9948C534">
      <w:start w:val="1"/>
      <w:numFmt w:val="bullet"/>
      <w:lvlText w:val="-"/>
      <w:lvlJc w:val="left"/>
      <w:pPr>
        <w:ind w:left="720" w:hanging="360"/>
      </w:pPr>
      <w:rPr>
        <w:rFonts w:ascii="Aptos" w:hAnsi="Aptos" w:hint="default"/>
      </w:rPr>
    </w:lvl>
    <w:lvl w:ilvl="1" w:tplc="DFDEFE72">
      <w:start w:val="1"/>
      <w:numFmt w:val="bullet"/>
      <w:lvlText w:val="o"/>
      <w:lvlJc w:val="left"/>
      <w:pPr>
        <w:ind w:left="1440" w:hanging="360"/>
      </w:pPr>
      <w:rPr>
        <w:rFonts w:ascii="Courier New" w:hAnsi="Courier New" w:hint="default"/>
      </w:rPr>
    </w:lvl>
    <w:lvl w:ilvl="2" w:tplc="211483E4">
      <w:start w:val="1"/>
      <w:numFmt w:val="bullet"/>
      <w:lvlText w:val=""/>
      <w:lvlJc w:val="left"/>
      <w:pPr>
        <w:ind w:left="2160" w:hanging="360"/>
      </w:pPr>
      <w:rPr>
        <w:rFonts w:ascii="Wingdings" w:hAnsi="Wingdings" w:hint="default"/>
      </w:rPr>
    </w:lvl>
    <w:lvl w:ilvl="3" w:tplc="62826E2A">
      <w:start w:val="1"/>
      <w:numFmt w:val="bullet"/>
      <w:lvlText w:val=""/>
      <w:lvlJc w:val="left"/>
      <w:pPr>
        <w:ind w:left="2880" w:hanging="360"/>
      </w:pPr>
      <w:rPr>
        <w:rFonts w:ascii="Symbol" w:hAnsi="Symbol" w:hint="default"/>
      </w:rPr>
    </w:lvl>
    <w:lvl w:ilvl="4" w:tplc="E4C0516A">
      <w:start w:val="1"/>
      <w:numFmt w:val="bullet"/>
      <w:lvlText w:val="o"/>
      <w:lvlJc w:val="left"/>
      <w:pPr>
        <w:ind w:left="3600" w:hanging="360"/>
      </w:pPr>
      <w:rPr>
        <w:rFonts w:ascii="Courier New" w:hAnsi="Courier New" w:hint="default"/>
      </w:rPr>
    </w:lvl>
    <w:lvl w:ilvl="5" w:tplc="BA4C7A14">
      <w:start w:val="1"/>
      <w:numFmt w:val="bullet"/>
      <w:lvlText w:val=""/>
      <w:lvlJc w:val="left"/>
      <w:pPr>
        <w:ind w:left="4320" w:hanging="360"/>
      </w:pPr>
      <w:rPr>
        <w:rFonts w:ascii="Wingdings" w:hAnsi="Wingdings" w:hint="default"/>
      </w:rPr>
    </w:lvl>
    <w:lvl w:ilvl="6" w:tplc="BFF003D6">
      <w:start w:val="1"/>
      <w:numFmt w:val="bullet"/>
      <w:lvlText w:val=""/>
      <w:lvlJc w:val="left"/>
      <w:pPr>
        <w:ind w:left="5040" w:hanging="360"/>
      </w:pPr>
      <w:rPr>
        <w:rFonts w:ascii="Symbol" w:hAnsi="Symbol" w:hint="default"/>
      </w:rPr>
    </w:lvl>
    <w:lvl w:ilvl="7" w:tplc="9EA0E940">
      <w:start w:val="1"/>
      <w:numFmt w:val="bullet"/>
      <w:lvlText w:val="o"/>
      <w:lvlJc w:val="left"/>
      <w:pPr>
        <w:ind w:left="5760" w:hanging="360"/>
      </w:pPr>
      <w:rPr>
        <w:rFonts w:ascii="Courier New" w:hAnsi="Courier New" w:hint="default"/>
      </w:rPr>
    </w:lvl>
    <w:lvl w:ilvl="8" w:tplc="CFE40C78">
      <w:start w:val="1"/>
      <w:numFmt w:val="bullet"/>
      <w:lvlText w:val=""/>
      <w:lvlJc w:val="left"/>
      <w:pPr>
        <w:ind w:left="6480" w:hanging="360"/>
      </w:pPr>
      <w:rPr>
        <w:rFonts w:ascii="Wingdings" w:hAnsi="Wingdings" w:hint="default"/>
      </w:rPr>
    </w:lvl>
  </w:abstractNum>
  <w:abstractNum w:abstractNumId="30" w15:restartNumberingAfterBreak="0">
    <w:nsid w:val="3AB944B2"/>
    <w:multiLevelType w:val="hybridMultilevel"/>
    <w:tmpl w:val="B0C8601A"/>
    <w:lvl w:ilvl="0" w:tplc="2826AA2E">
      <w:start w:val="1"/>
      <w:numFmt w:val="bullet"/>
      <w:lvlText w:val="-"/>
      <w:lvlJc w:val="left"/>
      <w:pPr>
        <w:ind w:left="720" w:hanging="360"/>
      </w:pPr>
      <w:rPr>
        <w:rFonts w:ascii="Aptos" w:hAnsi="Aptos" w:hint="default"/>
      </w:rPr>
    </w:lvl>
    <w:lvl w:ilvl="1" w:tplc="30CA1D52">
      <w:start w:val="1"/>
      <w:numFmt w:val="bullet"/>
      <w:lvlText w:val="o"/>
      <w:lvlJc w:val="left"/>
      <w:pPr>
        <w:ind w:left="1440" w:hanging="360"/>
      </w:pPr>
      <w:rPr>
        <w:rFonts w:ascii="Courier New" w:hAnsi="Courier New" w:hint="default"/>
      </w:rPr>
    </w:lvl>
    <w:lvl w:ilvl="2" w:tplc="56FEB2EC">
      <w:start w:val="1"/>
      <w:numFmt w:val="bullet"/>
      <w:lvlText w:val=""/>
      <w:lvlJc w:val="left"/>
      <w:pPr>
        <w:ind w:left="2160" w:hanging="360"/>
      </w:pPr>
      <w:rPr>
        <w:rFonts w:ascii="Wingdings" w:hAnsi="Wingdings" w:hint="default"/>
      </w:rPr>
    </w:lvl>
    <w:lvl w:ilvl="3" w:tplc="7A7A3B54">
      <w:start w:val="1"/>
      <w:numFmt w:val="bullet"/>
      <w:lvlText w:val=""/>
      <w:lvlJc w:val="left"/>
      <w:pPr>
        <w:ind w:left="2880" w:hanging="360"/>
      </w:pPr>
      <w:rPr>
        <w:rFonts w:ascii="Symbol" w:hAnsi="Symbol" w:hint="default"/>
      </w:rPr>
    </w:lvl>
    <w:lvl w:ilvl="4" w:tplc="77A0C0FE">
      <w:start w:val="1"/>
      <w:numFmt w:val="bullet"/>
      <w:lvlText w:val="o"/>
      <w:lvlJc w:val="left"/>
      <w:pPr>
        <w:ind w:left="3600" w:hanging="360"/>
      </w:pPr>
      <w:rPr>
        <w:rFonts w:ascii="Courier New" w:hAnsi="Courier New" w:hint="default"/>
      </w:rPr>
    </w:lvl>
    <w:lvl w:ilvl="5" w:tplc="44C8FE2C">
      <w:start w:val="1"/>
      <w:numFmt w:val="bullet"/>
      <w:lvlText w:val=""/>
      <w:lvlJc w:val="left"/>
      <w:pPr>
        <w:ind w:left="4320" w:hanging="360"/>
      </w:pPr>
      <w:rPr>
        <w:rFonts w:ascii="Wingdings" w:hAnsi="Wingdings" w:hint="default"/>
      </w:rPr>
    </w:lvl>
    <w:lvl w:ilvl="6" w:tplc="6074D850">
      <w:start w:val="1"/>
      <w:numFmt w:val="bullet"/>
      <w:lvlText w:val=""/>
      <w:lvlJc w:val="left"/>
      <w:pPr>
        <w:ind w:left="5040" w:hanging="360"/>
      </w:pPr>
      <w:rPr>
        <w:rFonts w:ascii="Symbol" w:hAnsi="Symbol" w:hint="default"/>
      </w:rPr>
    </w:lvl>
    <w:lvl w:ilvl="7" w:tplc="EC32C388">
      <w:start w:val="1"/>
      <w:numFmt w:val="bullet"/>
      <w:lvlText w:val="o"/>
      <w:lvlJc w:val="left"/>
      <w:pPr>
        <w:ind w:left="5760" w:hanging="360"/>
      </w:pPr>
      <w:rPr>
        <w:rFonts w:ascii="Courier New" w:hAnsi="Courier New" w:hint="default"/>
      </w:rPr>
    </w:lvl>
    <w:lvl w:ilvl="8" w:tplc="EF68EFD8">
      <w:start w:val="1"/>
      <w:numFmt w:val="bullet"/>
      <w:lvlText w:val=""/>
      <w:lvlJc w:val="left"/>
      <w:pPr>
        <w:ind w:left="6480" w:hanging="360"/>
      </w:pPr>
      <w:rPr>
        <w:rFonts w:ascii="Wingdings" w:hAnsi="Wingdings" w:hint="default"/>
      </w:rPr>
    </w:lvl>
  </w:abstractNum>
  <w:abstractNum w:abstractNumId="31" w15:restartNumberingAfterBreak="0">
    <w:nsid w:val="3ACDFFBC"/>
    <w:multiLevelType w:val="hybridMultilevel"/>
    <w:tmpl w:val="50A4395A"/>
    <w:lvl w:ilvl="0" w:tplc="87CE9168">
      <w:start w:val="1"/>
      <w:numFmt w:val="bullet"/>
      <w:lvlText w:val="-"/>
      <w:lvlJc w:val="left"/>
      <w:pPr>
        <w:ind w:left="720" w:hanging="360"/>
      </w:pPr>
      <w:rPr>
        <w:rFonts w:ascii="Calibri" w:hAnsi="Calibri" w:hint="default"/>
      </w:rPr>
    </w:lvl>
    <w:lvl w:ilvl="1" w:tplc="BE7E9600">
      <w:start w:val="1"/>
      <w:numFmt w:val="bullet"/>
      <w:lvlText w:val="o"/>
      <w:lvlJc w:val="left"/>
      <w:pPr>
        <w:ind w:left="1440" w:hanging="360"/>
      </w:pPr>
      <w:rPr>
        <w:rFonts w:ascii="Courier New" w:hAnsi="Courier New" w:hint="default"/>
      </w:rPr>
    </w:lvl>
    <w:lvl w:ilvl="2" w:tplc="173EE392">
      <w:start w:val="1"/>
      <w:numFmt w:val="bullet"/>
      <w:lvlText w:val=""/>
      <w:lvlJc w:val="left"/>
      <w:pPr>
        <w:ind w:left="2160" w:hanging="360"/>
      </w:pPr>
      <w:rPr>
        <w:rFonts w:ascii="Wingdings" w:hAnsi="Wingdings" w:hint="default"/>
      </w:rPr>
    </w:lvl>
    <w:lvl w:ilvl="3" w:tplc="F222A3F2">
      <w:start w:val="1"/>
      <w:numFmt w:val="bullet"/>
      <w:lvlText w:val=""/>
      <w:lvlJc w:val="left"/>
      <w:pPr>
        <w:ind w:left="2880" w:hanging="360"/>
      </w:pPr>
      <w:rPr>
        <w:rFonts w:ascii="Symbol" w:hAnsi="Symbol" w:hint="default"/>
      </w:rPr>
    </w:lvl>
    <w:lvl w:ilvl="4" w:tplc="E5406F02">
      <w:start w:val="1"/>
      <w:numFmt w:val="bullet"/>
      <w:lvlText w:val="o"/>
      <w:lvlJc w:val="left"/>
      <w:pPr>
        <w:ind w:left="3600" w:hanging="360"/>
      </w:pPr>
      <w:rPr>
        <w:rFonts w:ascii="Courier New" w:hAnsi="Courier New" w:hint="default"/>
      </w:rPr>
    </w:lvl>
    <w:lvl w:ilvl="5" w:tplc="01DA8300">
      <w:start w:val="1"/>
      <w:numFmt w:val="bullet"/>
      <w:lvlText w:val=""/>
      <w:lvlJc w:val="left"/>
      <w:pPr>
        <w:ind w:left="4320" w:hanging="360"/>
      </w:pPr>
      <w:rPr>
        <w:rFonts w:ascii="Wingdings" w:hAnsi="Wingdings" w:hint="default"/>
      </w:rPr>
    </w:lvl>
    <w:lvl w:ilvl="6" w:tplc="203C1DEC">
      <w:start w:val="1"/>
      <w:numFmt w:val="bullet"/>
      <w:lvlText w:val=""/>
      <w:lvlJc w:val="left"/>
      <w:pPr>
        <w:ind w:left="5040" w:hanging="360"/>
      </w:pPr>
      <w:rPr>
        <w:rFonts w:ascii="Symbol" w:hAnsi="Symbol" w:hint="default"/>
      </w:rPr>
    </w:lvl>
    <w:lvl w:ilvl="7" w:tplc="3D8A25E6">
      <w:start w:val="1"/>
      <w:numFmt w:val="bullet"/>
      <w:lvlText w:val="o"/>
      <w:lvlJc w:val="left"/>
      <w:pPr>
        <w:ind w:left="5760" w:hanging="360"/>
      </w:pPr>
      <w:rPr>
        <w:rFonts w:ascii="Courier New" w:hAnsi="Courier New" w:hint="default"/>
      </w:rPr>
    </w:lvl>
    <w:lvl w:ilvl="8" w:tplc="64F805D0">
      <w:start w:val="1"/>
      <w:numFmt w:val="bullet"/>
      <w:lvlText w:val=""/>
      <w:lvlJc w:val="left"/>
      <w:pPr>
        <w:ind w:left="6480" w:hanging="360"/>
      </w:pPr>
      <w:rPr>
        <w:rFonts w:ascii="Wingdings" w:hAnsi="Wingdings" w:hint="default"/>
      </w:rPr>
    </w:lvl>
  </w:abstractNum>
  <w:abstractNum w:abstractNumId="32" w15:restartNumberingAfterBreak="0">
    <w:nsid w:val="3B674663"/>
    <w:multiLevelType w:val="hybridMultilevel"/>
    <w:tmpl w:val="3686FEB0"/>
    <w:lvl w:ilvl="0" w:tplc="3BC68BFA">
      <w:start w:val="1"/>
      <w:numFmt w:val="bullet"/>
      <w:lvlText w:val="-"/>
      <w:lvlJc w:val="left"/>
      <w:pPr>
        <w:ind w:left="720" w:hanging="360"/>
      </w:pPr>
      <w:rPr>
        <w:rFonts w:ascii="Calibri" w:hAnsi="Calibri" w:hint="default"/>
      </w:rPr>
    </w:lvl>
    <w:lvl w:ilvl="1" w:tplc="57548E1A">
      <w:start w:val="1"/>
      <w:numFmt w:val="bullet"/>
      <w:lvlText w:val="o"/>
      <w:lvlJc w:val="left"/>
      <w:pPr>
        <w:ind w:left="1440" w:hanging="360"/>
      </w:pPr>
      <w:rPr>
        <w:rFonts w:ascii="Courier New" w:hAnsi="Courier New" w:hint="default"/>
      </w:rPr>
    </w:lvl>
    <w:lvl w:ilvl="2" w:tplc="10D63B9E">
      <w:start w:val="1"/>
      <w:numFmt w:val="bullet"/>
      <w:lvlText w:val=""/>
      <w:lvlJc w:val="left"/>
      <w:pPr>
        <w:ind w:left="2160" w:hanging="360"/>
      </w:pPr>
      <w:rPr>
        <w:rFonts w:ascii="Wingdings" w:hAnsi="Wingdings" w:hint="default"/>
      </w:rPr>
    </w:lvl>
    <w:lvl w:ilvl="3" w:tplc="8998122C">
      <w:start w:val="1"/>
      <w:numFmt w:val="bullet"/>
      <w:lvlText w:val=""/>
      <w:lvlJc w:val="left"/>
      <w:pPr>
        <w:ind w:left="2880" w:hanging="360"/>
      </w:pPr>
      <w:rPr>
        <w:rFonts w:ascii="Symbol" w:hAnsi="Symbol" w:hint="default"/>
      </w:rPr>
    </w:lvl>
    <w:lvl w:ilvl="4" w:tplc="8F84281E">
      <w:start w:val="1"/>
      <w:numFmt w:val="bullet"/>
      <w:lvlText w:val="o"/>
      <w:lvlJc w:val="left"/>
      <w:pPr>
        <w:ind w:left="3600" w:hanging="360"/>
      </w:pPr>
      <w:rPr>
        <w:rFonts w:ascii="Courier New" w:hAnsi="Courier New" w:hint="default"/>
      </w:rPr>
    </w:lvl>
    <w:lvl w:ilvl="5" w:tplc="7B52739E">
      <w:start w:val="1"/>
      <w:numFmt w:val="bullet"/>
      <w:lvlText w:val=""/>
      <w:lvlJc w:val="left"/>
      <w:pPr>
        <w:ind w:left="4320" w:hanging="360"/>
      </w:pPr>
      <w:rPr>
        <w:rFonts w:ascii="Wingdings" w:hAnsi="Wingdings" w:hint="default"/>
      </w:rPr>
    </w:lvl>
    <w:lvl w:ilvl="6" w:tplc="F19EF18A">
      <w:start w:val="1"/>
      <w:numFmt w:val="bullet"/>
      <w:lvlText w:val=""/>
      <w:lvlJc w:val="left"/>
      <w:pPr>
        <w:ind w:left="5040" w:hanging="360"/>
      </w:pPr>
      <w:rPr>
        <w:rFonts w:ascii="Symbol" w:hAnsi="Symbol" w:hint="default"/>
      </w:rPr>
    </w:lvl>
    <w:lvl w:ilvl="7" w:tplc="FF20FD72">
      <w:start w:val="1"/>
      <w:numFmt w:val="bullet"/>
      <w:lvlText w:val="o"/>
      <w:lvlJc w:val="left"/>
      <w:pPr>
        <w:ind w:left="5760" w:hanging="360"/>
      </w:pPr>
      <w:rPr>
        <w:rFonts w:ascii="Courier New" w:hAnsi="Courier New" w:hint="default"/>
      </w:rPr>
    </w:lvl>
    <w:lvl w:ilvl="8" w:tplc="AE84A480">
      <w:start w:val="1"/>
      <w:numFmt w:val="bullet"/>
      <w:lvlText w:val=""/>
      <w:lvlJc w:val="left"/>
      <w:pPr>
        <w:ind w:left="6480" w:hanging="360"/>
      </w:pPr>
      <w:rPr>
        <w:rFonts w:ascii="Wingdings" w:hAnsi="Wingdings" w:hint="default"/>
      </w:rPr>
    </w:lvl>
  </w:abstractNum>
  <w:abstractNum w:abstractNumId="33" w15:restartNumberingAfterBreak="0">
    <w:nsid w:val="3B931DE1"/>
    <w:multiLevelType w:val="hybridMultilevel"/>
    <w:tmpl w:val="B0BCAEB8"/>
    <w:lvl w:ilvl="0" w:tplc="5DACF714">
      <w:start w:val="1"/>
      <w:numFmt w:val="bullet"/>
      <w:lvlText w:val="-"/>
      <w:lvlJc w:val="left"/>
      <w:pPr>
        <w:ind w:left="720" w:hanging="360"/>
      </w:pPr>
      <w:rPr>
        <w:rFonts w:ascii="Aptos" w:hAnsi="Aptos" w:hint="default"/>
      </w:rPr>
    </w:lvl>
    <w:lvl w:ilvl="1" w:tplc="71589BD0">
      <w:start w:val="1"/>
      <w:numFmt w:val="bullet"/>
      <w:lvlText w:val="o"/>
      <w:lvlJc w:val="left"/>
      <w:pPr>
        <w:ind w:left="1440" w:hanging="360"/>
      </w:pPr>
      <w:rPr>
        <w:rFonts w:ascii="Courier New" w:hAnsi="Courier New" w:hint="default"/>
      </w:rPr>
    </w:lvl>
    <w:lvl w:ilvl="2" w:tplc="F308273E">
      <w:start w:val="1"/>
      <w:numFmt w:val="bullet"/>
      <w:lvlText w:val=""/>
      <w:lvlJc w:val="left"/>
      <w:pPr>
        <w:ind w:left="2160" w:hanging="360"/>
      </w:pPr>
      <w:rPr>
        <w:rFonts w:ascii="Wingdings" w:hAnsi="Wingdings" w:hint="default"/>
      </w:rPr>
    </w:lvl>
    <w:lvl w:ilvl="3" w:tplc="E3444EA4">
      <w:start w:val="1"/>
      <w:numFmt w:val="bullet"/>
      <w:lvlText w:val=""/>
      <w:lvlJc w:val="left"/>
      <w:pPr>
        <w:ind w:left="2880" w:hanging="360"/>
      </w:pPr>
      <w:rPr>
        <w:rFonts w:ascii="Symbol" w:hAnsi="Symbol" w:hint="default"/>
      </w:rPr>
    </w:lvl>
    <w:lvl w:ilvl="4" w:tplc="8252175E">
      <w:start w:val="1"/>
      <w:numFmt w:val="bullet"/>
      <w:lvlText w:val="o"/>
      <w:lvlJc w:val="left"/>
      <w:pPr>
        <w:ind w:left="3600" w:hanging="360"/>
      </w:pPr>
      <w:rPr>
        <w:rFonts w:ascii="Courier New" w:hAnsi="Courier New" w:hint="default"/>
      </w:rPr>
    </w:lvl>
    <w:lvl w:ilvl="5" w:tplc="D4C05A66">
      <w:start w:val="1"/>
      <w:numFmt w:val="bullet"/>
      <w:lvlText w:val=""/>
      <w:lvlJc w:val="left"/>
      <w:pPr>
        <w:ind w:left="4320" w:hanging="360"/>
      </w:pPr>
      <w:rPr>
        <w:rFonts w:ascii="Wingdings" w:hAnsi="Wingdings" w:hint="default"/>
      </w:rPr>
    </w:lvl>
    <w:lvl w:ilvl="6" w:tplc="616CF7F8">
      <w:start w:val="1"/>
      <w:numFmt w:val="bullet"/>
      <w:lvlText w:val=""/>
      <w:lvlJc w:val="left"/>
      <w:pPr>
        <w:ind w:left="5040" w:hanging="360"/>
      </w:pPr>
      <w:rPr>
        <w:rFonts w:ascii="Symbol" w:hAnsi="Symbol" w:hint="default"/>
      </w:rPr>
    </w:lvl>
    <w:lvl w:ilvl="7" w:tplc="8D4C2238">
      <w:start w:val="1"/>
      <w:numFmt w:val="bullet"/>
      <w:lvlText w:val="o"/>
      <w:lvlJc w:val="left"/>
      <w:pPr>
        <w:ind w:left="5760" w:hanging="360"/>
      </w:pPr>
      <w:rPr>
        <w:rFonts w:ascii="Courier New" w:hAnsi="Courier New" w:hint="default"/>
      </w:rPr>
    </w:lvl>
    <w:lvl w:ilvl="8" w:tplc="14207B1A">
      <w:start w:val="1"/>
      <w:numFmt w:val="bullet"/>
      <w:lvlText w:val=""/>
      <w:lvlJc w:val="left"/>
      <w:pPr>
        <w:ind w:left="6480" w:hanging="360"/>
      </w:pPr>
      <w:rPr>
        <w:rFonts w:ascii="Wingdings" w:hAnsi="Wingdings" w:hint="default"/>
      </w:rPr>
    </w:lvl>
  </w:abstractNum>
  <w:abstractNum w:abstractNumId="34" w15:restartNumberingAfterBreak="0">
    <w:nsid w:val="3CB19297"/>
    <w:multiLevelType w:val="hybridMultilevel"/>
    <w:tmpl w:val="5C905744"/>
    <w:lvl w:ilvl="0" w:tplc="3444746A">
      <w:start w:val="1"/>
      <w:numFmt w:val="bullet"/>
      <w:lvlText w:val="-"/>
      <w:lvlJc w:val="left"/>
      <w:pPr>
        <w:ind w:left="720" w:hanging="360"/>
      </w:pPr>
      <w:rPr>
        <w:rFonts w:ascii="Aptos" w:hAnsi="Aptos" w:hint="default"/>
      </w:rPr>
    </w:lvl>
    <w:lvl w:ilvl="1" w:tplc="60E6C8C2">
      <w:start w:val="1"/>
      <w:numFmt w:val="bullet"/>
      <w:lvlText w:val="o"/>
      <w:lvlJc w:val="left"/>
      <w:pPr>
        <w:ind w:left="1440" w:hanging="360"/>
      </w:pPr>
      <w:rPr>
        <w:rFonts w:ascii="Courier New" w:hAnsi="Courier New" w:hint="default"/>
      </w:rPr>
    </w:lvl>
    <w:lvl w:ilvl="2" w:tplc="2CCE35A4">
      <w:start w:val="1"/>
      <w:numFmt w:val="bullet"/>
      <w:lvlText w:val=""/>
      <w:lvlJc w:val="left"/>
      <w:pPr>
        <w:ind w:left="2160" w:hanging="360"/>
      </w:pPr>
      <w:rPr>
        <w:rFonts w:ascii="Wingdings" w:hAnsi="Wingdings" w:hint="default"/>
      </w:rPr>
    </w:lvl>
    <w:lvl w:ilvl="3" w:tplc="37E25B88">
      <w:start w:val="1"/>
      <w:numFmt w:val="bullet"/>
      <w:lvlText w:val=""/>
      <w:lvlJc w:val="left"/>
      <w:pPr>
        <w:ind w:left="2880" w:hanging="360"/>
      </w:pPr>
      <w:rPr>
        <w:rFonts w:ascii="Symbol" w:hAnsi="Symbol" w:hint="default"/>
      </w:rPr>
    </w:lvl>
    <w:lvl w:ilvl="4" w:tplc="CFB042CC">
      <w:start w:val="1"/>
      <w:numFmt w:val="bullet"/>
      <w:lvlText w:val="o"/>
      <w:lvlJc w:val="left"/>
      <w:pPr>
        <w:ind w:left="3600" w:hanging="360"/>
      </w:pPr>
      <w:rPr>
        <w:rFonts w:ascii="Courier New" w:hAnsi="Courier New" w:hint="default"/>
      </w:rPr>
    </w:lvl>
    <w:lvl w:ilvl="5" w:tplc="1AA0D12A">
      <w:start w:val="1"/>
      <w:numFmt w:val="bullet"/>
      <w:lvlText w:val=""/>
      <w:lvlJc w:val="left"/>
      <w:pPr>
        <w:ind w:left="4320" w:hanging="360"/>
      </w:pPr>
      <w:rPr>
        <w:rFonts w:ascii="Wingdings" w:hAnsi="Wingdings" w:hint="default"/>
      </w:rPr>
    </w:lvl>
    <w:lvl w:ilvl="6" w:tplc="CBCA8F58">
      <w:start w:val="1"/>
      <w:numFmt w:val="bullet"/>
      <w:lvlText w:val=""/>
      <w:lvlJc w:val="left"/>
      <w:pPr>
        <w:ind w:left="5040" w:hanging="360"/>
      </w:pPr>
      <w:rPr>
        <w:rFonts w:ascii="Symbol" w:hAnsi="Symbol" w:hint="default"/>
      </w:rPr>
    </w:lvl>
    <w:lvl w:ilvl="7" w:tplc="A7C49CDA">
      <w:start w:val="1"/>
      <w:numFmt w:val="bullet"/>
      <w:lvlText w:val="o"/>
      <w:lvlJc w:val="left"/>
      <w:pPr>
        <w:ind w:left="5760" w:hanging="360"/>
      </w:pPr>
      <w:rPr>
        <w:rFonts w:ascii="Courier New" w:hAnsi="Courier New" w:hint="default"/>
      </w:rPr>
    </w:lvl>
    <w:lvl w:ilvl="8" w:tplc="CCFA0F1A">
      <w:start w:val="1"/>
      <w:numFmt w:val="bullet"/>
      <w:lvlText w:val=""/>
      <w:lvlJc w:val="left"/>
      <w:pPr>
        <w:ind w:left="6480" w:hanging="360"/>
      </w:pPr>
      <w:rPr>
        <w:rFonts w:ascii="Wingdings" w:hAnsi="Wingdings" w:hint="default"/>
      </w:rPr>
    </w:lvl>
  </w:abstractNum>
  <w:abstractNum w:abstractNumId="35" w15:restartNumberingAfterBreak="0">
    <w:nsid w:val="3F72ECB5"/>
    <w:multiLevelType w:val="hybridMultilevel"/>
    <w:tmpl w:val="B4106DFE"/>
    <w:lvl w:ilvl="0" w:tplc="1FE86E42">
      <w:start w:val="1"/>
      <w:numFmt w:val="bullet"/>
      <w:lvlText w:val="-"/>
      <w:lvlJc w:val="left"/>
      <w:pPr>
        <w:ind w:left="720" w:hanging="360"/>
      </w:pPr>
      <w:rPr>
        <w:rFonts w:ascii="Aptos" w:hAnsi="Aptos" w:hint="default"/>
      </w:rPr>
    </w:lvl>
    <w:lvl w:ilvl="1" w:tplc="699AD0A4">
      <w:start w:val="1"/>
      <w:numFmt w:val="bullet"/>
      <w:lvlText w:val="o"/>
      <w:lvlJc w:val="left"/>
      <w:pPr>
        <w:ind w:left="1440" w:hanging="360"/>
      </w:pPr>
      <w:rPr>
        <w:rFonts w:ascii="Courier New" w:hAnsi="Courier New" w:hint="default"/>
      </w:rPr>
    </w:lvl>
    <w:lvl w:ilvl="2" w:tplc="C22A6524">
      <w:start w:val="1"/>
      <w:numFmt w:val="bullet"/>
      <w:lvlText w:val=""/>
      <w:lvlJc w:val="left"/>
      <w:pPr>
        <w:ind w:left="2160" w:hanging="360"/>
      </w:pPr>
      <w:rPr>
        <w:rFonts w:ascii="Wingdings" w:hAnsi="Wingdings" w:hint="default"/>
      </w:rPr>
    </w:lvl>
    <w:lvl w:ilvl="3" w:tplc="7DCEA5D2">
      <w:start w:val="1"/>
      <w:numFmt w:val="bullet"/>
      <w:lvlText w:val=""/>
      <w:lvlJc w:val="left"/>
      <w:pPr>
        <w:ind w:left="2880" w:hanging="360"/>
      </w:pPr>
      <w:rPr>
        <w:rFonts w:ascii="Symbol" w:hAnsi="Symbol" w:hint="default"/>
      </w:rPr>
    </w:lvl>
    <w:lvl w:ilvl="4" w:tplc="DE2AAD30">
      <w:start w:val="1"/>
      <w:numFmt w:val="bullet"/>
      <w:lvlText w:val="o"/>
      <w:lvlJc w:val="left"/>
      <w:pPr>
        <w:ind w:left="3600" w:hanging="360"/>
      </w:pPr>
      <w:rPr>
        <w:rFonts w:ascii="Courier New" w:hAnsi="Courier New" w:hint="default"/>
      </w:rPr>
    </w:lvl>
    <w:lvl w:ilvl="5" w:tplc="BBA8A234">
      <w:start w:val="1"/>
      <w:numFmt w:val="bullet"/>
      <w:lvlText w:val=""/>
      <w:lvlJc w:val="left"/>
      <w:pPr>
        <w:ind w:left="4320" w:hanging="360"/>
      </w:pPr>
      <w:rPr>
        <w:rFonts w:ascii="Wingdings" w:hAnsi="Wingdings" w:hint="default"/>
      </w:rPr>
    </w:lvl>
    <w:lvl w:ilvl="6" w:tplc="1C4E626A">
      <w:start w:val="1"/>
      <w:numFmt w:val="bullet"/>
      <w:lvlText w:val=""/>
      <w:lvlJc w:val="left"/>
      <w:pPr>
        <w:ind w:left="5040" w:hanging="360"/>
      </w:pPr>
      <w:rPr>
        <w:rFonts w:ascii="Symbol" w:hAnsi="Symbol" w:hint="default"/>
      </w:rPr>
    </w:lvl>
    <w:lvl w:ilvl="7" w:tplc="11F43356">
      <w:start w:val="1"/>
      <w:numFmt w:val="bullet"/>
      <w:lvlText w:val="o"/>
      <w:lvlJc w:val="left"/>
      <w:pPr>
        <w:ind w:left="5760" w:hanging="360"/>
      </w:pPr>
      <w:rPr>
        <w:rFonts w:ascii="Courier New" w:hAnsi="Courier New" w:hint="default"/>
      </w:rPr>
    </w:lvl>
    <w:lvl w:ilvl="8" w:tplc="D116BED4">
      <w:start w:val="1"/>
      <w:numFmt w:val="bullet"/>
      <w:lvlText w:val=""/>
      <w:lvlJc w:val="left"/>
      <w:pPr>
        <w:ind w:left="6480" w:hanging="360"/>
      </w:pPr>
      <w:rPr>
        <w:rFonts w:ascii="Wingdings" w:hAnsi="Wingdings" w:hint="default"/>
      </w:rPr>
    </w:lvl>
  </w:abstractNum>
  <w:abstractNum w:abstractNumId="36" w15:restartNumberingAfterBreak="0">
    <w:nsid w:val="4004AB8A"/>
    <w:multiLevelType w:val="hybridMultilevel"/>
    <w:tmpl w:val="69429308"/>
    <w:lvl w:ilvl="0" w:tplc="12D263AC">
      <w:start w:val="1"/>
      <w:numFmt w:val="bullet"/>
      <w:lvlText w:val="-"/>
      <w:lvlJc w:val="left"/>
      <w:pPr>
        <w:ind w:left="720" w:hanging="360"/>
      </w:pPr>
      <w:rPr>
        <w:rFonts w:ascii="Aptos" w:hAnsi="Aptos" w:hint="default"/>
      </w:rPr>
    </w:lvl>
    <w:lvl w:ilvl="1" w:tplc="1DF46E18">
      <w:start w:val="1"/>
      <w:numFmt w:val="bullet"/>
      <w:lvlText w:val="o"/>
      <w:lvlJc w:val="left"/>
      <w:pPr>
        <w:ind w:left="1440" w:hanging="360"/>
      </w:pPr>
      <w:rPr>
        <w:rFonts w:ascii="Courier New" w:hAnsi="Courier New" w:hint="default"/>
      </w:rPr>
    </w:lvl>
    <w:lvl w:ilvl="2" w:tplc="235E2928">
      <w:start w:val="1"/>
      <w:numFmt w:val="bullet"/>
      <w:lvlText w:val=""/>
      <w:lvlJc w:val="left"/>
      <w:pPr>
        <w:ind w:left="2160" w:hanging="360"/>
      </w:pPr>
      <w:rPr>
        <w:rFonts w:ascii="Wingdings" w:hAnsi="Wingdings" w:hint="default"/>
      </w:rPr>
    </w:lvl>
    <w:lvl w:ilvl="3" w:tplc="5DE46726">
      <w:start w:val="1"/>
      <w:numFmt w:val="bullet"/>
      <w:lvlText w:val=""/>
      <w:lvlJc w:val="left"/>
      <w:pPr>
        <w:ind w:left="2880" w:hanging="360"/>
      </w:pPr>
      <w:rPr>
        <w:rFonts w:ascii="Symbol" w:hAnsi="Symbol" w:hint="default"/>
      </w:rPr>
    </w:lvl>
    <w:lvl w:ilvl="4" w:tplc="A67EA5CA">
      <w:start w:val="1"/>
      <w:numFmt w:val="bullet"/>
      <w:lvlText w:val="o"/>
      <w:lvlJc w:val="left"/>
      <w:pPr>
        <w:ind w:left="3600" w:hanging="360"/>
      </w:pPr>
      <w:rPr>
        <w:rFonts w:ascii="Courier New" w:hAnsi="Courier New" w:hint="default"/>
      </w:rPr>
    </w:lvl>
    <w:lvl w:ilvl="5" w:tplc="D60C3CC6">
      <w:start w:val="1"/>
      <w:numFmt w:val="bullet"/>
      <w:lvlText w:val=""/>
      <w:lvlJc w:val="left"/>
      <w:pPr>
        <w:ind w:left="4320" w:hanging="360"/>
      </w:pPr>
      <w:rPr>
        <w:rFonts w:ascii="Wingdings" w:hAnsi="Wingdings" w:hint="default"/>
      </w:rPr>
    </w:lvl>
    <w:lvl w:ilvl="6" w:tplc="D7A8D586">
      <w:start w:val="1"/>
      <w:numFmt w:val="bullet"/>
      <w:lvlText w:val=""/>
      <w:lvlJc w:val="left"/>
      <w:pPr>
        <w:ind w:left="5040" w:hanging="360"/>
      </w:pPr>
      <w:rPr>
        <w:rFonts w:ascii="Symbol" w:hAnsi="Symbol" w:hint="default"/>
      </w:rPr>
    </w:lvl>
    <w:lvl w:ilvl="7" w:tplc="223821BE">
      <w:start w:val="1"/>
      <w:numFmt w:val="bullet"/>
      <w:lvlText w:val="o"/>
      <w:lvlJc w:val="left"/>
      <w:pPr>
        <w:ind w:left="5760" w:hanging="360"/>
      </w:pPr>
      <w:rPr>
        <w:rFonts w:ascii="Courier New" w:hAnsi="Courier New" w:hint="default"/>
      </w:rPr>
    </w:lvl>
    <w:lvl w:ilvl="8" w:tplc="F93AD3A6">
      <w:start w:val="1"/>
      <w:numFmt w:val="bullet"/>
      <w:lvlText w:val=""/>
      <w:lvlJc w:val="left"/>
      <w:pPr>
        <w:ind w:left="6480" w:hanging="360"/>
      </w:pPr>
      <w:rPr>
        <w:rFonts w:ascii="Wingdings" w:hAnsi="Wingdings" w:hint="default"/>
      </w:rPr>
    </w:lvl>
  </w:abstractNum>
  <w:abstractNum w:abstractNumId="37" w15:restartNumberingAfterBreak="0">
    <w:nsid w:val="401A1ADC"/>
    <w:multiLevelType w:val="hybridMultilevel"/>
    <w:tmpl w:val="DBB2ED68"/>
    <w:lvl w:ilvl="0" w:tplc="040A0001">
      <w:start w:val="1"/>
      <w:numFmt w:val="bullet"/>
      <w:lvlText w:val=""/>
      <w:lvlJc w:val="left"/>
      <w:pPr>
        <w:ind w:left="720" w:hanging="360"/>
      </w:pPr>
      <w:rPr>
        <w:rFonts w:ascii="Symbol" w:hAnsi="Symbol" w:hint="default"/>
      </w:rPr>
    </w:lvl>
    <w:lvl w:ilvl="1" w:tplc="6FC69930">
      <w:start w:val="1"/>
      <w:numFmt w:val="bullet"/>
      <w:lvlText w:val="o"/>
      <w:lvlJc w:val="left"/>
      <w:pPr>
        <w:ind w:left="1440" w:hanging="360"/>
      </w:pPr>
      <w:rPr>
        <w:rFonts w:ascii="Courier New" w:hAnsi="Courier New" w:hint="default"/>
      </w:rPr>
    </w:lvl>
    <w:lvl w:ilvl="2" w:tplc="6C94C2F6">
      <w:start w:val="1"/>
      <w:numFmt w:val="bullet"/>
      <w:lvlText w:val=""/>
      <w:lvlJc w:val="left"/>
      <w:pPr>
        <w:ind w:left="2160" w:hanging="360"/>
      </w:pPr>
      <w:rPr>
        <w:rFonts w:ascii="Wingdings" w:hAnsi="Wingdings" w:hint="default"/>
      </w:rPr>
    </w:lvl>
    <w:lvl w:ilvl="3" w:tplc="DFE6FA7E">
      <w:start w:val="1"/>
      <w:numFmt w:val="bullet"/>
      <w:lvlText w:val=""/>
      <w:lvlJc w:val="left"/>
      <w:pPr>
        <w:ind w:left="2880" w:hanging="360"/>
      </w:pPr>
      <w:rPr>
        <w:rFonts w:ascii="Symbol" w:hAnsi="Symbol" w:hint="default"/>
      </w:rPr>
    </w:lvl>
    <w:lvl w:ilvl="4" w:tplc="5B0C4FAA">
      <w:start w:val="1"/>
      <w:numFmt w:val="bullet"/>
      <w:lvlText w:val="o"/>
      <w:lvlJc w:val="left"/>
      <w:pPr>
        <w:ind w:left="3600" w:hanging="360"/>
      </w:pPr>
      <w:rPr>
        <w:rFonts w:ascii="Courier New" w:hAnsi="Courier New" w:hint="default"/>
      </w:rPr>
    </w:lvl>
    <w:lvl w:ilvl="5" w:tplc="850C9DCC">
      <w:start w:val="1"/>
      <w:numFmt w:val="bullet"/>
      <w:lvlText w:val=""/>
      <w:lvlJc w:val="left"/>
      <w:pPr>
        <w:ind w:left="4320" w:hanging="360"/>
      </w:pPr>
      <w:rPr>
        <w:rFonts w:ascii="Wingdings" w:hAnsi="Wingdings" w:hint="default"/>
      </w:rPr>
    </w:lvl>
    <w:lvl w:ilvl="6" w:tplc="265E6EC4">
      <w:start w:val="1"/>
      <w:numFmt w:val="bullet"/>
      <w:lvlText w:val=""/>
      <w:lvlJc w:val="left"/>
      <w:pPr>
        <w:ind w:left="5040" w:hanging="360"/>
      </w:pPr>
      <w:rPr>
        <w:rFonts w:ascii="Symbol" w:hAnsi="Symbol" w:hint="default"/>
      </w:rPr>
    </w:lvl>
    <w:lvl w:ilvl="7" w:tplc="EA3E01F6">
      <w:start w:val="1"/>
      <w:numFmt w:val="bullet"/>
      <w:lvlText w:val="o"/>
      <w:lvlJc w:val="left"/>
      <w:pPr>
        <w:ind w:left="5760" w:hanging="360"/>
      </w:pPr>
      <w:rPr>
        <w:rFonts w:ascii="Courier New" w:hAnsi="Courier New" w:hint="default"/>
      </w:rPr>
    </w:lvl>
    <w:lvl w:ilvl="8" w:tplc="76786E16">
      <w:start w:val="1"/>
      <w:numFmt w:val="bullet"/>
      <w:lvlText w:val=""/>
      <w:lvlJc w:val="left"/>
      <w:pPr>
        <w:ind w:left="6480" w:hanging="360"/>
      </w:pPr>
      <w:rPr>
        <w:rFonts w:ascii="Wingdings" w:hAnsi="Wingdings" w:hint="default"/>
      </w:rPr>
    </w:lvl>
  </w:abstractNum>
  <w:abstractNum w:abstractNumId="38" w15:restartNumberingAfterBreak="0">
    <w:nsid w:val="4188A819"/>
    <w:multiLevelType w:val="hybridMultilevel"/>
    <w:tmpl w:val="0D607A50"/>
    <w:lvl w:ilvl="0" w:tplc="DFA8D0A2">
      <w:start w:val="1"/>
      <w:numFmt w:val="bullet"/>
      <w:lvlText w:val="-"/>
      <w:lvlJc w:val="left"/>
      <w:pPr>
        <w:ind w:left="720" w:hanging="360"/>
      </w:pPr>
      <w:rPr>
        <w:rFonts w:ascii="Aptos" w:hAnsi="Aptos" w:hint="default"/>
      </w:rPr>
    </w:lvl>
    <w:lvl w:ilvl="1" w:tplc="6DDE3D24">
      <w:start w:val="1"/>
      <w:numFmt w:val="bullet"/>
      <w:lvlText w:val="o"/>
      <w:lvlJc w:val="left"/>
      <w:pPr>
        <w:ind w:left="1440" w:hanging="360"/>
      </w:pPr>
      <w:rPr>
        <w:rFonts w:ascii="Courier New" w:hAnsi="Courier New" w:hint="default"/>
      </w:rPr>
    </w:lvl>
    <w:lvl w:ilvl="2" w:tplc="FAA083DC">
      <w:start w:val="1"/>
      <w:numFmt w:val="bullet"/>
      <w:lvlText w:val=""/>
      <w:lvlJc w:val="left"/>
      <w:pPr>
        <w:ind w:left="2160" w:hanging="360"/>
      </w:pPr>
      <w:rPr>
        <w:rFonts w:ascii="Wingdings" w:hAnsi="Wingdings" w:hint="default"/>
      </w:rPr>
    </w:lvl>
    <w:lvl w:ilvl="3" w:tplc="109CA7C2">
      <w:start w:val="1"/>
      <w:numFmt w:val="bullet"/>
      <w:lvlText w:val=""/>
      <w:lvlJc w:val="left"/>
      <w:pPr>
        <w:ind w:left="2880" w:hanging="360"/>
      </w:pPr>
      <w:rPr>
        <w:rFonts w:ascii="Symbol" w:hAnsi="Symbol" w:hint="default"/>
      </w:rPr>
    </w:lvl>
    <w:lvl w:ilvl="4" w:tplc="71DED9AA">
      <w:start w:val="1"/>
      <w:numFmt w:val="bullet"/>
      <w:lvlText w:val="o"/>
      <w:lvlJc w:val="left"/>
      <w:pPr>
        <w:ind w:left="3600" w:hanging="360"/>
      </w:pPr>
      <w:rPr>
        <w:rFonts w:ascii="Courier New" w:hAnsi="Courier New" w:hint="default"/>
      </w:rPr>
    </w:lvl>
    <w:lvl w:ilvl="5" w:tplc="E9086808">
      <w:start w:val="1"/>
      <w:numFmt w:val="bullet"/>
      <w:lvlText w:val=""/>
      <w:lvlJc w:val="left"/>
      <w:pPr>
        <w:ind w:left="4320" w:hanging="360"/>
      </w:pPr>
      <w:rPr>
        <w:rFonts w:ascii="Wingdings" w:hAnsi="Wingdings" w:hint="default"/>
      </w:rPr>
    </w:lvl>
    <w:lvl w:ilvl="6" w:tplc="7436BB28">
      <w:start w:val="1"/>
      <w:numFmt w:val="bullet"/>
      <w:lvlText w:val=""/>
      <w:lvlJc w:val="left"/>
      <w:pPr>
        <w:ind w:left="5040" w:hanging="360"/>
      </w:pPr>
      <w:rPr>
        <w:rFonts w:ascii="Symbol" w:hAnsi="Symbol" w:hint="default"/>
      </w:rPr>
    </w:lvl>
    <w:lvl w:ilvl="7" w:tplc="6C709A3A">
      <w:start w:val="1"/>
      <w:numFmt w:val="bullet"/>
      <w:lvlText w:val="o"/>
      <w:lvlJc w:val="left"/>
      <w:pPr>
        <w:ind w:left="5760" w:hanging="360"/>
      </w:pPr>
      <w:rPr>
        <w:rFonts w:ascii="Courier New" w:hAnsi="Courier New" w:hint="default"/>
      </w:rPr>
    </w:lvl>
    <w:lvl w:ilvl="8" w:tplc="0C3C9610">
      <w:start w:val="1"/>
      <w:numFmt w:val="bullet"/>
      <w:lvlText w:val=""/>
      <w:lvlJc w:val="left"/>
      <w:pPr>
        <w:ind w:left="6480" w:hanging="360"/>
      </w:pPr>
      <w:rPr>
        <w:rFonts w:ascii="Wingdings" w:hAnsi="Wingdings" w:hint="default"/>
      </w:rPr>
    </w:lvl>
  </w:abstractNum>
  <w:abstractNum w:abstractNumId="39" w15:restartNumberingAfterBreak="0">
    <w:nsid w:val="44F1EAA6"/>
    <w:multiLevelType w:val="hybridMultilevel"/>
    <w:tmpl w:val="C6BA4B78"/>
    <w:lvl w:ilvl="0" w:tplc="BBEE147C">
      <w:start w:val="1"/>
      <w:numFmt w:val="bullet"/>
      <w:lvlText w:val="-"/>
      <w:lvlJc w:val="left"/>
      <w:pPr>
        <w:ind w:left="720" w:hanging="360"/>
      </w:pPr>
      <w:rPr>
        <w:rFonts w:ascii="Calibri" w:hAnsi="Calibri" w:hint="default"/>
      </w:rPr>
    </w:lvl>
    <w:lvl w:ilvl="1" w:tplc="46F494C4">
      <w:start w:val="1"/>
      <w:numFmt w:val="bullet"/>
      <w:lvlText w:val="o"/>
      <w:lvlJc w:val="left"/>
      <w:pPr>
        <w:ind w:left="1440" w:hanging="360"/>
      </w:pPr>
      <w:rPr>
        <w:rFonts w:ascii="Courier New" w:hAnsi="Courier New" w:hint="default"/>
      </w:rPr>
    </w:lvl>
    <w:lvl w:ilvl="2" w:tplc="C6182304">
      <w:start w:val="1"/>
      <w:numFmt w:val="bullet"/>
      <w:lvlText w:val=""/>
      <w:lvlJc w:val="left"/>
      <w:pPr>
        <w:ind w:left="2160" w:hanging="360"/>
      </w:pPr>
      <w:rPr>
        <w:rFonts w:ascii="Wingdings" w:hAnsi="Wingdings" w:hint="default"/>
      </w:rPr>
    </w:lvl>
    <w:lvl w:ilvl="3" w:tplc="9FCCF88A">
      <w:start w:val="1"/>
      <w:numFmt w:val="bullet"/>
      <w:lvlText w:val=""/>
      <w:lvlJc w:val="left"/>
      <w:pPr>
        <w:ind w:left="2880" w:hanging="360"/>
      </w:pPr>
      <w:rPr>
        <w:rFonts w:ascii="Symbol" w:hAnsi="Symbol" w:hint="default"/>
      </w:rPr>
    </w:lvl>
    <w:lvl w:ilvl="4" w:tplc="7F9C02F6">
      <w:start w:val="1"/>
      <w:numFmt w:val="bullet"/>
      <w:lvlText w:val="o"/>
      <w:lvlJc w:val="left"/>
      <w:pPr>
        <w:ind w:left="3600" w:hanging="360"/>
      </w:pPr>
      <w:rPr>
        <w:rFonts w:ascii="Courier New" w:hAnsi="Courier New" w:hint="default"/>
      </w:rPr>
    </w:lvl>
    <w:lvl w:ilvl="5" w:tplc="FDC076CE">
      <w:start w:val="1"/>
      <w:numFmt w:val="bullet"/>
      <w:lvlText w:val=""/>
      <w:lvlJc w:val="left"/>
      <w:pPr>
        <w:ind w:left="4320" w:hanging="360"/>
      </w:pPr>
      <w:rPr>
        <w:rFonts w:ascii="Wingdings" w:hAnsi="Wingdings" w:hint="default"/>
      </w:rPr>
    </w:lvl>
    <w:lvl w:ilvl="6" w:tplc="3094F876">
      <w:start w:val="1"/>
      <w:numFmt w:val="bullet"/>
      <w:lvlText w:val=""/>
      <w:lvlJc w:val="left"/>
      <w:pPr>
        <w:ind w:left="5040" w:hanging="360"/>
      </w:pPr>
      <w:rPr>
        <w:rFonts w:ascii="Symbol" w:hAnsi="Symbol" w:hint="default"/>
      </w:rPr>
    </w:lvl>
    <w:lvl w:ilvl="7" w:tplc="57FE37EC">
      <w:start w:val="1"/>
      <w:numFmt w:val="bullet"/>
      <w:lvlText w:val="o"/>
      <w:lvlJc w:val="left"/>
      <w:pPr>
        <w:ind w:left="5760" w:hanging="360"/>
      </w:pPr>
      <w:rPr>
        <w:rFonts w:ascii="Courier New" w:hAnsi="Courier New" w:hint="default"/>
      </w:rPr>
    </w:lvl>
    <w:lvl w:ilvl="8" w:tplc="A948C0AE">
      <w:start w:val="1"/>
      <w:numFmt w:val="bullet"/>
      <w:lvlText w:val=""/>
      <w:lvlJc w:val="left"/>
      <w:pPr>
        <w:ind w:left="6480" w:hanging="360"/>
      </w:pPr>
      <w:rPr>
        <w:rFonts w:ascii="Wingdings" w:hAnsi="Wingdings" w:hint="default"/>
      </w:rPr>
    </w:lvl>
  </w:abstractNum>
  <w:abstractNum w:abstractNumId="40" w15:restartNumberingAfterBreak="0">
    <w:nsid w:val="450A25FB"/>
    <w:multiLevelType w:val="hybridMultilevel"/>
    <w:tmpl w:val="AF02877E"/>
    <w:lvl w:ilvl="0" w:tplc="726AD482">
      <w:start w:val="1"/>
      <w:numFmt w:val="bullet"/>
      <w:lvlText w:val="-"/>
      <w:lvlJc w:val="left"/>
      <w:pPr>
        <w:ind w:left="720" w:hanging="360"/>
      </w:pPr>
      <w:rPr>
        <w:rFonts w:ascii="Aptos" w:hAnsi="Aptos" w:hint="default"/>
      </w:rPr>
    </w:lvl>
    <w:lvl w:ilvl="1" w:tplc="3E6E5844">
      <w:start w:val="1"/>
      <w:numFmt w:val="bullet"/>
      <w:lvlText w:val="o"/>
      <w:lvlJc w:val="left"/>
      <w:pPr>
        <w:ind w:left="1440" w:hanging="360"/>
      </w:pPr>
      <w:rPr>
        <w:rFonts w:ascii="Courier New" w:hAnsi="Courier New" w:hint="default"/>
      </w:rPr>
    </w:lvl>
    <w:lvl w:ilvl="2" w:tplc="86D07BD6">
      <w:start w:val="1"/>
      <w:numFmt w:val="bullet"/>
      <w:lvlText w:val=""/>
      <w:lvlJc w:val="left"/>
      <w:pPr>
        <w:ind w:left="2160" w:hanging="360"/>
      </w:pPr>
      <w:rPr>
        <w:rFonts w:ascii="Wingdings" w:hAnsi="Wingdings" w:hint="default"/>
      </w:rPr>
    </w:lvl>
    <w:lvl w:ilvl="3" w:tplc="55642EA6">
      <w:start w:val="1"/>
      <w:numFmt w:val="bullet"/>
      <w:lvlText w:val=""/>
      <w:lvlJc w:val="left"/>
      <w:pPr>
        <w:ind w:left="2880" w:hanging="360"/>
      </w:pPr>
      <w:rPr>
        <w:rFonts w:ascii="Symbol" w:hAnsi="Symbol" w:hint="default"/>
      </w:rPr>
    </w:lvl>
    <w:lvl w:ilvl="4" w:tplc="FCBECD7A">
      <w:start w:val="1"/>
      <w:numFmt w:val="bullet"/>
      <w:lvlText w:val="o"/>
      <w:lvlJc w:val="left"/>
      <w:pPr>
        <w:ind w:left="3600" w:hanging="360"/>
      </w:pPr>
      <w:rPr>
        <w:rFonts w:ascii="Courier New" w:hAnsi="Courier New" w:hint="default"/>
      </w:rPr>
    </w:lvl>
    <w:lvl w:ilvl="5" w:tplc="41442116">
      <w:start w:val="1"/>
      <w:numFmt w:val="bullet"/>
      <w:lvlText w:val=""/>
      <w:lvlJc w:val="left"/>
      <w:pPr>
        <w:ind w:left="4320" w:hanging="360"/>
      </w:pPr>
      <w:rPr>
        <w:rFonts w:ascii="Wingdings" w:hAnsi="Wingdings" w:hint="default"/>
      </w:rPr>
    </w:lvl>
    <w:lvl w:ilvl="6" w:tplc="C0041592">
      <w:start w:val="1"/>
      <w:numFmt w:val="bullet"/>
      <w:lvlText w:val=""/>
      <w:lvlJc w:val="left"/>
      <w:pPr>
        <w:ind w:left="5040" w:hanging="360"/>
      </w:pPr>
      <w:rPr>
        <w:rFonts w:ascii="Symbol" w:hAnsi="Symbol" w:hint="default"/>
      </w:rPr>
    </w:lvl>
    <w:lvl w:ilvl="7" w:tplc="D13809DC">
      <w:start w:val="1"/>
      <w:numFmt w:val="bullet"/>
      <w:lvlText w:val="o"/>
      <w:lvlJc w:val="left"/>
      <w:pPr>
        <w:ind w:left="5760" w:hanging="360"/>
      </w:pPr>
      <w:rPr>
        <w:rFonts w:ascii="Courier New" w:hAnsi="Courier New" w:hint="default"/>
      </w:rPr>
    </w:lvl>
    <w:lvl w:ilvl="8" w:tplc="AB56A622">
      <w:start w:val="1"/>
      <w:numFmt w:val="bullet"/>
      <w:lvlText w:val=""/>
      <w:lvlJc w:val="left"/>
      <w:pPr>
        <w:ind w:left="6480" w:hanging="360"/>
      </w:pPr>
      <w:rPr>
        <w:rFonts w:ascii="Wingdings" w:hAnsi="Wingdings" w:hint="default"/>
      </w:rPr>
    </w:lvl>
  </w:abstractNum>
  <w:abstractNum w:abstractNumId="41" w15:restartNumberingAfterBreak="0">
    <w:nsid w:val="4680F69C"/>
    <w:multiLevelType w:val="hybridMultilevel"/>
    <w:tmpl w:val="19DC7ECA"/>
    <w:lvl w:ilvl="0" w:tplc="6F28BEF6">
      <w:start w:val="1"/>
      <w:numFmt w:val="bullet"/>
      <w:lvlText w:val="-"/>
      <w:lvlJc w:val="left"/>
      <w:pPr>
        <w:ind w:left="720" w:hanging="360"/>
      </w:pPr>
      <w:rPr>
        <w:rFonts w:ascii="Calibri" w:hAnsi="Calibri" w:hint="default"/>
      </w:rPr>
    </w:lvl>
    <w:lvl w:ilvl="1" w:tplc="58BA2F80">
      <w:start w:val="1"/>
      <w:numFmt w:val="bullet"/>
      <w:lvlText w:val="o"/>
      <w:lvlJc w:val="left"/>
      <w:pPr>
        <w:ind w:left="1440" w:hanging="360"/>
      </w:pPr>
      <w:rPr>
        <w:rFonts w:ascii="Courier New" w:hAnsi="Courier New" w:hint="default"/>
      </w:rPr>
    </w:lvl>
    <w:lvl w:ilvl="2" w:tplc="B840F9A4">
      <w:start w:val="1"/>
      <w:numFmt w:val="bullet"/>
      <w:lvlText w:val=""/>
      <w:lvlJc w:val="left"/>
      <w:pPr>
        <w:ind w:left="2160" w:hanging="360"/>
      </w:pPr>
      <w:rPr>
        <w:rFonts w:ascii="Wingdings" w:hAnsi="Wingdings" w:hint="default"/>
      </w:rPr>
    </w:lvl>
    <w:lvl w:ilvl="3" w:tplc="9D123C84">
      <w:start w:val="1"/>
      <w:numFmt w:val="bullet"/>
      <w:lvlText w:val=""/>
      <w:lvlJc w:val="left"/>
      <w:pPr>
        <w:ind w:left="2880" w:hanging="360"/>
      </w:pPr>
      <w:rPr>
        <w:rFonts w:ascii="Symbol" w:hAnsi="Symbol" w:hint="default"/>
      </w:rPr>
    </w:lvl>
    <w:lvl w:ilvl="4" w:tplc="E338666A">
      <w:start w:val="1"/>
      <w:numFmt w:val="bullet"/>
      <w:lvlText w:val="o"/>
      <w:lvlJc w:val="left"/>
      <w:pPr>
        <w:ind w:left="3600" w:hanging="360"/>
      </w:pPr>
      <w:rPr>
        <w:rFonts w:ascii="Courier New" w:hAnsi="Courier New" w:hint="default"/>
      </w:rPr>
    </w:lvl>
    <w:lvl w:ilvl="5" w:tplc="6B4E09EC">
      <w:start w:val="1"/>
      <w:numFmt w:val="bullet"/>
      <w:lvlText w:val=""/>
      <w:lvlJc w:val="left"/>
      <w:pPr>
        <w:ind w:left="4320" w:hanging="360"/>
      </w:pPr>
      <w:rPr>
        <w:rFonts w:ascii="Wingdings" w:hAnsi="Wingdings" w:hint="default"/>
      </w:rPr>
    </w:lvl>
    <w:lvl w:ilvl="6" w:tplc="0A5A6BBC">
      <w:start w:val="1"/>
      <w:numFmt w:val="bullet"/>
      <w:lvlText w:val=""/>
      <w:lvlJc w:val="left"/>
      <w:pPr>
        <w:ind w:left="5040" w:hanging="360"/>
      </w:pPr>
      <w:rPr>
        <w:rFonts w:ascii="Symbol" w:hAnsi="Symbol" w:hint="default"/>
      </w:rPr>
    </w:lvl>
    <w:lvl w:ilvl="7" w:tplc="7A0CC304">
      <w:start w:val="1"/>
      <w:numFmt w:val="bullet"/>
      <w:lvlText w:val="o"/>
      <w:lvlJc w:val="left"/>
      <w:pPr>
        <w:ind w:left="5760" w:hanging="360"/>
      </w:pPr>
      <w:rPr>
        <w:rFonts w:ascii="Courier New" w:hAnsi="Courier New" w:hint="default"/>
      </w:rPr>
    </w:lvl>
    <w:lvl w:ilvl="8" w:tplc="27BA68BE">
      <w:start w:val="1"/>
      <w:numFmt w:val="bullet"/>
      <w:lvlText w:val=""/>
      <w:lvlJc w:val="left"/>
      <w:pPr>
        <w:ind w:left="6480" w:hanging="360"/>
      </w:pPr>
      <w:rPr>
        <w:rFonts w:ascii="Wingdings" w:hAnsi="Wingdings" w:hint="default"/>
      </w:rPr>
    </w:lvl>
  </w:abstractNum>
  <w:abstractNum w:abstractNumId="42" w15:restartNumberingAfterBreak="0">
    <w:nsid w:val="4753069B"/>
    <w:multiLevelType w:val="hybridMultilevel"/>
    <w:tmpl w:val="808ACE50"/>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3" w15:restartNumberingAfterBreak="0">
    <w:nsid w:val="48C36F95"/>
    <w:multiLevelType w:val="hybridMultilevel"/>
    <w:tmpl w:val="8D1E615A"/>
    <w:lvl w:ilvl="0" w:tplc="587AA18C">
      <w:start w:val="1"/>
      <w:numFmt w:val="bullet"/>
      <w:lvlText w:val="-"/>
      <w:lvlJc w:val="left"/>
      <w:pPr>
        <w:ind w:left="720" w:hanging="360"/>
      </w:pPr>
      <w:rPr>
        <w:rFonts w:ascii="Calibri" w:hAnsi="Calibri" w:hint="default"/>
      </w:rPr>
    </w:lvl>
    <w:lvl w:ilvl="1" w:tplc="E9E8F73A">
      <w:start w:val="1"/>
      <w:numFmt w:val="bullet"/>
      <w:lvlText w:val="o"/>
      <w:lvlJc w:val="left"/>
      <w:pPr>
        <w:ind w:left="1440" w:hanging="360"/>
      </w:pPr>
      <w:rPr>
        <w:rFonts w:ascii="Courier New" w:hAnsi="Courier New" w:hint="default"/>
      </w:rPr>
    </w:lvl>
    <w:lvl w:ilvl="2" w:tplc="1AF81984">
      <w:start w:val="1"/>
      <w:numFmt w:val="bullet"/>
      <w:lvlText w:val=""/>
      <w:lvlJc w:val="left"/>
      <w:pPr>
        <w:ind w:left="2160" w:hanging="360"/>
      </w:pPr>
      <w:rPr>
        <w:rFonts w:ascii="Wingdings" w:hAnsi="Wingdings" w:hint="default"/>
      </w:rPr>
    </w:lvl>
    <w:lvl w:ilvl="3" w:tplc="4664BB06">
      <w:start w:val="1"/>
      <w:numFmt w:val="bullet"/>
      <w:lvlText w:val=""/>
      <w:lvlJc w:val="left"/>
      <w:pPr>
        <w:ind w:left="2880" w:hanging="360"/>
      </w:pPr>
      <w:rPr>
        <w:rFonts w:ascii="Symbol" w:hAnsi="Symbol" w:hint="default"/>
      </w:rPr>
    </w:lvl>
    <w:lvl w:ilvl="4" w:tplc="87E4A71E">
      <w:start w:val="1"/>
      <w:numFmt w:val="bullet"/>
      <w:lvlText w:val="o"/>
      <w:lvlJc w:val="left"/>
      <w:pPr>
        <w:ind w:left="3600" w:hanging="360"/>
      </w:pPr>
      <w:rPr>
        <w:rFonts w:ascii="Courier New" w:hAnsi="Courier New" w:hint="default"/>
      </w:rPr>
    </w:lvl>
    <w:lvl w:ilvl="5" w:tplc="D57238EC">
      <w:start w:val="1"/>
      <w:numFmt w:val="bullet"/>
      <w:lvlText w:val=""/>
      <w:lvlJc w:val="left"/>
      <w:pPr>
        <w:ind w:left="4320" w:hanging="360"/>
      </w:pPr>
      <w:rPr>
        <w:rFonts w:ascii="Wingdings" w:hAnsi="Wingdings" w:hint="default"/>
      </w:rPr>
    </w:lvl>
    <w:lvl w:ilvl="6" w:tplc="47421C32">
      <w:start w:val="1"/>
      <w:numFmt w:val="bullet"/>
      <w:lvlText w:val=""/>
      <w:lvlJc w:val="left"/>
      <w:pPr>
        <w:ind w:left="5040" w:hanging="360"/>
      </w:pPr>
      <w:rPr>
        <w:rFonts w:ascii="Symbol" w:hAnsi="Symbol" w:hint="default"/>
      </w:rPr>
    </w:lvl>
    <w:lvl w:ilvl="7" w:tplc="EBD4A36E">
      <w:start w:val="1"/>
      <w:numFmt w:val="bullet"/>
      <w:lvlText w:val="o"/>
      <w:lvlJc w:val="left"/>
      <w:pPr>
        <w:ind w:left="5760" w:hanging="360"/>
      </w:pPr>
      <w:rPr>
        <w:rFonts w:ascii="Courier New" w:hAnsi="Courier New" w:hint="default"/>
      </w:rPr>
    </w:lvl>
    <w:lvl w:ilvl="8" w:tplc="64FE00CE">
      <w:start w:val="1"/>
      <w:numFmt w:val="bullet"/>
      <w:lvlText w:val=""/>
      <w:lvlJc w:val="left"/>
      <w:pPr>
        <w:ind w:left="6480" w:hanging="360"/>
      </w:pPr>
      <w:rPr>
        <w:rFonts w:ascii="Wingdings" w:hAnsi="Wingdings" w:hint="default"/>
      </w:rPr>
    </w:lvl>
  </w:abstractNum>
  <w:abstractNum w:abstractNumId="44" w15:restartNumberingAfterBreak="0">
    <w:nsid w:val="4D11CE3B"/>
    <w:multiLevelType w:val="hybridMultilevel"/>
    <w:tmpl w:val="226CF1E8"/>
    <w:lvl w:ilvl="0" w:tplc="D56665A6">
      <w:start w:val="1"/>
      <w:numFmt w:val="bullet"/>
      <w:lvlText w:val="-"/>
      <w:lvlJc w:val="left"/>
      <w:pPr>
        <w:ind w:left="720" w:hanging="360"/>
      </w:pPr>
      <w:rPr>
        <w:rFonts w:ascii="Aptos" w:hAnsi="Aptos" w:hint="default"/>
      </w:rPr>
    </w:lvl>
    <w:lvl w:ilvl="1" w:tplc="FCC4875E">
      <w:start w:val="1"/>
      <w:numFmt w:val="bullet"/>
      <w:lvlText w:val="o"/>
      <w:lvlJc w:val="left"/>
      <w:pPr>
        <w:ind w:left="1440" w:hanging="360"/>
      </w:pPr>
      <w:rPr>
        <w:rFonts w:ascii="Courier New" w:hAnsi="Courier New" w:hint="default"/>
      </w:rPr>
    </w:lvl>
    <w:lvl w:ilvl="2" w:tplc="C22CBF60">
      <w:start w:val="1"/>
      <w:numFmt w:val="bullet"/>
      <w:lvlText w:val=""/>
      <w:lvlJc w:val="left"/>
      <w:pPr>
        <w:ind w:left="2160" w:hanging="360"/>
      </w:pPr>
      <w:rPr>
        <w:rFonts w:ascii="Wingdings" w:hAnsi="Wingdings" w:hint="default"/>
      </w:rPr>
    </w:lvl>
    <w:lvl w:ilvl="3" w:tplc="589A9CB2">
      <w:start w:val="1"/>
      <w:numFmt w:val="bullet"/>
      <w:lvlText w:val=""/>
      <w:lvlJc w:val="left"/>
      <w:pPr>
        <w:ind w:left="2880" w:hanging="360"/>
      </w:pPr>
      <w:rPr>
        <w:rFonts w:ascii="Symbol" w:hAnsi="Symbol" w:hint="default"/>
      </w:rPr>
    </w:lvl>
    <w:lvl w:ilvl="4" w:tplc="E8C202DE">
      <w:start w:val="1"/>
      <w:numFmt w:val="bullet"/>
      <w:lvlText w:val="o"/>
      <w:lvlJc w:val="left"/>
      <w:pPr>
        <w:ind w:left="3600" w:hanging="360"/>
      </w:pPr>
      <w:rPr>
        <w:rFonts w:ascii="Courier New" w:hAnsi="Courier New" w:hint="default"/>
      </w:rPr>
    </w:lvl>
    <w:lvl w:ilvl="5" w:tplc="38BA85AC">
      <w:start w:val="1"/>
      <w:numFmt w:val="bullet"/>
      <w:lvlText w:val=""/>
      <w:lvlJc w:val="left"/>
      <w:pPr>
        <w:ind w:left="4320" w:hanging="360"/>
      </w:pPr>
      <w:rPr>
        <w:rFonts w:ascii="Wingdings" w:hAnsi="Wingdings" w:hint="default"/>
      </w:rPr>
    </w:lvl>
    <w:lvl w:ilvl="6" w:tplc="9D78728E">
      <w:start w:val="1"/>
      <w:numFmt w:val="bullet"/>
      <w:lvlText w:val=""/>
      <w:lvlJc w:val="left"/>
      <w:pPr>
        <w:ind w:left="5040" w:hanging="360"/>
      </w:pPr>
      <w:rPr>
        <w:rFonts w:ascii="Symbol" w:hAnsi="Symbol" w:hint="default"/>
      </w:rPr>
    </w:lvl>
    <w:lvl w:ilvl="7" w:tplc="1700E22E">
      <w:start w:val="1"/>
      <w:numFmt w:val="bullet"/>
      <w:lvlText w:val="o"/>
      <w:lvlJc w:val="left"/>
      <w:pPr>
        <w:ind w:left="5760" w:hanging="360"/>
      </w:pPr>
      <w:rPr>
        <w:rFonts w:ascii="Courier New" w:hAnsi="Courier New" w:hint="default"/>
      </w:rPr>
    </w:lvl>
    <w:lvl w:ilvl="8" w:tplc="B440A3C8">
      <w:start w:val="1"/>
      <w:numFmt w:val="bullet"/>
      <w:lvlText w:val=""/>
      <w:lvlJc w:val="left"/>
      <w:pPr>
        <w:ind w:left="6480" w:hanging="360"/>
      </w:pPr>
      <w:rPr>
        <w:rFonts w:ascii="Wingdings" w:hAnsi="Wingdings" w:hint="default"/>
      </w:rPr>
    </w:lvl>
  </w:abstractNum>
  <w:abstractNum w:abstractNumId="45" w15:restartNumberingAfterBreak="0">
    <w:nsid w:val="51D0DCB7"/>
    <w:multiLevelType w:val="hybridMultilevel"/>
    <w:tmpl w:val="418641A4"/>
    <w:lvl w:ilvl="0" w:tplc="B4EC4AA8">
      <w:start w:val="1"/>
      <w:numFmt w:val="bullet"/>
      <w:lvlText w:val="-"/>
      <w:lvlJc w:val="left"/>
      <w:pPr>
        <w:ind w:left="720" w:hanging="360"/>
      </w:pPr>
      <w:rPr>
        <w:rFonts w:ascii="Calibri" w:hAnsi="Calibri" w:hint="default"/>
      </w:rPr>
    </w:lvl>
    <w:lvl w:ilvl="1" w:tplc="778218B0">
      <w:start w:val="1"/>
      <w:numFmt w:val="bullet"/>
      <w:lvlText w:val="o"/>
      <w:lvlJc w:val="left"/>
      <w:pPr>
        <w:ind w:left="1440" w:hanging="360"/>
      </w:pPr>
      <w:rPr>
        <w:rFonts w:ascii="Courier New" w:hAnsi="Courier New" w:hint="default"/>
      </w:rPr>
    </w:lvl>
    <w:lvl w:ilvl="2" w:tplc="92DC83D6">
      <w:start w:val="1"/>
      <w:numFmt w:val="bullet"/>
      <w:lvlText w:val=""/>
      <w:lvlJc w:val="left"/>
      <w:pPr>
        <w:ind w:left="2160" w:hanging="360"/>
      </w:pPr>
      <w:rPr>
        <w:rFonts w:ascii="Wingdings" w:hAnsi="Wingdings" w:hint="default"/>
      </w:rPr>
    </w:lvl>
    <w:lvl w:ilvl="3" w:tplc="212C12FC">
      <w:start w:val="1"/>
      <w:numFmt w:val="bullet"/>
      <w:lvlText w:val=""/>
      <w:lvlJc w:val="left"/>
      <w:pPr>
        <w:ind w:left="2880" w:hanging="360"/>
      </w:pPr>
      <w:rPr>
        <w:rFonts w:ascii="Symbol" w:hAnsi="Symbol" w:hint="default"/>
      </w:rPr>
    </w:lvl>
    <w:lvl w:ilvl="4" w:tplc="9A4AA9E4">
      <w:start w:val="1"/>
      <w:numFmt w:val="bullet"/>
      <w:lvlText w:val="o"/>
      <w:lvlJc w:val="left"/>
      <w:pPr>
        <w:ind w:left="3600" w:hanging="360"/>
      </w:pPr>
      <w:rPr>
        <w:rFonts w:ascii="Courier New" w:hAnsi="Courier New" w:hint="default"/>
      </w:rPr>
    </w:lvl>
    <w:lvl w:ilvl="5" w:tplc="1472C556">
      <w:start w:val="1"/>
      <w:numFmt w:val="bullet"/>
      <w:lvlText w:val=""/>
      <w:lvlJc w:val="left"/>
      <w:pPr>
        <w:ind w:left="4320" w:hanging="360"/>
      </w:pPr>
      <w:rPr>
        <w:rFonts w:ascii="Wingdings" w:hAnsi="Wingdings" w:hint="default"/>
      </w:rPr>
    </w:lvl>
    <w:lvl w:ilvl="6" w:tplc="28DCDD26">
      <w:start w:val="1"/>
      <w:numFmt w:val="bullet"/>
      <w:lvlText w:val=""/>
      <w:lvlJc w:val="left"/>
      <w:pPr>
        <w:ind w:left="5040" w:hanging="360"/>
      </w:pPr>
      <w:rPr>
        <w:rFonts w:ascii="Symbol" w:hAnsi="Symbol" w:hint="default"/>
      </w:rPr>
    </w:lvl>
    <w:lvl w:ilvl="7" w:tplc="8E14F9F4">
      <w:start w:val="1"/>
      <w:numFmt w:val="bullet"/>
      <w:lvlText w:val="o"/>
      <w:lvlJc w:val="left"/>
      <w:pPr>
        <w:ind w:left="5760" w:hanging="360"/>
      </w:pPr>
      <w:rPr>
        <w:rFonts w:ascii="Courier New" w:hAnsi="Courier New" w:hint="default"/>
      </w:rPr>
    </w:lvl>
    <w:lvl w:ilvl="8" w:tplc="A2ECA220">
      <w:start w:val="1"/>
      <w:numFmt w:val="bullet"/>
      <w:lvlText w:val=""/>
      <w:lvlJc w:val="left"/>
      <w:pPr>
        <w:ind w:left="6480" w:hanging="360"/>
      </w:pPr>
      <w:rPr>
        <w:rFonts w:ascii="Wingdings" w:hAnsi="Wingdings" w:hint="default"/>
      </w:rPr>
    </w:lvl>
  </w:abstractNum>
  <w:abstractNum w:abstractNumId="46" w15:restartNumberingAfterBreak="0">
    <w:nsid w:val="534F0B46"/>
    <w:multiLevelType w:val="hybridMultilevel"/>
    <w:tmpl w:val="78F4BD16"/>
    <w:lvl w:ilvl="0" w:tplc="7256EE08">
      <w:start w:val="1"/>
      <w:numFmt w:val="lowerLetter"/>
      <w:lvlText w:val="%1."/>
      <w:lvlJc w:val="left"/>
      <w:pPr>
        <w:ind w:left="720" w:hanging="360"/>
      </w:pPr>
    </w:lvl>
    <w:lvl w:ilvl="1" w:tplc="2AB02252">
      <w:start w:val="1"/>
      <w:numFmt w:val="lowerLetter"/>
      <w:lvlText w:val="%2."/>
      <w:lvlJc w:val="left"/>
      <w:pPr>
        <w:ind w:left="1440" w:hanging="360"/>
      </w:pPr>
    </w:lvl>
    <w:lvl w:ilvl="2" w:tplc="2E4A4BEC">
      <w:start w:val="1"/>
      <w:numFmt w:val="lowerRoman"/>
      <w:lvlText w:val="%3."/>
      <w:lvlJc w:val="right"/>
      <w:pPr>
        <w:ind w:left="2160" w:hanging="180"/>
      </w:pPr>
    </w:lvl>
    <w:lvl w:ilvl="3" w:tplc="063693DE">
      <w:start w:val="1"/>
      <w:numFmt w:val="decimal"/>
      <w:lvlText w:val="%4."/>
      <w:lvlJc w:val="left"/>
      <w:pPr>
        <w:ind w:left="2880" w:hanging="360"/>
      </w:pPr>
    </w:lvl>
    <w:lvl w:ilvl="4" w:tplc="456E01E4">
      <w:start w:val="1"/>
      <w:numFmt w:val="lowerLetter"/>
      <w:lvlText w:val="%5."/>
      <w:lvlJc w:val="left"/>
      <w:pPr>
        <w:ind w:left="3600" w:hanging="360"/>
      </w:pPr>
    </w:lvl>
    <w:lvl w:ilvl="5" w:tplc="DFB0FAC6">
      <w:start w:val="1"/>
      <w:numFmt w:val="lowerRoman"/>
      <w:lvlText w:val="%6."/>
      <w:lvlJc w:val="right"/>
      <w:pPr>
        <w:ind w:left="4320" w:hanging="180"/>
      </w:pPr>
    </w:lvl>
    <w:lvl w:ilvl="6" w:tplc="1E8C4B8A">
      <w:start w:val="1"/>
      <w:numFmt w:val="decimal"/>
      <w:lvlText w:val="%7."/>
      <w:lvlJc w:val="left"/>
      <w:pPr>
        <w:ind w:left="5040" w:hanging="360"/>
      </w:pPr>
    </w:lvl>
    <w:lvl w:ilvl="7" w:tplc="59B83F9A">
      <w:start w:val="1"/>
      <w:numFmt w:val="lowerLetter"/>
      <w:lvlText w:val="%8."/>
      <w:lvlJc w:val="left"/>
      <w:pPr>
        <w:ind w:left="5760" w:hanging="360"/>
      </w:pPr>
    </w:lvl>
    <w:lvl w:ilvl="8" w:tplc="4AEA7DBC">
      <w:start w:val="1"/>
      <w:numFmt w:val="lowerRoman"/>
      <w:lvlText w:val="%9."/>
      <w:lvlJc w:val="right"/>
      <w:pPr>
        <w:ind w:left="6480" w:hanging="180"/>
      </w:pPr>
    </w:lvl>
  </w:abstractNum>
  <w:abstractNum w:abstractNumId="47" w15:restartNumberingAfterBreak="0">
    <w:nsid w:val="553C8360"/>
    <w:multiLevelType w:val="hybridMultilevel"/>
    <w:tmpl w:val="D1A07636"/>
    <w:lvl w:ilvl="0" w:tplc="49C0CB70">
      <w:start w:val="1"/>
      <w:numFmt w:val="bullet"/>
      <w:lvlText w:val="-"/>
      <w:lvlJc w:val="left"/>
      <w:pPr>
        <w:ind w:left="720" w:hanging="360"/>
      </w:pPr>
      <w:rPr>
        <w:rFonts w:ascii="Calibri" w:hAnsi="Calibri" w:hint="default"/>
      </w:rPr>
    </w:lvl>
    <w:lvl w:ilvl="1" w:tplc="040A0005">
      <w:start w:val="1"/>
      <w:numFmt w:val="bullet"/>
      <w:lvlText w:val=""/>
      <w:lvlJc w:val="left"/>
      <w:pPr>
        <w:ind w:left="1440" w:hanging="360"/>
      </w:pPr>
      <w:rPr>
        <w:rFonts w:ascii="Wingdings" w:hAnsi="Wingdings" w:hint="default"/>
      </w:rPr>
    </w:lvl>
    <w:lvl w:ilvl="2" w:tplc="040A000F">
      <w:start w:val="1"/>
      <w:numFmt w:val="decimal"/>
      <w:lvlText w:val="%3."/>
      <w:lvlJc w:val="left"/>
      <w:pPr>
        <w:ind w:left="2160" w:hanging="360"/>
      </w:pPr>
    </w:lvl>
    <w:lvl w:ilvl="3" w:tplc="F2428E8E">
      <w:start w:val="1"/>
      <w:numFmt w:val="bullet"/>
      <w:lvlText w:val=""/>
      <w:lvlJc w:val="left"/>
      <w:pPr>
        <w:ind w:left="2880" w:hanging="360"/>
      </w:pPr>
      <w:rPr>
        <w:rFonts w:ascii="Symbol" w:hAnsi="Symbol" w:hint="default"/>
      </w:rPr>
    </w:lvl>
    <w:lvl w:ilvl="4" w:tplc="8A94D622">
      <w:start w:val="1"/>
      <w:numFmt w:val="bullet"/>
      <w:lvlText w:val="o"/>
      <w:lvlJc w:val="left"/>
      <w:pPr>
        <w:ind w:left="3600" w:hanging="360"/>
      </w:pPr>
      <w:rPr>
        <w:rFonts w:ascii="Courier New" w:hAnsi="Courier New" w:hint="default"/>
      </w:rPr>
    </w:lvl>
    <w:lvl w:ilvl="5" w:tplc="61A44F38">
      <w:start w:val="1"/>
      <w:numFmt w:val="bullet"/>
      <w:lvlText w:val=""/>
      <w:lvlJc w:val="left"/>
      <w:pPr>
        <w:ind w:left="4320" w:hanging="360"/>
      </w:pPr>
      <w:rPr>
        <w:rFonts w:ascii="Wingdings" w:hAnsi="Wingdings" w:hint="default"/>
      </w:rPr>
    </w:lvl>
    <w:lvl w:ilvl="6" w:tplc="9880DA94">
      <w:start w:val="1"/>
      <w:numFmt w:val="bullet"/>
      <w:lvlText w:val=""/>
      <w:lvlJc w:val="left"/>
      <w:pPr>
        <w:ind w:left="5040" w:hanging="360"/>
      </w:pPr>
      <w:rPr>
        <w:rFonts w:ascii="Symbol" w:hAnsi="Symbol" w:hint="default"/>
      </w:rPr>
    </w:lvl>
    <w:lvl w:ilvl="7" w:tplc="DF4027E6">
      <w:start w:val="1"/>
      <w:numFmt w:val="bullet"/>
      <w:lvlText w:val="o"/>
      <w:lvlJc w:val="left"/>
      <w:pPr>
        <w:ind w:left="5760" w:hanging="360"/>
      </w:pPr>
      <w:rPr>
        <w:rFonts w:ascii="Courier New" w:hAnsi="Courier New" w:hint="default"/>
      </w:rPr>
    </w:lvl>
    <w:lvl w:ilvl="8" w:tplc="FEA0D688">
      <w:start w:val="1"/>
      <w:numFmt w:val="bullet"/>
      <w:lvlText w:val=""/>
      <w:lvlJc w:val="left"/>
      <w:pPr>
        <w:ind w:left="6480" w:hanging="360"/>
      </w:pPr>
      <w:rPr>
        <w:rFonts w:ascii="Wingdings" w:hAnsi="Wingdings" w:hint="default"/>
      </w:rPr>
    </w:lvl>
  </w:abstractNum>
  <w:abstractNum w:abstractNumId="48" w15:restartNumberingAfterBreak="0">
    <w:nsid w:val="55D1895A"/>
    <w:multiLevelType w:val="hybridMultilevel"/>
    <w:tmpl w:val="89E47962"/>
    <w:lvl w:ilvl="0" w:tplc="1480BA4C">
      <w:start w:val="1"/>
      <w:numFmt w:val="bullet"/>
      <w:lvlText w:val="-"/>
      <w:lvlJc w:val="left"/>
      <w:pPr>
        <w:ind w:left="720" w:hanging="360"/>
      </w:pPr>
      <w:rPr>
        <w:rFonts w:ascii="Calibri" w:hAnsi="Calibri" w:hint="default"/>
      </w:rPr>
    </w:lvl>
    <w:lvl w:ilvl="1" w:tplc="72C6B644">
      <w:start w:val="1"/>
      <w:numFmt w:val="bullet"/>
      <w:lvlText w:val="o"/>
      <w:lvlJc w:val="left"/>
      <w:pPr>
        <w:ind w:left="1440" w:hanging="360"/>
      </w:pPr>
      <w:rPr>
        <w:rFonts w:ascii="Courier New" w:hAnsi="Courier New" w:hint="default"/>
      </w:rPr>
    </w:lvl>
    <w:lvl w:ilvl="2" w:tplc="CD444B16">
      <w:start w:val="1"/>
      <w:numFmt w:val="bullet"/>
      <w:lvlText w:val=""/>
      <w:lvlJc w:val="left"/>
      <w:pPr>
        <w:ind w:left="2160" w:hanging="360"/>
      </w:pPr>
      <w:rPr>
        <w:rFonts w:ascii="Wingdings" w:hAnsi="Wingdings" w:hint="default"/>
      </w:rPr>
    </w:lvl>
    <w:lvl w:ilvl="3" w:tplc="F82AF9BA">
      <w:start w:val="1"/>
      <w:numFmt w:val="bullet"/>
      <w:lvlText w:val=""/>
      <w:lvlJc w:val="left"/>
      <w:pPr>
        <w:ind w:left="2880" w:hanging="360"/>
      </w:pPr>
      <w:rPr>
        <w:rFonts w:ascii="Symbol" w:hAnsi="Symbol" w:hint="default"/>
      </w:rPr>
    </w:lvl>
    <w:lvl w:ilvl="4" w:tplc="1326ECE2">
      <w:start w:val="1"/>
      <w:numFmt w:val="bullet"/>
      <w:lvlText w:val="o"/>
      <w:lvlJc w:val="left"/>
      <w:pPr>
        <w:ind w:left="3600" w:hanging="360"/>
      </w:pPr>
      <w:rPr>
        <w:rFonts w:ascii="Courier New" w:hAnsi="Courier New" w:hint="default"/>
      </w:rPr>
    </w:lvl>
    <w:lvl w:ilvl="5" w:tplc="1EF60898">
      <w:start w:val="1"/>
      <w:numFmt w:val="bullet"/>
      <w:lvlText w:val=""/>
      <w:lvlJc w:val="left"/>
      <w:pPr>
        <w:ind w:left="4320" w:hanging="360"/>
      </w:pPr>
      <w:rPr>
        <w:rFonts w:ascii="Wingdings" w:hAnsi="Wingdings" w:hint="default"/>
      </w:rPr>
    </w:lvl>
    <w:lvl w:ilvl="6" w:tplc="F0021A0C">
      <w:start w:val="1"/>
      <w:numFmt w:val="bullet"/>
      <w:lvlText w:val=""/>
      <w:lvlJc w:val="left"/>
      <w:pPr>
        <w:ind w:left="5040" w:hanging="360"/>
      </w:pPr>
      <w:rPr>
        <w:rFonts w:ascii="Symbol" w:hAnsi="Symbol" w:hint="default"/>
      </w:rPr>
    </w:lvl>
    <w:lvl w:ilvl="7" w:tplc="87F8973C">
      <w:start w:val="1"/>
      <w:numFmt w:val="bullet"/>
      <w:lvlText w:val="o"/>
      <w:lvlJc w:val="left"/>
      <w:pPr>
        <w:ind w:left="5760" w:hanging="360"/>
      </w:pPr>
      <w:rPr>
        <w:rFonts w:ascii="Courier New" w:hAnsi="Courier New" w:hint="default"/>
      </w:rPr>
    </w:lvl>
    <w:lvl w:ilvl="8" w:tplc="86B66BF6">
      <w:start w:val="1"/>
      <w:numFmt w:val="bullet"/>
      <w:lvlText w:val=""/>
      <w:lvlJc w:val="left"/>
      <w:pPr>
        <w:ind w:left="6480" w:hanging="360"/>
      </w:pPr>
      <w:rPr>
        <w:rFonts w:ascii="Wingdings" w:hAnsi="Wingdings" w:hint="default"/>
      </w:rPr>
    </w:lvl>
  </w:abstractNum>
  <w:abstractNum w:abstractNumId="49" w15:restartNumberingAfterBreak="0">
    <w:nsid w:val="578DCB3C"/>
    <w:multiLevelType w:val="hybridMultilevel"/>
    <w:tmpl w:val="F1444878"/>
    <w:lvl w:ilvl="0" w:tplc="FFFFFFFF">
      <w:start w:val="1"/>
      <w:numFmt w:val="bullet"/>
      <w:lvlText w:val="-"/>
      <w:lvlJc w:val="left"/>
      <w:pPr>
        <w:ind w:left="720" w:hanging="360"/>
      </w:pPr>
      <w:rPr>
        <w:rFonts w:ascii="Calibri" w:hAnsi="Calibri" w:hint="default"/>
      </w:rPr>
    </w:lvl>
    <w:lvl w:ilvl="1" w:tplc="8BF6C470">
      <w:start w:val="1"/>
      <w:numFmt w:val="bullet"/>
      <w:lvlText w:val="o"/>
      <w:lvlJc w:val="left"/>
      <w:pPr>
        <w:ind w:left="1440" w:hanging="360"/>
      </w:pPr>
      <w:rPr>
        <w:rFonts w:ascii="Courier New" w:hAnsi="Courier New" w:hint="default"/>
      </w:rPr>
    </w:lvl>
    <w:lvl w:ilvl="2" w:tplc="80525850">
      <w:start w:val="1"/>
      <w:numFmt w:val="bullet"/>
      <w:lvlText w:val=""/>
      <w:lvlJc w:val="left"/>
      <w:pPr>
        <w:ind w:left="2160" w:hanging="360"/>
      </w:pPr>
      <w:rPr>
        <w:rFonts w:ascii="Wingdings" w:hAnsi="Wingdings" w:hint="default"/>
      </w:rPr>
    </w:lvl>
    <w:lvl w:ilvl="3" w:tplc="88D857E4">
      <w:start w:val="1"/>
      <w:numFmt w:val="bullet"/>
      <w:lvlText w:val=""/>
      <w:lvlJc w:val="left"/>
      <w:pPr>
        <w:ind w:left="2880" w:hanging="360"/>
      </w:pPr>
      <w:rPr>
        <w:rFonts w:ascii="Symbol" w:hAnsi="Symbol" w:hint="default"/>
      </w:rPr>
    </w:lvl>
    <w:lvl w:ilvl="4" w:tplc="5DA4B974">
      <w:start w:val="1"/>
      <w:numFmt w:val="bullet"/>
      <w:lvlText w:val="o"/>
      <w:lvlJc w:val="left"/>
      <w:pPr>
        <w:ind w:left="3600" w:hanging="360"/>
      </w:pPr>
      <w:rPr>
        <w:rFonts w:ascii="Courier New" w:hAnsi="Courier New" w:hint="default"/>
      </w:rPr>
    </w:lvl>
    <w:lvl w:ilvl="5" w:tplc="4762EA44">
      <w:start w:val="1"/>
      <w:numFmt w:val="bullet"/>
      <w:lvlText w:val=""/>
      <w:lvlJc w:val="left"/>
      <w:pPr>
        <w:ind w:left="4320" w:hanging="360"/>
      </w:pPr>
      <w:rPr>
        <w:rFonts w:ascii="Wingdings" w:hAnsi="Wingdings" w:hint="default"/>
      </w:rPr>
    </w:lvl>
    <w:lvl w:ilvl="6" w:tplc="EDAEC174">
      <w:start w:val="1"/>
      <w:numFmt w:val="bullet"/>
      <w:lvlText w:val=""/>
      <w:lvlJc w:val="left"/>
      <w:pPr>
        <w:ind w:left="5040" w:hanging="360"/>
      </w:pPr>
      <w:rPr>
        <w:rFonts w:ascii="Symbol" w:hAnsi="Symbol" w:hint="default"/>
      </w:rPr>
    </w:lvl>
    <w:lvl w:ilvl="7" w:tplc="0B1A6814">
      <w:start w:val="1"/>
      <w:numFmt w:val="bullet"/>
      <w:lvlText w:val="o"/>
      <w:lvlJc w:val="left"/>
      <w:pPr>
        <w:ind w:left="5760" w:hanging="360"/>
      </w:pPr>
      <w:rPr>
        <w:rFonts w:ascii="Courier New" w:hAnsi="Courier New" w:hint="default"/>
      </w:rPr>
    </w:lvl>
    <w:lvl w:ilvl="8" w:tplc="57E8B5E0">
      <w:start w:val="1"/>
      <w:numFmt w:val="bullet"/>
      <w:lvlText w:val=""/>
      <w:lvlJc w:val="left"/>
      <w:pPr>
        <w:ind w:left="6480" w:hanging="360"/>
      </w:pPr>
      <w:rPr>
        <w:rFonts w:ascii="Wingdings" w:hAnsi="Wingdings" w:hint="default"/>
      </w:rPr>
    </w:lvl>
  </w:abstractNum>
  <w:abstractNum w:abstractNumId="50" w15:restartNumberingAfterBreak="0">
    <w:nsid w:val="57DA19B6"/>
    <w:multiLevelType w:val="hybridMultilevel"/>
    <w:tmpl w:val="3DEE4A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58903641"/>
    <w:multiLevelType w:val="hybridMultilevel"/>
    <w:tmpl w:val="E8743DB0"/>
    <w:lvl w:ilvl="0" w:tplc="DF3A711E">
      <w:start w:val="1"/>
      <w:numFmt w:val="bullet"/>
      <w:lvlText w:val="-"/>
      <w:lvlJc w:val="left"/>
      <w:pPr>
        <w:ind w:left="720" w:hanging="360"/>
      </w:pPr>
      <w:rPr>
        <w:rFonts w:ascii="Calibri" w:hAnsi="Calibri" w:hint="default"/>
      </w:rPr>
    </w:lvl>
    <w:lvl w:ilvl="1" w:tplc="E68C22A0">
      <w:start w:val="1"/>
      <w:numFmt w:val="bullet"/>
      <w:lvlText w:val="o"/>
      <w:lvlJc w:val="left"/>
      <w:pPr>
        <w:ind w:left="1440" w:hanging="360"/>
      </w:pPr>
      <w:rPr>
        <w:rFonts w:ascii="Courier New" w:hAnsi="Courier New" w:hint="default"/>
      </w:rPr>
    </w:lvl>
    <w:lvl w:ilvl="2" w:tplc="BD389574">
      <w:start w:val="1"/>
      <w:numFmt w:val="bullet"/>
      <w:lvlText w:val=""/>
      <w:lvlJc w:val="left"/>
      <w:pPr>
        <w:ind w:left="2160" w:hanging="360"/>
      </w:pPr>
      <w:rPr>
        <w:rFonts w:ascii="Wingdings" w:hAnsi="Wingdings" w:hint="default"/>
      </w:rPr>
    </w:lvl>
    <w:lvl w:ilvl="3" w:tplc="150A756A">
      <w:start w:val="1"/>
      <w:numFmt w:val="bullet"/>
      <w:lvlText w:val=""/>
      <w:lvlJc w:val="left"/>
      <w:pPr>
        <w:ind w:left="2880" w:hanging="360"/>
      </w:pPr>
      <w:rPr>
        <w:rFonts w:ascii="Symbol" w:hAnsi="Symbol" w:hint="default"/>
      </w:rPr>
    </w:lvl>
    <w:lvl w:ilvl="4" w:tplc="F7C87A6C">
      <w:start w:val="1"/>
      <w:numFmt w:val="bullet"/>
      <w:lvlText w:val="o"/>
      <w:lvlJc w:val="left"/>
      <w:pPr>
        <w:ind w:left="3600" w:hanging="360"/>
      </w:pPr>
      <w:rPr>
        <w:rFonts w:ascii="Courier New" w:hAnsi="Courier New" w:hint="default"/>
      </w:rPr>
    </w:lvl>
    <w:lvl w:ilvl="5" w:tplc="EDE040DA">
      <w:start w:val="1"/>
      <w:numFmt w:val="bullet"/>
      <w:lvlText w:val=""/>
      <w:lvlJc w:val="left"/>
      <w:pPr>
        <w:ind w:left="4320" w:hanging="360"/>
      </w:pPr>
      <w:rPr>
        <w:rFonts w:ascii="Wingdings" w:hAnsi="Wingdings" w:hint="default"/>
      </w:rPr>
    </w:lvl>
    <w:lvl w:ilvl="6" w:tplc="3620E420">
      <w:start w:val="1"/>
      <w:numFmt w:val="bullet"/>
      <w:lvlText w:val=""/>
      <w:lvlJc w:val="left"/>
      <w:pPr>
        <w:ind w:left="5040" w:hanging="360"/>
      </w:pPr>
      <w:rPr>
        <w:rFonts w:ascii="Symbol" w:hAnsi="Symbol" w:hint="default"/>
      </w:rPr>
    </w:lvl>
    <w:lvl w:ilvl="7" w:tplc="27DC967C">
      <w:start w:val="1"/>
      <w:numFmt w:val="bullet"/>
      <w:lvlText w:val="o"/>
      <w:lvlJc w:val="left"/>
      <w:pPr>
        <w:ind w:left="5760" w:hanging="360"/>
      </w:pPr>
      <w:rPr>
        <w:rFonts w:ascii="Courier New" w:hAnsi="Courier New" w:hint="default"/>
      </w:rPr>
    </w:lvl>
    <w:lvl w:ilvl="8" w:tplc="9CE6AC04">
      <w:start w:val="1"/>
      <w:numFmt w:val="bullet"/>
      <w:lvlText w:val=""/>
      <w:lvlJc w:val="left"/>
      <w:pPr>
        <w:ind w:left="6480" w:hanging="360"/>
      </w:pPr>
      <w:rPr>
        <w:rFonts w:ascii="Wingdings" w:hAnsi="Wingdings" w:hint="default"/>
      </w:rPr>
    </w:lvl>
  </w:abstractNum>
  <w:abstractNum w:abstractNumId="52" w15:restartNumberingAfterBreak="0">
    <w:nsid w:val="596E520C"/>
    <w:multiLevelType w:val="hybridMultilevel"/>
    <w:tmpl w:val="935246E0"/>
    <w:lvl w:ilvl="0" w:tplc="8508F322">
      <w:start w:val="1"/>
      <w:numFmt w:val="bullet"/>
      <w:lvlText w:val="-"/>
      <w:lvlJc w:val="left"/>
      <w:pPr>
        <w:ind w:left="720" w:hanging="360"/>
      </w:pPr>
      <w:rPr>
        <w:rFonts w:ascii="Calibri" w:hAnsi="Calibri" w:hint="default"/>
      </w:rPr>
    </w:lvl>
    <w:lvl w:ilvl="1" w:tplc="1374A97C">
      <w:start w:val="1"/>
      <w:numFmt w:val="bullet"/>
      <w:lvlText w:val="o"/>
      <w:lvlJc w:val="left"/>
      <w:pPr>
        <w:ind w:left="1440" w:hanging="360"/>
      </w:pPr>
      <w:rPr>
        <w:rFonts w:ascii="Courier New" w:hAnsi="Courier New" w:hint="default"/>
      </w:rPr>
    </w:lvl>
    <w:lvl w:ilvl="2" w:tplc="64B4CE32">
      <w:start w:val="1"/>
      <w:numFmt w:val="bullet"/>
      <w:lvlText w:val=""/>
      <w:lvlJc w:val="left"/>
      <w:pPr>
        <w:ind w:left="2160" w:hanging="360"/>
      </w:pPr>
      <w:rPr>
        <w:rFonts w:ascii="Wingdings" w:hAnsi="Wingdings" w:hint="default"/>
      </w:rPr>
    </w:lvl>
    <w:lvl w:ilvl="3" w:tplc="13586500">
      <w:start w:val="1"/>
      <w:numFmt w:val="bullet"/>
      <w:lvlText w:val=""/>
      <w:lvlJc w:val="left"/>
      <w:pPr>
        <w:ind w:left="2880" w:hanging="360"/>
      </w:pPr>
      <w:rPr>
        <w:rFonts w:ascii="Symbol" w:hAnsi="Symbol" w:hint="default"/>
      </w:rPr>
    </w:lvl>
    <w:lvl w:ilvl="4" w:tplc="3E3A8E1A">
      <w:start w:val="1"/>
      <w:numFmt w:val="bullet"/>
      <w:lvlText w:val="o"/>
      <w:lvlJc w:val="left"/>
      <w:pPr>
        <w:ind w:left="3600" w:hanging="360"/>
      </w:pPr>
      <w:rPr>
        <w:rFonts w:ascii="Courier New" w:hAnsi="Courier New" w:hint="default"/>
      </w:rPr>
    </w:lvl>
    <w:lvl w:ilvl="5" w:tplc="E708CDEE">
      <w:start w:val="1"/>
      <w:numFmt w:val="bullet"/>
      <w:lvlText w:val=""/>
      <w:lvlJc w:val="left"/>
      <w:pPr>
        <w:ind w:left="4320" w:hanging="360"/>
      </w:pPr>
      <w:rPr>
        <w:rFonts w:ascii="Wingdings" w:hAnsi="Wingdings" w:hint="default"/>
      </w:rPr>
    </w:lvl>
    <w:lvl w:ilvl="6" w:tplc="D2DCC4DA">
      <w:start w:val="1"/>
      <w:numFmt w:val="bullet"/>
      <w:lvlText w:val=""/>
      <w:lvlJc w:val="left"/>
      <w:pPr>
        <w:ind w:left="5040" w:hanging="360"/>
      </w:pPr>
      <w:rPr>
        <w:rFonts w:ascii="Symbol" w:hAnsi="Symbol" w:hint="default"/>
      </w:rPr>
    </w:lvl>
    <w:lvl w:ilvl="7" w:tplc="8E9A0BDC">
      <w:start w:val="1"/>
      <w:numFmt w:val="bullet"/>
      <w:lvlText w:val="o"/>
      <w:lvlJc w:val="left"/>
      <w:pPr>
        <w:ind w:left="5760" w:hanging="360"/>
      </w:pPr>
      <w:rPr>
        <w:rFonts w:ascii="Courier New" w:hAnsi="Courier New" w:hint="default"/>
      </w:rPr>
    </w:lvl>
    <w:lvl w:ilvl="8" w:tplc="47B8BABA">
      <w:start w:val="1"/>
      <w:numFmt w:val="bullet"/>
      <w:lvlText w:val=""/>
      <w:lvlJc w:val="left"/>
      <w:pPr>
        <w:ind w:left="6480" w:hanging="360"/>
      </w:pPr>
      <w:rPr>
        <w:rFonts w:ascii="Wingdings" w:hAnsi="Wingdings" w:hint="default"/>
      </w:rPr>
    </w:lvl>
  </w:abstractNum>
  <w:abstractNum w:abstractNumId="53" w15:restartNumberingAfterBreak="0">
    <w:nsid w:val="5D342369"/>
    <w:multiLevelType w:val="hybridMultilevel"/>
    <w:tmpl w:val="195AF49C"/>
    <w:lvl w:ilvl="0" w:tplc="90C6A4A4">
      <w:start w:val="1"/>
      <w:numFmt w:val="bullet"/>
      <w:lvlText w:val="-"/>
      <w:lvlJc w:val="left"/>
      <w:pPr>
        <w:ind w:left="720" w:hanging="360"/>
      </w:pPr>
      <w:rPr>
        <w:rFonts w:ascii="Calibri" w:hAnsi="Calibri" w:hint="default"/>
      </w:rPr>
    </w:lvl>
    <w:lvl w:ilvl="1" w:tplc="D2EE93F6">
      <w:start w:val="1"/>
      <w:numFmt w:val="bullet"/>
      <w:lvlText w:val="o"/>
      <w:lvlJc w:val="left"/>
      <w:pPr>
        <w:ind w:left="1440" w:hanging="360"/>
      </w:pPr>
      <w:rPr>
        <w:rFonts w:ascii="Courier New" w:hAnsi="Courier New" w:hint="default"/>
      </w:rPr>
    </w:lvl>
    <w:lvl w:ilvl="2" w:tplc="BDE8FEE4">
      <w:start w:val="1"/>
      <w:numFmt w:val="bullet"/>
      <w:lvlText w:val=""/>
      <w:lvlJc w:val="left"/>
      <w:pPr>
        <w:ind w:left="2160" w:hanging="360"/>
      </w:pPr>
      <w:rPr>
        <w:rFonts w:ascii="Wingdings" w:hAnsi="Wingdings" w:hint="default"/>
      </w:rPr>
    </w:lvl>
    <w:lvl w:ilvl="3" w:tplc="37BEF886">
      <w:start w:val="1"/>
      <w:numFmt w:val="bullet"/>
      <w:lvlText w:val=""/>
      <w:lvlJc w:val="left"/>
      <w:pPr>
        <w:ind w:left="2880" w:hanging="360"/>
      </w:pPr>
      <w:rPr>
        <w:rFonts w:ascii="Symbol" w:hAnsi="Symbol" w:hint="default"/>
      </w:rPr>
    </w:lvl>
    <w:lvl w:ilvl="4" w:tplc="E34692CE">
      <w:start w:val="1"/>
      <w:numFmt w:val="bullet"/>
      <w:lvlText w:val="o"/>
      <w:lvlJc w:val="left"/>
      <w:pPr>
        <w:ind w:left="3600" w:hanging="360"/>
      </w:pPr>
      <w:rPr>
        <w:rFonts w:ascii="Courier New" w:hAnsi="Courier New" w:hint="default"/>
      </w:rPr>
    </w:lvl>
    <w:lvl w:ilvl="5" w:tplc="8E00060A">
      <w:start w:val="1"/>
      <w:numFmt w:val="bullet"/>
      <w:lvlText w:val=""/>
      <w:lvlJc w:val="left"/>
      <w:pPr>
        <w:ind w:left="4320" w:hanging="360"/>
      </w:pPr>
      <w:rPr>
        <w:rFonts w:ascii="Wingdings" w:hAnsi="Wingdings" w:hint="default"/>
      </w:rPr>
    </w:lvl>
    <w:lvl w:ilvl="6" w:tplc="0EB45BBC">
      <w:start w:val="1"/>
      <w:numFmt w:val="bullet"/>
      <w:lvlText w:val=""/>
      <w:lvlJc w:val="left"/>
      <w:pPr>
        <w:ind w:left="5040" w:hanging="360"/>
      </w:pPr>
      <w:rPr>
        <w:rFonts w:ascii="Symbol" w:hAnsi="Symbol" w:hint="default"/>
      </w:rPr>
    </w:lvl>
    <w:lvl w:ilvl="7" w:tplc="B588D608">
      <w:start w:val="1"/>
      <w:numFmt w:val="bullet"/>
      <w:lvlText w:val="o"/>
      <w:lvlJc w:val="left"/>
      <w:pPr>
        <w:ind w:left="5760" w:hanging="360"/>
      </w:pPr>
      <w:rPr>
        <w:rFonts w:ascii="Courier New" w:hAnsi="Courier New" w:hint="default"/>
      </w:rPr>
    </w:lvl>
    <w:lvl w:ilvl="8" w:tplc="7F323720">
      <w:start w:val="1"/>
      <w:numFmt w:val="bullet"/>
      <w:lvlText w:val=""/>
      <w:lvlJc w:val="left"/>
      <w:pPr>
        <w:ind w:left="6480" w:hanging="360"/>
      </w:pPr>
      <w:rPr>
        <w:rFonts w:ascii="Wingdings" w:hAnsi="Wingdings" w:hint="default"/>
      </w:rPr>
    </w:lvl>
  </w:abstractNum>
  <w:abstractNum w:abstractNumId="54" w15:restartNumberingAfterBreak="0">
    <w:nsid w:val="5E7F75A8"/>
    <w:multiLevelType w:val="multilevel"/>
    <w:tmpl w:val="5B8CA4CC"/>
    <w:lvl w:ilvl="0">
      <w:start w:val="1"/>
      <w:numFmt w:val="decimal"/>
      <w:lvlText w:val="%1."/>
      <w:lvlJc w:val="left"/>
      <w:pPr>
        <w:ind w:left="720" w:hanging="360"/>
      </w:pPr>
      <w:rPr>
        <w:sz w:val="28"/>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rPr>
        <w:lang w:val="es-ES_tradnl"/>
      </w:r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5" w15:restartNumberingAfterBreak="0">
    <w:nsid w:val="5FAC5EA6"/>
    <w:multiLevelType w:val="hybridMultilevel"/>
    <w:tmpl w:val="15444822"/>
    <w:lvl w:ilvl="0" w:tplc="D4DCA686">
      <w:start w:val="1"/>
      <w:numFmt w:val="bullet"/>
      <w:lvlText w:val="-"/>
      <w:lvlJc w:val="left"/>
      <w:pPr>
        <w:ind w:left="720" w:hanging="360"/>
      </w:pPr>
      <w:rPr>
        <w:rFonts w:ascii="Calibri" w:hAnsi="Calibri" w:hint="default"/>
      </w:rPr>
    </w:lvl>
    <w:lvl w:ilvl="1" w:tplc="EA740274">
      <w:start w:val="1"/>
      <w:numFmt w:val="bullet"/>
      <w:lvlText w:val="o"/>
      <w:lvlJc w:val="left"/>
      <w:pPr>
        <w:ind w:left="1440" w:hanging="360"/>
      </w:pPr>
      <w:rPr>
        <w:rFonts w:ascii="Courier New" w:hAnsi="Courier New" w:hint="default"/>
      </w:rPr>
    </w:lvl>
    <w:lvl w:ilvl="2" w:tplc="75CCA064">
      <w:start w:val="1"/>
      <w:numFmt w:val="bullet"/>
      <w:lvlText w:val=""/>
      <w:lvlJc w:val="left"/>
      <w:pPr>
        <w:ind w:left="2160" w:hanging="360"/>
      </w:pPr>
      <w:rPr>
        <w:rFonts w:ascii="Wingdings" w:hAnsi="Wingdings" w:hint="default"/>
      </w:rPr>
    </w:lvl>
    <w:lvl w:ilvl="3" w:tplc="AA6A47AA">
      <w:start w:val="1"/>
      <w:numFmt w:val="bullet"/>
      <w:lvlText w:val=""/>
      <w:lvlJc w:val="left"/>
      <w:pPr>
        <w:ind w:left="2880" w:hanging="360"/>
      </w:pPr>
      <w:rPr>
        <w:rFonts w:ascii="Symbol" w:hAnsi="Symbol" w:hint="default"/>
      </w:rPr>
    </w:lvl>
    <w:lvl w:ilvl="4" w:tplc="D12E8E3E">
      <w:start w:val="1"/>
      <w:numFmt w:val="bullet"/>
      <w:lvlText w:val="o"/>
      <w:lvlJc w:val="left"/>
      <w:pPr>
        <w:ind w:left="3600" w:hanging="360"/>
      </w:pPr>
      <w:rPr>
        <w:rFonts w:ascii="Courier New" w:hAnsi="Courier New" w:hint="default"/>
      </w:rPr>
    </w:lvl>
    <w:lvl w:ilvl="5" w:tplc="5EDA43A4">
      <w:start w:val="1"/>
      <w:numFmt w:val="bullet"/>
      <w:lvlText w:val=""/>
      <w:lvlJc w:val="left"/>
      <w:pPr>
        <w:ind w:left="4320" w:hanging="360"/>
      </w:pPr>
      <w:rPr>
        <w:rFonts w:ascii="Wingdings" w:hAnsi="Wingdings" w:hint="default"/>
      </w:rPr>
    </w:lvl>
    <w:lvl w:ilvl="6" w:tplc="718207BA">
      <w:start w:val="1"/>
      <w:numFmt w:val="bullet"/>
      <w:lvlText w:val=""/>
      <w:lvlJc w:val="left"/>
      <w:pPr>
        <w:ind w:left="5040" w:hanging="360"/>
      </w:pPr>
      <w:rPr>
        <w:rFonts w:ascii="Symbol" w:hAnsi="Symbol" w:hint="default"/>
      </w:rPr>
    </w:lvl>
    <w:lvl w:ilvl="7" w:tplc="AF2EFF28">
      <w:start w:val="1"/>
      <w:numFmt w:val="bullet"/>
      <w:lvlText w:val="o"/>
      <w:lvlJc w:val="left"/>
      <w:pPr>
        <w:ind w:left="5760" w:hanging="360"/>
      </w:pPr>
      <w:rPr>
        <w:rFonts w:ascii="Courier New" w:hAnsi="Courier New" w:hint="default"/>
      </w:rPr>
    </w:lvl>
    <w:lvl w:ilvl="8" w:tplc="5CB4D954">
      <w:start w:val="1"/>
      <w:numFmt w:val="bullet"/>
      <w:lvlText w:val=""/>
      <w:lvlJc w:val="left"/>
      <w:pPr>
        <w:ind w:left="6480" w:hanging="360"/>
      </w:pPr>
      <w:rPr>
        <w:rFonts w:ascii="Wingdings" w:hAnsi="Wingdings" w:hint="default"/>
      </w:rPr>
    </w:lvl>
  </w:abstractNum>
  <w:abstractNum w:abstractNumId="56" w15:restartNumberingAfterBreak="0">
    <w:nsid w:val="632F539C"/>
    <w:multiLevelType w:val="multilevel"/>
    <w:tmpl w:val="A154B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21FEBC"/>
    <w:multiLevelType w:val="hybridMultilevel"/>
    <w:tmpl w:val="FD2889B8"/>
    <w:lvl w:ilvl="0" w:tplc="F61076A2">
      <w:start w:val="1"/>
      <w:numFmt w:val="bullet"/>
      <w:lvlText w:val="-"/>
      <w:lvlJc w:val="left"/>
      <w:pPr>
        <w:ind w:left="720" w:hanging="360"/>
      </w:pPr>
      <w:rPr>
        <w:rFonts w:ascii="Aptos" w:hAnsi="Aptos" w:hint="default"/>
      </w:rPr>
    </w:lvl>
    <w:lvl w:ilvl="1" w:tplc="7ED4F260">
      <w:start w:val="1"/>
      <w:numFmt w:val="bullet"/>
      <w:lvlText w:val="o"/>
      <w:lvlJc w:val="left"/>
      <w:pPr>
        <w:ind w:left="1440" w:hanging="360"/>
      </w:pPr>
      <w:rPr>
        <w:rFonts w:ascii="Courier New" w:hAnsi="Courier New" w:hint="default"/>
      </w:rPr>
    </w:lvl>
    <w:lvl w:ilvl="2" w:tplc="E1A87CC2">
      <w:start w:val="1"/>
      <w:numFmt w:val="bullet"/>
      <w:lvlText w:val=""/>
      <w:lvlJc w:val="left"/>
      <w:pPr>
        <w:ind w:left="2160" w:hanging="360"/>
      </w:pPr>
      <w:rPr>
        <w:rFonts w:ascii="Wingdings" w:hAnsi="Wingdings" w:hint="default"/>
      </w:rPr>
    </w:lvl>
    <w:lvl w:ilvl="3" w:tplc="C33695C8">
      <w:start w:val="1"/>
      <w:numFmt w:val="bullet"/>
      <w:lvlText w:val=""/>
      <w:lvlJc w:val="left"/>
      <w:pPr>
        <w:ind w:left="2880" w:hanging="360"/>
      </w:pPr>
      <w:rPr>
        <w:rFonts w:ascii="Symbol" w:hAnsi="Symbol" w:hint="default"/>
      </w:rPr>
    </w:lvl>
    <w:lvl w:ilvl="4" w:tplc="C2CEF252">
      <w:start w:val="1"/>
      <w:numFmt w:val="bullet"/>
      <w:lvlText w:val="o"/>
      <w:lvlJc w:val="left"/>
      <w:pPr>
        <w:ind w:left="3600" w:hanging="360"/>
      </w:pPr>
      <w:rPr>
        <w:rFonts w:ascii="Courier New" w:hAnsi="Courier New" w:hint="default"/>
      </w:rPr>
    </w:lvl>
    <w:lvl w:ilvl="5" w:tplc="D2FE0274">
      <w:start w:val="1"/>
      <w:numFmt w:val="bullet"/>
      <w:lvlText w:val=""/>
      <w:lvlJc w:val="left"/>
      <w:pPr>
        <w:ind w:left="4320" w:hanging="360"/>
      </w:pPr>
      <w:rPr>
        <w:rFonts w:ascii="Wingdings" w:hAnsi="Wingdings" w:hint="default"/>
      </w:rPr>
    </w:lvl>
    <w:lvl w:ilvl="6" w:tplc="9D902E4E">
      <w:start w:val="1"/>
      <w:numFmt w:val="bullet"/>
      <w:lvlText w:val=""/>
      <w:lvlJc w:val="left"/>
      <w:pPr>
        <w:ind w:left="5040" w:hanging="360"/>
      </w:pPr>
      <w:rPr>
        <w:rFonts w:ascii="Symbol" w:hAnsi="Symbol" w:hint="default"/>
      </w:rPr>
    </w:lvl>
    <w:lvl w:ilvl="7" w:tplc="F288F3EA">
      <w:start w:val="1"/>
      <w:numFmt w:val="bullet"/>
      <w:lvlText w:val="o"/>
      <w:lvlJc w:val="left"/>
      <w:pPr>
        <w:ind w:left="5760" w:hanging="360"/>
      </w:pPr>
      <w:rPr>
        <w:rFonts w:ascii="Courier New" w:hAnsi="Courier New" w:hint="default"/>
      </w:rPr>
    </w:lvl>
    <w:lvl w:ilvl="8" w:tplc="E04099EA">
      <w:start w:val="1"/>
      <w:numFmt w:val="bullet"/>
      <w:lvlText w:val=""/>
      <w:lvlJc w:val="left"/>
      <w:pPr>
        <w:ind w:left="6480" w:hanging="360"/>
      </w:pPr>
      <w:rPr>
        <w:rFonts w:ascii="Wingdings" w:hAnsi="Wingdings" w:hint="default"/>
      </w:rPr>
    </w:lvl>
  </w:abstractNum>
  <w:abstractNum w:abstractNumId="58" w15:restartNumberingAfterBreak="0">
    <w:nsid w:val="64650685"/>
    <w:multiLevelType w:val="hybridMultilevel"/>
    <w:tmpl w:val="2180969E"/>
    <w:lvl w:ilvl="0" w:tplc="D700B9D8">
      <w:start w:val="1"/>
      <w:numFmt w:val="bullet"/>
      <w:lvlText w:val="-"/>
      <w:lvlJc w:val="left"/>
      <w:pPr>
        <w:ind w:left="720" w:hanging="360"/>
      </w:pPr>
      <w:rPr>
        <w:rFonts w:ascii="Calibri" w:hAnsi="Calibri" w:hint="default"/>
      </w:rPr>
    </w:lvl>
    <w:lvl w:ilvl="1" w:tplc="0F8A739C">
      <w:start w:val="1"/>
      <w:numFmt w:val="bullet"/>
      <w:lvlText w:val="o"/>
      <w:lvlJc w:val="left"/>
      <w:pPr>
        <w:ind w:left="1440" w:hanging="360"/>
      </w:pPr>
      <w:rPr>
        <w:rFonts w:ascii="Courier New" w:hAnsi="Courier New" w:hint="default"/>
      </w:rPr>
    </w:lvl>
    <w:lvl w:ilvl="2" w:tplc="BAA03BC0">
      <w:start w:val="1"/>
      <w:numFmt w:val="bullet"/>
      <w:lvlText w:val=""/>
      <w:lvlJc w:val="left"/>
      <w:pPr>
        <w:ind w:left="2160" w:hanging="360"/>
      </w:pPr>
      <w:rPr>
        <w:rFonts w:ascii="Wingdings" w:hAnsi="Wingdings" w:hint="default"/>
      </w:rPr>
    </w:lvl>
    <w:lvl w:ilvl="3" w:tplc="8B70AF78">
      <w:start w:val="1"/>
      <w:numFmt w:val="bullet"/>
      <w:lvlText w:val=""/>
      <w:lvlJc w:val="left"/>
      <w:pPr>
        <w:ind w:left="2880" w:hanging="360"/>
      </w:pPr>
      <w:rPr>
        <w:rFonts w:ascii="Symbol" w:hAnsi="Symbol" w:hint="default"/>
      </w:rPr>
    </w:lvl>
    <w:lvl w:ilvl="4" w:tplc="1A86DF84">
      <w:start w:val="1"/>
      <w:numFmt w:val="bullet"/>
      <w:lvlText w:val="o"/>
      <w:lvlJc w:val="left"/>
      <w:pPr>
        <w:ind w:left="3600" w:hanging="360"/>
      </w:pPr>
      <w:rPr>
        <w:rFonts w:ascii="Courier New" w:hAnsi="Courier New" w:hint="default"/>
      </w:rPr>
    </w:lvl>
    <w:lvl w:ilvl="5" w:tplc="77B86728">
      <w:start w:val="1"/>
      <w:numFmt w:val="bullet"/>
      <w:lvlText w:val=""/>
      <w:lvlJc w:val="left"/>
      <w:pPr>
        <w:ind w:left="4320" w:hanging="360"/>
      </w:pPr>
      <w:rPr>
        <w:rFonts w:ascii="Wingdings" w:hAnsi="Wingdings" w:hint="default"/>
      </w:rPr>
    </w:lvl>
    <w:lvl w:ilvl="6" w:tplc="C51A015A">
      <w:start w:val="1"/>
      <w:numFmt w:val="bullet"/>
      <w:lvlText w:val=""/>
      <w:lvlJc w:val="left"/>
      <w:pPr>
        <w:ind w:left="5040" w:hanging="360"/>
      </w:pPr>
      <w:rPr>
        <w:rFonts w:ascii="Symbol" w:hAnsi="Symbol" w:hint="default"/>
      </w:rPr>
    </w:lvl>
    <w:lvl w:ilvl="7" w:tplc="1FA45F52">
      <w:start w:val="1"/>
      <w:numFmt w:val="bullet"/>
      <w:lvlText w:val="o"/>
      <w:lvlJc w:val="left"/>
      <w:pPr>
        <w:ind w:left="5760" w:hanging="360"/>
      </w:pPr>
      <w:rPr>
        <w:rFonts w:ascii="Courier New" w:hAnsi="Courier New" w:hint="default"/>
      </w:rPr>
    </w:lvl>
    <w:lvl w:ilvl="8" w:tplc="2DE03C46">
      <w:start w:val="1"/>
      <w:numFmt w:val="bullet"/>
      <w:lvlText w:val=""/>
      <w:lvlJc w:val="left"/>
      <w:pPr>
        <w:ind w:left="6480" w:hanging="360"/>
      </w:pPr>
      <w:rPr>
        <w:rFonts w:ascii="Wingdings" w:hAnsi="Wingdings" w:hint="default"/>
      </w:rPr>
    </w:lvl>
  </w:abstractNum>
  <w:abstractNum w:abstractNumId="59" w15:restartNumberingAfterBreak="0">
    <w:nsid w:val="6544B997"/>
    <w:multiLevelType w:val="hybridMultilevel"/>
    <w:tmpl w:val="7AA814B0"/>
    <w:lvl w:ilvl="0" w:tplc="E5DCC486">
      <w:start w:val="1"/>
      <w:numFmt w:val="bullet"/>
      <w:lvlText w:val="-"/>
      <w:lvlJc w:val="left"/>
      <w:pPr>
        <w:ind w:left="720" w:hanging="360"/>
      </w:pPr>
      <w:rPr>
        <w:rFonts w:ascii="Aptos" w:hAnsi="Aptos" w:hint="default"/>
      </w:rPr>
    </w:lvl>
    <w:lvl w:ilvl="1" w:tplc="FD4003F6">
      <w:start w:val="1"/>
      <w:numFmt w:val="bullet"/>
      <w:lvlText w:val="o"/>
      <w:lvlJc w:val="left"/>
      <w:pPr>
        <w:ind w:left="1440" w:hanging="360"/>
      </w:pPr>
      <w:rPr>
        <w:rFonts w:ascii="Courier New" w:hAnsi="Courier New" w:hint="default"/>
      </w:rPr>
    </w:lvl>
    <w:lvl w:ilvl="2" w:tplc="73B69406">
      <w:start w:val="1"/>
      <w:numFmt w:val="bullet"/>
      <w:lvlText w:val=""/>
      <w:lvlJc w:val="left"/>
      <w:pPr>
        <w:ind w:left="2160" w:hanging="360"/>
      </w:pPr>
      <w:rPr>
        <w:rFonts w:ascii="Wingdings" w:hAnsi="Wingdings" w:hint="default"/>
      </w:rPr>
    </w:lvl>
    <w:lvl w:ilvl="3" w:tplc="0D7804E8">
      <w:start w:val="1"/>
      <w:numFmt w:val="bullet"/>
      <w:lvlText w:val=""/>
      <w:lvlJc w:val="left"/>
      <w:pPr>
        <w:ind w:left="2880" w:hanging="360"/>
      </w:pPr>
      <w:rPr>
        <w:rFonts w:ascii="Symbol" w:hAnsi="Symbol" w:hint="default"/>
      </w:rPr>
    </w:lvl>
    <w:lvl w:ilvl="4" w:tplc="80E42C46">
      <w:start w:val="1"/>
      <w:numFmt w:val="bullet"/>
      <w:lvlText w:val="o"/>
      <w:lvlJc w:val="left"/>
      <w:pPr>
        <w:ind w:left="3600" w:hanging="360"/>
      </w:pPr>
      <w:rPr>
        <w:rFonts w:ascii="Courier New" w:hAnsi="Courier New" w:hint="default"/>
      </w:rPr>
    </w:lvl>
    <w:lvl w:ilvl="5" w:tplc="08865574">
      <w:start w:val="1"/>
      <w:numFmt w:val="bullet"/>
      <w:lvlText w:val=""/>
      <w:lvlJc w:val="left"/>
      <w:pPr>
        <w:ind w:left="4320" w:hanging="360"/>
      </w:pPr>
      <w:rPr>
        <w:rFonts w:ascii="Wingdings" w:hAnsi="Wingdings" w:hint="default"/>
      </w:rPr>
    </w:lvl>
    <w:lvl w:ilvl="6" w:tplc="A126A7DE">
      <w:start w:val="1"/>
      <w:numFmt w:val="bullet"/>
      <w:lvlText w:val=""/>
      <w:lvlJc w:val="left"/>
      <w:pPr>
        <w:ind w:left="5040" w:hanging="360"/>
      </w:pPr>
      <w:rPr>
        <w:rFonts w:ascii="Symbol" w:hAnsi="Symbol" w:hint="default"/>
      </w:rPr>
    </w:lvl>
    <w:lvl w:ilvl="7" w:tplc="70587A1A">
      <w:start w:val="1"/>
      <w:numFmt w:val="bullet"/>
      <w:lvlText w:val="o"/>
      <w:lvlJc w:val="left"/>
      <w:pPr>
        <w:ind w:left="5760" w:hanging="360"/>
      </w:pPr>
      <w:rPr>
        <w:rFonts w:ascii="Courier New" w:hAnsi="Courier New" w:hint="default"/>
      </w:rPr>
    </w:lvl>
    <w:lvl w:ilvl="8" w:tplc="98740078">
      <w:start w:val="1"/>
      <w:numFmt w:val="bullet"/>
      <w:lvlText w:val=""/>
      <w:lvlJc w:val="left"/>
      <w:pPr>
        <w:ind w:left="6480" w:hanging="360"/>
      </w:pPr>
      <w:rPr>
        <w:rFonts w:ascii="Wingdings" w:hAnsi="Wingdings" w:hint="default"/>
      </w:rPr>
    </w:lvl>
  </w:abstractNum>
  <w:abstractNum w:abstractNumId="60" w15:restartNumberingAfterBreak="0">
    <w:nsid w:val="66DCE3EA"/>
    <w:multiLevelType w:val="multilevel"/>
    <w:tmpl w:val="ABF0CB04"/>
    <w:lvl w:ilvl="0">
      <w:start w:val="1"/>
      <w:numFmt w:val="decimal"/>
      <w:lvlText w:val="%1."/>
      <w:lvlJc w:val="left"/>
      <w:pPr>
        <w:ind w:left="720" w:hanging="360"/>
      </w:pPr>
      <w:rPr>
        <w:rFonts w:ascii="Arial" w:hAnsi="Arial" w:cs="Arial" w:hint="default"/>
        <w:sz w:val="28"/>
        <w:szCs w:val="28"/>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rPr>
        <w:lang w:val="es-ES_tradnl"/>
      </w:r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1" w15:restartNumberingAfterBreak="0">
    <w:nsid w:val="670F487E"/>
    <w:multiLevelType w:val="hybridMultilevel"/>
    <w:tmpl w:val="A4361B0E"/>
    <w:lvl w:ilvl="0" w:tplc="531CA990">
      <w:start w:val="1"/>
      <w:numFmt w:val="bullet"/>
      <w:lvlText w:val="-"/>
      <w:lvlJc w:val="left"/>
      <w:pPr>
        <w:ind w:left="720" w:hanging="360"/>
      </w:pPr>
      <w:rPr>
        <w:rFonts w:ascii="Calibri" w:hAnsi="Calibri" w:hint="default"/>
      </w:rPr>
    </w:lvl>
    <w:lvl w:ilvl="1" w:tplc="6944DF34">
      <w:start w:val="1"/>
      <w:numFmt w:val="bullet"/>
      <w:lvlText w:val="o"/>
      <w:lvlJc w:val="left"/>
      <w:pPr>
        <w:ind w:left="1440" w:hanging="360"/>
      </w:pPr>
      <w:rPr>
        <w:rFonts w:ascii="Courier New" w:hAnsi="Courier New" w:hint="default"/>
      </w:rPr>
    </w:lvl>
    <w:lvl w:ilvl="2" w:tplc="59A22CF6">
      <w:start w:val="1"/>
      <w:numFmt w:val="bullet"/>
      <w:lvlText w:val=""/>
      <w:lvlJc w:val="left"/>
      <w:pPr>
        <w:ind w:left="2160" w:hanging="360"/>
      </w:pPr>
      <w:rPr>
        <w:rFonts w:ascii="Wingdings" w:hAnsi="Wingdings" w:hint="default"/>
      </w:rPr>
    </w:lvl>
    <w:lvl w:ilvl="3" w:tplc="28D27D34">
      <w:start w:val="1"/>
      <w:numFmt w:val="bullet"/>
      <w:lvlText w:val=""/>
      <w:lvlJc w:val="left"/>
      <w:pPr>
        <w:ind w:left="2880" w:hanging="360"/>
      </w:pPr>
      <w:rPr>
        <w:rFonts w:ascii="Symbol" w:hAnsi="Symbol" w:hint="default"/>
      </w:rPr>
    </w:lvl>
    <w:lvl w:ilvl="4" w:tplc="A698C45E">
      <w:start w:val="1"/>
      <w:numFmt w:val="bullet"/>
      <w:lvlText w:val="o"/>
      <w:lvlJc w:val="left"/>
      <w:pPr>
        <w:ind w:left="3600" w:hanging="360"/>
      </w:pPr>
      <w:rPr>
        <w:rFonts w:ascii="Courier New" w:hAnsi="Courier New" w:hint="default"/>
      </w:rPr>
    </w:lvl>
    <w:lvl w:ilvl="5" w:tplc="0422EE88">
      <w:start w:val="1"/>
      <w:numFmt w:val="bullet"/>
      <w:lvlText w:val=""/>
      <w:lvlJc w:val="left"/>
      <w:pPr>
        <w:ind w:left="4320" w:hanging="360"/>
      </w:pPr>
      <w:rPr>
        <w:rFonts w:ascii="Wingdings" w:hAnsi="Wingdings" w:hint="default"/>
      </w:rPr>
    </w:lvl>
    <w:lvl w:ilvl="6" w:tplc="6B0C16A0">
      <w:start w:val="1"/>
      <w:numFmt w:val="bullet"/>
      <w:lvlText w:val=""/>
      <w:lvlJc w:val="left"/>
      <w:pPr>
        <w:ind w:left="5040" w:hanging="360"/>
      </w:pPr>
      <w:rPr>
        <w:rFonts w:ascii="Symbol" w:hAnsi="Symbol" w:hint="default"/>
      </w:rPr>
    </w:lvl>
    <w:lvl w:ilvl="7" w:tplc="7E04DC1C">
      <w:start w:val="1"/>
      <w:numFmt w:val="bullet"/>
      <w:lvlText w:val="o"/>
      <w:lvlJc w:val="left"/>
      <w:pPr>
        <w:ind w:left="5760" w:hanging="360"/>
      </w:pPr>
      <w:rPr>
        <w:rFonts w:ascii="Courier New" w:hAnsi="Courier New" w:hint="default"/>
      </w:rPr>
    </w:lvl>
    <w:lvl w:ilvl="8" w:tplc="CBFAEED0">
      <w:start w:val="1"/>
      <w:numFmt w:val="bullet"/>
      <w:lvlText w:val=""/>
      <w:lvlJc w:val="left"/>
      <w:pPr>
        <w:ind w:left="6480" w:hanging="360"/>
      </w:pPr>
      <w:rPr>
        <w:rFonts w:ascii="Wingdings" w:hAnsi="Wingdings" w:hint="default"/>
      </w:rPr>
    </w:lvl>
  </w:abstractNum>
  <w:abstractNum w:abstractNumId="62" w15:restartNumberingAfterBreak="0">
    <w:nsid w:val="686221C4"/>
    <w:multiLevelType w:val="hybridMultilevel"/>
    <w:tmpl w:val="842E43B8"/>
    <w:lvl w:ilvl="0" w:tplc="52949054">
      <w:start w:val="1"/>
      <w:numFmt w:val="bullet"/>
      <w:lvlText w:val="-"/>
      <w:lvlJc w:val="left"/>
      <w:pPr>
        <w:ind w:left="720" w:hanging="360"/>
      </w:pPr>
      <w:rPr>
        <w:rFonts w:ascii="Calibri" w:hAnsi="Calibri" w:hint="default"/>
      </w:rPr>
    </w:lvl>
    <w:lvl w:ilvl="1" w:tplc="70CA783A">
      <w:start w:val="1"/>
      <w:numFmt w:val="bullet"/>
      <w:lvlText w:val="o"/>
      <w:lvlJc w:val="left"/>
      <w:pPr>
        <w:ind w:left="1440" w:hanging="360"/>
      </w:pPr>
      <w:rPr>
        <w:rFonts w:ascii="Courier New" w:hAnsi="Courier New" w:hint="default"/>
      </w:rPr>
    </w:lvl>
    <w:lvl w:ilvl="2" w:tplc="B01C9668">
      <w:start w:val="1"/>
      <w:numFmt w:val="bullet"/>
      <w:lvlText w:val=""/>
      <w:lvlJc w:val="left"/>
      <w:pPr>
        <w:ind w:left="2160" w:hanging="360"/>
      </w:pPr>
      <w:rPr>
        <w:rFonts w:ascii="Wingdings" w:hAnsi="Wingdings" w:hint="default"/>
      </w:rPr>
    </w:lvl>
    <w:lvl w:ilvl="3" w:tplc="932EB19E">
      <w:start w:val="1"/>
      <w:numFmt w:val="bullet"/>
      <w:lvlText w:val=""/>
      <w:lvlJc w:val="left"/>
      <w:pPr>
        <w:ind w:left="2880" w:hanging="360"/>
      </w:pPr>
      <w:rPr>
        <w:rFonts w:ascii="Symbol" w:hAnsi="Symbol" w:hint="default"/>
      </w:rPr>
    </w:lvl>
    <w:lvl w:ilvl="4" w:tplc="99EECBEC">
      <w:start w:val="1"/>
      <w:numFmt w:val="bullet"/>
      <w:lvlText w:val="o"/>
      <w:lvlJc w:val="left"/>
      <w:pPr>
        <w:ind w:left="3600" w:hanging="360"/>
      </w:pPr>
      <w:rPr>
        <w:rFonts w:ascii="Courier New" w:hAnsi="Courier New" w:hint="default"/>
      </w:rPr>
    </w:lvl>
    <w:lvl w:ilvl="5" w:tplc="B1D4ADA8">
      <w:start w:val="1"/>
      <w:numFmt w:val="bullet"/>
      <w:lvlText w:val=""/>
      <w:lvlJc w:val="left"/>
      <w:pPr>
        <w:ind w:left="4320" w:hanging="360"/>
      </w:pPr>
      <w:rPr>
        <w:rFonts w:ascii="Wingdings" w:hAnsi="Wingdings" w:hint="default"/>
      </w:rPr>
    </w:lvl>
    <w:lvl w:ilvl="6" w:tplc="B51439F4">
      <w:start w:val="1"/>
      <w:numFmt w:val="bullet"/>
      <w:lvlText w:val=""/>
      <w:lvlJc w:val="left"/>
      <w:pPr>
        <w:ind w:left="5040" w:hanging="360"/>
      </w:pPr>
      <w:rPr>
        <w:rFonts w:ascii="Symbol" w:hAnsi="Symbol" w:hint="default"/>
      </w:rPr>
    </w:lvl>
    <w:lvl w:ilvl="7" w:tplc="955C697C">
      <w:start w:val="1"/>
      <w:numFmt w:val="bullet"/>
      <w:lvlText w:val="o"/>
      <w:lvlJc w:val="left"/>
      <w:pPr>
        <w:ind w:left="5760" w:hanging="360"/>
      </w:pPr>
      <w:rPr>
        <w:rFonts w:ascii="Courier New" w:hAnsi="Courier New" w:hint="default"/>
      </w:rPr>
    </w:lvl>
    <w:lvl w:ilvl="8" w:tplc="1AF22BAC">
      <w:start w:val="1"/>
      <w:numFmt w:val="bullet"/>
      <w:lvlText w:val=""/>
      <w:lvlJc w:val="left"/>
      <w:pPr>
        <w:ind w:left="6480" w:hanging="360"/>
      </w:pPr>
      <w:rPr>
        <w:rFonts w:ascii="Wingdings" w:hAnsi="Wingdings" w:hint="default"/>
      </w:rPr>
    </w:lvl>
  </w:abstractNum>
  <w:abstractNum w:abstractNumId="63" w15:restartNumberingAfterBreak="0">
    <w:nsid w:val="6A5CB572"/>
    <w:multiLevelType w:val="hybridMultilevel"/>
    <w:tmpl w:val="BB8ED4FC"/>
    <w:lvl w:ilvl="0" w:tplc="890E5C40">
      <w:start w:val="1"/>
      <w:numFmt w:val="bullet"/>
      <w:lvlText w:val="-"/>
      <w:lvlJc w:val="left"/>
      <w:pPr>
        <w:ind w:left="720" w:hanging="360"/>
      </w:pPr>
      <w:rPr>
        <w:rFonts w:ascii="Aptos" w:hAnsi="Aptos" w:hint="default"/>
      </w:rPr>
    </w:lvl>
    <w:lvl w:ilvl="1" w:tplc="5C5C9174">
      <w:start w:val="1"/>
      <w:numFmt w:val="bullet"/>
      <w:lvlText w:val="o"/>
      <w:lvlJc w:val="left"/>
      <w:pPr>
        <w:ind w:left="1440" w:hanging="360"/>
      </w:pPr>
      <w:rPr>
        <w:rFonts w:ascii="Courier New" w:hAnsi="Courier New" w:hint="default"/>
      </w:rPr>
    </w:lvl>
    <w:lvl w:ilvl="2" w:tplc="B470CE80">
      <w:start w:val="1"/>
      <w:numFmt w:val="bullet"/>
      <w:lvlText w:val=""/>
      <w:lvlJc w:val="left"/>
      <w:pPr>
        <w:ind w:left="2160" w:hanging="360"/>
      </w:pPr>
      <w:rPr>
        <w:rFonts w:ascii="Wingdings" w:hAnsi="Wingdings" w:hint="default"/>
      </w:rPr>
    </w:lvl>
    <w:lvl w:ilvl="3" w:tplc="BED0BB60">
      <w:start w:val="1"/>
      <w:numFmt w:val="bullet"/>
      <w:lvlText w:val=""/>
      <w:lvlJc w:val="left"/>
      <w:pPr>
        <w:ind w:left="2880" w:hanging="360"/>
      </w:pPr>
      <w:rPr>
        <w:rFonts w:ascii="Symbol" w:hAnsi="Symbol" w:hint="default"/>
      </w:rPr>
    </w:lvl>
    <w:lvl w:ilvl="4" w:tplc="DB48EB3C">
      <w:start w:val="1"/>
      <w:numFmt w:val="bullet"/>
      <w:lvlText w:val="o"/>
      <w:lvlJc w:val="left"/>
      <w:pPr>
        <w:ind w:left="3600" w:hanging="360"/>
      </w:pPr>
      <w:rPr>
        <w:rFonts w:ascii="Courier New" w:hAnsi="Courier New" w:hint="default"/>
      </w:rPr>
    </w:lvl>
    <w:lvl w:ilvl="5" w:tplc="FCD05448">
      <w:start w:val="1"/>
      <w:numFmt w:val="bullet"/>
      <w:lvlText w:val=""/>
      <w:lvlJc w:val="left"/>
      <w:pPr>
        <w:ind w:left="4320" w:hanging="360"/>
      </w:pPr>
      <w:rPr>
        <w:rFonts w:ascii="Wingdings" w:hAnsi="Wingdings" w:hint="default"/>
      </w:rPr>
    </w:lvl>
    <w:lvl w:ilvl="6" w:tplc="BCBADFD0">
      <w:start w:val="1"/>
      <w:numFmt w:val="bullet"/>
      <w:lvlText w:val=""/>
      <w:lvlJc w:val="left"/>
      <w:pPr>
        <w:ind w:left="5040" w:hanging="360"/>
      </w:pPr>
      <w:rPr>
        <w:rFonts w:ascii="Symbol" w:hAnsi="Symbol" w:hint="default"/>
      </w:rPr>
    </w:lvl>
    <w:lvl w:ilvl="7" w:tplc="B3C2B266">
      <w:start w:val="1"/>
      <w:numFmt w:val="bullet"/>
      <w:lvlText w:val="o"/>
      <w:lvlJc w:val="left"/>
      <w:pPr>
        <w:ind w:left="5760" w:hanging="360"/>
      </w:pPr>
      <w:rPr>
        <w:rFonts w:ascii="Courier New" w:hAnsi="Courier New" w:hint="default"/>
      </w:rPr>
    </w:lvl>
    <w:lvl w:ilvl="8" w:tplc="6F3CCD98">
      <w:start w:val="1"/>
      <w:numFmt w:val="bullet"/>
      <w:lvlText w:val=""/>
      <w:lvlJc w:val="left"/>
      <w:pPr>
        <w:ind w:left="6480" w:hanging="360"/>
      </w:pPr>
      <w:rPr>
        <w:rFonts w:ascii="Wingdings" w:hAnsi="Wingdings" w:hint="default"/>
      </w:rPr>
    </w:lvl>
  </w:abstractNum>
  <w:abstractNum w:abstractNumId="64" w15:restartNumberingAfterBreak="0">
    <w:nsid w:val="6E3D31E2"/>
    <w:multiLevelType w:val="hybridMultilevel"/>
    <w:tmpl w:val="A8881506"/>
    <w:lvl w:ilvl="0" w:tplc="D1320A3C">
      <w:start w:val="1"/>
      <w:numFmt w:val="bullet"/>
      <w:lvlText w:val="-"/>
      <w:lvlJc w:val="left"/>
      <w:pPr>
        <w:ind w:left="720" w:hanging="360"/>
      </w:pPr>
      <w:rPr>
        <w:rFonts w:ascii="Calibri" w:hAnsi="Calibri" w:hint="default"/>
      </w:rPr>
    </w:lvl>
    <w:lvl w:ilvl="1" w:tplc="F79A8BCC">
      <w:start w:val="1"/>
      <w:numFmt w:val="bullet"/>
      <w:lvlText w:val="o"/>
      <w:lvlJc w:val="left"/>
      <w:pPr>
        <w:ind w:left="1440" w:hanging="360"/>
      </w:pPr>
      <w:rPr>
        <w:rFonts w:ascii="Courier New" w:hAnsi="Courier New" w:hint="default"/>
      </w:rPr>
    </w:lvl>
    <w:lvl w:ilvl="2" w:tplc="9E7EBBD6">
      <w:start w:val="1"/>
      <w:numFmt w:val="bullet"/>
      <w:lvlText w:val=""/>
      <w:lvlJc w:val="left"/>
      <w:pPr>
        <w:ind w:left="2160" w:hanging="360"/>
      </w:pPr>
      <w:rPr>
        <w:rFonts w:ascii="Wingdings" w:hAnsi="Wingdings" w:hint="default"/>
      </w:rPr>
    </w:lvl>
    <w:lvl w:ilvl="3" w:tplc="A2308ABC">
      <w:start w:val="1"/>
      <w:numFmt w:val="bullet"/>
      <w:lvlText w:val=""/>
      <w:lvlJc w:val="left"/>
      <w:pPr>
        <w:ind w:left="2880" w:hanging="360"/>
      </w:pPr>
      <w:rPr>
        <w:rFonts w:ascii="Symbol" w:hAnsi="Symbol" w:hint="default"/>
      </w:rPr>
    </w:lvl>
    <w:lvl w:ilvl="4" w:tplc="FA94A756">
      <w:start w:val="1"/>
      <w:numFmt w:val="bullet"/>
      <w:lvlText w:val="o"/>
      <w:lvlJc w:val="left"/>
      <w:pPr>
        <w:ind w:left="3600" w:hanging="360"/>
      </w:pPr>
      <w:rPr>
        <w:rFonts w:ascii="Courier New" w:hAnsi="Courier New" w:hint="default"/>
      </w:rPr>
    </w:lvl>
    <w:lvl w:ilvl="5" w:tplc="31FAC034">
      <w:start w:val="1"/>
      <w:numFmt w:val="bullet"/>
      <w:lvlText w:val=""/>
      <w:lvlJc w:val="left"/>
      <w:pPr>
        <w:ind w:left="4320" w:hanging="360"/>
      </w:pPr>
      <w:rPr>
        <w:rFonts w:ascii="Wingdings" w:hAnsi="Wingdings" w:hint="default"/>
      </w:rPr>
    </w:lvl>
    <w:lvl w:ilvl="6" w:tplc="186AE148">
      <w:start w:val="1"/>
      <w:numFmt w:val="bullet"/>
      <w:lvlText w:val=""/>
      <w:lvlJc w:val="left"/>
      <w:pPr>
        <w:ind w:left="5040" w:hanging="360"/>
      </w:pPr>
      <w:rPr>
        <w:rFonts w:ascii="Symbol" w:hAnsi="Symbol" w:hint="default"/>
      </w:rPr>
    </w:lvl>
    <w:lvl w:ilvl="7" w:tplc="11A8CEAA">
      <w:start w:val="1"/>
      <w:numFmt w:val="bullet"/>
      <w:lvlText w:val="o"/>
      <w:lvlJc w:val="left"/>
      <w:pPr>
        <w:ind w:left="5760" w:hanging="360"/>
      </w:pPr>
      <w:rPr>
        <w:rFonts w:ascii="Courier New" w:hAnsi="Courier New" w:hint="default"/>
      </w:rPr>
    </w:lvl>
    <w:lvl w:ilvl="8" w:tplc="0E566338">
      <w:start w:val="1"/>
      <w:numFmt w:val="bullet"/>
      <w:lvlText w:val=""/>
      <w:lvlJc w:val="left"/>
      <w:pPr>
        <w:ind w:left="6480" w:hanging="360"/>
      </w:pPr>
      <w:rPr>
        <w:rFonts w:ascii="Wingdings" w:hAnsi="Wingdings" w:hint="default"/>
      </w:rPr>
    </w:lvl>
  </w:abstractNum>
  <w:abstractNum w:abstractNumId="65" w15:restartNumberingAfterBreak="0">
    <w:nsid w:val="71AA4D4A"/>
    <w:multiLevelType w:val="hybridMultilevel"/>
    <w:tmpl w:val="094C0ED2"/>
    <w:lvl w:ilvl="0" w:tplc="0E54274E">
      <w:start w:val="1"/>
      <w:numFmt w:val="bullet"/>
      <w:lvlText w:val="-"/>
      <w:lvlJc w:val="left"/>
      <w:pPr>
        <w:ind w:left="720" w:hanging="360"/>
      </w:pPr>
      <w:rPr>
        <w:rFonts w:ascii="Aptos" w:hAnsi="Aptos" w:hint="default"/>
      </w:rPr>
    </w:lvl>
    <w:lvl w:ilvl="1" w:tplc="5DFE743E">
      <w:start w:val="1"/>
      <w:numFmt w:val="bullet"/>
      <w:lvlText w:val="o"/>
      <w:lvlJc w:val="left"/>
      <w:pPr>
        <w:ind w:left="1440" w:hanging="360"/>
      </w:pPr>
      <w:rPr>
        <w:rFonts w:ascii="Courier New" w:hAnsi="Courier New" w:hint="default"/>
      </w:rPr>
    </w:lvl>
    <w:lvl w:ilvl="2" w:tplc="E3327858">
      <w:start w:val="1"/>
      <w:numFmt w:val="bullet"/>
      <w:lvlText w:val=""/>
      <w:lvlJc w:val="left"/>
      <w:pPr>
        <w:ind w:left="2160" w:hanging="360"/>
      </w:pPr>
      <w:rPr>
        <w:rFonts w:ascii="Wingdings" w:hAnsi="Wingdings" w:hint="default"/>
      </w:rPr>
    </w:lvl>
    <w:lvl w:ilvl="3" w:tplc="2E969E56">
      <w:start w:val="1"/>
      <w:numFmt w:val="bullet"/>
      <w:lvlText w:val=""/>
      <w:lvlJc w:val="left"/>
      <w:pPr>
        <w:ind w:left="2880" w:hanging="360"/>
      </w:pPr>
      <w:rPr>
        <w:rFonts w:ascii="Symbol" w:hAnsi="Symbol" w:hint="default"/>
      </w:rPr>
    </w:lvl>
    <w:lvl w:ilvl="4" w:tplc="C686B820">
      <w:start w:val="1"/>
      <w:numFmt w:val="bullet"/>
      <w:lvlText w:val="o"/>
      <w:lvlJc w:val="left"/>
      <w:pPr>
        <w:ind w:left="3600" w:hanging="360"/>
      </w:pPr>
      <w:rPr>
        <w:rFonts w:ascii="Courier New" w:hAnsi="Courier New" w:hint="default"/>
      </w:rPr>
    </w:lvl>
    <w:lvl w:ilvl="5" w:tplc="22FA3634">
      <w:start w:val="1"/>
      <w:numFmt w:val="bullet"/>
      <w:lvlText w:val=""/>
      <w:lvlJc w:val="left"/>
      <w:pPr>
        <w:ind w:left="4320" w:hanging="360"/>
      </w:pPr>
      <w:rPr>
        <w:rFonts w:ascii="Wingdings" w:hAnsi="Wingdings" w:hint="default"/>
      </w:rPr>
    </w:lvl>
    <w:lvl w:ilvl="6" w:tplc="F4B08D60">
      <w:start w:val="1"/>
      <w:numFmt w:val="bullet"/>
      <w:lvlText w:val=""/>
      <w:lvlJc w:val="left"/>
      <w:pPr>
        <w:ind w:left="5040" w:hanging="360"/>
      </w:pPr>
      <w:rPr>
        <w:rFonts w:ascii="Symbol" w:hAnsi="Symbol" w:hint="default"/>
      </w:rPr>
    </w:lvl>
    <w:lvl w:ilvl="7" w:tplc="488A3C76">
      <w:start w:val="1"/>
      <w:numFmt w:val="bullet"/>
      <w:lvlText w:val="o"/>
      <w:lvlJc w:val="left"/>
      <w:pPr>
        <w:ind w:left="5760" w:hanging="360"/>
      </w:pPr>
      <w:rPr>
        <w:rFonts w:ascii="Courier New" w:hAnsi="Courier New" w:hint="default"/>
      </w:rPr>
    </w:lvl>
    <w:lvl w:ilvl="8" w:tplc="F01AAB52">
      <w:start w:val="1"/>
      <w:numFmt w:val="bullet"/>
      <w:lvlText w:val=""/>
      <w:lvlJc w:val="left"/>
      <w:pPr>
        <w:ind w:left="6480" w:hanging="360"/>
      </w:pPr>
      <w:rPr>
        <w:rFonts w:ascii="Wingdings" w:hAnsi="Wingdings" w:hint="default"/>
      </w:rPr>
    </w:lvl>
  </w:abstractNum>
  <w:abstractNum w:abstractNumId="66" w15:restartNumberingAfterBreak="0">
    <w:nsid w:val="76CCB6A5"/>
    <w:multiLevelType w:val="hybridMultilevel"/>
    <w:tmpl w:val="74B6044C"/>
    <w:lvl w:ilvl="0" w:tplc="295610DC">
      <w:start w:val="1"/>
      <w:numFmt w:val="bullet"/>
      <w:lvlText w:val=""/>
      <w:lvlJc w:val="left"/>
      <w:pPr>
        <w:ind w:left="720" w:hanging="360"/>
      </w:pPr>
      <w:rPr>
        <w:rFonts w:ascii="Symbol" w:hAnsi="Symbol" w:hint="default"/>
      </w:rPr>
    </w:lvl>
    <w:lvl w:ilvl="1" w:tplc="470CF010">
      <w:start w:val="1"/>
      <w:numFmt w:val="bullet"/>
      <w:lvlText w:val="o"/>
      <w:lvlJc w:val="left"/>
      <w:pPr>
        <w:ind w:left="1440" w:hanging="360"/>
      </w:pPr>
      <w:rPr>
        <w:rFonts w:ascii="Courier New" w:hAnsi="Courier New" w:hint="default"/>
      </w:rPr>
    </w:lvl>
    <w:lvl w:ilvl="2" w:tplc="28721E2A">
      <w:start w:val="1"/>
      <w:numFmt w:val="bullet"/>
      <w:lvlText w:val=""/>
      <w:lvlJc w:val="left"/>
      <w:pPr>
        <w:ind w:left="2160" w:hanging="360"/>
      </w:pPr>
      <w:rPr>
        <w:rFonts w:ascii="Wingdings" w:hAnsi="Wingdings" w:hint="default"/>
      </w:rPr>
    </w:lvl>
    <w:lvl w:ilvl="3" w:tplc="7A2EAA80">
      <w:start w:val="1"/>
      <w:numFmt w:val="bullet"/>
      <w:lvlText w:val=""/>
      <w:lvlJc w:val="left"/>
      <w:pPr>
        <w:ind w:left="2880" w:hanging="360"/>
      </w:pPr>
      <w:rPr>
        <w:rFonts w:ascii="Symbol" w:hAnsi="Symbol" w:hint="default"/>
      </w:rPr>
    </w:lvl>
    <w:lvl w:ilvl="4" w:tplc="941A27B4">
      <w:start w:val="1"/>
      <w:numFmt w:val="bullet"/>
      <w:lvlText w:val="o"/>
      <w:lvlJc w:val="left"/>
      <w:pPr>
        <w:ind w:left="3600" w:hanging="360"/>
      </w:pPr>
      <w:rPr>
        <w:rFonts w:ascii="Courier New" w:hAnsi="Courier New" w:hint="default"/>
      </w:rPr>
    </w:lvl>
    <w:lvl w:ilvl="5" w:tplc="729AEFB4">
      <w:start w:val="1"/>
      <w:numFmt w:val="bullet"/>
      <w:lvlText w:val=""/>
      <w:lvlJc w:val="left"/>
      <w:pPr>
        <w:ind w:left="4320" w:hanging="360"/>
      </w:pPr>
      <w:rPr>
        <w:rFonts w:ascii="Wingdings" w:hAnsi="Wingdings" w:hint="default"/>
      </w:rPr>
    </w:lvl>
    <w:lvl w:ilvl="6" w:tplc="7396CD64">
      <w:start w:val="1"/>
      <w:numFmt w:val="bullet"/>
      <w:lvlText w:val=""/>
      <w:lvlJc w:val="left"/>
      <w:pPr>
        <w:ind w:left="5040" w:hanging="360"/>
      </w:pPr>
      <w:rPr>
        <w:rFonts w:ascii="Symbol" w:hAnsi="Symbol" w:hint="default"/>
      </w:rPr>
    </w:lvl>
    <w:lvl w:ilvl="7" w:tplc="224E6B40">
      <w:start w:val="1"/>
      <w:numFmt w:val="bullet"/>
      <w:lvlText w:val="o"/>
      <w:lvlJc w:val="left"/>
      <w:pPr>
        <w:ind w:left="5760" w:hanging="360"/>
      </w:pPr>
      <w:rPr>
        <w:rFonts w:ascii="Courier New" w:hAnsi="Courier New" w:hint="default"/>
      </w:rPr>
    </w:lvl>
    <w:lvl w:ilvl="8" w:tplc="FB5CABA8">
      <w:start w:val="1"/>
      <w:numFmt w:val="bullet"/>
      <w:lvlText w:val=""/>
      <w:lvlJc w:val="left"/>
      <w:pPr>
        <w:ind w:left="6480" w:hanging="360"/>
      </w:pPr>
      <w:rPr>
        <w:rFonts w:ascii="Wingdings" w:hAnsi="Wingdings" w:hint="default"/>
      </w:rPr>
    </w:lvl>
  </w:abstractNum>
  <w:abstractNum w:abstractNumId="67" w15:restartNumberingAfterBreak="0">
    <w:nsid w:val="77973FED"/>
    <w:multiLevelType w:val="hybridMultilevel"/>
    <w:tmpl w:val="664E55E2"/>
    <w:lvl w:ilvl="0" w:tplc="2384ED28">
      <w:start w:val="1"/>
      <w:numFmt w:val="lowerLetter"/>
      <w:lvlText w:val="%1."/>
      <w:lvlJc w:val="left"/>
      <w:pPr>
        <w:ind w:left="720" w:hanging="360"/>
      </w:pPr>
    </w:lvl>
    <w:lvl w:ilvl="1" w:tplc="D5D61646">
      <w:start w:val="1"/>
      <w:numFmt w:val="lowerLetter"/>
      <w:lvlText w:val="%2."/>
      <w:lvlJc w:val="left"/>
      <w:pPr>
        <w:ind w:left="1440" w:hanging="360"/>
      </w:pPr>
    </w:lvl>
    <w:lvl w:ilvl="2" w:tplc="00122850">
      <w:start w:val="1"/>
      <w:numFmt w:val="lowerRoman"/>
      <w:lvlText w:val="%3."/>
      <w:lvlJc w:val="right"/>
      <w:pPr>
        <w:ind w:left="2160" w:hanging="180"/>
      </w:pPr>
    </w:lvl>
    <w:lvl w:ilvl="3" w:tplc="CE4E2B52">
      <w:start w:val="1"/>
      <w:numFmt w:val="decimal"/>
      <w:lvlText w:val="%4."/>
      <w:lvlJc w:val="left"/>
      <w:pPr>
        <w:ind w:left="2880" w:hanging="360"/>
      </w:pPr>
    </w:lvl>
    <w:lvl w:ilvl="4" w:tplc="57248D9A">
      <w:start w:val="1"/>
      <w:numFmt w:val="lowerLetter"/>
      <w:lvlText w:val="%5."/>
      <w:lvlJc w:val="left"/>
      <w:pPr>
        <w:ind w:left="3600" w:hanging="360"/>
      </w:pPr>
    </w:lvl>
    <w:lvl w:ilvl="5" w:tplc="C4A0EA78">
      <w:start w:val="1"/>
      <w:numFmt w:val="lowerRoman"/>
      <w:lvlText w:val="%6."/>
      <w:lvlJc w:val="right"/>
      <w:pPr>
        <w:ind w:left="4320" w:hanging="180"/>
      </w:pPr>
    </w:lvl>
    <w:lvl w:ilvl="6" w:tplc="B720D350">
      <w:start w:val="1"/>
      <w:numFmt w:val="decimal"/>
      <w:lvlText w:val="%7."/>
      <w:lvlJc w:val="left"/>
      <w:pPr>
        <w:ind w:left="5040" w:hanging="360"/>
      </w:pPr>
    </w:lvl>
    <w:lvl w:ilvl="7" w:tplc="30267C26">
      <w:start w:val="1"/>
      <w:numFmt w:val="lowerLetter"/>
      <w:lvlText w:val="%8."/>
      <w:lvlJc w:val="left"/>
      <w:pPr>
        <w:ind w:left="5760" w:hanging="360"/>
      </w:pPr>
    </w:lvl>
    <w:lvl w:ilvl="8" w:tplc="49AEF7D0">
      <w:start w:val="1"/>
      <w:numFmt w:val="lowerRoman"/>
      <w:lvlText w:val="%9."/>
      <w:lvlJc w:val="right"/>
      <w:pPr>
        <w:ind w:left="6480" w:hanging="180"/>
      </w:pPr>
    </w:lvl>
  </w:abstractNum>
  <w:abstractNum w:abstractNumId="68" w15:restartNumberingAfterBreak="0">
    <w:nsid w:val="78CE7E0C"/>
    <w:multiLevelType w:val="hybridMultilevel"/>
    <w:tmpl w:val="BFBE6E4C"/>
    <w:lvl w:ilvl="0" w:tplc="E256A372">
      <w:start w:val="1"/>
      <w:numFmt w:val="bullet"/>
      <w:lvlText w:val="-"/>
      <w:lvlJc w:val="left"/>
      <w:pPr>
        <w:ind w:left="720" w:hanging="360"/>
      </w:pPr>
      <w:rPr>
        <w:rFonts w:ascii="Calibri" w:hAnsi="Calibri" w:hint="default"/>
      </w:rPr>
    </w:lvl>
    <w:lvl w:ilvl="1" w:tplc="FC7488FC">
      <w:start w:val="1"/>
      <w:numFmt w:val="bullet"/>
      <w:lvlText w:val="o"/>
      <w:lvlJc w:val="left"/>
      <w:pPr>
        <w:ind w:left="1440" w:hanging="360"/>
      </w:pPr>
      <w:rPr>
        <w:rFonts w:ascii="Courier New" w:hAnsi="Courier New" w:hint="default"/>
      </w:rPr>
    </w:lvl>
    <w:lvl w:ilvl="2" w:tplc="C26EA6E2">
      <w:start w:val="1"/>
      <w:numFmt w:val="bullet"/>
      <w:lvlText w:val=""/>
      <w:lvlJc w:val="left"/>
      <w:pPr>
        <w:ind w:left="2160" w:hanging="360"/>
      </w:pPr>
      <w:rPr>
        <w:rFonts w:ascii="Wingdings" w:hAnsi="Wingdings" w:hint="default"/>
      </w:rPr>
    </w:lvl>
    <w:lvl w:ilvl="3" w:tplc="BFCA18CE">
      <w:start w:val="1"/>
      <w:numFmt w:val="bullet"/>
      <w:lvlText w:val=""/>
      <w:lvlJc w:val="left"/>
      <w:pPr>
        <w:ind w:left="2880" w:hanging="360"/>
      </w:pPr>
      <w:rPr>
        <w:rFonts w:ascii="Symbol" w:hAnsi="Symbol" w:hint="default"/>
      </w:rPr>
    </w:lvl>
    <w:lvl w:ilvl="4" w:tplc="E80256BE">
      <w:start w:val="1"/>
      <w:numFmt w:val="bullet"/>
      <w:lvlText w:val="o"/>
      <w:lvlJc w:val="left"/>
      <w:pPr>
        <w:ind w:left="3600" w:hanging="360"/>
      </w:pPr>
      <w:rPr>
        <w:rFonts w:ascii="Courier New" w:hAnsi="Courier New" w:hint="default"/>
      </w:rPr>
    </w:lvl>
    <w:lvl w:ilvl="5" w:tplc="0B2CDD60">
      <w:start w:val="1"/>
      <w:numFmt w:val="bullet"/>
      <w:lvlText w:val=""/>
      <w:lvlJc w:val="left"/>
      <w:pPr>
        <w:ind w:left="4320" w:hanging="360"/>
      </w:pPr>
      <w:rPr>
        <w:rFonts w:ascii="Wingdings" w:hAnsi="Wingdings" w:hint="default"/>
      </w:rPr>
    </w:lvl>
    <w:lvl w:ilvl="6" w:tplc="33F0E982">
      <w:start w:val="1"/>
      <w:numFmt w:val="bullet"/>
      <w:lvlText w:val=""/>
      <w:lvlJc w:val="left"/>
      <w:pPr>
        <w:ind w:left="5040" w:hanging="360"/>
      </w:pPr>
      <w:rPr>
        <w:rFonts w:ascii="Symbol" w:hAnsi="Symbol" w:hint="default"/>
      </w:rPr>
    </w:lvl>
    <w:lvl w:ilvl="7" w:tplc="DC80B946">
      <w:start w:val="1"/>
      <w:numFmt w:val="bullet"/>
      <w:lvlText w:val="o"/>
      <w:lvlJc w:val="left"/>
      <w:pPr>
        <w:ind w:left="5760" w:hanging="360"/>
      </w:pPr>
      <w:rPr>
        <w:rFonts w:ascii="Courier New" w:hAnsi="Courier New" w:hint="default"/>
      </w:rPr>
    </w:lvl>
    <w:lvl w:ilvl="8" w:tplc="2CC83988">
      <w:start w:val="1"/>
      <w:numFmt w:val="bullet"/>
      <w:lvlText w:val=""/>
      <w:lvlJc w:val="left"/>
      <w:pPr>
        <w:ind w:left="6480" w:hanging="360"/>
      </w:pPr>
      <w:rPr>
        <w:rFonts w:ascii="Wingdings" w:hAnsi="Wingdings" w:hint="default"/>
      </w:rPr>
    </w:lvl>
  </w:abstractNum>
  <w:abstractNum w:abstractNumId="69" w15:restartNumberingAfterBreak="0">
    <w:nsid w:val="79B43345"/>
    <w:multiLevelType w:val="hybridMultilevel"/>
    <w:tmpl w:val="341EAB40"/>
    <w:lvl w:ilvl="0" w:tplc="5BC8852E">
      <w:start w:val="1"/>
      <w:numFmt w:val="bullet"/>
      <w:lvlText w:val="-"/>
      <w:lvlJc w:val="left"/>
      <w:pPr>
        <w:ind w:left="720" w:hanging="360"/>
      </w:pPr>
      <w:rPr>
        <w:rFonts w:ascii="Aptos" w:hAnsi="Aptos" w:hint="default"/>
      </w:rPr>
    </w:lvl>
    <w:lvl w:ilvl="1" w:tplc="DFA43C88">
      <w:start w:val="1"/>
      <w:numFmt w:val="bullet"/>
      <w:lvlText w:val="o"/>
      <w:lvlJc w:val="left"/>
      <w:pPr>
        <w:ind w:left="1440" w:hanging="360"/>
      </w:pPr>
      <w:rPr>
        <w:rFonts w:ascii="Courier New" w:hAnsi="Courier New" w:hint="default"/>
      </w:rPr>
    </w:lvl>
    <w:lvl w:ilvl="2" w:tplc="92B22482">
      <w:start w:val="1"/>
      <w:numFmt w:val="bullet"/>
      <w:lvlText w:val=""/>
      <w:lvlJc w:val="left"/>
      <w:pPr>
        <w:ind w:left="2160" w:hanging="360"/>
      </w:pPr>
      <w:rPr>
        <w:rFonts w:ascii="Wingdings" w:hAnsi="Wingdings" w:hint="default"/>
      </w:rPr>
    </w:lvl>
    <w:lvl w:ilvl="3" w:tplc="198082A2">
      <w:start w:val="1"/>
      <w:numFmt w:val="bullet"/>
      <w:lvlText w:val=""/>
      <w:lvlJc w:val="left"/>
      <w:pPr>
        <w:ind w:left="2880" w:hanging="360"/>
      </w:pPr>
      <w:rPr>
        <w:rFonts w:ascii="Symbol" w:hAnsi="Symbol" w:hint="default"/>
      </w:rPr>
    </w:lvl>
    <w:lvl w:ilvl="4" w:tplc="0670626C">
      <w:start w:val="1"/>
      <w:numFmt w:val="bullet"/>
      <w:lvlText w:val="o"/>
      <w:lvlJc w:val="left"/>
      <w:pPr>
        <w:ind w:left="3600" w:hanging="360"/>
      </w:pPr>
      <w:rPr>
        <w:rFonts w:ascii="Courier New" w:hAnsi="Courier New" w:hint="default"/>
      </w:rPr>
    </w:lvl>
    <w:lvl w:ilvl="5" w:tplc="69323162">
      <w:start w:val="1"/>
      <w:numFmt w:val="bullet"/>
      <w:lvlText w:val=""/>
      <w:lvlJc w:val="left"/>
      <w:pPr>
        <w:ind w:left="4320" w:hanging="360"/>
      </w:pPr>
      <w:rPr>
        <w:rFonts w:ascii="Wingdings" w:hAnsi="Wingdings" w:hint="default"/>
      </w:rPr>
    </w:lvl>
    <w:lvl w:ilvl="6" w:tplc="D7D23E82">
      <w:start w:val="1"/>
      <w:numFmt w:val="bullet"/>
      <w:lvlText w:val=""/>
      <w:lvlJc w:val="left"/>
      <w:pPr>
        <w:ind w:left="5040" w:hanging="360"/>
      </w:pPr>
      <w:rPr>
        <w:rFonts w:ascii="Symbol" w:hAnsi="Symbol" w:hint="default"/>
      </w:rPr>
    </w:lvl>
    <w:lvl w:ilvl="7" w:tplc="69266108">
      <w:start w:val="1"/>
      <w:numFmt w:val="bullet"/>
      <w:lvlText w:val="o"/>
      <w:lvlJc w:val="left"/>
      <w:pPr>
        <w:ind w:left="5760" w:hanging="360"/>
      </w:pPr>
      <w:rPr>
        <w:rFonts w:ascii="Courier New" w:hAnsi="Courier New" w:hint="default"/>
      </w:rPr>
    </w:lvl>
    <w:lvl w:ilvl="8" w:tplc="D0108DAA">
      <w:start w:val="1"/>
      <w:numFmt w:val="bullet"/>
      <w:lvlText w:val=""/>
      <w:lvlJc w:val="left"/>
      <w:pPr>
        <w:ind w:left="6480" w:hanging="360"/>
      </w:pPr>
      <w:rPr>
        <w:rFonts w:ascii="Wingdings" w:hAnsi="Wingdings" w:hint="default"/>
      </w:rPr>
    </w:lvl>
  </w:abstractNum>
  <w:abstractNum w:abstractNumId="70" w15:restartNumberingAfterBreak="0">
    <w:nsid w:val="79DFA38D"/>
    <w:multiLevelType w:val="hybridMultilevel"/>
    <w:tmpl w:val="81727604"/>
    <w:lvl w:ilvl="0" w:tplc="20E8B72E">
      <w:start w:val="1"/>
      <w:numFmt w:val="bullet"/>
      <w:lvlText w:val="-"/>
      <w:lvlJc w:val="left"/>
      <w:pPr>
        <w:ind w:left="720" w:hanging="360"/>
      </w:pPr>
      <w:rPr>
        <w:rFonts w:ascii="Calibri" w:hAnsi="Calibri" w:hint="default"/>
      </w:rPr>
    </w:lvl>
    <w:lvl w:ilvl="1" w:tplc="040A0005">
      <w:start w:val="1"/>
      <w:numFmt w:val="bullet"/>
      <w:lvlText w:val=""/>
      <w:lvlJc w:val="left"/>
      <w:pPr>
        <w:ind w:left="1440" w:hanging="360"/>
      </w:pPr>
      <w:rPr>
        <w:rFonts w:ascii="Wingdings" w:hAnsi="Wingdings" w:hint="default"/>
      </w:rPr>
    </w:lvl>
    <w:lvl w:ilvl="2" w:tplc="BE0C45E2">
      <w:start w:val="1"/>
      <w:numFmt w:val="bullet"/>
      <w:lvlText w:val=""/>
      <w:lvlJc w:val="left"/>
      <w:pPr>
        <w:ind w:left="2160" w:hanging="360"/>
      </w:pPr>
      <w:rPr>
        <w:rFonts w:ascii="Wingdings" w:hAnsi="Wingdings" w:hint="default"/>
      </w:rPr>
    </w:lvl>
    <w:lvl w:ilvl="3" w:tplc="7C8C8980">
      <w:start w:val="1"/>
      <w:numFmt w:val="bullet"/>
      <w:lvlText w:val=""/>
      <w:lvlJc w:val="left"/>
      <w:pPr>
        <w:ind w:left="2880" w:hanging="360"/>
      </w:pPr>
      <w:rPr>
        <w:rFonts w:ascii="Symbol" w:hAnsi="Symbol" w:hint="default"/>
      </w:rPr>
    </w:lvl>
    <w:lvl w:ilvl="4" w:tplc="9DB24F80">
      <w:start w:val="1"/>
      <w:numFmt w:val="bullet"/>
      <w:lvlText w:val="o"/>
      <w:lvlJc w:val="left"/>
      <w:pPr>
        <w:ind w:left="3600" w:hanging="360"/>
      </w:pPr>
      <w:rPr>
        <w:rFonts w:ascii="Courier New" w:hAnsi="Courier New" w:hint="default"/>
      </w:rPr>
    </w:lvl>
    <w:lvl w:ilvl="5" w:tplc="6A5CE6C6">
      <w:start w:val="1"/>
      <w:numFmt w:val="bullet"/>
      <w:lvlText w:val=""/>
      <w:lvlJc w:val="left"/>
      <w:pPr>
        <w:ind w:left="4320" w:hanging="360"/>
      </w:pPr>
      <w:rPr>
        <w:rFonts w:ascii="Wingdings" w:hAnsi="Wingdings" w:hint="default"/>
      </w:rPr>
    </w:lvl>
    <w:lvl w:ilvl="6" w:tplc="EC0E6ECE">
      <w:start w:val="1"/>
      <w:numFmt w:val="bullet"/>
      <w:lvlText w:val=""/>
      <w:lvlJc w:val="left"/>
      <w:pPr>
        <w:ind w:left="5040" w:hanging="360"/>
      </w:pPr>
      <w:rPr>
        <w:rFonts w:ascii="Symbol" w:hAnsi="Symbol" w:hint="default"/>
      </w:rPr>
    </w:lvl>
    <w:lvl w:ilvl="7" w:tplc="405EEBBE">
      <w:start w:val="1"/>
      <w:numFmt w:val="bullet"/>
      <w:lvlText w:val="o"/>
      <w:lvlJc w:val="left"/>
      <w:pPr>
        <w:ind w:left="5760" w:hanging="360"/>
      </w:pPr>
      <w:rPr>
        <w:rFonts w:ascii="Courier New" w:hAnsi="Courier New" w:hint="default"/>
      </w:rPr>
    </w:lvl>
    <w:lvl w:ilvl="8" w:tplc="9E8E1568">
      <w:start w:val="1"/>
      <w:numFmt w:val="bullet"/>
      <w:lvlText w:val=""/>
      <w:lvlJc w:val="left"/>
      <w:pPr>
        <w:ind w:left="6480" w:hanging="360"/>
      </w:pPr>
      <w:rPr>
        <w:rFonts w:ascii="Wingdings" w:hAnsi="Wingdings" w:hint="default"/>
      </w:rPr>
    </w:lvl>
  </w:abstractNum>
  <w:abstractNum w:abstractNumId="71" w15:restartNumberingAfterBreak="0">
    <w:nsid w:val="7A952DB1"/>
    <w:multiLevelType w:val="hybridMultilevel"/>
    <w:tmpl w:val="1A348A9E"/>
    <w:lvl w:ilvl="0" w:tplc="423ECDFA">
      <w:start w:val="1"/>
      <w:numFmt w:val="bullet"/>
      <w:lvlText w:val="-"/>
      <w:lvlJc w:val="left"/>
      <w:pPr>
        <w:ind w:left="720" w:hanging="360"/>
      </w:pPr>
      <w:rPr>
        <w:rFonts w:ascii="Calibri" w:hAnsi="Calibri" w:hint="default"/>
      </w:rPr>
    </w:lvl>
    <w:lvl w:ilvl="1" w:tplc="7292E09C">
      <w:start w:val="1"/>
      <w:numFmt w:val="bullet"/>
      <w:lvlText w:val="o"/>
      <w:lvlJc w:val="left"/>
      <w:pPr>
        <w:ind w:left="1440" w:hanging="360"/>
      </w:pPr>
      <w:rPr>
        <w:rFonts w:ascii="Courier New" w:hAnsi="Courier New" w:hint="default"/>
      </w:rPr>
    </w:lvl>
    <w:lvl w:ilvl="2" w:tplc="5E5AF52E">
      <w:start w:val="1"/>
      <w:numFmt w:val="bullet"/>
      <w:lvlText w:val=""/>
      <w:lvlJc w:val="left"/>
      <w:pPr>
        <w:ind w:left="2160" w:hanging="360"/>
      </w:pPr>
      <w:rPr>
        <w:rFonts w:ascii="Wingdings" w:hAnsi="Wingdings" w:hint="default"/>
      </w:rPr>
    </w:lvl>
    <w:lvl w:ilvl="3" w:tplc="7076C82E">
      <w:start w:val="1"/>
      <w:numFmt w:val="bullet"/>
      <w:lvlText w:val=""/>
      <w:lvlJc w:val="left"/>
      <w:pPr>
        <w:ind w:left="2880" w:hanging="360"/>
      </w:pPr>
      <w:rPr>
        <w:rFonts w:ascii="Symbol" w:hAnsi="Symbol" w:hint="default"/>
      </w:rPr>
    </w:lvl>
    <w:lvl w:ilvl="4" w:tplc="304C1CF0">
      <w:start w:val="1"/>
      <w:numFmt w:val="bullet"/>
      <w:lvlText w:val="o"/>
      <w:lvlJc w:val="left"/>
      <w:pPr>
        <w:ind w:left="3600" w:hanging="360"/>
      </w:pPr>
      <w:rPr>
        <w:rFonts w:ascii="Courier New" w:hAnsi="Courier New" w:hint="default"/>
      </w:rPr>
    </w:lvl>
    <w:lvl w:ilvl="5" w:tplc="8F8461B4">
      <w:start w:val="1"/>
      <w:numFmt w:val="bullet"/>
      <w:lvlText w:val=""/>
      <w:lvlJc w:val="left"/>
      <w:pPr>
        <w:ind w:left="4320" w:hanging="360"/>
      </w:pPr>
      <w:rPr>
        <w:rFonts w:ascii="Wingdings" w:hAnsi="Wingdings" w:hint="default"/>
      </w:rPr>
    </w:lvl>
    <w:lvl w:ilvl="6" w:tplc="D1C40558">
      <w:start w:val="1"/>
      <w:numFmt w:val="bullet"/>
      <w:lvlText w:val=""/>
      <w:lvlJc w:val="left"/>
      <w:pPr>
        <w:ind w:left="5040" w:hanging="360"/>
      </w:pPr>
      <w:rPr>
        <w:rFonts w:ascii="Symbol" w:hAnsi="Symbol" w:hint="default"/>
      </w:rPr>
    </w:lvl>
    <w:lvl w:ilvl="7" w:tplc="6DC0BC3A">
      <w:start w:val="1"/>
      <w:numFmt w:val="bullet"/>
      <w:lvlText w:val="o"/>
      <w:lvlJc w:val="left"/>
      <w:pPr>
        <w:ind w:left="5760" w:hanging="360"/>
      </w:pPr>
      <w:rPr>
        <w:rFonts w:ascii="Courier New" w:hAnsi="Courier New" w:hint="default"/>
      </w:rPr>
    </w:lvl>
    <w:lvl w:ilvl="8" w:tplc="9B90800E">
      <w:start w:val="1"/>
      <w:numFmt w:val="bullet"/>
      <w:lvlText w:val=""/>
      <w:lvlJc w:val="left"/>
      <w:pPr>
        <w:ind w:left="6480" w:hanging="360"/>
      </w:pPr>
      <w:rPr>
        <w:rFonts w:ascii="Wingdings" w:hAnsi="Wingdings" w:hint="default"/>
      </w:rPr>
    </w:lvl>
  </w:abstractNum>
  <w:abstractNum w:abstractNumId="72" w15:restartNumberingAfterBreak="0">
    <w:nsid w:val="7BC23FBE"/>
    <w:multiLevelType w:val="hybridMultilevel"/>
    <w:tmpl w:val="6BB6A60E"/>
    <w:lvl w:ilvl="0" w:tplc="06FA0508">
      <w:start w:val="1"/>
      <w:numFmt w:val="bullet"/>
      <w:lvlText w:val="-"/>
      <w:lvlJc w:val="left"/>
      <w:pPr>
        <w:ind w:left="720" w:hanging="360"/>
      </w:pPr>
      <w:rPr>
        <w:rFonts w:ascii="Calibri" w:hAnsi="Calibri" w:hint="default"/>
      </w:rPr>
    </w:lvl>
    <w:lvl w:ilvl="1" w:tplc="70B410CC">
      <w:start w:val="1"/>
      <w:numFmt w:val="bullet"/>
      <w:lvlText w:val="o"/>
      <w:lvlJc w:val="left"/>
      <w:pPr>
        <w:ind w:left="1440" w:hanging="360"/>
      </w:pPr>
      <w:rPr>
        <w:rFonts w:ascii="Courier New" w:hAnsi="Courier New" w:hint="default"/>
      </w:rPr>
    </w:lvl>
    <w:lvl w:ilvl="2" w:tplc="B0068214">
      <w:start w:val="1"/>
      <w:numFmt w:val="bullet"/>
      <w:lvlText w:val=""/>
      <w:lvlJc w:val="left"/>
      <w:pPr>
        <w:ind w:left="2160" w:hanging="360"/>
      </w:pPr>
      <w:rPr>
        <w:rFonts w:ascii="Wingdings" w:hAnsi="Wingdings" w:hint="default"/>
      </w:rPr>
    </w:lvl>
    <w:lvl w:ilvl="3" w:tplc="BC66309E">
      <w:start w:val="1"/>
      <w:numFmt w:val="bullet"/>
      <w:lvlText w:val=""/>
      <w:lvlJc w:val="left"/>
      <w:pPr>
        <w:ind w:left="2880" w:hanging="360"/>
      </w:pPr>
      <w:rPr>
        <w:rFonts w:ascii="Symbol" w:hAnsi="Symbol" w:hint="default"/>
      </w:rPr>
    </w:lvl>
    <w:lvl w:ilvl="4" w:tplc="84B8F6D0">
      <w:start w:val="1"/>
      <w:numFmt w:val="bullet"/>
      <w:lvlText w:val="o"/>
      <w:lvlJc w:val="left"/>
      <w:pPr>
        <w:ind w:left="3600" w:hanging="360"/>
      </w:pPr>
      <w:rPr>
        <w:rFonts w:ascii="Courier New" w:hAnsi="Courier New" w:hint="default"/>
      </w:rPr>
    </w:lvl>
    <w:lvl w:ilvl="5" w:tplc="529EC918">
      <w:start w:val="1"/>
      <w:numFmt w:val="bullet"/>
      <w:lvlText w:val=""/>
      <w:lvlJc w:val="left"/>
      <w:pPr>
        <w:ind w:left="4320" w:hanging="360"/>
      </w:pPr>
      <w:rPr>
        <w:rFonts w:ascii="Wingdings" w:hAnsi="Wingdings" w:hint="default"/>
      </w:rPr>
    </w:lvl>
    <w:lvl w:ilvl="6" w:tplc="2BB8882A">
      <w:start w:val="1"/>
      <w:numFmt w:val="bullet"/>
      <w:lvlText w:val=""/>
      <w:lvlJc w:val="left"/>
      <w:pPr>
        <w:ind w:left="5040" w:hanging="360"/>
      </w:pPr>
      <w:rPr>
        <w:rFonts w:ascii="Symbol" w:hAnsi="Symbol" w:hint="default"/>
      </w:rPr>
    </w:lvl>
    <w:lvl w:ilvl="7" w:tplc="5022AEB6">
      <w:start w:val="1"/>
      <w:numFmt w:val="bullet"/>
      <w:lvlText w:val="o"/>
      <w:lvlJc w:val="left"/>
      <w:pPr>
        <w:ind w:left="5760" w:hanging="360"/>
      </w:pPr>
      <w:rPr>
        <w:rFonts w:ascii="Courier New" w:hAnsi="Courier New" w:hint="default"/>
      </w:rPr>
    </w:lvl>
    <w:lvl w:ilvl="8" w:tplc="E8FCC66E">
      <w:start w:val="1"/>
      <w:numFmt w:val="bullet"/>
      <w:lvlText w:val=""/>
      <w:lvlJc w:val="left"/>
      <w:pPr>
        <w:ind w:left="6480" w:hanging="360"/>
      </w:pPr>
      <w:rPr>
        <w:rFonts w:ascii="Wingdings" w:hAnsi="Wingdings" w:hint="default"/>
      </w:rPr>
    </w:lvl>
  </w:abstractNum>
  <w:abstractNum w:abstractNumId="73" w15:restartNumberingAfterBreak="0">
    <w:nsid w:val="7F46F939"/>
    <w:multiLevelType w:val="hybridMultilevel"/>
    <w:tmpl w:val="71C29D78"/>
    <w:lvl w:ilvl="0" w:tplc="81F4CC16">
      <w:start w:val="1"/>
      <w:numFmt w:val="bullet"/>
      <w:lvlText w:val="-"/>
      <w:lvlJc w:val="left"/>
      <w:pPr>
        <w:ind w:left="720" w:hanging="360"/>
      </w:pPr>
      <w:rPr>
        <w:rFonts w:ascii="Calibri" w:hAnsi="Calibri" w:hint="default"/>
      </w:rPr>
    </w:lvl>
    <w:lvl w:ilvl="1" w:tplc="F676B2FA">
      <w:start w:val="1"/>
      <w:numFmt w:val="bullet"/>
      <w:lvlText w:val=""/>
      <w:lvlJc w:val="left"/>
      <w:pPr>
        <w:ind w:left="1440" w:hanging="360"/>
      </w:pPr>
      <w:rPr>
        <w:rFonts w:ascii="Wingdings" w:hAnsi="Wingdings" w:hint="default"/>
      </w:rPr>
    </w:lvl>
    <w:lvl w:ilvl="2" w:tplc="BF42E088">
      <w:start w:val="1"/>
      <w:numFmt w:val="bullet"/>
      <w:lvlText w:val=""/>
      <w:lvlJc w:val="left"/>
      <w:pPr>
        <w:ind w:left="2160" w:hanging="360"/>
      </w:pPr>
      <w:rPr>
        <w:rFonts w:ascii="Wingdings" w:hAnsi="Wingdings" w:hint="default"/>
      </w:rPr>
    </w:lvl>
    <w:lvl w:ilvl="3" w:tplc="543023BC">
      <w:start w:val="1"/>
      <w:numFmt w:val="bullet"/>
      <w:lvlText w:val=""/>
      <w:lvlJc w:val="left"/>
      <w:pPr>
        <w:ind w:left="2880" w:hanging="360"/>
      </w:pPr>
      <w:rPr>
        <w:rFonts w:ascii="Symbol" w:hAnsi="Symbol" w:hint="default"/>
      </w:rPr>
    </w:lvl>
    <w:lvl w:ilvl="4" w:tplc="6F0CBD28">
      <w:start w:val="1"/>
      <w:numFmt w:val="bullet"/>
      <w:lvlText w:val="o"/>
      <w:lvlJc w:val="left"/>
      <w:pPr>
        <w:ind w:left="3600" w:hanging="360"/>
      </w:pPr>
      <w:rPr>
        <w:rFonts w:ascii="Courier New" w:hAnsi="Courier New" w:hint="default"/>
      </w:rPr>
    </w:lvl>
    <w:lvl w:ilvl="5" w:tplc="55F40932">
      <w:start w:val="1"/>
      <w:numFmt w:val="bullet"/>
      <w:lvlText w:val=""/>
      <w:lvlJc w:val="left"/>
      <w:pPr>
        <w:ind w:left="4320" w:hanging="360"/>
      </w:pPr>
      <w:rPr>
        <w:rFonts w:ascii="Wingdings" w:hAnsi="Wingdings" w:hint="default"/>
      </w:rPr>
    </w:lvl>
    <w:lvl w:ilvl="6" w:tplc="1EFC286E">
      <w:start w:val="1"/>
      <w:numFmt w:val="bullet"/>
      <w:lvlText w:val=""/>
      <w:lvlJc w:val="left"/>
      <w:pPr>
        <w:ind w:left="5040" w:hanging="360"/>
      </w:pPr>
      <w:rPr>
        <w:rFonts w:ascii="Symbol" w:hAnsi="Symbol" w:hint="default"/>
      </w:rPr>
    </w:lvl>
    <w:lvl w:ilvl="7" w:tplc="733AF764">
      <w:start w:val="1"/>
      <w:numFmt w:val="bullet"/>
      <w:lvlText w:val="o"/>
      <w:lvlJc w:val="left"/>
      <w:pPr>
        <w:ind w:left="5760" w:hanging="360"/>
      </w:pPr>
      <w:rPr>
        <w:rFonts w:ascii="Courier New" w:hAnsi="Courier New" w:hint="default"/>
      </w:rPr>
    </w:lvl>
    <w:lvl w:ilvl="8" w:tplc="5F3272C2">
      <w:start w:val="1"/>
      <w:numFmt w:val="bullet"/>
      <w:lvlText w:val=""/>
      <w:lvlJc w:val="left"/>
      <w:pPr>
        <w:ind w:left="6480" w:hanging="360"/>
      </w:pPr>
      <w:rPr>
        <w:rFonts w:ascii="Wingdings" w:hAnsi="Wingdings" w:hint="default"/>
      </w:rPr>
    </w:lvl>
  </w:abstractNum>
  <w:num w:numId="1" w16cid:durableId="1295602796">
    <w:abstractNumId w:val="57"/>
  </w:num>
  <w:num w:numId="2" w16cid:durableId="1815369089">
    <w:abstractNumId w:val="1"/>
  </w:num>
  <w:num w:numId="3" w16cid:durableId="789397391">
    <w:abstractNumId w:val="12"/>
  </w:num>
  <w:num w:numId="4" w16cid:durableId="1873836768">
    <w:abstractNumId w:val="36"/>
  </w:num>
  <w:num w:numId="5" w16cid:durableId="1526989057">
    <w:abstractNumId w:val="22"/>
  </w:num>
  <w:num w:numId="6" w16cid:durableId="1056390833">
    <w:abstractNumId w:val="44"/>
  </w:num>
  <w:num w:numId="7" w16cid:durableId="1554270723">
    <w:abstractNumId w:val="29"/>
  </w:num>
  <w:num w:numId="8" w16cid:durableId="899286242">
    <w:abstractNumId w:val="40"/>
  </w:num>
  <w:num w:numId="9" w16cid:durableId="1437408562">
    <w:abstractNumId w:val="65"/>
  </w:num>
  <w:num w:numId="10" w16cid:durableId="113525980">
    <w:abstractNumId w:val="38"/>
  </w:num>
  <w:num w:numId="11" w16cid:durableId="561596145">
    <w:abstractNumId w:val="34"/>
  </w:num>
  <w:num w:numId="12" w16cid:durableId="636834420">
    <w:abstractNumId w:val="30"/>
  </w:num>
  <w:num w:numId="13" w16cid:durableId="1817063959">
    <w:abstractNumId w:val="63"/>
  </w:num>
  <w:num w:numId="14" w16cid:durableId="77675811">
    <w:abstractNumId w:val="24"/>
  </w:num>
  <w:num w:numId="15" w16cid:durableId="461463740">
    <w:abstractNumId w:val="33"/>
  </w:num>
  <w:num w:numId="16" w16cid:durableId="1554997707">
    <w:abstractNumId w:val="69"/>
  </w:num>
  <w:num w:numId="17" w16cid:durableId="798887777">
    <w:abstractNumId w:val="15"/>
  </w:num>
  <w:num w:numId="18" w16cid:durableId="749623917">
    <w:abstractNumId w:val="3"/>
  </w:num>
  <w:num w:numId="19" w16cid:durableId="1245070602">
    <w:abstractNumId w:val="20"/>
  </w:num>
  <w:num w:numId="20" w16cid:durableId="115956692">
    <w:abstractNumId w:val="26"/>
  </w:num>
  <w:num w:numId="21" w16cid:durableId="1620213229">
    <w:abstractNumId w:val="18"/>
  </w:num>
  <w:num w:numId="22" w16cid:durableId="289945593">
    <w:abstractNumId w:val="35"/>
  </w:num>
  <w:num w:numId="23" w16cid:durableId="225461068">
    <w:abstractNumId w:val="59"/>
  </w:num>
  <w:num w:numId="24" w16cid:durableId="170032020">
    <w:abstractNumId w:val="66"/>
  </w:num>
  <w:num w:numId="25" w16cid:durableId="133332859">
    <w:abstractNumId w:val="37"/>
  </w:num>
  <w:num w:numId="26" w16cid:durableId="882910368">
    <w:abstractNumId w:val="67"/>
  </w:num>
  <w:num w:numId="27" w16cid:durableId="1210527996">
    <w:abstractNumId w:val="9"/>
  </w:num>
  <w:num w:numId="28" w16cid:durableId="2141798527">
    <w:abstractNumId w:val="16"/>
  </w:num>
  <w:num w:numId="29" w16cid:durableId="1434789711">
    <w:abstractNumId w:val="60"/>
  </w:num>
  <w:num w:numId="30" w16cid:durableId="1490638078">
    <w:abstractNumId w:val="56"/>
  </w:num>
  <w:num w:numId="31" w16cid:durableId="1317295956">
    <w:abstractNumId w:val="50"/>
  </w:num>
  <w:num w:numId="32" w16cid:durableId="1711683803">
    <w:abstractNumId w:val="7"/>
  </w:num>
  <w:num w:numId="33" w16cid:durableId="771247819">
    <w:abstractNumId w:val="23"/>
  </w:num>
  <w:num w:numId="34" w16cid:durableId="340084542">
    <w:abstractNumId w:val="49"/>
  </w:num>
  <w:num w:numId="35" w16cid:durableId="788548244">
    <w:abstractNumId w:val="8"/>
  </w:num>
  <w:num w:numId="36" w16cid:durableId="1063681320">
    <w:abstractNumId w:val="31"/>
  </w:num>
  <w:num w:numId="37" w16cid:durableId="328603180">
    <w:abstractNumId w:val="6"/>
  </w:num>
  <w:num w:numId="38" w16cid:durableId="1943762266">
    <w:abstractNumId w:val="73"/>
  </w:num>
  <w:num w:numId="39" w16cid:durableId="201210845">
    <w:abstractNumId w:val="14"/>
  </w:num>
  <w:num w:numId="40" w16cid:durableId="1204173290">
    <w:abstractNumId w:val="32"/>
  </w:num>
  <w:num w:numId="41" w16cid:durableId="206844831">
    <w:abstractNumId w:val="46"/>
  </w:num>
  <w:num w:numId="42" w16cid:durableId="616329436">
    <w:abstractNumId w:val="19"/>
  </w:num>
  <w:num w:numId="43" w16cid:durableId="1200819097">
    <w:abstractNumId w:val="0"/>
  </w:num>
  <w:num w:numId="44" w16cid:durableId="913469121">
    <w:abstractNumId w:val="10"/>
  </w:num>
  <w:num w:numId="45" w16cid:durableId="101609969">
    <w:abstractNumId w:val="39"/>
  </w:num>
  <w:num w:numId="46" w16cid:durableId="1136336517">
    <w:abstractNumId w:val="61"/>
  </w:num>
  <w:num w:numId="47" w16cid:durableId="377946241">
    <w:abstractNumId w:val="27"/>
  </w:num>
  <w:num w:numId="48" w16cid:durableId="1788544766">
    <w:abstractNumId w:val="5"/>
  </w:num>
  <w:num w:numId="49" w16cid:durableId="2123722295">
    <w:abstractNumId w:val="52"/>
  </w:num>
  <w:num w:numId="50" w16cid:durableId="629750493">
    <w:abstractNumId w:val="13"/>
  </w:num>
  <w:num w:numId="51" w16cid:durableId="789590816">
    <w:abstractNumId w:val="51"/>
  </w:num>
  <w:num w:numId="52" w16cid:durableId="266621614">
    <w:abstractNumId w:val="68"/>
  </w:num>
  <w:num w:numId="53" w16cid:durableId="1372729580">
    <w:abstractNumId w:val="45"/>
  </w:num>
  <w:num w:numId="54" w16cid:durableId="402410077">
    <w:abstractNumId w:val="70"/>
  </w:num>
  <w:num w:numId="55" w16cid:durableId="1272086294">
    <w:abstractNumId w:val="48"/>
  </w:num>
  <w:num w:numId="56" w16cid:durableId="766123922">
    <w:abstractNumId w:val="21"/>
  </w:num>
  <w:num w:numId="57" w16cid:durableId="765273805">
    <w:abstractNumId w:val="58"/>
  </w:num>
  <w:num w:numId="58" w16cid:durableId="1620213493">
    <w:abstractNumId w:val="17"/>
  </w:num>
  <w:num w:numId="59" w16cid:durableId="62679475">
    <w:abstractNumId w:val="71"/>
  </w:num>
  <w:num w:numId="60" w16cid:durableId="467283615">
    <w:abstractNumId w:val="47"/>
  </w:num>
  <w:num w:numId="61" w16cid:durableId="1660694914">
    <w:abstractNumId w:val="62"/>
  </w:num>
  <w:num w:numId="62" w16cid:durableId="578295761">
    <w:abstractNumId w:val="55"/>
  </w:num>
  <w:num w:numId="63" w16cid:durableId="332806992">
    <w:abstractNumId w:val="43"/>
  </w:num>
  <w:num w:numId="64" w16cid:durableId="1219440108">
    <w:abstractNumId w:val="53"/>
  </w:num>
  <w:num w:numId="65" w16cid:durableId="633099168">
    <w:abstractNumId w:val="41"/>
  </w:num>
  <w:num w:numId="66" w16cid:durableId="525143479">
    <w:abstractNumId w:val="72"/>
  </w:num>
  <w:num w:numId="67" w16cid:durableId="73209298">
    <w:abstractNumId w:val="11"/>
  </w:num>
  <w:num w:numId="68" w16cid:durableId="1979912605">
    <w:abstractNumId w:val="2"/>
  </w:num>
  <w:num w:numId="69" w16cid:durableId="1780486018">
    <w:abstractNumId w:val="64"/>
  </w:num>
  <w:num w:numId="70" w16cid:durableId="774909375">
    <w:abstractNumId w:val="42"/>
  </w:num>
  <w:num w:numId="71" w16cid:durableId="156578595">
    <w:abstractNumId w:val="54"/>
  </w:num>
  <w:num w:numId="72" w16cid:durableId="538858131">
    <w:abstractNumId w:val="28"/>
  </w:num>
  <w:num w:numId="73" w16cid:durableId="1604652687">
    <w:abstractNumId w:val="25"/>
  </w:num>
  <w:num w:numId="74" w16cid:durableId="1415709095">
    <w:abstractNumId w:val="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proofState w:grammar="clean"/>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strokecolor="#4a7ebb">
      <v:stroke color="#4a7ebb" weight="3.5pt"/>
      <v:shadow on="t" opacity="22938f" offset="0"/>
      <v:textbox inset=",7.2pt,,7.2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1B"/>
    <w:rsid w:val="0000162B"/>
    <w:rsid w:val="00001A62"/>
    <w:rsid w:val="000037EB"/>
    <w:rsid w:val="00004752"/>
    <w:rsid w:val="00006BE4"/>
    <w:rsid w:val="0001049A"/>
    <w:rsid w:val="000105BA"/>
    <w:rsid w:val="0001131A"/>
    <w:rsid w:val="000152DD"/>
    <w:rsid w:val="00016511"/>
    <w:rsid w:val="00017578"/>
    <w:rsid w:val="00020222"/>
    <w:rsid w:val="000204D8"/>
    <w:rsid w:val="00022494"/>
    <w:rsid w:val="00022C32"/>
    <w:rsid w:val="000235DE"/>
    <w:rsid w:val="000239EF"/>
    <w:rsid w:val="00026EBE"/>
    <w:rsid w:val="0003164C"/>
    <w:rsid w:val="000341BF"/>
    <w:rsid w:val="00034E3D"/>
    <w:rsid w:val="000371E0"/>
    <w:rsid w:val="000409ED"/>
    <w:rsid w:val="00042A23"/>
    <w:rsid w:val="00044178"/>
    <w:rsid w:val="000503C4"/>
    <w:rsid w:val="00053A31"/>
    <w:rsid w:val="00054E41"/>
    <w:rsid w:val="00055DE0"/>
    <w:rsid w:val="00056337"/>
    <w:rsid w:val="00056ED5"/>
    <w:rsid w:val="00057B68"/>
    <w:rsid w:val="0006144A"/>
    <w:rsid w:val="0006186F"/>
    <w:rsid w:val="00063348"/>
    <w:rsid w:val="0006347A"/>
    <w:rsid w:val="000672AB"/>
    <w:rsid w:val="00067D5E"/>
    <w:rsid w:val="00068423"/>
    <w:rsid w:val="00070399"/>
    <w:rsid w:val="00070EBB"/>
    <w:rsid w:val="000713EA"/>
    <w:rsid w:val="0007308A"/>
    <w:rsid w:val="0007340E"/>
    <w:rsid w:val="00076507"/>
    <w:rsid w:val="00081143"/>
    <w:rsid w:val="00081CD8"/>
    <w:rsid w:val="00086816"/>
    <w:rsid w:val="0008770D"/>
    <w:rsid w:val="0009275E"/>
    <w:rsid w:val="00092EA3"/>
    <w:rsid w:val="000953B7"/>
    <w:rsid w:val="00097690"/>
    <w:rsid w:val="000A1647"/>
    <w:rsid w:val="000A1B91"/>
    <w:rsid w:val="000A3B29"/>
    <w:rsid w:val="000A4B18"/>
    <w:rsid w:val="000A587A"/>
    <w:rsid w:val="000A5CF6"/>
    <w:rsid w:val="000A761C"/>
    <w:rsid w:val="000B2837"/>
    <w:rsid w:val="000B338F"/>
    <w:rsid w:val="000B3B54"/>
    <w:rsid w:val="000B4039"/>
    <w:rsid w:val="000B4447"/>
    <w:rsid w:val="000B76D1"/>
    <w:rsid w:val="000B7DEB"/>
    <w:rsid w:val="000C1165"/>
    <w:rsid w:val="000C1214"/>
    <w:rsid w:val="000C2AA3"/>
    <w:rsid w:val="000C31AC"/>
    <w:rsid w:val="000C3975"/>
    <w:rsid w:val="000C4A6F"/>
    <w:rsid w:val="000C5163"/>
    <w:rsid w:val="000C5899"/>
    <w:rsid w:val="000D5E04"/>
    <w:rsid w:val="000D67DF"/>
    <w:rsid w:val="000D780E"/>
    <w:rsid w:val="000E0884"/>
    <w:rsid w:val="000E0BB5"/>
    <w:rsid w:val="000E19B5"/>
    <w:rsid w:val="000E5B03"/>
    <w:rsid w:val="000E7EC2"/>
    <w:rsid w:val="000F1C4A"/>
    <w:rsid w:val="000F24DD"/>
    <w:rsid w:val="000F32A1"/>
    <w:rsid w:val="000F373F"/>
    <w:rsid w:val="000F7A41"/>
    <w:rsid w:val="001023CE"/>
    <w:rsid w:val="00106CD2"/>
    <w:rsid w:val="00110EB3"/>
    <w:rsid w:val="001124B5"/>
    <w:rsid w:val="00114F06"/>
    <w:rsid w:val="0011596A"/>
    <w:rsid w:val="001168F5"/>
    <w:rsid w:val="00117F9F"/>
    <w:rsid w:val="0011BB6C"/>
    <w:rsid w:val="0011DC1D"/>
    <w:rsid w:val="00120164"/>
    <w:rsid w:val="001210C9"/>
    <w:rsid w:val="00121C85"/>
    <w:rsid w:val="0012293E"/>
    <w:rsid w:val="00126F3C"/>
    <w:rsid w:val="00127126"/>
    <w:rsid w:val="00127471"/>
    <w:rsid w:val="00127BCC"/>
    <w:rsid w:val="00127EB2"/>
    <w:rsid w:val="00136E36"/>
    <w:rsid w:val="001378A9"/>
    <w:rsid w:val="00137E89"/>
    <w:rsid w:val="00140923"/>
    <w:rsid w:val="00143A16"/>
    <w:rsid w:val="001444E9"/>
    <w:rsid w:val="00150B32"/>
    <w:rsid w:val="001534BB"/>
    <w:rsid w:val="0015476D"/>
    <w:rsid w:val="001626F0"/>
    <w:rsid w:val="00162962"/>
    <w:rsid w:val="00162F05"/>
    <w:rsid w:val="00170FA9"/>
    <w:rsid w:val="00172ECB"/>
    <w:rsid w:val="00177B34"/>
    <w:rsid w:val="00183443"/>
    <w:rsid w:val="00185AFA"/>
    <w:rsid w:val="00192047"/>
    <w:rsid w:val="00192A83"/>
    <w:rsid w:val="00193526"/>
    <w:rsid w:val="00193835"/>
    <w:rsid w:val="00193A84"/>
    <w:rsid w:val="00195276"/>
    <w:rsid w:val="00196591"/>
    <w:rsid w:val="0019767F"/>
    <w:rsid w:val="00197730"/>
    <w:rsid w:val="001A0012"/>
    <w:rsid w:val="001A45E8"/>
    <w:rsid w:val="001A5EF3"/>
    <w:rsid w:val="001A6D49"/>
    <w:rsid w:val="001B0947"/>
    <w:rsid w:val="001B36AD"/>
    <w:rsid w:val="001B3A7C"/>
    <w:rsid w:val="001B6B0E"/>
    <w:rsid w:val="001C5F6F"/>
    <w:rsid w:val="001C6E29"/>
    <w:rsid w:val="001D02F5"/>
    <w:rsid w:val="001D1B09"/>
    <w:rsid w:val="001D675F"/>
    <w:rsid w:val="001D6973"/>
    <w:rsid w:val="001E1A75"/>
    <w:rsid w:val="001E3375"/>
    <w:rsid w:val="001E3600"/>
    <w:rsid w:val="001E6145"/>
    <w:rsid w:val="001E6B2B"/>
    <w:rsid w:val="001F0CA8"/>
    <w:rsid w:val="001F0F00"/>
    <w:rsid w:val="001F15C3"/>
    <w:rsid w:val="001F26A1"/>
    <w:rsid w:val="001F4459"/>
    <w:rsid w:val="001F6421"/>
    <w:rsid w:val="001FEACB"/>
    <w:rsid w:val="00204591"/>
    <w:rsid w:val="00207096"/>
    <w:rsid w:val="002107BA"/>
    <w:rsid w:val="00213309"/>
    <w:rsid w:val="00214D07"/>
    <w:rsid w:val="00217548"/>
    <w:rsid w:val="002203AF"/>
    <w:rsid w:val="0022119E"/>
    <w:rsid w:val="0022147F"/>
    <w:rsid w:val="00223D83"/>
    <w:rsid w:val="00224C1E"/>
    <w:rsid w:val="0022DFB9"/>
    <w:rsid w:val="00230163"/>
    <w:rsid w:val="00233227"/>
    <w:rsid w:val="002364DA"/>
    <w:rsid w:val="00237887"/>
    <w:rsid w:val="00237BF3"/>
    <w:rsid w:val="00241C84"/>
    <w:rsid w:val="00244898"/>
    <w:rsid w:val="00244D08"/>
    <w:rsid w:val="00244D31"/>
    <w:rsid w:val="00245586"/>
    <w:rsid w:val="00245F30"/>
    <w:rsid w:val="00246B93"/>
    <w:rsid w:val="002476E0"/>
    <w:rsid w:val="002477AF"/>
    <w:rsid w:val="0025037A"/>
    <w:rsid w:val="00251A1B"/>
    <w:rsid w:val="002529F9"/>
    <w:rsid w:val="00252A21"/>
    <w:rsid w:val="00252B36"/>
    <w:rsid w:val="00252C18"/>
    <w:rsid w:val="002546F4"/>
    <w:rsid w:val="002549E9"/>
    <w:rsid w:val="00254FB2"/>
    <w:rsid w:val="00257150"/>
    <w:rsid w:val="002614AD"/>
    <w:rsid w:val="002639F5"/>
    <w:rsid w:val="00263E1A"/>
    <w:rsid w:val="00264D92"/>
    <w:rsid w:val="002655FD"/>
    <w:rsid w:val="00267D59"/>
    <w:rsid w:val="0026B8F3"/>
    <w:rsid w:val="0027028C"/>
    <w:rsid w:val="00270C51"/>
    <w:rsid w:val="0027166B"/>
    <w:rsid w:val="0027352F"/>
    <w:rsid w:val="00274378"/>
    <w:rsid w:val="00280503"/>
    <w:rsid w:val="002811E1"/>
    <w:rsid w:val="00281336"/>
    <w:rsid w:val="00281432"/>
    <w:rsid w:val="00281C4E"/>
    <w:rsid w:val="00282099"/>
    <w:rsid w:val="00283C21"/>
    <w:rsid w:val="00289A51"/>
    <w:rsid w:val="00290914"/>
    <w:rsid w:val="002936FD"/>
    <w:rsid w:val="00293FFE"/>
    <w:rsid w:val="0029494D"/>
    <w:rsid w:val="00295B66"/>
    <w:rsid w:val="0029741F"/>
    <w:rsid w:val="00297F70"/>
    <w:rsid w:val="002A0B2F"/>
    <w:rsid w:val="002A2A9C"/>
    <w:rsid w:val="002A2BA2"/>
    <w:rsid w:val="002A2CE4"/>
    <w:rsid w:val="002A4873"/>
    <w:rsid w:val="002A556C"/>
    <w:rsid w:val="002B016C"/>
    <w:rsid w:val="002B2E35"/>
    <w:rsid w:val="002B3A87"/>
    <w:rsid w:val="002B40A7"/>
    <w:rsid w:val="002B5BCA"/>
    <w:rsid w:val="002B7C8A"/>
    <w:rsid w:val="002BCF38"/>
    <w:rsid w:val="002C0263"/>
    <w:rsid w:val="002C10ED"/>
    <w:rsid w:val="002C1BBB"/>
    <w:rsid w:val="002C1D6D"/>
    <w:rsid w:val="002C1ECD"/>
    <w:rsid w:val="002C3692"/>
    <w:rsid w:val="002C454E"/>
    <w:rsid w:val="002C53D3"/>
    <w:rsid w:val="002D1023"/>
    <w:rsid w:val="002D1445"/>
    <w:rsid w:val="002D27D8"/>
    <w:rsid w:val="002D29C9"/>
    <w:rsid w:val="002D583F"/>
    <w:rsid w:val="002D5D87"/>
    <w:rsid w:val="002D6AA5"/>
    <w:rsid w:val="002E1FBA"/>
    <w:rsid w:val="002E26C6"/>
    <w:rsid w:val="002E352E"/>
    <w:rsid w:val="002E5233"/>
    <w:rsid w:val="002E75B9"/>
    <w:rsid w:val="002E781A"/>
    <w:rsid w:val="002E7897"/>
    <w:rsid w:val="002F0788"/>
    <w:rsid w:val="002F0E3A"/>
    <w:rsid w:val="002F1C2B"/>
    <w:rsid w:val="002F1CE0"/>
    <w:rsid w:val="002F264C"/>
    <w:rsid w:val="002F309F"/>
    <w:rsid w:val="002F3888"/>
    <w:rsid w:val="002F60C5"/>
    <w:rsid w:val="002F6225"/>
    <w:rsid w:val="002FE112"/>
    <w:rsid w:val="00301EE6"/>
    <w:rsid w:val="00302A3B"/>
    <w:rsid w:val="00303A31"/>
    <w:rsid w:val="00303F33"/>
    <w:rsid w:val="0030C76E"/>
    <w:rsid w:val="0031055E"/>
    <w:rsid w:val="00313BB8"/>
    <w:rsid w:val="00315AD2"/>
    <w:rsid w:val="00317203"/>
    <w:rsid w:val="00321829"/>
    <w:rsid w:val="003235BD"/>
    <w:rsid w:val="00324B54"/>
    <w:rsid w:val="00324C1A"/>
    <w:rsid w:val="003313DA"/>
    <w:rsid w:val="00333081"/>
    <w:rsid w:val="003366DD"/>
    <w:rsid w:val="00336B47"/>
    <w:rsid w:val="003377B9"/>
    <w:rsid w:val="0034015A"/>
    <w:rsid w:val="0034285B"/>
    <w:rsid w:val="00343697"/>
    <w:rsid w:val="0034578E"/>
    <w:rsid w:val="00345D1B"/>
    <w:rsid w:val="00346C22"/>
    <w:rsid w:val="00350AFB"/>
    <w:rsid w:val="0035265C"/>
    <w:rsid w:val="003540E6"/>
    <w:rsid w:val="0035418E"/>
    <w:rsid w:val="00355600"/>
    <w:rsid w:val="003572C8"/>
    <w:rsid w:val="0035ACB4"/>
    <w:rsid w:val="003611D5"/>
    <w:rsid w:val="0036214C"/>
    <w:rsid w:val="0036413A"/>
    <w:rsid w:val="003649E0"/>
    <w:rsid w:val="00364A5B"/>
    <w:rsid w:val="00366563"/>
    <w:rsid w:val="003703E7"/>
    <w:rsid w:val="0037040D"/>
    <w:rsid w:val="003705BF"/>
    <w:rsid w:val="00371866"/>
    <w:rsid w:val="00375B2A"/>
    <w:rsid w:val="00381D8E"/>
    <w:rsid w:val="00381EA0"/>
    <w:rsid w:val="00381F08"/>
    <w:rsid w:val="00382EF3"/>
    <w:rsid w:val="0038361C"/>
    <w:rsid w:val="00383706"/>
    <w:rsid w:val="0038412D"/>
    <w:rsid w:val="00384A83"/>
    <w:rsid w:val="00385C87"/>
    <w:rsid w:val="003862F8"/>
    <w:rsid w:val="0038705D"/>
    <w:rsid w:val="003872C5"/>
    <w:rsid w:val="00387D16"/>
    <w:rsid w:val="00390565"/>
    <w:rsid w:val="0039246D"/>
    <w:rsid w:val="003933AC"/>
    <w:rsid w:val="00394CEA"/>
    <w:rsid w:val="003960FE"/>
    <w:rsid w:val="003963E7"/>
    <w:rsid w:val="00396F22"/>
    <w:rsid w:val="003971DF"/>
    <w:rsid w:val="00397245"/>
    <w:rsid w:val="00397C16"/>
    <w:rsid w:val="0039C6E2"/>
    <w:rsid w:val="003A160C"/>
    <w:rsid w:val="003A1B7B"/>
    <w:rsid w:val="003A2014"/>
    <w:rsid w:val="003A2A8C"/>
    <w:rsid w:val="003A41AD"/>
    <w:rsid w:val="003A43C4"/>
    <w:rsid w:val="003A5D3D"/>
    <w:rsid w:val="003A7AA2"/>
    <w:rsid w:val="003B300B"/>
    <w:rsid w:val="003B691A"/>
    <w:rsid w:val="003B7228"/>
    <w:rsid w:val="003B7DCB"/>
    <w:rsid w:val="003C182D"/>
    <w:rsid w:val="003C281D"/>
    <w:rsid w:val="003C3464"/>
    <w:rsid w:val="003C35E5"/>
    <w:rsid w:val="003C48DD"/>
    <w:rsid w:val="003C490C"/>
    <w:rsid w:val="003C4F40"/>
    <w:rsid w:val="003C53E8"/>
    <w:rsid w:val="003C5571"/>
    <w:rsid w:val="003C5754"/>
    <w:rsid w:val="003D03ED"/>
    <w:rsid w:val="003D0847"/>
    <w:rsid w:val="003D0EB1"/>
    <w:rsid w:val="003D222F"/>
    <w:rsid w:val="003D2323"/>
    <w:rsid w:val="003D25FF"/>
    <w:rsid w:val="003D7BFA"/>
    <w:rsid w:val="003DA156"/>
    <w:rsid w:val="003E035F"/>
    <w:rsid w:val="003E0973"/>
    <w:rsid w:val="003F0949"/>
    <w:rsid w:val="003F3694"/>
    <w:rsid w:val="003F766B"/>
    <w:rsid w:val="003F7AC6"/>
    <w:rsid w:val="003FCFE1"/>
    <w:rsid w:val="00401E7D"/>
    <w:rsid w:val="00402298"/>
    <w:rsid w:val="00402EB7"/>
    <w:rsid w:val="00404164"/>
    <w:rsid w:val="00404E16"/>
    <w:rsid w:val="00407B5A"/>
    <w:rsid w:val="00407C36"/>
    <w:rsid w:val="00410066"/>
    <w:rsid w:val="00410D0B"/>
    <w:rsid w:val="00413828"/>
    <w:rsid w:val="00416B95"/>
    <w:rsid w:val="00416E61"/>
    <w:rsid w:val="004212D4"/>
    <w:rsid w:val="00422706"/>
    <w:rsid w:val="00424DF8"/>
    <w:rsid w:val="00426837"/>
    <w:rsid w:val="0042719A"/>
    <w:rsid w:val="00431532"/>
    <w:rsid w:val="00432443"/>
    <w:rsid w:val="0043344B"/>
    <w:rsid w:val="00434F4C"/>
    <w:rsid w:val="004355C8"/>
    <w:rsid w:val="004365E9"/>
    <w:rsid w:val="00436D47"/>
    <w:rsid w:val="00441DB7"/>
    <w:rsid w:val="004420CA"/>
    <w:rsid w:val="00444F50"/>
    <w:rsid w:val="00444F56"/>
    <w:rsid w:val="004513E9"/>
    <w:rsid w:val="0045182F"/>
    <w:rsid w:val="00451B38"/>
    <w:rsid w:val="0045294E"/>
    <w:rsid w:val="00456A6D"/>
    <w:rsid w:val="0045D604"/>
    <w:rsid w:val="00460AC5"/>
    <w:rsid w:val="004655F9"/>
    <w:rsid w:val="00465753"/>
    <w:rsid w:val="0046681A"/>
    <w:rsid w:val="0046738D"/>
    <w:rsid w:val="004674B8"/>
    <w:rsid w:val="00467B71"/>
    <w:rsid w:val="004705C3"/>
    <w:rsid w:val="004708FB"/>
    <w:rsid w:val="00470A0C"/>
    <w:rsid w:val="00470B70"/>
    <w:rsid w:val="004741C5"/>
    <w:rsid w:val="0047449D"/>
    <w:rsid w:val="004750A9"/>
    <w:rsid w:val="0047754A"/>
    <w:rsid w:val="004775AC"/>
    <w:rsid w:val="00477EA2"/>
    <w:rsid w:val="00480188"/>
    <w:rsid w:val="0048277B"/>
    <w:rsid w:val="00483006"/>
    <w:rsid w:val="00483BD1"/>
    <w:rsid w:val="00485573"/>
    <w:rsid w:val="00485AD6"/>
    <w:rsid w:val="0048738C"/>
    <w:rsid w:val="00487D50"/>
    <w:rsid w:val="00490BDD"/>
    <w:rsid w:val="00490C94"/>
    <w:rsid w:val="004913E3"/>
    <w:rsid w:val="0049157F"/>
    <w:rsid w:val="00492039"/>
    <w:rsid w:val="0049316D"/>
    <w:rsid w:val="00493507"/>
    <w:rsid w:val="00493C90"/>
    <w:rsid w:val="0049D2FF"/>
    <w:rsid w:val="004A06AD"/>
    <w:rsid w:val="004A0C50"/>
    <w:rsid w:val="004A2198"/>
    <w:rsid w:val="004A4858"/>
    <w:rsid w:val="004B17D5"/>
    <w:rsid w:val="004B20A5"/>
    <w:rsid w:val="004B25B7"/>
    <w:rsid w:val="004B25DA"/>
    <w:rsid w:val="004B283E"/>
    <w:rsid w:val="004B51A1"/>
    <w:rsid w:val="004B5C2F"/>
    <w:rsid w:val="004B685F"/>
    <w:rsid w:val="004C0672"/>
    <w:rsid w:val="004C1398"/>
    <w:rsid w:val="004C1A9F"/>
    <w:rsid w:val="004C3005"/>
    <w:rsid w:val="004C3CC1"/>
    <w:rsid w:val="004C5BC2"/>
    <w:rsid w:val="004D145E"/>
    <w:rsid w:val="004D19E0"/>
    <w:rsid w:val="004D4E6A"/>
    <w:rsid w:val="004E0EAC"/>
    <w:rsid w:val="004E242E"/>
    <w:rsid w:val="004E2D45"/>
    <w:rsid w:val="004E3F9A"/>
    <w:rsid w:val="004E498D"/>
    <w:rsid w:val="004E7F08"/>
    <w:rsid w:val="004F0917"/>
    <w:rsid w:val="004F1D60"/>
    <w:rsid w:val="004F55C3"/>
    <w:rsid w:val="004F6A85"/>
    <w:rsid w:val="004F757C"/>
    <w:rsid w:val="004F7A84"/>
    <w:rsid w:val="00501A4D"/>
    <w:rsid w:val="00506B6C"/>
    <w:rsid w:val="005122A7"/>
    <w:rsid w:val="00512F52"/>
    <w:rsid w:val="00515FB5"/>
    <w:rsid w:val="00516BB5"/>
    <w:rsid w:val="00517DD2"/>
    <w:rsid w:val="00517E1C"/>
    <w:rsid w:val="00522059"/>
    <w:rsid w:val="0052595F"/>
    <w:rsid w:val="00525C56"/>
    <w:rsid w:val="005279A8"/>
    <w:rsid w:val="00530608"/>
    <w:rsid w:val="00533E88"/>
    <w:rsid w:val="005348DF"/>
    <w:rsid w:val="00536F16"/>
    <w:rsid w:val="005379FC"/>
    <w:rsid w:val="005401F2"/>
    <w:rsid w:val="00540E79"/>
    <w:rsid w:val="005441EB"/>
    <w:rsid w:val="00544776"/>
    <w:rsid w:val="005458FF"/>
    <w:rsid w:val="005470E1"/>
    <w:rsid w:val="00547FAE"/>
    <w:rsid w:val="0055126B"/>
    <w:rsid w:val="0055281D"/>
    <w:rsid w:val="00554C13"/>
    <w:rsid w:val="0055AAB0"/>
    <w:rsid w:val="00561869"/>
    <w:rsid w:val="005625BE"/>
    <w:rsid w:val="0056496A"/>
    <w:rsid w:val="00564A03"/>
    <w:rsid w:val="00567B5B"/>
    <w:rsid w:val="00567EAC"/>
    <w:rsid w:val="0056E6D9"/>
    <w:rsid w:val="00570DDE"/>
    <w:rsid w:val="0057157E"/>
    <w:rsid w:val="00576986"/>
    <w:rsid w:val="00576BD1"/>
    <w:rsid w:val="0058128F"/>
    <w:rsid w:val="00582873"/>
    <w:rsid w:val="00584363"/>
    <w:rsid w:val="00584B55"/>
    <w:rsid w:val="005867F3"/>
    <w:rsid w:val="005931E0"/>
    <w:rsid w:val="005A4374"/>
    <w:rsid w:val="005B1B37"/>
    <w:rsid w:val="005B33C2"/>
    <w:rsid w:val="005B3CCF"/>
    <w:rsid w:val="005B6E53"/>
    <w:rsid w:val="005C2D60"/>
    <w:rsid w:val="005C2FB9"/>
    <w:rsid w:val="005C590D"/>
    <w:rsid w:val="005D276C"/>
    <w:rsid w:val="005D5833"/>
    <w:rsid w:val="005D6838"/>
    <w:rsid w:val="005E1009"/>
    <w:rsid w:val="005E1223"/>
    <w:rsid w:val="005E2006"/>
    <w:rsid w:val="005E59A4"/>
    <w:rsid w:val="005E6F2A"/>
    <w:rsid w:val="005F0FC1"/>
    <w:rsid w:val="005F2D48"/>
    <w:rsid w:val="005F2D79"/>
    <w:rsid w:val="005F3068"/>
    <w:rsid w:val="005F3576"/>
    <w:rsid w:val="00600253"/>
    <w:rsid w:val="00601CD4"/>
    <w:rsid w:val="00606C5B"/>
    <w:rsid w:val="00610731"/>
    <w:rsid w:val="006122C1"/>
    <w:rsid w:val="00613735"/>
    <w:rsid w:val="00614E3A"/>
    <w:rsid w:val="00614E47"/>
    <w:rsid w:val="00620166"/>
    <w:rsid w:val="00621340"/>
    <w:rsid w:val="00624E06"/>
    <w:rsid w:val="00626207"/>
    <w:rsid w:val="0062684F"/>
    <w:rsid w:val="00626C92"/>
    <w:rsid w:val="00627EBD"/>
    <w:rsid w:val="00630B5F"/>
    <w:rsid w:val="00632C5B"/>
    <w:rsid w:val="0063356A"/>
    <w:rsid w:val="006341FE"/>
    <w:rsid w:val="006441BB"/>
    <w:rsid w:val="00645542"/>
    <w:rsid w:val="00647E42"/>
    <w:rsid w:val="006520CF"/>
    <w:rsid w:val="006525E4"/>
    <w:rsid w:val="0065A878"/>
    <w:rsid w:val="0066056C"/>
    <w:rsid w:val="0066163E"/>
    <w:rsid w:val="00662D28"/>
    <w:rsid w:val="00665443"/>
    <w:rsid w:val="006667D2"/>
    <w:rsid w:val="006714CB"/>
    <w:rsid w:val="00671AFE"/>
    <w:rsid w:val="00671FAF"/>
    <w:rsid w:val="00673A3A"/>
    <w:rsid w:val="006757CE"/>
    <w:rsid w:val="00675989"/>
    <w:rsid w:val="00676923"/>
    <w:rsid w:val="00684EE0"/>
    <w:rsid w:val="00685817"/>
    <w:rsid w:val="00686047"/>
    <w:rsid w:val="00686949"/>
    <w:rsid w:val="0069322B"/>
    <w:rsid w:val="00695AAB"/>
    <w:rsid w:val="00696FC3"/>
    <w:rsid w:val="00697C39"/>
    <w:rsid w:val="00698572"/>
    <w:rsid w:val="006A0232"/>
    <w:rsid w:val="006A41DB"/>
    <w:rsid w:val="006A4EA9"/>
    <w:rsid w:val="006A54D8"/>
    <w:rsid w:val="006B0D92"/>
    <w:rsid w:val="006B4A41"/>
    <w:rsid w:val="006B546C"/>
    <w:rsid w:val="006B5565"/>
    <w:rsid w:val="006C1027"/>
    <w:rsid w:val="006C3F91"/>
    <w:rsid w:val="006C426B"/>
    <w:rsid w:val="006C45A5"/>
    <w:rsid w:val="006C74AC"/>
    <w:rsid w:val="006D18D7"/>
    <w:rsid w:val="006D4196"/>
    <w:rsid w:val="006D4355"/>
    <w:rsid w:val="006D63F8"/>
    <w:rsid w:val="006D6B7A"/>
    <w:rsid w:val="006E01BD"/>
    <w:rsid w:val="006E0EF2"/>
    <w:rsid w:val="006E14E7"/>
    <w:rsid w:val="006E2289"/>
    <w:rsid w:val="006E356C"/>
    <w:rsid w:val="006E4184"/>
    <w:rsid w:val="006E55C9"/>
    <w:rsid w:val="006F1E83"/>
    <w:rsid w:val="006F581E"/>
    <w:rsid w:val="006F6B6E"/>
    <w:rsid w:val="006F7B4B"/>
    <w:rsid w:val="007006C6"/>
    <w:rsid w:val="00700B7C"/>
    <w:rsid w:val="0070140A"/>
    <w:rsid w:val="007032B8"/>
    <w:rsid w:val="00704D66"/>
    <w:rsid w:val="0070527A"/>
    <w:rsid w:val="007062FF"/>
    <w:rsid w:val="007063D8"/>
    <w:rsid w:val="0070714E"/>
    <w:rsid w:val="00713C6E"/>
    <w:rsid w:val="00713EE8"/>
    <w:rsid w:val="00713FFC"/>
    <w:rsid w:val="00714682"/>
    <w:rsid w:val="007152B3"/>
    <w:rsid w:val="00717C5B"/>
    <w:rsid w:val="00722678"/>
    <w:rsid w:val="00723DF7"/>
    <w:rsid w:val="00724573"/>
    <w:rsid w:val="00724D5D"/>
    <w:rsid w:val="0072590C"/>
    <w:rsid w:val="00727942"/>
    <w:rsid w:val="00737080"/>
    <w:rsid w:val="0073737F"/>
    <w:rsid w:val="0074016C"/>
    <w:rsid w:val="00742AF9"/>
    <w:rsid w:val="00745A03"/>
    <w:rsid w:val="00750CAC"/>
    <w:rsid w:val="007538AA"/>
    <w:rsid w:val="00755CD7"/>
    <w:rsid w:val="00755F8C"/>
    <w:rsid w:val="007600B1"/>
    <w:rsid w:val="00760FF5"/>
    <w:rsid w:val="0076179E"/>
    <w:rsid w:val="007648D2"/>
    <w:rsid w:val="00765762"/>
    <w:rsid w:val="00765FEA"/>
    <w:rsid w:val="00767332"/>
    <w:rsid w:val="00767B2A"/>
    <w:rsid w:val="00767F17"/>
    <w:rsid w:val="007700D1"/>
    <w:rsid w:val="00770209"/>
    <w:rsid w:val="00770ADE"/>
    <w:rsid w:val="0077163C"/>
    <w:rsid w:val="007752AD"/>
    <w:rsid w:val="0077615C"/>
    <w:rsid w:val="007800AB"/>
    <w:rsid w:val="00780672"/>
    <w:rsid w:val="0078099C"/>
    <w:rsid w:val="00781F02"/>
    <w:rsid w:val="00783C34"/>
    <w:rsid w:val="007859EF"/>
    <w:rsid w:val="00786895"/>
    <w:rsid w:val="00786D2A"/>
    <w:rsid w:val="00790BEE"/>
    <w:rsid w:val="00790E31"/>
    <w:rsid w:val="00792507"/>
    <w:rsid w:val="00793C0F"/>
    <w:rsid w:val="007A1015"/>
    <w:rsid w:val="007A1D9A"/>
    <w:rsid w:val="007A3960"/>
    <w:rsid w:val="007A8E41"/>
    <w:rsid w:val="007B00C6"/>
    <w:rsid w:val="007B26DE"/>
    <w:rsid w:val="007B31BD"/>
    <w:rsid w:val="007B52B6"/>
    <w:rsid w:val="007B7532"/>
    <w:rsid w:val="007C03D6"/>
    <w:rsid w:val="007C1D62"/>
    <w:rsid w:val="007C2C9D"/>
    <w:rsid w:val="007C4D7C"/>
    <w:rsid w:val="007D1154"/>
    <w:rsid w:val="007D116F"/>
    <w:rsid w:val="007D44C9"/>
    <w:rsid w:val="007D7CEC"/>
    <w:rsid w:val="007E001B"/>
    <w:rsid w:val="007E0D7A"/>
    <w:rsid w:val="007E6891"/>
    <w:rsid w:val="007E7414"/>
    <w:rsid w:val="007F158D"/>
    <w:rsid w:val="007F18DC"/>
    <w:rsid w:val="007F277A"/>
    <w:rsid w:val="007F3415"/>
    <w:rsid w:val="007F3B7A"/>
    <w:rsid w:val="007F3D8E"/>
    <w:rsid w:val="007F5074"/>
    <w:rsid w:val="007F5D3C"/>
    <w:rsid w:val="008031C6"/>
    <w:rsid w:val="008059C0"/>
    <w:rsid w:val="00806192"/>
    <w:rsid w:val="00806D2D"/>
    <w:rsid w:val="008076EA"/>
    <w:rsid w:val="00807EC3"/>
    <w:rsid w:val="008142FB"/>
    <w:rsid w:val="00815204"/>
    <w:rsid w:val="00816E42"/>
    <w:rsid w:val="008215AA"/>
    <w:rsid w:val="00822681"/>
    <w:rsid w:val="00824116"/>
    <w:rsid w:val="008248FD"/>
    <w:rsid w:val="00825F48"/>
    <w:rsid w:val="00826EC0"/>
    <w:rsid w:val="0082E84A"/>
    <w:rsid w:val="00831560"/>
    <w:rsid w:val="00831605"/>
    <w:rsid w:val="008323E8"/>
    <w:rsid w:val="00834264"/>
    <w:rsid w:val="008367F0"/>
    <w:rsid w:val="0083745E"/>
    <w:rsid w:val="0084096B"/>
    <w:rsid w:val="008415A3"/>
    <w:rsid w:val="00844BF8"/>
    <w:rsid w:val="00847E27"/>
    <w:rsid w:val="008506E4"/>
    <w:rsid w:val="00851A97"/>
    <w:rsid w:val="008529F9"/>
    <w:rsid w:val="008531E7"/>
    <w:rsid w:val="008539DE"/>
    <w:rsid w:val="00856843"/>
    <w:rsid w:val="00860CEF"/>
    <w:rsid w:val="008612AD"/>
    <w:rsid w:val="0086436E"/>
    <w:rsid w:val="00865110"/>
    <w:rsid w:val="0086738A"/>
    <w:rsid w:val="0086D945"/>
    <w:rsid w:val="008730C3"/>
    <w:rsid w:val="008747FD"/>
    <w:rsid w:val="00876204"/>
    <w:rsid w:val="00877DC5"/>
    <w:rsid w:val="00880605"/>
    <w:rsid w:val="008837B0"/>
    <w:rsid w:val="0088621F"/>
    <w:rsid w:val="0088655B"/>
    <w:rsid w:val="00886F19"/>
    <w:rsid w:val="00887BE9"/>
    <w:rsid w:val="00890AA1"/>
    <w:rsid w:val="00892BE4"/>
    <w:rsid w:val="00895914"/>
    <w:rsid w:val="00895963"/>
    <w:rsid w:val="00896323"/>
    <w:rsid w:val="008A5EC6"/>
    <w:rsid w:val="008A6313"/>
    <w:rsid w:val="008A6E04"/>
    <w:rsid w:val="008A6F8E"/>
    <w:rsid w:val="008B065E"/>
    <w:rsid w:val="008B07F4"/>
    <w:rsid w:val="008B1C34"/>
    <w:rsid w:val="008B2E4C"/>
    <w:rsid w:val="008B375E"/>
    <w:rsid w:val="008B3987"/>
    <w:rsid w:val="008B6B5F"/>
    <w:rsid w:val="008B6BD0"/>
    <w:rsid w:val="008C2AFB"/>
    <w:rsid w:val="008C3A8D"/>
    <w:rsid w:val="008C56B7"/>
    <w:rsid w:val="008D03F7"/>
    <w:rsid w:val="008D0E88"/>
    <w:rsid w:val="008D375C"/>
    <w:rsid w:val="008D69B0"/>
    <w:rsid w:val="008E3442"/>
    <w:rsid w:val="008E5A54"/>
    <w:rsid w:val="008E68D5"/>
    <w:rsid w:val="008E6F11"/>
    <w:rsid w:val="008F167C"/>
    <w:rsid w:val="008F3C25"/>
    <w:rsid w:val="008F5C04"/>
    <w:rsid w:val="008F719A"/>
    <w:rsid w:val="00900024"/>
    <w:rsid w:val="00900677"/>
    <w:rsid w:val="009006C8"/>
    <w:rsid w:val="009006DC"/>
    <w:rsid w:val="00902880"/>
    <w:rsid w:val="0090417B"/>
    <w:rsid w:val="00913952"/>
    <w:rsid w:val="00914A00"/>
    <w:rsid w:val="00922E77"/>
    <w:rsid w:val="009231C1"/>
    <w:rsid w:val="00923532"/>
    <w:rsid w:val="009235B8"/>
    <w:rsid w:val="00926D95"/>
    <w:rsid w:val="00934764"/>
    <w:rsid w:val="0093592A"/>
    <w:rsid w:val="00935930"/>
    <w:rsid w:val="009365AD"/>
    <w:rsid w:val="0094591B"/>
    <w:rsid w:val="009544A0"/>
    <w:rsid w:val="00955B1E"/>
    <w:rsid w:val="00956019"/>
    <w:rsid w:val="00957F6B"/>
    <w:rsid w:val="00960859"/>
    <w:rsid w:val="0096200A"/>
    <w:rsid w:val="00962412"/>
    <w:rsid w:val="00962D8D"/>
    <w:rsid w:val="009636E3"/>
    <w:rsid w:val="00965281"/>
    <w:rsid w:val="009653DE"/>
    <w:rsid w:val="00966BF4"/>
    <w:rsid w:val="0096765A"/>
    <w:rsid w:val="009694DE"/>
    <w:rsid w:val="009702FF"/>
    <w:rsid w:val="00971334"/>
    <w:rsid w:val="00971F08"/>
    <w:rsid w:val="00975F6D"/>
    <w:rsid w:val="00980075"/>
    <w:rsid w:val="00980154"/>
    <w:rsid w:val="00981C7B"/>
    <w:rsid w:val="009823B9"/>
    <w:rsid w:val="009826DC"/>
    <w:rsid w:val="009828D1"/>
    <w:rsid w:val="00983281"/>
    <w:rsid w:val="009853D9"/>
    <w:rsid w:val="009877BD"/>
    <w:rsid w:val="00992131"/>
    <w:rsid w:val="0099281B"/>
    <w:rsid w:val="00993F95"/>
    <w:rsid w:val="00995626"/>
    <w:rsid w:val="00995697"/>
    <w:rsid w:val="009960E2"/>
    <w:rsid w:val="009964A5"/>
    <w:rsid w:val="009A07DF"/>
    <w:rsid w:val="009A0C05"/>
    <w:rsid w:val="009A10E3"/>
    <w:rsid w:val="009A170A"/>
    <w:rsid w:val="009A22D5"/>
    <w:rsid w:val="009A2496"/>
    <w:rsid w:val="009A26CE"/>
    <w:rsid w:val="009A3B82"/>
    <w:rsid w:val="009A44CE"/>
    <w:rsid w:val="009A5DFA"/>
    <w:rsid w:val="009A772A"/>
    <w:rsid w:val="009A7EFC"/>
    <w:rsid w:val="009B3C02"/>
    <w:rsid w:val="009B5903"/>
    <w:rsid w:val="009B6610"/>
    <w:rsid w:val="009B66BD"/>
    <w:rsid w:val="009B6967"/>
    <w:rsid w:val="009B6994"/>
    <w:rsid w:val="009C1C67"/>
    <w:rsid w:val="009C34C4"/>
    <w:rsid w:val="009C562E"/>
    <w:rsid w:val="009C5860"/>
    <w:rsid w:val="009C7E10"/>
    <w:rsid w:val="009D2A3B"/>
    <w:rsid w:val="009D436F"/>
    <w:rsid w:val="009D4602"/>
    <w:rsid w:val="009D7F6F"/>
    <w:rsid w:val="009E0701"/>
    <w:rsid w:val="009E0E4A"/>
    <w:rsid w:val="009E77E7"/>
    <w:rsid w:val="009E78EE"/>
    <w:rsid w:val="009F57D2"/>
    <w:rsid w:val="009F71DF"/>
    <w:rsid w:val="009F76CC"/>
    <w:rsid w:val="00A0086B"/>
    <w:rsid w:val="00A02242"/>
    <w:rsid w:val="00A044D2"/>
    <w:rsid w:val="00A051EB"/>
    <w:rsid w:val="00A05330"/>
    <w:rsid w:val="00A05469"/>
    <w:rsid w:val="00A1077D"/>
    <w:rsid w:val="00A10D98"/>
    <w:rsid w:val="00A13EFA"/>
    <w:rsid w:val="00A25827"/>
    <w:rsid w:val="00A25E25"/>
    <w:rsid w:val="00A25F8C"/>
    <w:rsid w:val="00A2615D"/>
    <w:rsid w:val="00A27E23"/>
    <w:rsid w:val="00A30E75"/>
    <w:rsid w:val="00A31C4B"/>
    <w:rsid w:val="00A32346"/>
    <w:rsid w:val="00A33838"/>
    <w:rsid w:val="00A348CD"/>
    <w:rsid w:val="00A354F2"/>
    <w:rsid w:val="00A37DC0"/>
    <w:rsid w:val="00A399BE"/>
    <w:rsid w:val="00A412F0"/>
    <w:rsid w:val="00A45000"/>
    <w:rsid w:val="00A47166"/>
    <w:rsid w:val="00A47D3D"/>
    <w:rsid w:val="00A4E89C"/>
    <w:rsid w:val="00A500CD"/>
    <w:rsid w:val="00A52F38"/>
    <w:rsid w:val="00A5329B"/>
    <w:rsid w:val="00A55455"/>
    <w:rsid w:val="00A5628B"/>
    <w:rsid w:val="00A5652E"/>
    <w:rsid w:val="00A616F4"/>
    <w:rsid w:val="00A61A89"/>
    <w:rsid w:val="00A61E58"/>
    <w:rsid w:val="00A621AF"/>
    <w:rsid w:val="00A6311A"/>
    <w:rsid w:val="00A645F4"/>
    <w:rsid w:val="00A65B0C"/>
    <w:rsid w:val="00A66397"/>
    <w:rsid w:val="00A70484"/>
    <w:rsid w:val="00A72F9B"/>
    <w:rsid w:val="00A75944"/>
    <w:rsid w:val="00A77EE8"/>
    <w:rsid w:val="00A78BBB"/>
    <w:rsid w:val="00A815B9"/>
    <w:rsid w:val="00A82355"/>
    <w:rsid w:val="00A83C8B"/>
    <w:rsid w:val="00A87A9D"/>
    <w:rsid w:val="00A917C2"/>
    <w:rsid w:val="00A91D9B"/>
    <w:rsid w:val="00A9564A"/>
    <w:rsid w:val="00A96F67"/>
    <w:rsid w:val="00A97A7A"/>
    <w:rsid w:val="00AA1C64"/>
    <w:rsid w:val="00AA3681"/>
    <w:rsid w:val="00AB056D"/>
    <w:rsid w:val="00AB0EFF"/>
    <w:rsid w:val="00AB5714"/>
    <w:rsid w:val="00AB7A50"/>
    <w:rsid w:val="00AC1E22"/>
    <w:rsid w:val="00AC2674"/>
    <w:rsid w:val="00AC5870"/>
    <w:rsid w:val="00AC65B0"/>
    <w:rsid w:val="00AC6F23"/>
    <w:rsid w:val="00AC6FE4"/>
    <w:rsid w:val="00AD0172"/>
    <w:rsid w:val="00AD0220"/>
    <w:rsid w:val="00AD0680"/>
    <w:rsid w:val="00AD09BE"/>
    <w:rsid w:val="00AD1C35"/>
    <w:rsid w:val="00AD3726"/>
    <w:rsid w:val="00AD647C"/>
    <w:rsid w:val="00AE144E"/>
    <w:rsid w:val="00AE19B6"/>
    <w:rsid w:val="00AE2A49"/>
    <w:rsid w:val="00AE36E7"/>
    <w:rsid w:val="00AE3774"/>
    <w:rsid w:val="00AE4648"/>
    <w:rsid w:val="00AE4993"/>
    <w:rsid w:val="00AE4F75"/>
    <w:rsid w:val="00AE79EE"/>
    <w:rsid w:val="00AF1515"/>
    <w:rsid w:val="00B10C81"/>
    <w:rsid w:val="00B13A5C"/>
    <w:rsid w:val="00B16812"/>
    <w:rsid w:val="00B17B46"/>
    <w:rsid w:val="00B2039D"/>
    <w:rsid w:val="00B22BC9"/>
    <w:rsid w:val="00B237D5"/>
    <w:rsid w:val="00B23918"/>
    <w:rsid w:val="00B25039"/>
    <w:rsid w:val="00B251D5"/>
    <w:rsid w:val="00B25C84"/>
    <w:rsid w:val="00B2754A"/>
    <w:rsid w:val="00B321BE"/>
    <w:rsid w:val="00B32247"/>
    <w:rsid w:val="00B332FC"/>
    <w:rsid w:val="00B33AA7"/>
    <w:rsid w:val="00B3F37E"/>
    <w:rsid w:val="00B41239"/>
    <w:rsid w:val="00B42B1B"/>
    <w:rsid w:val="00B42B3D"/>
    <w:rsid w:val="00B450A1"/>
    <w:rsid w:val="00B46B5E"/>
    <w:rsid w:val="00B4765D"/>
    <w:rsid w:val="00B4C108"/>
    <w:rsid w:val="00B512A5"/>
    <w:rsid w:val="00B5627B"/>
    <w:rsid w:val="00B60028"/>
    <w:rsid w:val="00B6024C"/>
    <w:rsid w:val="00B629AB"/>
    <w:rsid w:val="00B6430C"/>
    <w:rsid w:val="00B64BAD"/>
    <w:rsid w:val="00B676CC"/>
    <w:rsid w:val="00B67768"/>
    <w:rsid w:val="00B723BB"/>
    <w:rsid w:val="00B742CA"/>
    <w:rsid w:val="00B75FBC"/>
    <w:rsid w:val="00B77EF9"/>
    <w:rsid w:val="00B80155"/>
    <w:rsid w:val="00B82946"/>
    <w:rsid w:val="00B839E9"/>
    <w:rsid w:val="00B85B35"/>
    <w:rsid w:val="00B86040"/>
    <w:rsid w:val="00B8828C"/>
    <w:rsid w:val="00B93493"/>
    <w:rsid w:val="00B942DE"/>
    <w:rsid w:val="00B94E28"/>
    <w:rsid w:val="00B97B75"/>
    <w:rsid w:val="00BA1313"/>
    <w:rsid w:val="00BA205E"/>
    <w:rsid w:val="00BA3AB6"/>
    <w:rsid w:val="00BA7B05"/>
    <w:rsid w:val="00BAF79B"/>
    <w:rsid w:val="00BB577E"/>
    <w:rsid w:val="00BB5A58"/>
    <w:rsid w:val="00BB67AB"/>
    <w:rsid w:val="00BB7F29"/>
    <w:rsid w:val="00BC4CE1"/>
    <w:rsid w:val="00BC6231"/>
    <w:rsid w:val="00BC6D21"/>
    <w:rsid w:val="00BD23D9"/>
    <w:rsid w:val="00BD2AF0"/>
    <w:rsid w:val="00BD329D"/>
    <w:rsid w:val="00BD3EDC"/>
    <w:rsid w:val="00BD5701"/>
    <w:rsid w:val="00BD6170"/>
    <w:rsid w:val="00BD6289"/>
    <w:rsid w:val="00BD63F0"/>
    <w:rsid w:val="00BD6A28"/>
    <w:rsid w:val="00BD70D6"/>
    <w:rsid w:val="00BD7792"/>
    <w:rsid w:val="00BD7917"/>
    <w:rsid w:val="00BDA8B3"/>
    <w:rsid w:val="00BE0721"/>
    <w:rsid w:val="00BE1509"/>
    <w:rsid w:val="00BE716F"/>
    <w:rsid w:val="00BF1CF5"/>
    <w:rsid w:val="00BF2E67"/>
    <w:rsid w:val="00BF339B"/>
    <w:rsid w:val="00BF51E8"/>
    <w:rsid w:val="00BF6541"/>
    <w:rsid w:val="00BF6854"/>
    <w:rsid w:val="00BFC1A3"/>
    <w:rsid w:val="00C00EF9"/>
    <w:rsid w:val="00C01954"/>
    <w:rsid w:val="00C01F33"/>
    <w:rsid w:val="00C032E8"/>
    <w:rsid w:val="00C057FA"/>
    <w:rsid w:val="00C05B75"/>
    <w:rsid w:val="00C10401"/>
    <w:rsid w:val="00C108B7"/>
    <w:rsid w:val="00C110FC"/>
    <w:rsid w:val="00C1254F"/>
    <w:rsid w:val="00C13450"/>
    <w:rsid w:val="00C147B9"/>
    <w:rsid w:val="00C16009"/>
    <w:rsid w:val="00C1663A"/>
    <w:rsid w:val="00C174F9"/>
    <w:rsid w:val="00C23EA2"/>
    <w:rsid w:val="00C247F2"/>
    <w:rsid w:val="00C2785D"/>
    <w:rsid w:val="00C32618"/>
    <w:rsid w:val="00C33C9B"/>
    <w:rsid w:val="00C342DA"/>
    <w:rsid w:val="00C34F4E"/>
    <w:rsid w:val="00C35621"/>
    <w:rsid w:val="00C36C74"/>
    <w:rsid w:val="00C42CFD"/>
    <w:rsid w:val="00C438A2"/>
    <w:rsid w:val="00C45589"/>
    <w:rsid w:val="00C46609"/>
    <w:rsid w:val="00C466F2"/>
    <w:rsid w:val="00C468B7"/>
    <w:rsid w:val="00C515A3"/>
    <w:rsid w:val="00C524EA"/>
    <w:rsid w:val="00C55F26"/>
    <w:rsid w:val="00C576CA"/>
    <w:rsid w:val="00C60015"/>
    <w:rsid w:val="00C608D5"/>
    <w:rsid w:val="00C61473"/>
    <w:rsid w:val="00C61617"/>
    <w:rsid w:val="00C61E9B"/>
    <w:rsid w:val="00C62369"/>
    <w:rsid w:val="00C62AE9"/>
    <w:rsid w:val="00C62F0C"/>
    <w:rsid w:val="00C6456C"/>
    <w:rsid w:val="00C6520A"/>
    <w:rsid w:val="00C6558A"/>
    <w:rsid w:val="00C66AEC"/>
    <w:rsid w:val="00C67056"/>
    <w:rsid w:val="00C703CF"/>
    <w:rsid w:val="00C7241E"/>
    <w:rsid w:val="00C739D1"/>
    <w:rsid w:val="00C83E90"/>
    <w:rsid w:val="00C845A9"/>
    <w:rsid w:val="00C8583B"/>
    <w:rsid w:val="00C85FDC"/>
    <w:rsid w:val="00C9068C"/>
    <w:rsid w:val="00C928AE"/>
    <w:rsid w:val="00C92BF2"/>
    <w:rsid w:val="00C92C95"/>
    <w:rsid w:val="00CA0912"/>
    <w:rsid w:val="00CA343B"/>
    <w:rsid w:val="00CA4D41"/>
    <w:rsid w:val="00CA5394"/>
    <w:rsid w:val="00CA603F"/>
    <w:rsid w:val="00CA6983"/>
    <w:rsid w:val="00CA6A09"/>
    <w:rsid w:val="00CAB02A"/>
    <w:rsid w:val="00CB182E"/>
    <w:rsid w:val="00CB212F"/>
    <w:rsid w:val="00CB2848"/>
    <w:rsid w:val="00CB33C0"/>
    <w:rsid w:val="00CB36B3"/>
    <w:rsid w:val="00CB386E"/>
    <w:rsid w:val="00CB6CD5"/>
    <w:rsid w:val="00CB7FD0"/>
    <w:rsid w:val="00CBFE87"/>
    <w:rsid w:val="00CC1C86"/>
    <w:rsid w:val="00CC1D2C"/>
    <w:rsid w:val="00CC2354"/>
    <w:rsid w:val="00CC2DBC"/>
    <w:rsid w:val="00CC360B"/>
    <w:rsid w:val="00CC74D1"/>
    <w:rsid w:val="00CD1D7F"/>
    <w:rsid w:val="00CD25D2"/>
    <w:rsid w:val="00CD370E"/>
    <w:rsid w:val="00CD424B"/>
    <w:rsid w:val="00CD5104"/>
    <w:rsid w:val="00CD6DA2"/>
    <w:rsid w:val="00CE16C1"/>
    <w:rsid w:val="00CE242A"/>
    <w:rsid w:val="00CE57B4"/>
    <w:rsid w:val="00CE673B"/>
    <w:rsid w:val="00CEAB4E"/>
    <w:rsid w:val="00CF0CE4"/>
    <w:rsid w:val="00CF1F92"/>
    <w:rsid w:val="00CF32AF"/>
    <w:rsid w:val="00CF4733"/>
    <w:rsid w:val="00CF4AD6"/>
    <w:rsid w:val="00CF5602"/>
    <w:rsid w:val="00CF71EB"/>
    <w:rsid w:val="00D04913"/>
    <w:rsid w:val="00D05331"/>
    <w:rsid w:val="00D070AF"/>
    <w:rsid w:val="00D10142"/>
    <w:rsid w:val="00D10EA5"/>
    <w:rsid w:val="00D15E5C"/>
    <w:rsid w:val="00D162BD"/>
    <w:rsid w:val="00D172C6"/>
    <w:rsid w:val="00D172E9"/>
    <w:rsid w:val="00D2087C"/>
    <w:rsid w:val="00D232FC"/>
    <w:rsid w:val="00D23749"/>
    <w:rsid w:val="00D249E9"/>
    <w:rsid w:val="00D256E1"/>
    <w:rsid w:val="00D26165"/>
    <w:rsid w:val="00D275B6"/>
    <w:rsid w:val="00D315A6"/>
    <w:rsid w:val="00D329D6"/>
    <w:rsid w:val="00D33B90"/>
    <w:rsid w:val="00D426D4"/>
    <w:rsid w:val="00D43957"/>
    <w:rsid w:val="00D47892"/>
    <w:rsid w:val="00D4C7FD"/>
    <w:rsid w:val="00D50DA2"/>
    <w:rsid w:val="00D51409"/>
    <w:rsid w:val="00D5186B"/>
    <w:rsid w:val="00D52ABF"/>
    <w:rsid w:val="00D52F9B"/>
    <w:rsid w:val="00D57104"/>
    <w:rsid w:val="00D6185D"/>
    <w:rsid w:val="00D62A40"/>
    <w:rsid w:val="00D62F5E"/>
    <w:rsid w:val="00D64B41"/>
    <w:rsid w:val="00D655DA"/>
    <w:rsid w:val="00D660AC"/>
    <w:rsid w:val="00D67254"/>
    <w:rsid w:val="00D6725A"/>
    <w:rsid w:val="00D673B1"/>
    <w:rsid w:val="00D70878"/>
    <w:rsid w:val="00D717AE"/>
    <w:rsid w:val="00D731EB"/>
    <w:rsid w:val="00D73581"/>
    <w:rsid w:val="00D778BC"/>
    <w:rsid w:val="00D77FE5"/>
    <w:rsid w:val="00D79C4F"/>
    <w:rsid w:val="00D80984"/>
    <w:rsid w:val="00D82B86"/>
    <w:rsid w:val="00D8535D"/>
    <w:rsid w:val="00D8565B"/>
    <w:rsid w:val="00D866AB"/>
    <w:rsid w:val="00D942C8"/>
    <w:rsid w:val="00D95582"/>
    <w:rsid w:val="00D9B59F"/>
    <w:rsid w:val="00DA228E"/>
    <w:rsid w:val="00DA425C"/>
    <w:rsid w:val="00DA6264"/>
    <w:rsid w:val="00DA6F1E"/>
    <w:rsid w:val="00DA6F3E"/>
    <w:rsid w:val="00DA7518"/>
    <w:rsid w:val="00DA7A2B"/>
    <w:rsid w:val="00DB0D96"/>
    <w:rsid w:val="00DB436B"/>
    <w:rsid w:val="00DB45C7"/>
    <w:rsid w:val="00DB5A73"/>
    <w:rsid w:val="00DB7D35"/>
    <w:rsid w:val="00DC03AB"/>
    <w:rsid w:val="00DC1972"/>
    <w:rsid w:val="00DC307C"/>
    <w:rsid w:val="00DC50DB"/>
    <w:rsid w:val="00DC5532"/>
    <w:rsid w:val="00DC5B96"/>
    <w:rsid w:val="00DC7C03"/>
    <w:rsid w:val="00DD0C94"/>
    <w:rsid w:val="00DD0F14"/>
    <w:rsid w:val="00DD4663"/>
    <w:rsid w:val="00DD4E07"/>
    <w:rsid w:val="00DD590D"/>
    <w:rsid w:val="00DD5A60"/>
    <w:rsid w:val="00DD5C1C"/>
    <w:rsid w:val="00DD7231"/>
    <w:rsid w:val="00DD7C72"/>
    <w:rsid w:val="00DE0F3B"/>
    <w:rsid w:val="00DE3989"/>
    <w:rsid w:val="00DE39AC"/>
    <w:rsid w:val="00DE4238"/>
    <w:rsid w:val="00DE66D3"/>
    <w:rsid w:val="00DE7344"/>
    <w:rsid w:val="00DF20F8"/>
    <w:rsid w:val="00DF2F83"/>
    <w:rsid w:val="00DF4102"/>
    <w:rsid w:val="00DF4E0C"/>
    <w:rsid w:val="00E005F6"/>
    <w:rsid w:val="00E00BA5"/>
    <w:rsid w:val="00E01902"/>
    <w:rsid w:val="00E038EA"/>
    <w:rsid w:val="00E0568E"/>
    <w:rsid w:val="00E05B49"/>
    <w:rsid w:val="00E05E71"/>
    <w:rsid w:val="00E0698C"/>
    <w:rsid w:val="00E07840"/>
    <w:rsid w:val="00E1226B"/>
    <w:rsid w:val="00E12502"/>
    <w:rsid w:val="00E135B6"/>
    <w:rsid w:val="00E16BE5"/>
    <w:rsid w:val="00E16CD0"/>
    <w:rsid w:val="00E1728B"/>
    <w:rsid w:val="00E18A90"/>
    <w:rsid w:val="00E1C83F"/>
    <w:rsid w:val="00E2119D"/>
    <w:rsid w:val="00E2388C"/>
    <w:rsid w:val="00E24019"/>
    <w:rsid w:val="00E2627D"/>
    <w:rsid w:val="00E3351C"/>
    <w:rsid w:val="00E33B01"/>
    <w:rsid w:val="00E36931"/>
    <w:rsid w:val="00E41739"/>
    <w:rsid w:val="00E4326E"/>
    <w:rsid w:val="00E435C7"/>
    <w:rsid w:val="00E475BD"/>
    <w:rsid w:val="00E47B18"/>
    <w:rsid w:val="00E63765"/>
    <w:rsid w:val="00E66181"/>
    <w:rsid w:val="00E7017A"/>
    <w:rsid w:val="00E7079D"/>
    <w:rsid w:val="00E72EBB"/>
    <w:rsid w:val="00E743C6"/>
    <w:rsid w:val="00E74DF0"/>
    <w:rsid w:val="00E83AE8"/>
    <w:rsid w:val="00E843BB"/>
    <w:rsid w:val="00E862DA"/>
    <w:rsid w:val="00E8675F"/>
    <w:rsid w:val="00E86F4C"/>
    <w:rsid w:val="00E8700F"/>
    <w:rsid w:val="00E87ECC"/>
    <w:rsid w:val="00E91298"/>
    <w:rsid w:val="00E92892"/>
    <w:rsid w:val="00E93CE6"/>
    <w:rsid w:val="00E95306"/>
    <w:rsid w:val="00E9563A"/>
    <w:rsid w:val="00E95694"/>
    <w:rsid w:val="00E95CF2"/>
    <w:rsid w:val="00E977F9"/>
    <w:rsid w:val="00E97C78"/>
    <w:rsid w:val="00EA0AB0"/>
    <w:rsid w:val="00EA13AA"/>
    <w:rsid w:val="00EA18AD"/>
    <w:rsid w:val="00EA2A14"/>
    <w:rsid w:val="00EA3715"/>
    <w:rsid w:val="00EA60B6"/>
    <w:rsid w:val="00EA6BD5"/>
    <w:rsid w:val="00EB0A25"/>
    <w:rsid w:val="00EB517C"/>
    <w:rsid w:val="00EB70A6"/>
    <w:rsid w:val="00EB76C2"/>
    <w:rsid w:val="00EC1653"/>
    <w:rsid w:val="00EC38F6"/>
    <w:rsid w:val="00EC4A35"/>
    <w:rsid w:val="00EC546C"/>
    <w:rsid w:val="00ED0FE1"/>
    <w:rsid w:val="00ED2116"/>
    <w:rsid w:val="00ED4C4B"/>
    <w:rsid w:val="00ED6EA7"/>
    <w:rsid w:val="00ED7879"/>
    <w:rsid w:val="00ED7996"/>
    <w:rsid w:val="00ED7B2F"/>
    <w:rsid w:val="00ED7B6A"/>
    <w:rsid w:val="00EDF05A"/>
    <w:rsid w:val="00EE04E1"/>
    <w:rsid w:val="00EE3731"/>
    <w:rsid w:val="00EE4B54"/>
    <w:rsid w:val="00EE4BA8"/>
    <w:rsid w:val="00EE51BB"/>
    <w:rsid w:val="00EE6482"/>
    <w:rsid w:val="00EF1E37"/>
    <w:rsid w:val="00EF25DA"/>
    <w:rsid w:val="00EF2E8B"/>
    <w:rsid w:val="00EF62ED"/>
    <w:rsid w:val="00EF67CC"/>
    <w:rsid w:val="00F01351"/>
    <w:rsid w:val="00F01D55"/>
    <w:rsid w:val="00F03C00"/>
    <w:rsid w:val="00F04EEF"/>
    <w:rsid w:val="00F07342"/>
    <w:rsid w:val="00F07A7A"/>
    <w:rsid w:val="00F10AED"/>
    <w:rsid w:val="00F13D44"/>
    <w:rsid w:val="00F166BB"/>
    <w:rsid w:val="00F23316"/>
    <w:rsid w:val="00F24CB0"/>
    <w:rsid w:val="00F26DAE"/>
    <w:rsid w:val="00F272D4"/>
    <w:rsid w:val="00F27419"/>
    <w:rsid w:val="00F27E18"/>
    <w:rsid w:val="00F300CB"/>
    <w:rsid w:val="00F3235D"/>
    <w:rsid w:val="00F331D9"/>
    <w:rsid w:val="00F3358F"/>
    <w:rsid w:val="00F34720"/>
    <w:rsid w:val="00F40309"/>
    <w:rsid w:val="00F424A5"/>
    <w:rsid w:val="00F45E28"/>
    <w:rsid w:val="00F51B45"/>
    <w:rsid w:val="00F52F6B"/>
    <w:rsid w:val="00F533C8"/>
    <w:rsid w:val="00F57122"/>
    <w:rsid w:val="00F60DFD"/>
    <w:rsid w:val="00F7005B"/>
    <w:rsid w:val="00F70582"/>
    <w:rsid w:val="00F70E6F"/>
    <w:rsid w:val="00F73ED8"/>
    <w:rsid w:val="00F74097"/>
    <w:rsid w:val="00F8382B"/>
    <w:rsid w:val="00F8517F"/>
    <w:rsid w:val="00F91DD3"/>
    <w:rsid w:val="00F92AA6"/>
    <w:rsid w:val="00F93950"/>
    <w:rsid w:val="00F9506E"/>
    <w:rsid w:val="00F95A6B"/>
    <w:rsid w:val="00F9E034"/>
    <w:rsid w:val="00FA23C8"/>
    <w:rsid w:val="00FA3DA1"/>
    <w:rsid w:val="00FA3F86"/>
    <w:rsid w:val="00FB1B35"/>
    <w:rsid w:val="00FB2CC5"/>
    <w:rsid w:val="00FB2EFA"/>
    <w:rsid w:val="00FB545F"/>
    <w:rsid w:val="00FB6960"/>
    <w:rsid w:val="00FB6D8D"/>
    <w:rsid w:val="00FB7AD4"/>
    <w:rsid w:val="00FC07CE"/>
    <w:rsid w:val="00FC1808"/>
    <w:rsid w:val="00FC234C"/>
    <w:rsid w:val="00FC3BA4"/>
    <w:rsid w:val="00FC3E6A"/>
    <w:rsid w:val="00FC78EA"/>
    <w:rsid w:val="00FD384B"/>
    <w:rsid w:val="00FD4079"/>
    <w:rsid w:val="00FE17AB"/>
    <w:rsid w:val="00FE208D"/>
    <w:rsid w:val="00FE50B9"/>
    <w:rsid w:val="00FE6B5A"/>
    <w:rsid w:val="00FE6C0E"/>
    <w:rsid w:val="00FEBA13"/>
    <w:rsid w:val="00FEE2CB"/>
    <w:rsid w:val="00FF0686"/>
    <w:rsid w:val="00FF102B"/>
    <w:rsid w:val="00FF2DC5"/>
    <w:rsid w:val="00FF32D1"/>
    <w:rsid w:val="00FF4C44"/>
    <w:rsid w:val="00FF5C1B"/>
    <w:rsid w:val="00FF7074"/>
    <w:rsid w:val="00FF723E"/>
    <w:rsid w:val="00FF7502"/>
    <w:rsid w:val="00FF75F0"/>
    <w:rsid w:val="00FF76DC"/>
    <w:rsid w:val="0100AB06"/>
    <w:rsid w:val="0101E145"/>
    <w:rsid w:val="01052A16"/>
    <w:rsid w:val="01092878"/>
    <w:rsid w:val="010A2BBB"/>
    <w:rsid w:val="010EBDF4"/>
    <w:rsid w:val="01120A5B"/>
    <w:rsid w:val="01189445"/>
    <w:rsid w:val="011A72C7"/>
    <w:rsid w:val="011DB618"/>
    <w:rsid w:val="0123EAC3"/>
    <w:rsid w:val="0125ADCE"/>
    <w:rsid w:val="012CD075"/>
    <w:rsid w:val="012D3C1B"/>
    <w:rsid w:val="0133A66F"/>
    <w:rsid w:val="0133F8BA"/>
    <w:rsid w:val="01386914"/>
    <w:rsid w:val="013AB4E6"/>
    <w:rsid w:val="013CA915"/>
    <w:rsid w:val="01414DFC"/>
    <w:rsid w:val="0144F50A"/>
    <w:rsid w:val="0147E9FB"/>
    <w:rsid w:val="014803E3"/>
    <w:rsid w:val="01493154"/>
    <w:rsid w:val="0158FE49"/>
    <w:rsid w:val="015B1C86"/>
    <w:rsid w:val="015E71EC"/>
    <w:rsid w:val="01614418"/>
    <w:rsid w:val="0172001E"/>
    <w:rsid w:val="01723AFF"/>
    <w:rsid w:val="017277B1"/>
    <w:rsid w:val="0173234D"/>
    <w:rsid w:val="01732FB4"/>
    <w:rsid w:val="0178BB99"/>
    <w:rsid w:val="01794AE8"/>
    <w:rsid w:val="01799F4C"/>
    <w:rsid w:val="017B6731"/>
    <w:rsid w:val="017D2F23"/>
    <w:rsid w:val="017F1DA6"/>
    <w:rsid w:val="0180C434"/>
    <w:rsid w:val="0180EF41"/>
    <w:rsid w:val="01817ABD"/>
    <w:rsid w:val="01820BA6"/>
    <w:rsid w:val="0182D842"/>
    <w:rsid w:val="0183FB4C"/>
    <w:rsid w:val="0184EED2"/>
    <w:rsid w:val="0185F087"/>
    <w:rsid w:val="01860446"/>
    <w:rsid w:val="01864B5D"/>
    <w:rsid w:val="018AE5E2"/>
    <w:rsid w:val="018BEAD1"/>
    <w:rsid w:val="018D6EE3"/>
    <w:rsid w:val="018F028E"/>
    <w:rsid w:val="01921CE4"/>
    <w:rsid w:val="01955741"/>
    <w:rsid w:val="0195F905"/>
    <w:rsid w:val="0197FBB7"/>
    <w:rsid w:val="01983523"/>
    <w:rsid w:val="01996B29"/>
    <w:rsid w:val="019A381D"/>
    <w:rsid w:val="019DB9E1"/>
    <w:rsid w:val="01A161DE"/>
    <w:rsid w:val="01A3EDA4"/>
    <w:rsid w:val="01A577C0"/>
    <w:rsid w:val="01ADF117"/>
    <w:rsid w:val="01B08C52"/>
    <w:rsid w:val="01B0CCA7"/>
    <w:rsid w:val="01B19688"/>
    <w:rsid w:val="01B29F4B"/>
    <w:rsid w:val="01B52E13"/>
    <w:rsid w:val="01B9178D"/>
    <w:rsid w:val="01BD716F"/>
    <w:rsid w:val="01C2A070"/>
    <w:rsid w:val="01C7E2EB"/>
    <w:rsid w:val="01CD085E"/>
    <w:rsid w:val="01D168ED"/>
    <w:rsid w:val="01D1BE48"/>
    <w:rsid w:val="01D9FFB6"/>
    <w:rsid w:val="01DD5654"/>
    <w:rsid w:val="01E9A828"/>
    <w:rsid w:val="01EBD0DC"/>
    <w:rsid w:val="01F0AE7A"/>
    <w:rsid w:val="01F42C7C"/>
    <w:rsid w:val="01F6555D"/>
    <w:rsid w:val="01FBDCE4"/>
    <w:rsid w:val="01FD89AF"/>
    <w:rsid w:val="01FF220B"/>
    <w:rsid w:val="02009EE9"/>
    <w:rsid w:val="02031FB4"/>
    <w:rsid w:val="020424E3"/>
    <w:rsid w:val="020555D3"/>
    <w:rsid w:val="02078635"/>
    <w:rsid w:val="020B1F32"/>
    <w:rsid w:val="020C257C"/>
    <w:rsid w:val="020E9FCD"/>
    <w:rsid w:val="0213724B"/>
    <w:rsid w:val="02168C01"/>
    <w:rsid w:val="0218F402"/>
    <w:rsid w:val="021BB1EB"/>
    <w:rsid w:val="021C2BDA"/>
    <w:rsid w:val="021FB8D5"/>
    <w:rsid w:val="02210510"/>
    <w:rsid w:val="0224A32B"/>
    <w:rsid w:val="0225C4C0"/>
    <w:rsid w:val="0225CEAD"/>
    <w:rsid w:val="022A1D0D"/>
    <w:rsid w:val="022BBCA2"/>
    <w:rsid w:val="022EDAAD"/>
    <w:rsid w:val="022F022F"/>
    <w:rsid w:val="0238BBB8"/>
    <w:rsid w:val="023E108A"/>
    <w:rsid w:val="02406F2E"/>
    <w:rsid w:val="02413795"/>
    <w:rsid w:val="0243DCE7"/>
    <w:rsid w:val="02445D82"/>
    <w:rsid w:val="0245CC8F"/>
    <w:rsid w:val="02469884"/>
    <w:rsid w:val="024824C2"/>
    <w:rsid w:val="02520894"/>
    <w:rsid w:val="0253A08E"/>
    <w:rsid w:val="02545123"/>
    <w:rsid w:val="025AC027"/>
    <w:rsid w:val="025B9204"/>
    <w:rsid w:val="025C7C4A"/>
    <w:rsid w:val="025DFDCF"/>
    <w:rsid w:val="025F8421"/>
    <w:rsid w:val="02605B8C"/>
    <w:rsid w:val="0262A394"/>
    <w:rsid w:val="026384BB"/>
    <w:rsid w:val="02671DD4"/>
    <w:rsid w:val="02690695"/>
    <w:rsid w:val="026F0A65"/>
    <w:rsid w:val="0270985E"/>
    <w:rsid w:val="0274C109"/>
    <w:rsid w:val="0275376A"/>
    <w:rsid w:val="02774919"/>
    <w:rsid w:val="027D5AF1"/>
    <w:rsid w:val="027F6740"/>
    <w:rsid w:val="0281C2A8"/>
    <w:rsid w:val="028CA8A6"/>
    <w:rsid w:val="028EE6C4"/>
    <w:rsid w:val="0290D971"/>
    <w:rsid w:val="02978D6F"/>
    <w:rsid w:val="0298DA97"/>
    <w:rsid w:val="029FFCD5"/>
    <w:rsid w:val="02A28927"/>
    <w:rsid w:val="02A36015"/>
    <w:rsid w:val="02A390DA"/>
    <w:rsid w:val="02A84EFC"/>
    <w:rsid w:val="02A90A12"/>
    <w:rsid w:val="02AAB76C"/>
    <w:rsid w:val="02AE4D52"/>
    <w:rsid w:val="02BAA2EB"/>
    <w:rsid w:val="02C63604"/>
    <w:rsid w:val="02C6F3E4"/>
    <w:rsid w:val="02C8A47F"/>
    <w:rsid w:val="02CB71F9"/>
    <w:rsid w:val="02D6376C"/>
    <w:rsid w:val="02D66EDF"/>
    <w:rsid w:val="02D862D5"/>
    <w:rsid w:val="02D9E9BC"/>
    <w:rsid w:val="02DA879D"/>
    <w:rsid w:val="02E09315"/>
    <w:rsid w:val="02E333F7"/>
    <w:rsid w:val="02E8E89F"/>
    <w:rsid w:val="02E974D7"/>
    <w:rsid w:val="02E9765C"/>
    <w:rsid w:val="02EE49C1"/>
    <w:rsid w:val="02F072A1"/>
    <w:rsid w:val="02F668AF"/>
    <w:rsid w:val="02F85B8B"/>
    <w:rsid w:val="02FA3041"/>
    <w:rsid w:val="0300FF69"/>
    <w:rsid w:val="0301377E"/>
    <w:rsid w:val="0302C365"/>
    <w:rsid w:val="03071644"/>
    <w:rsid w:val="0308621A"/>
    <w:rsid w:val="030B4F76"/>
    <w:rsid w:val="030C87FC"/>
    <w:rsid w:val="030DFFEF"/>
    <w:rsid w:val="030F3977"/>
    <w:rsid w:val="03118564"/>
    <w:rsid w:val="031390F4"/>
    <w:rsid w:val="03151B49"/>
    <w:rsid w:val="0318578C"/>
    <w:rsid w:val="0318FF84"/>
    <w:rsid w:val="031E2030"/>
    <w:rsid w:val="03235985"/>
    <w:rsid w:val="032811F0"/>
    <w:rsid w:val="032A1153"/>
    <w:rsid w:val="032B8E3A"/>
    <w:rsid w:val="032E9A05"/>
    <w:rsid w:val="0334228F"/>
    <w:rsid w:val="033697E8"/>
    <w:rsid w:val="0339B452"/>
    <w:rsid w:val="033B2AA0"/>
    <w:rsid w:val="033BB7C7"/>
    <w:rsid w:val="033F3DEF"/>
    <w:rsid w:val="034185B0"/>
    <w:rsid w:val="0343D155"/>
    <w:rsid w:val="03493619"/>
    <w:rsid w:val="034DD296"/>
    <w:rsid w:val="034E5196"/>
    <w:rsid w:val="03510DF9"/>
    <w:rsid w:val="0352DD60"/>
    <w:rsid w:val="035866E1"/>
    <w:rsid w:val="0358E8E6"/>
    <w:rsid w:val="0360E6D3"/>
    <w:rsid w:val="0363BA6F"/>
    <w:rsid w:val="0363FBD2"/>
    <w:rsid w:val="0364722F"/>
    <w:rsid w:val="0369CBAB"/>
    <w:rsid w:val="036A6848"/>
    <w:rsid w:val="036F66BA"/>
    <w:rsid w:val="037199BC"/>
    <w:rsid w:val="037C55C4"/>
    <w:rsid w:val="037EB252"/>
    <w:rsid w:val="037FBE74"/>
    <w:rsid w:val="03866E93"/>
    <w:rsid w:val="0388A52E"/>
    <w:rsid w:val="038C0513"/>
    <w:rsid w:val="03983CAF"/>
    <w:rsid w:val="0399A8B8"/>
    <w:rsid w:val="039F24E5"/>
    <w:rsid w:val="03A25540"/>
    <w:rsid w:val="03A3C082"/>
    <w:rsid w:val="03AF3999"/>
    <w:rsid w:val="03B3F0D5"/>
    <w:rsid w:val="03B5A2E3"/>
    <w:rsid w:val="03BA69AB"/>
    <w:rsid w:val="03BDC735"/>
    <w:rsid w:val="03BF5980"/>
    <w:rsid w:val="03C0FD83"/>
    <w:rsid w:val="03C2C574"/>
    <w:rsid w:val="03C3E67A"/>
    <w:rsid w:val="03C60EE5"/>
    <w:rsid w:val="03C7A063"/>
    <w:rsid w:val="03C88CD6"/>
    <w:rsid w:val="03CC8CF2"/>
    <w:rsid w:val="03CE070B"/>
    <w:rsid w:val="03D04074"/>
    <w:rsid w:val="03D1D136"/>
    <w:rsid w:val="03D38750"/>
    <w:rsid w:val="03D697C3"/>
    <w:rsid w:val="03D7DD64"/>
    <w:rsid w:val="03DAD064"/>
    <w:rsid w:val="03DE7CC6"/>
    <w:rsid w:val="03DEDAA3"/>
    <w:rsid w:val="03E04640"/>
    <w:rsid w:val="03E1A11F"/>
    <w:rsid w:val="03E1B2AF"/>
    <w:rsid w:val="03E2E57B"/>
    <w:rsid w:val="03E626D3"/>
    <w:rsid w:val="03E8D566"/>
    <w:rsid w:val="03EAE9F5"/>
    <w:rsid w:val="03EDCC86"/>
    <w:rsid w:val="03EE00DC"/>
    <w:rsid w:val="03EFC107"/>
    <w:rsid w:val="03F1B269"/>
    <w:rsid w:val="03F4C812"/>
    <w:rsid w:val="03F4FC2D"/>
    <w:rsid w:val="03F5CB4B"/>
    <w:rsid w:val="03FAF313"/>
    <w:rsid w:val="03FB5421"/>
    <w:rsid w:val="03FC87D2"/>
    <w:rsid w:val="0400CA8C"/>
    <w:rsid w:val="0403586F"/>
    <w:rsid w:val="0403DE41"/>
    <w:rsid w:val="04079D9A"/>
    <w:rsid w:val="0408A651"/>
    <w:rsid w:val="04157A6E"/>
    <w:rsid w:val="04189014"/>
    <w:rsid w:val="0418BC8D"/>
    <w:rsid w:val="041AE9EE"/>
    <w:rsid w:val="0421D841"/>
    <w:rsid w:val="0421E643"/>
    <w:rsid w:val="04222491"/>
    <w:rsid w:val="04263586"/>
    <w:rsid w:val="042676B0"/>
    <w:rsid w:val="0427CF43"/>
    <w:rsid w:val="0429E791"/>
    <w:rsid w:val="042A0933"/>
    <w:rsid w:val="04303F16"/>
    <w:rsid w:val="04337FF9"/>
    <w:rsid w:val="0435EC61"/>
    <w:rsid w:val="0436F090"/>
    <w:rsid w:val="043822F7"/>
    <w:rsid w:val="04385BDA"/>
    <w:rsid w:val="043CA56D"/>
    <w:rsid w:val="043D4FC2"/>
    <w:rsid w:val="043D71ED"/>
    <w:rsid w:val="043DF0AE"/>
    <w:rsid w:val="0443A43C"/>
    <w:rsid w:val="0443EBB7"/>
    <w:rsid w:val="044460F3"/>
    <w:rsid w:val="04449628"/>
    <w:rsid w:val="0445F1E6"/>
    <w:rsid w:val="04464511"/>
    <w:rsid w:val="04498DFA"/>
    <w:rsid w:val="044B2F04"/>
    <w:rsid w:val="044C0DEB"/>
    <w:rsid w:val="044C1526"/>
    <w:rsid w:val="044CB623"/>
    <w:rsid w:val="044DCA43"/>
    <w:rsid w:val="044E090A"/>
    <w:rsid w:val="046137A7"/>
    <w:rsid w:val="046196A7"/>
    <w:rsid w:val="0462FFE4"/>
    <w:rsid w:val="04675FA5"/>
    <w:rsid w:val="0468D74E"/>
    <w:rsid w:val="046E7D2F"/>
    <w:rsid w:val="046ED7BF"/>
    <w:rsid w:val="0471A5AA"/>
    <w:rsid w:val="0471D4E4"/>
    <w:rsid w:val="04759EE5"/>
    <w:rsid w:val="04785626"/>
    <w:rsid w:val="047AED65"/>
    <w:rsid w:val="04831F37"/>
    <w:rsid w:val="0484B90B"/>
    <w:rsid w:val="04876553"/>
    <w:rsid w:val="048C0BB1"/>
    <w:rsid w:val="04904EC3"/>
    <w:rsid w:val="0494A7AA"/>
    <w:rsid w:val="0497B3D3"/>
    <w:rsid w:val="049A8B72"/>
    <w:rsid w:val="049C4073"/>
    <w:rsid w:val="04A7E2C3"/>
    <w:rsid w:val="04B5C5C0"/>
    <w:rsid w:val="04BCE3B1"/>
    <w:rsid w:val="04BEA816"/>
    <w:rsid w:val="04C13C1B"/>
    <w:rsid w:val="04C22681"/>
    <w:rsid w:val="04C38395"/>
    <w:rsid w:val="04C6AE7A"/>
    <w:rsid w:val="04C91C8B"/>
    <w:rsid w:val="04CCBCB3"/>
    <w:rsid w:val="04CD2C32"/>
    <w:rsid w:val="04CDB6E1"/>
    <w:rsid w:val="04D16583"/>
    <w:rsid w:val="04D86C95"/>
    <w:rsid w:val="04D8F282"/>
    <w:rsid w:val="04DEFEFB"/>
    <w:rsid w:val="04E00C87"/>
    <w:rsid w:val="04E021F6"/>
    <w:rsid w:val="04E17729"/>
    <w:rsid w:val="04E8A6B0"/>
    <w:rsid w:val="05030256"/>
    <w:rsid w:val="0508B2F8"/>
    <w:rsid w:val="05105D74"/>
    <w:rsid w:val="0516C830"/>
    <w:rsid w:val="0519F6CC"/>
    <w:rsid w:val="0520FE5D"/>
    <w:rsid w:val="05220B65"/>
    <w:rsid w:val="05233011"/>
    <w:rsid w:val="05247916"/>
    <w:rsid w:val="0527E52F"/>
    <w:rsid w:val="0527F994"/>
    <w:rsid w:val="05286ADA"/>
    <w:rsid w:val="0529B1B5"/>
    <w:rsid w:val="052CF001"/>
    <w:rsid w:val="052D94E6"/>
    <w:rsid w:val="052F8243"/>
    <w:rsid w:val="0531C753"/>
    <w:rsid w:val="053339E4"/>
    <w:rsid w:val="0534B2C7"/>
    <w:rsid w:val="05400805"/>
    <w:rsid w:val="0541B77F"/>
    <w:rsid w:val="0544253C"/>
    <w:rsid w:val="05460BD8"/>
    <w:rsid w:val="054871B9"/>
    <w:rsid w:val="054949A5"/>
    <w:rsid w:val="05495207"/>
    <w:rsid w:val="054C11A8"/>
    <w:rsid w:val="0552A139"/>
    <w:rsid w:val="0554EBD0"/>
    <w:rsid w:val="055646B7"/>
    <w:rsid w:val="0559A321"/>
    <w:rsid w:val="055A3797"/>
    <w:rsid w:val="055B4BFF"/>
    <w:rsid w:val="055ED956"/>
    <w:rsid w:val="056422A5"/>
    <w:rsid w:val="0565630F"/>
    <w:rsid w:val="05658196"/>
    <w:rsid w:val="056818D3"/>
    <w:rsid w:val="05693E3A"/>
    <w:rsid w:val="056D97DC"/>
    <w:rsid w:val="056DF3F4"/>
    <w:rsid w:val="05704EA0"/>
    <w:rsid w:val="05794BE0"/>
    <w:rsid w:val="057AE2E1"/>
    <w:rsid w:val="057BD033"/>
    <w:rsid w:val="057BF83C"/>
    <w:rsid w:val="05811B41"/>
    <w:rsid w:val="058358E2"/>
    <w:rsid w:val="0583B397"/>
    <w:rsid w:val="0585EAB0"/>
    <w:rsid w:val="058BAADF"/>
    <w:rsid w:val="05921BC5"/>
    <w:rsid w:val="05931CA4"/>
    <w:rsid w:val="0593AD7F"/>
    <w:rsid w:val="059895FD"/>
    <w:rsid w:val="0598A600"/>
    <w:rsid w:val="059A5550"/>
    <w:rsid w:val="05A092B1"/>
    <w:rsid w:val="05A8D177"/>
    <w:rsid w:val="05AB5B81"/>
    <w:rsid w:val="05AE554D"/>
    <w:rsid w:val="05B01EA6"/>
    <w:rsid w:val="05B3FF99"/>
    <w:rsid w:val="05C10B77"/>
    <w:rsid w:val="05C2C8E1"/>
    <w:rsid w:val="05C4CA21"/>
    <w:rsid w:val="05C5D994"/>
    <w:rsid w:val="05CA3579"/>
    <w:rsid w:val="05CE0762"/>
    <w:rsid w:val="05CFACC7"/>
    <w:rsid w:val="05D192F4"/>
    <w:rsid w:val="05DDFD2E"/>
    <w:rsid w:val="05E05A51"/>
    <w:rsid w:val="05E6FC41"/>
    <w:rsid w:val="05E84F77"/>
    <w:rsid w:val="05E8DFB2"/>
    <w:rsid w:val="05F67080"/>
    <w:rsid w:val="05F864B6"/>
    <w:rsid w:val="05F90161"/>
    <w:rsid w:val="05FA0733"/>
    <w:rsid w:val="05FD4341"/>
    <w:rsid w:val="05FE3D2D"/>
    <w:rsid w:val="060229C5"/>
    <w:rsid w:val="0607FF53"/>
    <w:rsid w:val="0609E0B3"/>
    <w:rsid w:val="0609E19D"/>
    <w:rsid w:val="060B9CB8"/>
    <w:rsid w:val="060C159E"/>
    <w:rsid w:val="060CB896"/>
    <w:rsid w:val="060E7676"/>
    <w:rsid w:val="06101A10"/>
    <w:rsid w:val="061123E1"/>
    <w:rsid w:val="06113911"/>
    <w:rsid w:val="061742D7"/>
    <w:rsid w:val="0617C2D1"/>
    <w:rsid w:val="0617F98D"/>
    <w:rsid w:val="06191029"/>
    <w:rsid w:val="0619C18D"/>
    <w:rsid w:val="0620B9BA"/>
    <w:rsid w:val="06212DF3"/>
    <w:rsid w:val="0622726F"/>
    <w:rsid w:val="06228987"/>
    <w:rsid w:val="06259831"/>
    <w:rsid w:val="062BB3FC"/>
    <w:rsid w:val="062C461A"/>
    <w:rsid w:val="06318AD9"/>
    <w:rsid w:val="0636CD71"/>
    <w:rsid w:val="063CA8C2"/>
    <w:rsid w:val="063E91E7"/>
    <w:rsid w:val="063EB2A3"/>
    <w:rsid w:val="06404996"/>
    <w:rsid w:val="0642C114"/>
    <w:rsid w:val="0644C751"/>
    <w:rsid w:val="064BB213"/>
    <w:rsid w:val="064DC7B8"/>
    <w:rsid w:val="064F7DB7"/>
    <w:rsid w:val="0650A046"/>
    <w:rsid w:val="06510E32"/>
    <w:rsid w:val="0652DBE2"/>
    <w:rsid w:val="0657A043"/>
    <w:rsid w:val="065C7CF6"/>
    <w:rsid w:val="065DFD69"/>
    <w:rsid w:val="065F7B2C"/>
    <w:rsid w:val="0661F3B2"/>
    <w:rsid w:val="0663380C"/>
    <w:rsid w:val="066407C3"/>
    <w:rsid w:val="06643141"/>
    <w:rsid w:val="066F07DE"/>
    <w:rsid w:val="06728B32"/>
    <w:rsid w:val="06729322"/>
    <w:rsid w:val="0677B4F6"/>
    <w:rsid w:val="067A6324"/>
    <w:rsid w:val="067A8026"/>
    <w:rsid w:val="067B3EF2"/>
    <w:rsid w:val="067BD4DB"/>
    <w:rsid w:val="0681D425"/>
    <w:rsid w:val="068AE808"/>
    <w:rsid w:val="068CBC61"/>
    <w:rsid w:val="068EDB43"/>
    <w:rsid w:val="06908384"/>
    <w:rsid w:val="0693C95A"/>
    <w:rsid w:val="0694E626"/>
    <w:rsid w:val="069620CC"/>
    <w:rsid w:val="069C097B"/>
    <w:rsid w:val="069DDCA0"/>
    <w:rsid w:val="06A1BEE1"/>
    <w:rsid w:val="06A25774"/>
    <w:rsid w:val="06A2734D"/>
    <w:rsid w:val="06A2D02B"/>
    <w:rsid w:val="06A56276"/>
    <w:rsid w:val="06A81C22"/>
    <w:rsid w:val="06A89731"/>
    <w:rsid w:val="06AD146C"/>
    <w:rsid w:val="06BAA314"/>
    <w:rsid w:val="06BD7D3D"/>
    <w:rsid w:val="06C110ED"/>
    <w:rsid w:val="06C9506E"/>
    <w:rsid w:val="06C9A0FC"/>
    <w:rsid w:val="06CC0ECE"/>
    <w:rsid w:val="06CEEB66"/>
    <w:rsid w:val="06D0AEF8"/>
    <w:rsid w:val="06D0BFBE"/>
    <w:rsid w:val="06D1235E"/>
    <w:rsid w:val="06D1D549"/>
    <w:rsid w:val="06D5AB67"/>
    <w:rsid w:val="06D80754"/>
    <w:rsid w:val="06D9147C"/>
    <w:rsid w:val="06E0246F"/>
    <w:rsid w:val="06E2343A"/>
    <w:rsid w:val="06E677E4"/>
    <w:rsid w:val="06E7FDFC"/>
    <w:rsid w:val="06E875A1"/>
    <w:rsid w:val="06E9B166"/>
    <w:rsid w:val="06EB2F95"/>
    <w:rsid w:val="06EEB521"/>
    <w:rsid w:val="06F03A07"/>
    <w:rsid w:val="06F08A22"/>
    <w:rsid w:val="06F1A9B6"/>
    <w:rsid w:val="06F1F8F0"/>
    <w:rsid w:val="06F50923"/>
    <w:rsid w:val="06F57561"/>
    <w:rsid w:val="06FBC889"/>
    <w:rsid w:val="06FDDBD6"/>
    <w:rsid w:val="06FF09B6"/>
    <w:rsid w:val="0702244D"/>
    <w:rsid w:val="07033CFE"/>
    <w:rsid w:val="07062B83"/>
    <w:rsid w:val="0707EBC5"/>
    <w:rsid w:val="070859B8"/>
    <w:rsid w:val="070C343E"/>
    <w:rsid w:val="0712481A"/>
    <w:rsid w:val="07138854"/>
    <w:rsid w:val="0717487E"/>
    <w:rsid w:val="071A54A0"/>
    <w:rsid w:val="071C9374"/>
    <w:rsid w:val="0720F2C0"/>
    <w:rsid w:val="07244366"/>
    <w:rsid w:val="072486CD"/>
    <w:rsid w:val="07252DDC"/>
    <w:rsid w:val="0729532B"/>
    <w:rsid w:val="072BC215"/>
    <w:rsid w:val="072E0DD3"/>
    <w:rsid w:val="07340253"/>
    <w:rsid w:val="0734D4F6"/>
    <w:rsid w:val="073A72AD"/>
    <w:rsid w:val="074023A7"/>
    <w:rsid w:val="0740B6A1"/>
    <w:rsid w:val="07428772"/>
    <w:rsid w:val="07446900"/>
    <w:rsid w:val="0744EE58"/>
    <w:rsid w:val="07480CCB"/>
    <w:rsid w:val="0749564F"/>
    <w:rsid w:val="074E2422"/>
    <w:rsid w:val="0755E252"/>
    <w:rsid w:val="075A7374"/>
    <w:rsid w:val="075F558B"/>
    <w:rsid w:val="07619CE5"/>
    <w:rsid w:val="0768B191"/>
    <w:rsid w:val="07691833"/>
    <w:rsid w:val="0769A24C"/>
    <w:rsid w:val="076EB00A"/>
    <w:rsid w:val="077B51B3"/>
    <w:rsid w:val="077EF66E"/>
    <w:rsid w:val="0785EDA6"/>
    <w:rsid w:val="0788BEEE"/>
    <w:rsid w:val="078AD188"/>
    <w:rsid w:val="078CBA54"/>
    <w:rsid w:val="078E2C3B"/>
    <w:rsid w:val="078E3107"/>
    <w:rsid w:val="07920BE4"/>
    <w:rsid w:val="079A0D8E"/>
    <w:rsid w:val="079C683D"/>
    <w:rsid w:val="079E2835"/>
    <w:rsid w:val="07A20AE9"/>
    <w:rsid w:val="07A7E5FF"/>
    <w:rsid w:val="07AFA60A"/>
    <w:rsid w:val="07B0B0E4"/>
    <w:rsid w:val="07B4EFDE"/>
    <w:rsid w:val="07B96355"/>
    <w:rsid w:val="07BBB3F3"/>
    <w:rsid w:val="07BC7FEB"/>
    <w:rsid w:val="07CA5CC2"/>
    <w:rsid w:val="07CB7E02"/>
    <w:rsid w:val="07DA9842"/>
    <w:rsid w:val="07DD52AD"/>
    <w:rsid w:val="07DD90D1"/>
    <w:rsid w:val="07E446C7"/>
    <w:rsid w:val="07E6B7E5"/>
    <w:rsid w:val="07E95DB3"/>
    <w:rsid w:val="07EAE30B"/>
    <w:rsid w:val="07EE5F2A"/>
    <w:rsid w:val="07EE7B1D"/>
    <w:rsid w:val="07EE99AF"/>
    <w:rsid w:val="07F147A0"/>
    <w:rsid w:val="07F19BFD"/>
    <w:rsid w:val="07F6F481"/>
    <w:rsid w:val="07F9E3A3"/>
    <w:rsid w:val="07FDFE87"/>
    <w:rsid w:val="07FE73D6"/>
    <w:rsid w:val="07FEDB52"/>
    <w:rsid w:val="08014932"/>
    <w:rsid w:val="0804D35D"/>
    <w:rsid w:val="0805A8FB"/>
    <w:rsid w:val="0809AB61"/>
    <w:rsid w:val="080AF9D2"/>
    <w:rsid w:val="081789B4"/>
    <w:rsid w:val="08198AE3"/>
    <w:rsid w:val="081A542C"/>
    <w:rsid w:val="081BDA49"/>
    <w:rsid w:val="081C4DA6"/>
    <w:rsid w:val="08238313"/>
    <w:rsid w:val="0826A3E0"/>
    <w:rsid w:val="082B5DCB"/>
    <w:rsid w:val="082FD70B"/>
    <w:rsid w:val="08348CCD"/>
    <w:rsid w:val="083A7661"/>
    <w:rsid w:val="083AEB61"/>
    <w:rsid w:val="083B5806"/>
    <w:rsid w:val="08455415"/>
    <w:rsid w:val="08457234"/>
    <w:rsid w:val="084F5F9C"/>
    <w:rsid w:val="084F81A0"/>
    <w:rsid w:val="08506B9E"/>
    <w:rsid w:val="0852443E"/>
    <w:rsid w:val="0853E92E"/>
    <w:rsid w:val="0854A203"/>
    <w:rsid w:val="0855D7ED"/>
    <w:rsid w:val="08564E4F"/>
    <w:rsid w:val="085722AC"/>
    <w:rsid w:val="085C4F99"/>
    <w:rsid w:val="085D30D5"/>
    <w:rsid w:val="08620E30"/>
    <w:rsid w:val="08768CD7"/>
    <w:rsid w:val="08769579"/>
    <w:rsid w:val="087824BE"/>
    <w:rsid w:val="087DEB87"/>
    <w:rsid w:val="0887D78D"/>
    <w:rsid w:val="088EFA59"/>
    <w:rsid w:val="089193AC"/>
    <w:rsid w:val="089327AD"/>
    <w:rsid w:val="08977E19"/>
    <w:rsid w:val="0897F8D7"/>
    <w:rsid w:val="089BB1BF"/>
    <w:rsid w:val="089F379E"/>
    <w:rsid w:val="08A0E800"/>
    <w:rsid w:val="08A31DF6"/>
    <w:rsid w:val="08A463B3"/>
    <w:rsid w:val="08A80318"/>
    <w:rsid w:val="08A9C237"/>
    <w:rsid w:val="08B8CC6C"/>
    <w:rsid w:val="08BB26E1"/>
    <w:rsid w:val="08C1222E"/>
    <w:rsid w:val="08C418B8"/>
    <w:rsid w:val="08CA058F"/>
    <w:rsid w:val="08CE6470"/>
    <w:rsid w:val="08D0EBE9"/>
    <w:rsid w:val="08D2EA7E"/>
    <w:rsid w:val="08D34D49"/>
    <w:rsid w:val="08DE8E87"/>
    <w:rsid w:val="08E26F36"/>
    <w:rsid w:val="08E2FC43"/>
    <w:rsid w:val="08E3F3E9"/>
    <w:rsid w:val="08E40D25"/>
    <w:rsid w:val="08E7C768"/>
    <w:rsid w:val="08E9A21F"/>
    <w:rsid w:val="08F0316D"/>
    <w:rsid w:val="08F078F7"/>
    <w:rsid w:val="08F10650"/>
    <w:rsid w:val="08F48F94"/>
    <w:rsid w:val="08F8A38D"/>
    <w:rsid w:val="08F98260"/>
    <w:rsid w:val="08FBF7E2"/>
    <w:rsid w:val="09001DB2"/>
    <w:rsid w:val="090079D4"/>
    <w:rsid w:val="09074D89"/>
    <w:rsid w:val="09095D71"/>
    <w:rsid w:val="090C5C4F"/>
    <w:rsid w:val="090DDD34"/>
    <w:rsid w:val="090F67AD"/>
    <w:rsid w:val="091493AB"/>
    <w:rsid w:val="09166541"/>
    <w:rsid w:val="0916CD91"/>
    <w:rsid w:val="0916D680"/>
    <w:rsid w:val="0919F080"/>
    <w:rsid w:val="091C9EC1"/>
    <w:rsid w:val="091E1846"/>
    <w:rsid w:val="091E616F"/>
    <w:rsid w:val="091F04EA"/>
    <w:rsid w:val="09223F74"/>
    <w:rsid w:val="092522C4"/>
    <w:rsid w:val="0941825F"/>
    <w:rsid w:val="09446DF1"/>
    <w:rsid w:val="09451043"/>
    <w:rsid w:val="0945DB70"/>
    <w:rsid w:val="09472E8F"/>
    <w:rsid w:val="0953BDC4"/>
    <w:rsid w:val="0954D438"/>
    <w:rsid w:val="09675F0D"/>
    <w:rsid w:val="096A8AAC"/>
    <w:rsid w:val="096AA521"/>
    <w:rsid w:val="096D720E"/>
    <w:rsid w:val="096D8666"/>
    <w:rsid w:val="096EDB34"/>
    <w:rsid w:val="0970E7C6"/>
    <w:rsid w:val="09720432"/>
    <w:rsid w:val="097412DD"/>
    <w:rsid w:val="097424BB"/>
    <w:rsid w:val="0976B191"/>
    <w:rsid w:val="0978CF46"/>
    <w:rsid w:val="097BAFFB"/>
    <w:rsid w:val="097D4173"/>
    <w:rsid w:val="097DEEA9"/>
    <w:rsid w:val="0980E61C"/>
    <w:rsid w:val="09822AB4"/>
    <w:rsid w:val="098485A5"/>
    <w:rsid w:val="0984C82E"/>
    <w:rsid w:val="0987CFD8"/>
    <w:rsid w:val="0989F767"/>
    <w:rsid w:val="098AF492"/>
    <w:rsid w:val="098FA357"/>
    <w:rsid w:val="099556FE"/>
    <w:rsid w:val="099AAD83"/>
    <w:rsid w:val="099C1111"/>
    <w:rsid w:val="09A2F670"/>
    <w:rsid w:val="09A30883"/>
    <w:rsid w:val="09A71973"/>
    <w:rsid w:val="09A906DD"/>
    <w:rsid w:val="09ACBA79"/>
    <w:rsid w:val="09B0DBE6"/>
    <w:rsid w:val="09B7E062"/>
    <w:rsid w:val="09B9B209"/>
    <w:rsid w:val="09BC589D"/>
    <w:rsid w:val="09BCDC27"/>
    <w:rsid w:val="09BF2153"/>
    <w:rsid w:val="09C5D6DF"/>
    <w:rsid w:val="09C62167"/>
    <w:rsid w:val="09C67C05"/>
    <w:rsid w:val="09C9D08F"/>
    <w:rsid w:val="09CDEE84"/>
    <w:rsid w:val="09CE9385"/>
    <w:rsid w:val="09D25E64"/>
    <w:rsid w:val="09DAE74D"/>
    <w:rsid w:val="09DD8EE9"/>
    <w:rsid w:val="09E0924D"/>
    <w:rsid w:val="09E0C039"/>
    <w:rsid w:val="09E4006D"/>
    <w:rsid w:val="09E49A54"/>
    <w:rsid w:val="09E6432E"/>
    <w:rsid w:val="09E69FA6"/>
    <w:rsid w:val="09E7DD4E"/>
    <w:rsid w:val="09E8FE54"/>
    <w:rsid w:val="09E91A59"/>
    <w:rsid w:val="09E9FBB5"/>
    <w:rsid w:val="09EB80CE"/>
    <w:rsid w:val="09EDE66D"/>
    <w:rsid w:val="09F375ED"/>
    <w:rsid w:val="09F78E68"/>
    <w:rsid w:val="09FF0677"/>
    <w:rsid w:val="09FF5E87"/>
    <w:rsid w:val="0A032333"/>
    <w:rsid w:val="0A03E073"/>
    <w:rsid w:val="0A041EFE"/>
    <w:rsid w:val="0A06387C"/>
    <w:rsid w:val="0A06D6B6"/>
    <w:rsid w:val="0A0ACC46"/>
    <w:rsid w:val="0A0ECEC3"/>
    <w:rsid w:val="0A1454F2"/>
    <w:rsid w:val="0A145B5D"/>
    <w:rsid w:val="0A157073"/>
    <w:rsid w:val="0A18CCDC"/>
    <w:rsid w:val="0A1BB8CD"/>
    <w:rsid w:val="0A1E26B0"/>
    <w:rsid w:val="0A1FC14A"/>
    <w:rsid w:val="0A2153DA"/>
    <w:rsid w:val="0A26EFAF"/>
    <w:rsid w:val="0A271478"/>
    <w:rsid w:val="0A2D3B82"/>
    <w:rsid w:val="0A2D54A1"/>
    <w:rsid w:val="0A2ED2D0"/>
    <w:rsid w:val="0A302F9D"/>
    <w:rsid w:val="0A338EC8"/>
    <w:rsid w:val="0A38195E"/>
    <w:rsid w:val="0A3875E4"/>
    <w:rsid w:val="0A3EEE8D"/>
    <w:rsid w:val="0A4061A1"/>
    <w:rsid w:val="0A428343"/>
    <w:rsid w:val="0A44E944"/>
    <w:rsid w:val="0A46D585"/>
    <w:rsid w:val="0A48679A"/>
    <w:rsid w:val="0A4CC34B"/>
    <w:rsid w:val="0A4EBC18"/>
    <w:rsid w:val="0A566E81"/>
    <w:rsid w:val="0A569509"/>
    <w:rsid w:val="0A5BF127"/>
    <w:rsid w:val="0A5C137E"/>
    <w:rsid w:val="0A6017F5"/>
    <w:rsid w:val="0A6042B4"/>
    <w:rsid w:val="0A6C9209"/>
    <w:rsid w:val="0A72678F"/>
    <w:rsid w:val="0A745817"/>
    <w:rsid w:val="0A7938D3"/>
    <w:rsid w:val="0A7C74FC"/>
    <w:rsid w:val="0A8200F2"/>
    <w:rsid w:val="0A874839"/>
    <w:rsid w:val="0A8976F7"/>
    <w:rsid w:val="0A8E481A"/>
    <w:rsid w:val="0A9094F3"/>
    <w:rsid w:val="0A90F11F"/>
    <w:rsid w:val="0A91BFBE"/>
    <w:rsid w:val="0A9235AE"/>
    <w:rsid w:val="0A92A0D3"/>
    <w:rsid w:val="0A92C0F7"/>
    <w:rsid w:val="0A955B7B"/>
    <w:rsid w:val="0A96CEFB"/>
    <w:rsid w:val="0A9A78E2"/>
    <w:rsid w:val="0A9B3D1C"/>
    <w:rsid w:val="0A9EFA20"/>
    <w:rsid w:val="0AA7E294"/>
    <w:rsid w:val="0AAC84FE"/>
    <w:rsid w:val="0AB99869"/>
    <w:rsid w:val="0ABCAEF3"/>
    <w:rsid w:val="0ABDA0B3"/>
    <w:rsid w:val="0ABEAF8F"/>
    <w:rsid w:val="0AC01EB4"/>
    <w:rsid w:val="0AC2C1A9"/>
    <w:rsid w:val="0AC40E19"/>
    <w:rsid w:val="0AC78CD1"/>
    <w:rsid w:val="0AC7B2B0"/>
    <w:rsid w:val="0ACC45BC"/>
    <w:rsid w:val="0ACF2A35"/>
    <w:rsid w:val="0AD13C55"/>
    <w:rsid w:val="0AD2CB4B"/>
    <w:rsid w:val="0AD32A40"/>
    <w:rsid w:val="0AD5DDCA"/>
    <w:rsid w:val="0ADB1DBF"/>
    <w:rsid w:val="0AE28BA9"/>
    <w:rsid w:val="0AE35A9A"/>
    <w:rsid w:val="0AE37D8E"/>
    <w:rsid w:val="0AE46F7E"/>
    <w:rsid w:val="0AE4DBA0"/>
    <w:rsid w:val="0AE74283"/>
    <w:rsid w:val="0AE7D5DB"/>
    <w:rsid w:val="0AE8879F"/>
    <w:rsid w:val="0AEA7784"/>
    <w:rsid w:val="0AF10417"/>
    <w:rsid w:val="0AF37B92"/>
    <w:rsid w:val="0AF6A6CB"/>
    <w:rsid w:val="0AF8D1B4"/>
    <w:rsid w:val="0AFE1C57"/>
    <w:rsid w:val="0B00885B"/>
    <w:rsid w:val="0B00DF32"/>
    <w:rsid w:val="0B0267AD"/>
    <w:rsid w:val="0B04E9FC"/>
    <w:rsid w:val="0B06B4B5"/>
    <w:rsid w:val="0B06C4F9"/>
    <w:rsid w:val="0B0B5297"/>
    <w:rsid w:val="0B0DA7C5"/>
    <w:rsid w:val="0B0E2A8D"/>
    <w:rsid w:val="0B14AE37"/>
    <w:rsid w:val="0B1AF274"/>
    <w:rsid w:val="0B1C8CA5"/>
    <w:rsid w:val="0B24C406"/>
    <w:rsid w:val="0B283EEF"/>
    <w:rsid w:val="0B30494B"/>
    <w:rsid w:val="0B305FB9"/>
    <w:rsid w:val="0B390264"/>
    <w:rsid w:val="0B3F73E1"/>
    <w:rsid w:val="0B422286"/>
    <w:rsid w:val="0B42DB83"/>
    <w:rsid w:val="0B457D37"/>
    <w:rsid w:val="0B48E483"/>
    <w:rsid w:val="0B4AB210"/>
    <w:rsid w:val="0B4B65CC"/>
    <w:rsid w:val="0B4CBDFE"/>
    <w:rsid w:val="0B4DFF22"/>
    <w:rsid w:val="0B546280"/>
    <w:rsid w:val="0B5707C5"/>
    <w:rsid w:val="0B61CBE7"/>
    <w:rsid w:val="0B62854A"/>
    <w:rsid w:val="0B63B1A5"/>
    <w:rsid w:val="0B6728A1"/>
    <w:rsid w:val="0B6968C2"/>
    <w:rsid w:val="0B6B818A"/>
    <w:rsid w:val="0B6CAAAF"/>
    <w:rsid w:val="0B6E3EF1"/>
    <w:rsid w:val="0B731156"/>
    <w:rsid w:val="0B76A91B"/>
    <w:rsid w:val="0B79ECD0"/>
    <w:rsid w:val="0B7C01F0"/>
    <w:rsid w:val="0B7E753D"/>
    <w:rsid w:val="0B80D5D7"/>
    <w:rsid w:val="0B86505B"/>
    <w:rsid w:val="0B8994C4"/>
    <w:rsid w:val="0B8A9092"/>
    <w:rsid w:val="0B908903"/>
    <w:rsid w:val="0B940BE5"/>
    <w:rsid w:val="0B950F2D"/>
    <w:rsid w:val="0B9599FE"/>
    <w:rsid w:val="0B991003"/>
    <w:rsid w:val="0B9E116E"/>
    <w:rsid w:val="0B9F436A"/>
    <w:rsid w:val="0BA14353"/>
    <w:rsid w:val="0BA1DCAD"/>
    <w:rsid w:val="0BA310DB"/>
    <w:rsid w:val="0BA7818A"/>
    <w:rsid w:val="0BA8E371"/>
    <w:rsid w:val="0BAA2674"/>
    <w:rsid w:val="0BAC704B"/>
    <w:rsid w:val="0BAEF2E3"/>
    <w:rsid w:val="0BB39FA7"/>
    <w:rsid w:val="0BB47B03"/>
    <w:rsid w:val="0BB579C1"/>
    <w:rsid w:val="0BBF281E"/>
    <w:rsid w:val="0BC420BF"/>
    <w:rsid w:val="0BCA4650"/>
    <w:rsid w:val="0BD4EF2D"/>
    <w:rsid w:val="0BD72907"/>
    <w:rsid w:val="0BDA3D59"/>
    <w:rsid w:val="0BE1531C"/>
    <w:rsid w:val="0BE18CDB"/>
    <w:rsid w:val="0BF157E1"/>
    <w:rsid w:val="0BF2CF15"/>
    <w:rsid w:val="0BF752F9"/>
    <w:rsid w:val="0BF9BCF9"/>
    <w:rsid w:val="0C00BE61"/>
    <w:rsid w:val="0C0AEDC8"/>
    <w:rsid w:val="0C158DBE"/>
    <w:rsid w:val="0C16EF61"/>
    <w:rsid w:val="0C2000E4"/>
    <w:rsid w:val="0C208BFD"/>
    <w:rsid w:val="0C233488"/>
    <w:rsid w:val="0C289C96"/>
    <w:rsid w:val="0C28B294"/>
    <w:rsid w:val="0C2FCCA4"/>
    <w:rsid w:val="0C3323A0"/>
    <w:rsid w:val="0C33533D"/>
    <w:rsid w:val="0C33FE98"/>
    <w:rsid w:val="0C35851B"/>
    <w:rsid w:val="0C385F20"/>
    <w:rsid w:val="0C39C2B2"/>
    <w:rsid w:val="0C3A5D2E"/>
    <w:rsid w:val="0C4164B0"/>
    <w:rsid w:val="0C45D544"/>
    <w:rsid w:val="0C47CB84"/>
    <w:rsid w:val="0C4836D0"/>
    <w:rsid w:val="0C4E4EC0"/>
    <w:rsid w:val="0C502FAF"/>
    <w:rsid w:val="0C56777E"/>
    <w:rsid w:val="0C5B11EF"/>
    <w:rsid w:val="0C5ED18E"/>
    <w:rsid w:val="0C5F5CAA"/>
    <w:rsid w:val="0C684FAD"/>
    <w:rsid w:val="0C69D644"/>
    <w:rsid w:val="0C6BE6BA"/>
    <w:rsid w:val="0C6C8A97"/>
    <w:rsid w:val="0C6E4CFE"/>
    <w:rsid w:val="0C6F80E6"/>
    <w:rsid w:val="0C71B829"/>
    <w:rsid w:val="0C7373B1"/>
    <w:rsid w:val="0C7B5245"/>
    <w:rsid w:val="0C7CC7CD"/>
    <w:rsid w:val="0C80978D"/>
    <w:rsid w:val="0C8237B4"/>
    <w:rsid w:val="0C890688"/>
    <w:rsid w:val="0C89C16D"/>
    <w:rsid w:val="0C8A4853"/>
    <w:rsid w:val="0C8A4BDB"/>
    <w:rsid w:val="0C8A5E54"/>
    <w:rsid w:val="0C92C1F2"/>
    <w:rsid w:val="0C981B37"/>
    <w:rsid w:val="0C990A3D"/>
    <w:rsid w:val="0C9A08DB"/>
    <w:rsid w:val="0C9BB9D8"/>
    <w:rsid w:val="0C9C54DE"/>
    <w:rsid w:val="0C9C8E06"/>
    <w:rsid w:val="0C9DCB25"/>
    <w:rsid w:val="0CA0E610"/>
    <w:rsid w:val="0CA1C120"/>
    <w:rsid w:val="0CA407E4"/>
    <w:rsid w:val="0CA5655D"/>
    <w:rsid w:val="0CA8CB35"/>
    <w:rsid w:val="0CA8E5CE"/>
    <w:rsid w:val="0CA97F22"/>
    <w:rsid w:val="0CAFBF20"/>
    <w:rsid w:val="0CB3B553"/>
    <w:rsid w:val="0CB65120"/>
    <w:rsid w:val="0CB70AC0"/>
    <w:rsid w:val="0CB8C827"/>
    <w:rsid w:val="0CB932F8"/>
    <w:rsid w:val="0CBFB4DB"/>
    <w:rsid w:val="0CCC2900"/>
    <w:rsid w:val="0CCCEE8D"/>
    <w:rsid w:val="0CCD0253"/>
    <w:rsid w:val="0CCF8893"/>
    <w:rsid w:val="0CD09C77"/>
    <w:rsid w:val="0CD661F8"/>
    <w:rsid w:val="0CDFD93A"/>
    <w:rsid w:val="0CE01ADF"/>
    <w:rsid w:val="0CE36221"/>
    <w:rsid w:val="0CE44E3A"/>
    <w:rsid w:val="0CEA6C07"/>
    <w:rsid w:val="0CEDFB91"/>
    <w:rsid w:val="0CF512E5"/>
    <w:rsid w:val="0CF982A9"/>
    <w:rsid w:val="0CFEDFE3"/>
    <w:rsid w:val="0D064C1B"/>
    <w:rsid w:val="0D07AF03"/>
    <w:rsid w:val="0D087B10"/>
    <w:rsid w:val="0D0BF67A"/>
    <w:rsid w:val="0D0E8BC0"/>
    <w:rsid w:val="0D178305"/>
    <w:rsid w:val="0D18819E"/>
    <w:rsid w:val="0D1D7258"/>
    <w:rsid w:val="0D1DD073"/>
    <w:rsid w:val="0D1E5199"/>
    <w:rsid w:val="0D29E498"/>
    <w:rsid w:val="0D2EDAFF"/>
    <w:rsid w:val="0D35AE00"/>
    <w:rsid w:val="0D364712"/>
    <w:rsid w:val="0D37DAB6"/>
    <w:rsid w:val="0D3B1D94"/>
    <w:rsid w:val="0D3F499E"/>
    <w:rsid w:val="0D475B07"/>
    <w:rsid w:val="0D4C47D9"/>
    <w:rsid w:val="0D4D827F"/>
    <w:rsid w:val="0D520341"/>
    <w:rsid w:val="0D523723"/>
    <w:rsid w:val="0D53EDF4"/>
    <w:rsid w:val="0D5C74E7"/>
    <w:rsid w:val="0D634DD2"/>
    <w:rsid w:val="0D649C28"/>
    <w:rsid w:val="0D655E5D"/>
    <w:rsid w:val="0D695102"/>
    <w:rsid w:val="0D6A7180"/>
    <w:rsid w:val="0D6E4A20"/>
    <w:rsid w:val="0D741603"/>
    <w:rsid w:val="0D774986"/>
    <w:rsid w:val="0D77F153"/>
    <w:rsid w:val="0D782A70"/>
    <w:rsid w:val="0D7A2C7A"/>
    <w:rsid w:val="0D7AC64C"/>
    <w:rsid w:val="0D84CDB9"/>
    <w:rsid w:val="0D87B414"/>
    <w:rsid w:val="0D8C58AE"/>
    <w:rsid w:val="0D8FB700"/>
    <w:rsid w:val="0D903453"/>
    <w:rsid w:val="0D962F85"/>
    <w:rsid w:val="0D988A82"/>
    <w:rsid w:val="0D998152"/>
    <w:rsid w:val="0DA422FA"/>
    <w:rsid w:val="0DA9564C"/>
    <w:rsid w:val="0DB08BC8"/>
    <w:rsid w:val="0DBDF8C8"/>
    <w:rsid w:val="0DC41546"/>
    <w:rsid w:val="0DC44CF9"/>
    <w:rsid w:val="0DC79FC7"/>
    <w:rsid w:val="0DC7EB7F"/>
    <w:rsid w:val="0DCB2197"/>
    <w:rsid w:val="0DCBF4E3"/>
    <w:rsid w:val="0DD7DFA1"/>
    <w:rsid w:val="0DD8B9B1"/>
    <w:rsid w:val="0DDCF69D"/>
    <w:rsid w:val="0DDD01E0"/>
    <w:rsid w:val="0DDE490A"/>
    <w:rsid w:val="0DDEEDB6"/>
    <w:rsid w:val="0DE016CA"/>
    <w:rsid w:val="0DE65B4B"/>
    <w:rsid w:val="0DEB9347"/>
    <w:rsid w:val="0DEF32D3"/>
    <w:rsid w:val="0DF00D49"/>
    <w:rsid w:val="0DF65A2A"/>
    <w:rsid w:val="0DFDFF26"/>
    <w:rsid w:val="0E0408E6"/>
    <w:rsid w:val="0E06AA6D"/>
    <w:rsid w:val="0E0A4A09"/>
    <w:rsid w:val="0E126670"/>
    <w:rsid w:val="0E16F132"/>
    <w:rsid w:val="0E1B2127"/>
    <w:rsid w:val="0E1B7710"/>
    <w:rsid w:val="0E1C7ED6"/>
    <w:rsid w:val="0E1D0E35"/>
    <w:rsid w:val="0E1E2C82"/>
    <w:rsid w:val="0E1EA8D6"/>
    <w:rsid w:val="0E20E012"/>
    <w:rsid w:val="0E2128A9"/>
    <w:rsid w:val="0E2234EC"/>
    <w:rsid w:val="0E2986E0"/>
    <w:rsid w:val="0E2CF813"/>
    <w:rsid w:val="0E2D1852"/>
    <w:rsid w:val="0E2E2D51"/>
    <w:rsid w:val="0E31E280"/>
    <w:rsid w:val="0E3B868B"/>
    <w:rsid w:val="0E3C4FAE"/>
    <w:rsid w:val="0E3C9786"/>
    <w:rsid w:val="0E3CBA3A"/>
    <w:rsid w:val="0E3F717A"/>
    <w:rsid w:val="0E472BBC"/>
    <w:rsid w:val="0E4C4DC2"/>
    <w:rsid w:val="0E4CDFFD"/>
    <w:rsid w:val="0E4EC509"/>
    <w:rsid w:val="0E5029F9"/>
    <w:rsid w:val="0E510F94"/>
    <w:rsid w:val="0E51A4B4"/>
    <w:rsid w:val="0E543F91"/>
    <w:rsid w:val="0E555749"/>
    <w:rsid w:val="0E56C5A4"/>
    <w:rsid w:val="0E5C07C4"/>
    <w:rsid w:val="0E61B0E8"/>
    <w:rsid w:val="0E6420DC"/>
    <w:rsid w:val="0E64608D"/>
    <w:rsid w:val="0E649566"/>
    <w:rsid w:val="0E65F66F"/>
    <w:rsid w:val="0E67CB43"/>
    <w:rsid w:val="0E682ACA"/>
    <w:rsid w:val="0E6A0ABF"/>
    <w:rsid w:val="0E6C8B4C"/>
    <w:rsid w:val="0E6DB312"/>
    <w:rsid w:val="0E70C012"/>
    <w:rsid w:val="0E71C8F6"/>
    <w:rsid w:val="0E75F569"/>
    <w:rsid w:val="0E7A1F71"/>
    <w:rsid w:val="0E7BB758"/>
    <w:rsid w:val="0E81B0A0"/>
    <w:rsid w:val="0E81B6D3"/>
    <w:rsid w:val="0E83809D"/>
    <w:rsid w:val="0E896346"/>
    <w:rsid w:val="0E8CE51E"/>
    <w:rsid w:val="0E8F2D70"/>
    <w:rsid w:val="0E91AB31"/>
    <w:rsid w:val="0E93A812"/>
    <w:rsid w:val="0E957A2F"/>
    <w:rsid w:val="0E997CB9"/>
    <w:rsid w:val="0EA113AE"/>
    <w:rsid w:val="0EA4875B"/>
    <w:rsid w:val="0EA4A9A7"/>
    <w:rsid w:val="0EA7A413"/>
    <w:rsid w:val="0EAD6CB7"/>
    <w:rsid w:val="0EBA234A"/>
    <w:rsid w:val="0EBFFFD4"/>
    <w:rsid w:val="0EC1C8A3"/>
    <w:rsid w:val="0ECD940B"/>
    <w:rsid w:val="0ECF8638"/>
    <w:rsid w:val="0EDBE12E"/>
    <w:rsid w:val="0EDD7F48"/>
    <w:rsid w:val="0EDE59BC"/>
    <w:rsid w:val="0EEEE731"/>
    <w:rsid w:val="0EF4A643"/>
    <w:rsid w:val="0EF5AA91"/>
    <w:rsid w:val="0EF9475B"/>
    <w:rsid w:val="0EFF04D9"/>
    <w:rsid w:val="0F012EBE"/>
    <w:rsid w:val="0F04A8B4"/>
    <w:rsid w:val="0F06AC59"/>
    <w:rsid w:val="0F070496"/>
    <w:rsid w:val="0F08BB81"/>
    <w:rsid w:val="0F09AA99"/>
    <w:rsid w:val="0F0CC548"/>
    <w:rsid w:val="0F0E91A6"/>
    <w:rsid w:val="0F179467"/>
    <w:rsid w:val="0F19B8C2"/>
    <w:rsid w:val="0F1A95C5"/>
    <w:rsid w:val="0F1C8C26"/>
    <w:rsid w:val="0F1D323E"/>
    <w:rsid w:val="0F1D914D"/>
    <w:rsid w:val="0F1E2F08"/>
    <w:rsid w:val="0F243401"/>
    <w:rsid w:val="0F2EF3BB"/>
    <w:rsid w:val="0F2F790F"/>
    <w:rsid w:val="0F319770"/>
    <w:rsid w:val="0F31DB4F"/>
    <w:rsid w:val="0F329A43"/>
    <w:rsid w:val="0F3BBB47"/>
    <w:rsid w:val="0F3CBB72"/>
    <w:rsid w:val="0F3DDE55"/>
    <w:rsid w:val="0F3FA4DF"/>
    <w:rsid w:val="0F415F84"/>
    <w:rsid w:val="0F480D77"/>
    <w:rsid w:val="0F4D9914"/>
    <w:rsid w:val="0F4FC6C1"/>
    <w:rsid w:val="0F52776A"/>
    <w:rsid w:val="0F547D0D"/>
    <w:rsid w:val="0F586FEF"/>
    <w:rsid w:val="0F5960BF"/>
    <w:rsid w:val="0F5AFF1A"/>
    <w:rsid w:val="0F600BBD"/>
    <w:rsid w:val="0F660AAD"/>
    <w:rsid w:val="0F669682"/>
    <w:rsid w:val="0F69078E"/>
    <w:rsid w:val="0F6D1635"/>
    <w:rsid w:val="0F7114DF"/>
    <w:rsid w:val="0F73388D"/>
    <w:rsid w:val="0F75704F"/>
    <w:rsid w:val="0F75E421"/>
    <w:rsid w:val="0F795DEA"/>
    <w:rsid w:val="0F7A677D"/>
    <w:rsid w:val="0F7BEB5E"/>
    <w:rsid w:val="0F84960D"/>
    <w:rsid w:val="0F8A8151"/>
    <w:rsid w:val="0F8B1138"/>
    <w:rsid w:val="0F8F2036"/>
    <w:rsid w:val="0F947797"/>
    <w:rsid w:val="0F9A49BD"/>
    <w:rsid w:val="0F9A61D6"/>
    <w:rsid w:val="0F9B1F24"/>
    <w:rsid w:val="0F9BC40C"/>
    <w:rsid w:val="0F9FB221"/>
    <w:rsid w:val="0FA91C08"/>
    <w:rsid w:val="0FA93F1A"/>
    <w:rsid w:val="0FB039AE"/>
    <w:rsid w:val="0FB1B168"/>
    <w:rsid w:val="0FBCB073"/>
    <w:rsid w:val="0FBDF0EF"/>
    <w:rsid w:val="0FC1E786"/>
    <w:rsid w:val="0FC29283"/>
    <w:rsid w:val="0FC2A8D4"/>
    <w:rsid w:val="0FC3E254"/>
    <w:rsid w:val="0FC96A3E"/>
    <w:rsid w:val="0FD1CAA4"/>
    <w:rsid w:val="0FD80234"/>
    <w:rsid w:val="0FD8409A"/>
    <w:rsid w:val="0FDCA184"/>
    <w:rsid w:val="0FEA3DE6"/>
    <w:rsid w:val="0FF127AA"/>
    <w:rsid w:val="0FF14C60"/>
    <w:rsid w:val="0FF729A0"/>
    <w:rsid w:val="0FFA2043"/>
    <w:rsid w:val="0FFA594D"/>
    <w:rsid w:val="0FFC1736"/>
    <w:rsid w:val="0FFF3B6C"/>
    <w:rsid w:val="101088FB"/>
    <w:rsid w:val="1011882E"/>
    <w:rsid w:val="1014ACAE"/>
    <w:rsid w:val="10235DAF"/>
    <w:rsid w:val="1023B4FF"/>
    <w:rsid w:val="102449A2"/>
    <w:rsid w:val="1024F846"/>
    <w:rsid w:val="10259E42"/>
    <w:rsid w:val="102EE04A"/>
    <w:rsid w:val="1037B5EA"/>
    <w:rsid w:val="10384E35"/>
    <w:rsid w:val="103AAC39"/>
    <w:rsid w:val="10412FF2"/>
    <w:rsid w:val="1047CC03"/>
    <w:rsid w:val="104C331D"/>
    <w:rsid w:val="105254E8"/>
    <w:rsid w:val="10581895"/>
    <w:rsid w:val="105924F6"/>
    <w:rsid w:val="105A83AC"/>
    <w:rsid w:val="105D4775"/>
    <w:rsid w:val="105E3428"/>
    <w:rsid w:val="105EA957"/>
    <w:rsid w:val="105F0363"/>
    <w:rsid w:val="10600B28"/>
    <w:rsid w:val="10602239"/>
    <w:rsid w:val="1062059B"/>
    <w:rsid w:val="10690885"/>
    <w:rsid w:val="1069FD63"/>
    <w:rsid w:val="106AB2E3"/>
    <w:rsid w:val="106AF227"/>
    <w:rsid w:val="106D34C2"/>
    <w:rsid w:val="1071AAEA"/>
    <w:rsid w:val="1072EE6E"/>
    <w:rsid w:val="107564CE"/>
    <w:rsid w:val="107578FE"/>
    <w:rsid w:val="10798B2C"/>
    <w:rsid w:val="1087BEF0"/>
    <w:rsid w:val="108BA8A5"/>
    <w:rsid w:val="108CBD16"/>
    <w:rsid w:val="108D07E0"/>
    <w:rsid w:val="10938079"/>
    <w:rsid w:val="1098DB36"/>
    <w:rsid w:val="109AFC62"/>
    <w:rsid w:val="109EA146"/>
    <w:rsid w:val="10A265C1"/>
    <w:rsid w:val="10A3EFA4"/>
    <w:rsid w:val="10AE860D"/>
    <w:rsid w:val="10B09ED2"/>
    <w:rsid w:val="10B3DD6C"/>
    <w:rsid w:val="10C21E20"/>
    <w:rsid w:val="10C682AB"/>
    <w:rsid w:val="10C9E02A"/>
    <w:rsid w:val="10CA846C"/>
    <w:rsid w:val="10CC94BF"/>
    <w:rsid w:val="10D35C19"/>
    <w:rsid w:val="10E011BE"/>
    <w:rsid w:val="10E53C7D"/>
    <w:rsid w:val="10E5FC44"/>
    <w:rsid w:val="10E6A7D9"/>
    <w:rsid w:val="10E8503A"/>
    <w:rsid w:val="10EBF750"/>
    <w:rsid w:val="10F52798"/>
    <w:rsid w:val="10F739C7"/>
    <w:rsid w:val="10FE7F55"/>
    <w:rsid w:val="11007AF6"/>
    <w:rsid w:val="1105CA4D"/>
    <w:rsid w:val="11065C5F"/>
    <w:rsid w:val="1107014F"/>
    <w:rsid w:val="1108B6E6"/>
    <w:rsid w:val="110E0E2F"/>
    <w:rsid w:val="110FD720"/>
    <w:rsid w:val="1110B805"/>
    <w:rsid w:val="1114D96E"/>
    <w:rsid w:val="1119FB11"/>
    <w:rsid w:val="111C3F78"/>
    <w:rsid w:val="111F497A"/>
    <w:rsid w:val="1122E233"/>
    <w:rsid w:val="1125C554"/>
    <w:rsid w:val="11289ADF"/>
    <w:rsid w:val="1131A8DB"/>
    <w:rsid w:val="1138FDBB"/>
    <w:rsid w:val="113AB055"/>
    <w:rsid w:val="113DA2B2"/>
    <w:rsid w:val="113EB0D2"/>
    <w:rsid w:val="1142B950"/>
    <w:rsid w:val="1146055B"/>
    <w:rsid w:val="11485A2D"/>
    <w:rsid w:val="114EAC85"/>
    <w:rsid w:val="11516A9F"/>
    <w:rsid w:val="115511FB"/>
    <w:rsid w:val="11553969"/>
    <w:rsid w:val="11574704"/>
    <w:rsid w:val="115A51DE"/>
    <w:rsid w:val="115D5B36"/>
    <w:rsid w:val="115F3823"/>
    <w:rsid w:val="1163BD4C"/>
    <w:rsid w:val="116498D5"/>
    <w:rsid w:val="11687E51"/>
    <w:rsid w:val="11698E05"/>
    <w:rsid w:val="1169AAAC"/>
    <w:rsid w:val="116B17B5"/>
    <w:rsid w:val="116D8254"/>
    <w:rsid w:val="116E8412"/>
    <w:rsid w:val="11770748"/>
    <w:rsid w:val="1177FE40"/>
    <w:rsid w:val="117A6868"/>
    <w:rsid w:val="117B48F6"/>
    <w:rsid w:val="117DA6A4"/>
    <w:rsid w:val="117E13D9"/>
    <w:rsid w:val="1184B7D3"/>
    <w:rsid w:val="118534C0"/>
    <w:rsid w:val="1186A2E5"/>
    <w:rsid w:val="1187D51C"/>
    <w:rsid w:val="118CF80B"/>
    <w:rsid w:val="11903FF9"/>
    <w:rsid w:val="11922376"/>
    <w:rsid w:val="1193963A"/>
    <w:rsid w:val="119BF730"/>
    <w:rsid w:val="119FBE6C"/>
    <w:rsid w:val="11A30022"/>
    <w:rsid w:val="11A76C7F"/>
    <w:rsid w:val="11AC76B3"/>
    <w:rsid w:val="11B35A72"/>
    <w:rsid w:val="11B77B19"/>
    <w:rsid w:val="11B81689"/>
    <w:rsid w:val="11B9811D"/>
    <w:rsid w:val="11BB2A54"/>
    <w:rsid w:val="11BBA83C"/>
    <w:rsid w:val="11BBE04F"/>
    <w:rsid w:val="11BD3B7C"/>
    <w:rsid w:val="11C1DC11"/>
    <w:rsid w:val="11C1F11F"/>
    <w:rsid w:val="11C3E64F"/>
    <w:rsid w:val="11C6D1C6"/>
    <w:rsid w:val="11C91B67"/>
    <w:rsid w:val="11C9A064"/>
    <w:rsid w:val="11CAE7EE"/>
    <w:rsid w:val="11CBE7D5"/>
    <w:rsid w:val="11D03776"/>
    <w:rsid w:val="11D19F80"/>
    <w:rsid w:val="11D6595C"/>
    <w:rsid w:val="11DBB662"/>
    <w:rsid w:val="11DCC67E"/>
    <w:rsid w:val="11DE7399"/>
    <w:rsid w:val="11E095A2"/>
    <w:rsid w:val="11E0D9C9"/>
    <w:rsid w:val="11E5AFBB"/>
    <w:rsid w:val="11E60499"/>
    <w:rsid w:val="11ED132A"/>
    <w:rsid w:val="11F47E41"/>
    <w:rsid w:val="11F784A4"/>
    <w:rsid w:val="11F8F0E8"/>
    <w:rsid w:val="11FB8ECD"/>
    <w:rsid w:val="11FBD2D4"/>
    <w:rsid w:val="11FD41A8"/>
    <w:rsid w:val="12010C5E"/>
    <w:rsid w:val="12056695"/>
    <w:rsid w:val="120D76CA"/>
    <w:rsid w:val="1210AD2E"/>
    <w:rsid w:val="121247F7"/>
    <w:rsid w:val="1214D3D0"/>
    <w:rsid w:val="1216472A"/>
    <w:rsid w:val="121E5353"/>
    <w:rsid w:val="1225C11B"/>
    <w:rsid w:val="122AB019"/>
    <w:rsid w:val="122BDBDB"/>
    <w:rsid w:val="122C1C70"/>
    <w:rsid w:val="1234AB78"/>
    <w:rsid w:val="123A71A7"/>
    <w:rsid w:val="123AF616"/>
    <w:rsid w:val="1244FEA6"/>
    <w:rsid w:val="124A6B02"/>
    <w:rsid w:val="12525EFB"/>
    <w:rsid w:val="12549520"/>
    <w:rsid w:val="125D86D2"/>
    <w:rsid w:val="12636AB7"/>
    <w:rsid w:val="126EA067"/>
    <w:rsid w:val="127ADFA7"/>
    <w:rsid w:val="127E564C"/>
    <w:rsid w:val="127EEC00"/>
    <w:rsid w:val="128310C8"/>
    <w:rsid w:val="128331A5"/>
    <w:rsid w:val="128938F6"/>
    <w:rsid w:val="128C2397"/>
    <w:rsid w:val="128CD3D9"/>
    <w:rsid w:val="128D96DB"/>
    <w:rsid w:val="128E6634"/>
    <w:rsid w:val="12A0E535"/>
    <w:rsid w:val="12A5685D"/>
    <w:rsid w:val="12A67092"/>
    <w:rsid w:val="12AC1C53"/>
    <w:rsid w:val="12ADB11D"/>
    <w:rsid w:val="12AE2FCF"/>
    <w:rsid w:val="12B43BAF"/>
    <w:rsid w:val="12B509EC"/>
    <w:rsid w:val="12B8061E"/>
    <w:rsid w:val="12BC991D"/>
    <w:rsid w:val="12BFA3C7"/>
    <w:rsid w:val="12C4CFCF"/>
    <w:rsid w:val="12C5AFB3"/>
    <w:rsid w:val="12C7D150"/>
    <w:rsid w:val="12C80A45"/>
    <w:rsid w:val="12C94B19"/>
    <w:rsid w:val="12CC5EA2"/>
    <w:rsid w:val="12CCFFB9"/>
    <w:rsid w:val="12D116DC"/>
    <w:rsid w:val="12D134E2"/>
    <w:rsid w:val="12D44AC0"/>
    <w:rsid w:val="12D4E920"/>
    <w:rsid w:val="12D68E42"/>
    <w:rsid w:val="12D7B24F"/>
    <w:rsid w:val="12D7E39B"/>
    <w:rsid w:val="12DE17B5"/>
    <w:rsid w:val="12E5A8DF"/>
    <w:rsid w:val="12EB3D14"/>
    <w:rsid w:val="12EBF5B4"/>
    <w:rsid w:val="12F04B8C"/>
    <w:rsid w:val="12F1100A"/>
    <w:rsid w:val="12F86422"/>
    <w:rsid w:val="13005B47"/>
    <w:rsid w:val="1306017B"/>
    <w:rsid w:val="13073C1A"/>
    <w:rsid w:val="130842AF"/>
    <w:rsid w:val="130B3968"/>
    <w:rsid w:val="130CC347"/>
    <w:rsid w:val="130F8852"/>
    <w:rsid w:val="130FA164"/>
    <w:rsid w:val="13110E6A"/>
    <w:rsid w:val="13121E1E"/>
    <w:rsid w:val="1312E697"/>
    <w:rsid w:val="131889E1"/>
    <w:rsid w:val="1318D19E"/>
    <w:rsid w:val="131F0B71"/>
    <w:rsid w:val="13201C37"/>
    <w:rsid w:val="13265322"/>
    <w:rsid w:val="13278F11"/>
    <w:rsid w:val="132C105A"/>
    <w:rsid w:val="1331C695"/>
    <w:rsid w:val="1337A78B"/>
    <w:rsid w:val="13394BF9"/>
    <w:rsid w:val="133C3011"/>
    <w:rsid w:val="133DDEFC"/>
    <w:rsid w:val="13403D76"/>
    <w:rsid w:val="13446D06"/>
    <w:rsid w:val="1345E496"/>
    <w:rsid w:val="134E4644"/>
    <w:rsid w:val="134FA7E4"/>
    <w:rsid w:val="13501681"/>
    <w:rsid w:val="13550C67"/>
    <w:rsid w:val="135642C9"/>
    <w:rsid w:val="1356B6AC"/>
    <w:rsid w:val="136057F7"/>
    <w:rsid w:val="13607947"/>
    <w:rsid w:val="1364E996"/>
    <w:rsid w:val="1364EBC8"/>
    <w:rsid w:val="13663BC5"/>
    <w:rsid w:val="136987A5"/>
    <w:rsid w:val="136AFC75"/>
    <w:rsid w:val="136FFE11"/>
    <w:rsid w:val="13719FAE"/>
    <w:rsid w:val="13735103"/>
    <w:rsid w:val="13757A82"/>
    <w:rsid w:val="13765DD3"/>
    <w:rsid w:val="137882AB"/>
    <w:rsid w:val="1378CDA1"/>
    <w:rsid w:val="137CAA2A"/>
    <w:rsid w:val="137DA0B0"/>
    <w:rsid w:val="13823F10"/>
    <w:rsid w:val="1386A670"/>
    <w:rsid w:val="13892004"/>
    <w:rsid w:val="138A41B2"/>
    <w:rsid w:val="13985A45"/>
    <w:rsid w:val="139E2988"/>
    <w:rsid w:val="139F4567"/>
    <w:rsid w:val="13A67A26"/>
    <w:rsid w:val="13A86FD1"/>
    <w:rsid w:val="13A97293"/>
    <w:rsid w:val="13B0F06B"/>
    <w:rsid w:val="13B4DB46"/>
    <w:rsid w:val="13BBA380"/>
    <w:rsid w:val="13BD7ACE"/>
    <w:rsid w:val="13BF74F6"/>
    <w:rsid w:val="13C167E6"/>
    <w:rsid w:val="13C71510"/>
    <w:rsid w:val="13C78793"/>
    <w:rsid w:val="13C9128F"/>
    <w:rsid w:val="13CA476E"/>
    <w:rsid w:val="13CD6C5D"/>
    <w:rsid w:val="13CF2AE2"/>
    <w:rsid w:val="13CF6E85"/>
    <w:rsid w:val="13CFA9FB"/>
    <w:rsid w:val="13D15C6C"/>
    <w:rsid w:val="13D4BCA0"/>
    <w:rsid w:val="13D54020"/>
    <w:rsid w:val="13D84089"/>
    <w:rsid w:val="13DD00AF"/>
    <w:rsid w:val="13DDF8FE"/>
    <w:rsid w:val="13DEAE1C"/>
    <w:rsid w:val="13E2548C"/>
    <w:rsid w:val="13E28B9C"/>
    <w:rsid w:val="13EAD04B"/>
    <w:rsid w:val="13EBCF16"/>
    <w:rsid w:val="13ECD93F"/>
    <w:rsid w:val="13F7A1D3"/>
    <w:rsid w:val="1409818A"/>
    <w:rsid w:val="140CDA8E"/>
    <w:rsid w:val="140D6606"/>
    <w:rsid w:val="140DCB8F"/>
    <w:rsid w:val="14126454"/>
    <w:rsid w:val="1417B87D"/>
    <w:rsid w:val="141ABC61"/>
    <w:rsid w:val="141E42F7"/>
    <w:rsid w:val="141F7048"/>
    <w:rsid w:val="141FCEDA"/>
    <w:rsid w:val="1427BBE7"/>
    <w:rsid w:val="142FD44B"/>
    <w:rsid w:val="14330CDE"/>
    <w:rsid w:val="1433E30A"/>
    <w:rsid w:val="14379E6A"/>
    <w:rsid w:val="143E397F"/>
    <w:rsid w:val="1441ACF0"/>
    <w:rsid w:val="1447F3C6"/>
    <w:rsid w:val="1451FC50"/>
    <w:rsid w:val="14534B0B"/>
    <w:rsid w:val="14547D69"/>
    <w:rsid w:val="1457980E"/>
    <w:rsid w:val="145C69CD"/>
    <w:rsid w:val="14649A2F"/>
    <w:rsid w:val="1466AF3D"/>
    <w:rsid w:val="1466DBD7"/>
    <w:rsid w:val="146D40AA"/>
    <w:rsid w:val="146EC1A3"/>
    <w:rsid w:val="1476D7DC"/>
    <w:rsid w:val="1479F5BF"/>
    <w:rsid w:val="147E5CF5"/>
    <w:rsid w:val="14806A4E"/>
    <w:rsid w:val="14838174"/>
    <w:rsid w:val="1484B2A5"/>
    <w:rsid w:val="14933056"/>
    <w:rsid w:val="14933587"/>
    <w:rsid w:val="14954B00"/>
    <w:rsid w:val="1495F094"/>
    <w:rsid w:val="14975377"/>
    <w:rsid w:val="14989D5B"/>
    <w:rsid w:val="149A2292"/>
    <w:rsid w:val="149CB49D"/>
    <w:rsid w:val="149D6ED5"/>
    <w:rsid w:val="14A5313E"/>
    <w:rsid w:val="14A5803E"/>
    <w:rsid w:val="14A7BE6F"/>
    <w:rsid w:val="14A9F42B"/>
    <w:rsid w:val="14AAAA41"/>
    <w:rsid w:val="14AD9755"/>
    <w:rsid w:val="14B6B99E"/>
    <w:rsid w:val="14BA4349"/>
    <w:rsid w:val="14C6AAFC"/>
    <w:rsid w:val="14C70F74"/>
    <w:rsid w:val="14C9652C"/>
    <w:rsid w:val="14CB8CDF"/>
    <w:rsid w:val="14CDD723"/>
    <w:rsid w:val="14D376A6"/>
    <w:rsid w:val="14D4F4C5"/>
    <w:rsid w:val="14D58FA7"/>
    <w:rsid w:val="14D80072"/>
    <w:rsid w:val="14DC4E3D"/>
    <w:rsid w:val="14DF59BB"/>
    <w:rsid w:val="14DFF2BF"/>
    <w:rsid w:val="14E6BB18"/>
    <w:rsid w:val="14E85FAD"/>
    <w:rsid w:val="14EE674F"/>
    <w:rsid w:val="14EF3CB1"/>
    <w:rsid w:val="14F03791"/>
    <w:rsid w:val="14F61DE2"/>
    <w:rsid w:val="14F9E198"/>
    <w:rsid w:val="14FEE2EF"/>
    <w:rsid w:val="150049D5"/>
    <w:rsid w:val="150102E1"/>
    <w:rsid w:val="1505B391"/>
    <w:rsid w:val="15092EAC"/>
    <w:rsid w:val="150E7149"/>
    <w:rsid w:val="15142A59"/>
    <w:rsid w:val="1516F9DC"/>
    <w:rsid w:val="1517B5A8"/>
    <w:rsid w:val="151A6983"/>
    <w:rsid w:val="151A99C4"/>
    <w:rsid w:val="151E445A"/>
    <w:rsid w:val="151FD68E"/>
    <w:rsid w:val="1520DD02"/>
    <w:rsid w:val="1521405A"/>
    <w:rsid w:val="1528BF94"/>
    <w:rsid w:val="1528C094"/>
    <w:rsid w:val="15293987"/>
    <w:rsid w:val="1529FB4B"/>
    <w:rsid w:val="152BE60F"/>
    <w:rsid w:val="152CE812"/>
    <w:rsid w:val="152D9A7B"/>
    <w:rsid w:val="152F210E"/>
    <w:rsid w:val="152FA81C"/>
    <w:rsid w:val="1530AA3C"/>
    <w:rsid w:val="15362894"/>
    <w:rsid w:val="15385E3B"/>
    <w:rsid w:val="1538FAC3"/>
    <w:rsid w:val="153DC323"/>
    <w:rsid w:val="1542C066"/>
    <w:rsid w:val="1547E151"/>
    <w:rsid w:val="154A6345"/>
    <w:rsid w:val="154CD655"/>
    <w:rsid w:val="154E7268"/>
    <w:rsid w:val="154EF6D6"/>
    <w:rsid w:val="154F484F"/>
    <w:rsid w:val="154FD8A3"/>
    <w:rsid w:val="15523770"/>
    <w:rsid w:val="1554D1AA"/>
    <w:rsid w:val="15578C68"/>
    <w:rsid w:val="1558982C"/>
    <w:rsid w:val="1558D7FE"/>
    <w:rsid w:val="155D1417"/>
    <w:rsid w:val="156139A5"/>
    <w:rsid w:val="15651E84"/>
    <w:rsid w:val="15682C83"/>
    <w:rsid w:val="1568A6B5"/>
    <w:rsid w:val="15697B74"/>
    <w:rsid w:val="156A9743"/>
    <w:rsid w:val="156BD54D"/>
    <w:rsid w:val="156C945B"/>
    <w:rsid w:val="157081F4"/>
    <w:rsid w:val="15710341"/>
    <w:rsid w:val="15726DFA"/>
    <w:rsid w:val="15756AE7"/>
    <w:rsid w:val="15769EEE"/>
    <w:rsid w:val="1577BDD5"/>
    <w:rsid w:val="1578478C"/>
    <w:rsid w:val="157D7DE7"/>
    <w:rsid w:val="157FCBD4"/>
    <w:rsid w:val="15818D54"/>
    <w:rsid w:val="1588B7E9"/>
    <w:rsid w:val="158FDF9E"/>
    <w:rsid w:val="15954996"/>
    <w:rsid w:val="15957D8C"/>
    <w:rsid w:val="15958A5B"/>
    <w:rsid w:val="1596D85D"/>
    <w:rsid w:val="159D6260"/>
    <w:rsid w:val="159E48E0"/>
    <w:rsid w:val="15A2ABB8"/>
    <w:rsid w:val="15A3512A"/>
    <w:rsid w:val="15A4EC23"/>
    <w:rsid w:val="15A50E4A"/>
    <w:rsid w:val="15A7C9E1"/>
    <w:rsid w:val="15AE342B"/>
    <w:rsid w:val="15B01FBE"/>
    <w:rsid w:val="15B5565A"/>
    <w:rsid w:val="15B90615"/>
    <w:rsid w:val="15BC990F"/>
    <w:rsid w:val="15C172FB"/>
    <w:rsid w:val="15C1A229"/>
    <w:rsid w:val="15C3252B"/>
    <w:rsid w:val="15C44B6A"/>
    <w:rsid w:val="15CA4EFF"/>
    <w:rsid w:val="15CAC552"/>
    <w:rsid w:val="15CAFD4B"/>
    <w:rsid w:val="15D01EEF"/>
    <w:rsid w:val="15D7C060"/>
    <w:rsid w:val="15DC6393"/>
    <w:rsid w:val="15DCE847"/>
    <w:rsid w:val="15DD885D"/>
    <w:rsid w:val="15DFA244"/>
    <w:rsid w:val="15E0F911"/>
    <w:rsid w:val="15E50DEE"/>
    <w:rsid w:val="15E52AEA"/>
    <w:rsid w:val="15ECFE66"/>
    <w:rsid w:val="15EE6A4D"/>
    <w:rsid w:val="15EF146D"/>
    <w:rsid w:val="15F0E25A"/>
    <w:rsid w:val="15F17914"/>
    <w:rsid w:val="15F5A2D6"/>
    <w:rsid w:val="15F608C6"/>
    <w:rsid w:val="15F7CEDD"/>
    <w:rsid w:val="15FCFCCA"/>
    <w:rsid w:val="15FDA93B"/>
    <w:rsid w:val="15FE67FC"/>
    <w:rsid w:val="15FEFEC7"/>
    <w:rsid w:val="1602921D"/>
    <w:rsid w:val="160B00FE"/>
    <w:rsid w:val="16132F7C"/>
    <w:rsid w:val="16147023"/>
    <w:rsid w:val="16185D8C"/>
    <w:rsid w:val="16198C8B"/>
    <w:rsid w:val="161BF508"/>
    <w:rsid w:val="161C17AD"/>
    <w:rsid w:val="161C474D"/>
    <w:rsid w:val="161EDFFB"/>
    <w:rsid w:val="161FAD7C"/>
    <w:rsid w:val="16214C2B"/>
    <w:rsid w:val="16298BF4"/>
    <w:rsid w:val="1629C540"/>
    <w:rsid w:val="162CDEAD"/>
    <w:rsid w:val="162F4A61"/>
    <w:rsid w:val="163232EA"/>
    <w:rsid w:val="16393F36"/>
    <w:rsid w:val="1639FAD3"/>
    <w:rsid w:val="163BC571"/>
    <w:rsid w:val="163C384C"/>
    <w:rsid w:val="163EF312"/>
    <w:rsid w:val="1643D3D2"/>
    <w:rsid w:val="1646DB79"/>
    <w:rsid w:val="164740D1"/>
    <w:rsid w:val="1647CCF2"/>
    <w:rsid w:val="164829AE"/>
    <w:rsid w:val="164CD90A"/>
    <w:rsid w:val="164D5669"/>
    <w:rsid w:val="165131DD"/>
    <w:rsid w:val="165988F9"/>
    <w:rsid w:val="165C9A92"/>
    <w:rsid w:val="1663B11C"/>
    <w:rsid w:val="166588B4"/>
    <w:rsid w:val="166F6433"/>
    <w:rsid w:val="16744741"/>
    <w:rsid w:val="16746F8F"/>
    <w:rsid w:val="1674F8FE"/>
    <w:rsid w:val="16777B17"/>
    <w:rsid w:val="1687B163"/>
    <w:rsid w:val="168C645E"/>
    <w:rsid w:val="168DFAFA"/>
    <w:rsid w:val="168F13BB"/>
    <w:rsid w:val="1691C5EA"/>
    <w:rsid w:val="1693F2A2"/>
    <w:rsid w:val="16956875"/>
    <w:rsid w:val="1698809C"/>
    <w:rsid w:val="169A42E9"/>
    <w:rsid w:val="169A902F"/>
    <w:rsid w:val="169AF88F"/>
    <w:rsid w:val="169B025E"/>
    <w:rsid w:val="169F965E"/>
    <w:rsid w:val="16A07DF2"/>
    <w:rsid w:val="16A71D4F"/>
    <w:rsid w:val="16AB7D1A"/>
    <w:rsid w:val="16B6F927"/>
    <w:rsid w:val="16BB8507"/>
    <w:rsid w:val="16BC8D5B"/>
    <w:rsid w:val="16C5B642"/>
    <w:rsid w:val="16C8D086"/>
    <w:rsid w:val="16CDA5EB"/>
    <w:rsid w:val="16CE7015"/>
    <w:rsid w:val="16CFC6A0"/>
    <w:rsid w:val="16D33D18"/>
    <w:rsid w:val="16D5C0F7"/>
    <w:rsid w:val="16D8792A"/>
    <w:rsid w:val="16D9D2EF"/>
    <w:rsid w:val="16E6DCF9"/>
    <w:rsid w:val="16E81FA1"/>
    <w:rsid w:val="16ED0358"/>
    <w:rsid w:val="16ED3E44"/>
    <w:rsid w:val="16F1C316"/>
    <w:rsid w:val="16F48E56"/>
    <w:rsid w:val="16F4D8B1"/>
    <w:rsid w:val="16F542CA"/>
    <w:rsid w:val="1700F558"/>
    <w:rsid w:val="17050B87"/>
    <w:rsid w:val="170BD0C8"/>
    <w:rsid w:val="170F8AC1"/>
    <w:rsid w:val="17126F32"/>
    <w:rsid w:val="17164EDE"/>
    <w:rsid w:val="171C0E20"/>
    <w:rsid w:val="171C2C5C"/>
    <w:rsid w:val="171D81B4"/>
    <w:rsid w:val="172126F5"/>
    <w:rsid w:val="17215DA2"/>
    <w:rsid w:val="17235AEA"/>
    <w:rsid w:val="17278C3F"/>
    <w:rsid w:val="1730847B"/>
    <w:rsid w:val="17313B69"/>
    <w:rsid w:val="1733F128"/>
    <w:rsid w:val="17359244"/>
    <w:rsid w:val="173683E0"/>
    <w:rsid w:val="173E964A"/>
    <w:rsid w:val="1740B0B1"/>
    <w:rsid w:val="1740E0DD"/>
    <w:rsid w:val="1746BAD5"/>
    <w:rsid w:val="17487BD8"/>
    <w:rsid w:val="174B5639"/>
    <w:rsid w:val="174B6DAD"/>
    <w:rsid w:val="174C1489"/>
    <w:rsid w:val="1750C0F6"/>
    <w:rsid w:val="17522F38"/>
    <w:rsid w:val="175ADFF3"/>
    <w:rsid w:val="175D8C1B"/>
    <w:rsid w:val="1764AEBD"/>
    <w:rsid w:val="176BDFA9"/>
    <w:rsid w:val="17736FBC"/>
    <w:rsid w:val="177FBB45"/>
    <w:rsid w:val="1794DB14"/>
    <w:rsid w:val="1794F45D"/>
    <w:rsid w:val="17964349"/>
    <w:rsid w:val="179A3E01"/>
    <w:rsid w:val="179F9851"/>
    <w:rsid w:val="17A2D630"/>
    <w:rsid w:val="17A6E562"/>
    <w:rsid w:val="17AA38BF"/>
    <w:rsid w:val="17B14E53"/>
    <w:rsid w:val="17B6467E"/>
    <w:rsid w:val="17B7012F"/>
    <w:rsid w:val="17B8B86F"/>
    <w:rsid w:val="17BA1F3E"/>
    <w:rsid w:val="17BB3643"/>
    <w:rsid w:val="17C2210D"/>
    <w:rsid w:val="17C489D1"/>
    <w:rsid w:val="17C95E67"/>
    <w:rsid w:val="17DC8C18"/>
    <w:rsid w:val="17DEEF07"/>
    <w:rsid w:val="17E31132"/>
    <w:rsid w:val="17E443D1"/>
    <w:rsid w:val="17E5F261"/>
    <w:rsid w:val="17E71A32"/>
    <w:rsid w:val="17E84FA4"/>
    <w:rsid w:val="17E9C172"/>
    <w:rsid w:val="17EB0585"/>
    <w:rsid w:val="17EB695D"/>
    <w:rsid w:val="17EE85AC"/>
    <w:rsid w:val="17EFE2A7"/>
    <w:rsid w:val="17F01641"/>
    <w:rsid w:val="17F0C142"/>
    <w:rsid w:val="17F67E75"/>
    <w:rsid w:val="17FB68A1"/>
    <w:rsid w:val="17FC398F"/>
    <w:rsid w:val="180A348A"/>
    <w:rsid w:val="180AC0C3"/>
    <w:rsid w:val="180BCBB8"/>
    <w:rsid w:val="180CFAFF"/>
    <w:rsid w:val="180D305C"/>
    <w:rsid w:val="18164F94"/>
    <w:rsid w:val="1819EAD6"/>
    <w:rsid w:val="181C9AD8"/>
    <w:rsid w:val="182002C4"/>
    <w:rsid w:val="1824E236"/>
    <w:rsid w:val="18250394"/>
    <w:rsid w:val="1825B3FB"/>
    <w:rsid w:val="18292F7B"/>
    <w:rsid w:val="182FAEAD"/>
    <w:rsid w:val="1838E1E8"/>
    <w:rsid w:val="183D1D2D"/>
    <w:rsid w:val="183D1DFD"/>
    <w:rsid w:val="183E6A60"/>
    <w:rsid w:val="18434C48"/>
    <w:rsid w:val="18443BEB"/>
    <w:rsid w:val="1848A16E"/>
    <w:rsid w:val="1856BF96"/>
    <w:rsid w:val="185ECDA4"/>
    <w:rsid w:val="18645BC6"/>
    <w:rsid w:val="1866E21A"/>
    <w:rsid w:val="1872436C"/>
    <w:rsid w:val="18729698"/>
    <w:rsid w:val="1877E523"/>
    <w:rsid w:val="18784F4D"/>
    <w:rsid w:val="187B4112"/>
    <w:rsid w:val="187D82EB"/>
    <w:rsid w:val="187DF81B"/>
    <w:rsid w:val="187ED6BC"/>
    <w:rsid w:val="1881376B"/>
    <w:rsid w:val="1888236E"/>
    <w:rsid w:val="1888A689"/>
    <w:rsid w:val="188A131B"/>
    <w:rsid w:val="188D9377"/>
    <w:rsid w:val="188FF996"/>
    <w:rsid w:val="18905BFE"/>
    <w:rsid w:val="1891C34A"/>
    <w:rsid w:val="1893252F"/>
    <w:rsid w:val="1896D48F"/>
    <w:rsid w:val="189736D0"/>
    <w:rsid w:val="18994B3B"/>
    <w:rsid w:val="1899B8AB"/>
    <w:rsid w:val="189C992B"/>
    <w:rsid w:val="18A15A72"/>
    <w:rsid w:val="18A29C05"/>
    <w:rsid w:val="18A7F477"/>
    <w:rsid w:val="18AA5EDF"/>
    <w:rsid w:val="18AD1811"/>
    <w:rsid w:val="18B3B239"/>
    <w:rsid w:val="18B4AC76"/>
    <w:rsid w:val="18BA0962"/>
    <w:rsid w:val="18BCD80F"/>
    <w:rsid w:val="18BD6D35"/>
    <w:rsid w:val="18BDE316"/>
    <w:rsid w:val="18BEF34E"/>
    <w:rsid w:val="18BFC4BB"/>
    <w:rsid w:val="18D0B517"/>
    <w:rsid w:val="18D27356"/>
    <w:rsid w:val="18D5C6CF"/>
    <w:rsid w:val="18D724E2"/>
    <w:rsid w:val="18D8596C"/>
    <w:rsid w:val="18D94ACC"/>
    <w:rsid w:val="18DE14A6"/>
    <w:rsid w:val="18DF5B68"/>
    <w:rsid w:val="18E76E3F"/>
    <w:rsid w:val="18E7D7F5"/>
    <w:rsid w:val="18E8290B"/>
    <w:rsid w:val="18EAC387"/>
    <w:rsid w:val="18ED58DB"/>
    <w:rsid w:val="18F122D7"/>
    <w:rsid w:val="18F16B34"/>
    <w:rsid w:val="18F1AA05"/>
    <w:rsid w:val="18F80D50"/>
    <w:rsid w:val="18FC7D9E"/>
    <w:rsid w:val="18FED382"/>
    <w:rsid w:val="19041261"/>
    <w:rsid w:val="190934C6"/>
    <w:rsid w:val="190BD70A"/>
    <w:rsid w:val="190C134E"/>
    <w:rsid w:val="190D1460"/>
    <w:rsid w:val="1911DFE6"/>
    <w:rsid w:val="1912B08F"/>
    <w:rsid w:val="191714C4"/>
    <w:rsid w:val="191B357F"/>
    <w:rsid w:val="191B49C7"/>
    <w:rsid w:val="191D79A1"/>
    <w:rsid w:val="19233529"/>
    <w:rsid w:val="19249F28"/>
    <w:rsid w:val="192ED215"/>
    <w:rsid w:val="192FADA4"/>
    <w:rsid w:val="19314165"/>
    <w:rsid w:val="19385AFD"/>
    <w:rsid w:val="19490909"/>
    <w:rsid w:val="19519C3D"/>
    <w:rsid w:val="19540FA8"/>
    <w:rsid w:val="1954DE37"/>
    <w:rsid w:val="19554748"/>
    <w:rsid w:val="19569B4B"/>
    <w:rsid w:val="19598836"/>
    <w:rsid w:val="195EE86D"/>
    <w:rsid w:val="1964B708"/>
    <w:rsid w:val="1967A5A6"/>
    <w:rsid w:val="1967C54B"/>
    <w:rsid w:val="1969951E"/>
    <w:rsid w:val="196BC0B9"/>
    <w:rsid w:val="196C8346"/>
    <w:rsid w:val="1976A631"/>
    <w:rsid w:val="1978C91F"/>
    <w:rsid w:val="19838386"/>
    <w:rsid w:val="1989CF5B"/>
    <w:rsid w:val="19932F2A"/>
    <w:rsid w:val="1994FB0E"/>
    <w:rsid w:val="1998DB4E"/>
    <w:rsid w:val="199A8097"/>
    <w:rsid w:val="19A31513"/>
    <w:rsid w:val="19A8B862"/>
    <w:rsid w:val="19AA532C"/>
    <w:rsid w:val="19AF29A4"/>
    <w:rsid w:val="19B0A469"/>
    <w:rsid w:val="19B17D9F"/>
    <w:rsid w:val="19B70D05"/>
    <w:rsid w:val="19B9025F"/>
    <w:rsid w:val="19B9787A"/>
    <w:rsid w:val="19BC4763"/>
    <w:rsid w:val="19C27C0C"/>
    <w:rsid w:val="19CB0D14"/>
    <w:rsid w:val="19D000B5"/>
    <w:rsid w:val="19D169FF"/>
    <w:rsid w:val="19D4B249"/>
    <w:rsid w:val="19D92335"/>
    <w:rsid w:val="19D9A9F1"/>
    <w:rsid w:val="19E0822E"/>
    <w:rsid w:val="19E41B54"/>
    <w:rsid w:val="19E831C7"/>
    <w:rsid w:val="19EB2B8D"/>
    <w:rsid w:val="19EB60D6"/>
    <w:rsid w:val="19EF3F43"/>
    <w:rsid w:val="19F1B57D"/>
    <w:rsid w:val="19F4809A"/>
    <w:rsid w:val="19F6214B"/>
    <w:rsid w:val="19FAC824"/>
    <w:rsid w:val="19FBCDC4"/>
    <w:rsid w:val="19FD96FA"/>
    <w:rsid w:val="19FE0B0E"/>
    <w:rsid w:val="19FE17E9"/>
    <w:rsid w:val="19FED185"/>
    <w:rsid w:val="1A0D09C4"/>
    <w:rsid w:val="1A0D4A85"/>
    <w:rsid w:val="1A101F0B"/>
    <w:rsid w:val="1A11A016"/>
    <w:rsid w:val="1A182CB0"/>
    <w:rsid w:val="1A18B417"/>
    <w:rsid w:val="1A19AE08"/>
    <w:rsid w:val="1A21CF92"/>
    <w:rsid w:val="1A24344F"/>
    <w:rsid w:val="1A272E77"/>
    <w:rsid w:val="1A272F67"/>
    <w:rsid w:val="1A2DA49C"/>
    <w:rsid w:val="1A2F74B0"/>
    <w:rsid w:val="1A308B5A"/>
    <w:rsid w:val="1A3523D2"/>
    <w:rsid w:val="1A354BD3"/>
    <w:rsid w:val="1A37BD28"/>
    <w:rsid w:val="1A3878BF"/>
    <w:rsid w:val="1A3DED4E"/>
    <w:rsid w:val="1A3E2D4F"/>
    <w:rsid w:val="1A3EB87F"/>
    <w:rsid w:val="1A42442C"/>
    <w:rsid w:val="1A44F08B"/>
    <w:rsid w:val="1A490A91"/>
    <w:rsid w:val="1A491E43"/>
    <w:rsid w:val="1A4BE128"/>
    <w:rsid w:val="1A517C70"/>
    <w:rsid w:val="1A55EE54"/>
    <w:rsid w:val="1A584B34"/>
    <w:rsid w:val="1A5BD2C2"/>
    <w:rsid w:val="1A5CD62A"/>
    <w:rsid w:val="1A629775"/>
    <w:rsid w:val="1A659BBA"/>
    <w:rsid w:val="1A6657EE"/>
    <w:rsid w:val="1A6E301B"/>
    <w:rsid w:val="1A72A00A"/>
    <w:rsid w:val="1A748DF6"/>
    <w:rsid w:val="1A75D758"/>
    <w:rsid w:val="1A762835"/>
    <w:rsid w:val="1A7697FF"/>
    <w:rsid w:val="1A783DB6"/>
    <w:rsid w:val="1A87D0D4"/>
    <w:rsid w:val="1A8A98DB"/>
    <w:rsid w:val="1A8B6B8D"/>
    <w:rsid w:val="1A91D712"/>
    <w:rsid w:val="1A979527"/>
    <w:rsid w:val="1A98DA56"/>
    <w:rsid w:val="1A99BB93"/>
    <w:rsid w:val="1A9A6897"/>
    <w:rsid w:val="1A9C67EA"/>
    <w:rsid w:val="1AA01F8C"/>
    <w:rsid w:val="1AA1CC9D"/>
    <w:rsid w:val="1AA5C8A8"/>
    <w:rsid w:val="1AA5F056"/>
    <w:rsid w:val="1AA7F77C"/>
    <w:rsid w:val="1AA9C99E"/>
    <w:rsid w:val="1AB33444"/>
    <w:rsid w:val="1AB3449B"/>
    <w:rsid w:val="1ABE080C"/>
    <w:rsid w:val="1AC20D1E"/>
    <w:rsid w:val="1ACA1DAC"/>
    <w:rsid w:val="1ACC844F"/>
    <w:rsid w:val="1AD1E9CB"/>
    <w:rsid w:val="1AD6334F"/>
    <w:rsid w:val="1AD94CEA"/>
    <w:rsid w:val="1ADE72FA"/>
    <w:rsid w:val="1AE096E0"/>
    <w:rsid w:val="1AE341BD"/>
    <w:rsid w:val="1AE54430"/>
    <w:rsid w:val="1AE78438"/>
    <w:rsid w:val="1AE7930B"/>
    <w:rsid w:val="1AE83547"/>
    <w:rsid w:val="1AEE2BC1"/>
    <w:rsid w:val="1AF054D1"/>
    <w:rsid w:val="1AF244CF"/>
    <w:rsid w:val="1AF64BC9"/>
    <w:rsid w:val="1AF794F5"/>
    <w:rsid w:val="1AF904B0"/>
    <w:rsid w:val="1AF92D64"/>
    <w:rsid w:val="1AFA3D04"/>
    <w:rsid w:val="1AFAB206"/>
    <w:rsid w:val="1AFC3C13"/>
    <w:rsid w:val="1AFF631A"/>
    <w:rsid w:val="1B03C066"/>
    <w:rsid w:val="1B0CB059"/>
    <w:rsid w:val="1B0E6A65"/>
    <w:rsid w:val="1B0E84BF"/>
    <w:rsid w:val="1B105D1E"/>
    <w:rsid w:val="1B12D56A"/>
    <w:rsid w:val="1B18BA5D"/>
    <w:rsid w:val="1B18F7AA"/>
    <w:rsid w:val="1B1DF6B5"/>
    <w:rsid w:val="1B1F5990"/>
    <w:rsid w:val="1B23DFAA"/>
    <w:rsid w:val="1B23F85D"/>
    <w:rsid w:val="1B2488EA"/>
    <w:rsid w:val="1B2B1BDD"/>
    <w:rsid w:val="1B2B38DA"/>
    <w:rsid w:val="1B2D5B26"/>
    <w:rsid w:val="1B2DACA2"/>
    <w:rsid w:val="1B35EC80"/>
    <w:rsid w:val="1B3A5580"/>
    <w:rsid w:val="1B3FEEEC"/>
    <w:rsid w:val="1B44002F"/>
    <w:rsid w:val="1B45D0E8"/>
    <w:rsid w:val="1B473E06"/>
    <w:rsid w:val="1B4A9BBC"/>
    <w:rsid w:val="1B4C5AD9"/>
    <w:rsid w:val="1B4F7955"/>
    <w:rsid w:val="1B563DF1"/>
    <w:rsid w:val="1B56CDF5"/>
    <w:rsid w:val="1B5C01BF"/>
    <w:rsid w:val="1B5F269A"/>
    <w:rsid w:val="1B692292"/>
    <w:rsid w:val="1B6C45C8"/>
    <w:rsid w:val="1B6FE39C"/>
    <w:rsid w:val="1B787030"/>
    <w:rsid w:val="1B790316"/>
    <w:rsid w:val="1B7A9A73"/>
    <w:rsid w:val="1B7D097E"/>
    <w:rsid w:val="1B8845EE"/>
    <w:rsid w:val="1B9536EF"/>
    <w:rsid w:val="1B9657C3"/>
    <w:rsid w:val="1B9D4FD2"/>
    <w:rsid w:val="1BA6AE3B"/>
    <w:rsid w:val="1BA997A6"/>
    <w:rsid w:val="1BB48478"/>
    <w:rsid w:val="1BB5076D"/>
    <w:rsid w:val="1BB60FB1"/>
    <w:rsid w:val="1BBACF5B"/>
    <w:rsid w:val="1BBCF335"/>
    <w:rsid w:val="1BBF1099"/>
    <w:rsid w:val="1BC08A87"/>
    <w:rsid w:val="1BC24CA0"/>
    <w:rsid w:val="1BC2FFC8"/>
    <w:rsid w:val="1BC4B729"/>
    <w:rsid w:val="1BCE09D3"/>
    <w:rsid w:val="1BD01FE5"/>
    <w:rsid w:val="1BD5AD90"/>
    <w:rsid w:val="1BD63472"/>
    <w:rsid w:val="1BD81A3C"/>
    <w:rsid w:val="1BD9FDB0"/>
    <w:rsid w:val="1BDB034E"/>
    <w:rsid w:val="1BDE9E85"/>
    <w:rsid w:val="1BDF9539"/>
    <w:rsid w:val="1BE202DE"/>
    <w:rsid w:val="1BE231C4"/>
    <w:rsid w:val="1BE6B794"/>
    <w:rsid w:val="1BE6C290"/>
    <w:rsid w:val="1BEB37B0"/>
    <w:rsid w:val="1BED58E0"/>
    <w:rsid w:val="1BEE4BAF"/>
    <w:rsid w:val="1BF3A8CE"/>
    <w:rsid w:val="1BF58147"/>
    <w:rsid w:val="1BF5D2EF"/>
    <w:rsid w:val="1BF7196D"/>
    <w:rsid w:val="1BF7CD25"/>
    <w:rsid w:val="1BF92C64"/>
    <w:rsid w:val="1BFA4F24"/>
    <w:rsid w:val="1BFC2595"/>
    <w:rsid w:val="1BFDA523"/>
    <w:rsid w:val="1BFDE14C"/>
    <w:rsid w:val="1BFEA79F"/>
    <w:rsid w:val="1C03E113"/>
    <w:rsid w:val="1C0A3BE1"/>
    <w:rsid w:val="1C1027DD"/>
    <w:rsid w:val="1C1653A3"/>
    <w:rsid w:val="1C16D0ED"/>
    <w:rsid w:val="1C16FC2A"/>
    <w:rsid w:val="1C1877EB"/>
    <w:rsid w:val="1C1C44A9"/>
    <w:rsid w:val="1C2002AB"/>
    <w:rsid w:val="1C238000"/>
    <w:rsid w:val="1C23907A"/>
    <w:rsid w:val="1C24EE8A"/>
    <w:rsid w:val="1C29D959"/>
    <w:rsid w:val="1C2BB626"/>
    <w:rsid w:val="1C31AAB2"/>
    <w:rsid w:val="1C329454"/>
    <w:rsid w:val="1C372F4E"/>
    <w:rsid w:val="1C3A79E1"/>
    <w:rsid w:val="1C406EA8"/>
    <w:rsid w:val="1C421A84"/>
    <w:rsid w:val="1C423B94"/>
    <w:rsid w:val="1C43474A"/>
    <w:rsid w:val="1C445F66"/>
    <w:rsid w:val="1C447615"/>
    <w:rsid w:val="1C44B522"/>
    <w:rsid w:val="1C495A9E"/>
    <w:rsid w:val="1C4BB42D"/>
    <w:rsid w:val="1C4E0238"/>
    <w:rsid w:val="1C538822"/>
    <w:rsid w:val="1C595EBB"/>
    <w:rsid w:val="1C620E61"/>
    <w:rsid w:val="1C67B486"/>
    <w:rsid w:val="1C695C61"/>
    <w:rsid w:val="1C6B48A5"/>
    <w:rsid w:val="1C6C17C1"/>
    <w:rsid w:val="1C6D6004"/>
    <w:rsid w:val="1C700B9C"/>
    <w:rsid w:val="1C715DF6"/>
    <w:rsid w:val="1C743ABF"/>
    <w:rsid w:val="1C76B693"/>
    <w:rsid w:val="1C7A80CB"/>
    <w:rsid w:val="1C7A84D0"/>
    <w:rsid w:val="1C8107F6"/>
    <w:rsid w:val="1C827AD2"/>
    <w:rsid w:val="1C9243F2"/>
    <w:rsid w:val="1C9925A2"/>
    <w:rsid w:val="1C9AA0A6"/>
    <w:rsid w:val="1C9DA337"/>
    <w:rsid w:val="1CA93611"/>
    <w:rsid w:val="1CADDC40"/>
    <w:rsid w:val="1CAF0870"/>
    <w:rsid w:val="1CAF5012"/>
    <w:rsid w:val="1CB0C97A"/>
    <w:rsid w:val="1CB704A3"/>
    <w:rsid w:val="1CBA3059"/>
    <w:rsid w:val="1CBB4290"/>
    <w:rsid w:val="1CBF127A"/>
    <w:rsid w:val="1CC0E614"/>
    <w:rsid w:val="1CC38C11"/>
    <w:rsid w:val="1CC56AAA"/>
    <w:rsid w:val="1CC6B940"/>
    <w:rsid w:val="1CCA74DB"/>
    <w:rsid w:val="1CCB46F1"/>
    <w:rsid w:val="1CCBF205"/>
    <w:rsid w:val="1CCC2CC6"/>
    <w:rsid w:val="1CCD4EFD"/>
    <w:rsid w:val="1CD05882"/>
    <w:rsid w:val="1CD6DF9E"/>
    <w:rsid w:val="1CDE58F9"/>
    <w:rsid w:val="1CE0C788"/>
    <w:rsid w:val="1CE0E993"/>
    <w:rsid w:val="1CE148CF"/>
    <w:rsid w:val="1CE2394F"/>
    <w:rsid w:val="1CE30E67"/>
    <w:rsid w:val="1CE37D21"/>
    <w:rsid w:val="1CE3E0FF"/>
    <w:rsid w:val="1CE55569"/>
    <w:rsid w:val="1CE8D6B4"/>
    <w:rsid w:val="1CEA5FFA"/>
    <w:rsid w:val="1CEB3514"/>
    <w:rsid w:val="1CEBAE17"/>
    <w:rsid w:val="1CEDD524"/>
    <w:rsid w:val="1CEEDE84"/>
    <w:rsid w:val="1CF013B6"/>
    <w:rsid w:val="1CF65CCC"/>
    <w:rsid w:val="1CF767A6"/>
    <w:rsid w:val="1CFFC53C"/>
    <w:rsid w:val="1D048D1A"/>
    <w:rsid w:val="1D04BAE3"/>
    <w:rsid w:val="1D0F36BA"/>
    <w:rsid w:val="1D127368"/>
    <w:rsid w:val="1D18DD1B"/>
    <w:rsid w:val="1D1D13D7"/>
    <w:rsid w:val="1D21B1B5"/>
    <w:rsid w:val="1D270C0D"/>
    <w:rsid w:val="1D2807F8"/>
    <w:rsid w:val="1D29563F"/>
    <w:rsid w:val="1D2D47B6"/>
    <w:rsid w:val="1D2ECD8B"/>
    <w:rsid w:val="1D33E358"/>
    <w:rsid w:val="1D343191"/>
    <w:rsid w:val="1D3662D7"/>
    <w:rsid w:val="1D3CB553"/>
    <w:rsid w:val="1D46A1E6"/>
    <w:rsid w:val="1D471A5D"/>
    <w:rsid w:val="1D4732D2"/>
    <w:rsid w:val="1D4CF6B3"/>
    <w:rsid w:val="1D4E2241"/>
    <w:rsid w:val="1D52D865"/>
    <w:rsid w:val="1D532DD7"/>
    <w:rsid w:val="1D5409E0"/>
    <w:rsid w:val="1D566CE6"/>
    <w:rsid w:val="1D56DB5C"/>
    <w:rsid w:val="1D5AB0BE"/>
    <w:rsid w:val="1D5B7EA7"/>
    <w:rsid w:val="1D5BF1E5"/>
    <w:rsid w:val="1D5C5563"/>
    <w:rsid w:val="1D5E9DE7"/>
    <w:rsid w:val="1D5F5C34"/>
    <w:rsid w:val="1D67098A"/>
    <w:rsid w:val="1D67AE3B"/>
    <w:rsid w:val="1D6DA875"/>
    <w:rsid w:val="1D724148"/>
    <w:rsid w:val="1D76B434"/>
    <w:rsid w:val="1D79189B"/>
    <w:rsid w:val="1D7A3A50"/>
    <w:rsid w:val="1D7C4014"/>
    <w:rsid w:val="1D7E6CF7"/>
    <w:rsid w:val="1D7EF97F"/>
    <w:rsid w:val="1D7F73AC"/>
    <w:rsid w:val="1D7FB48E"/>
    <w:rsid w:val="1D87381F"/>
    <w:rsid w:val="1D891D32"/>
    <w:rsid w:val="1D8C01F4"/>
    <w:rsid w:val="1D91A422"/>
    <w:rsid w:val="1D944511"/>
    <w:rsid w:val="1D968563"/>
    <w:rsid w:val="1D979101"/>
    <w:rsid w:val="1D9A9282"/>
    <w:rsid w:val="1DA0347C"/>
    <w:rsid w:val="1DA08A15"/>
    <w:rsid w:val="1DA69A20"/>
    <w:rsid w:val="1DA88F12"/>
    <w:rsid w:val="1DAE6BD5"/>
    <w:rsid w:val="1DB1EDEC"/>
    <w:rsid w:val="1DB2DBC6"/>
    <w:rsid w:val="1DB7304F"/>
    <w:rsid w:val="1DC1B958"/>
    <w:rsid w:val="1DC2399D"/>
    <w:rsid w:val="1DC4D404"/>
    <w:rsid w:val="1DC4DC00"/>
    <w:rsid w:val="1DC7AAF4"/>
    <w:rsid w:val="1DC7D55D"/>
    <w:rsid w:val="1DCE7760"/>
    <w:rsid w:val="1DCE8A76"/>
    <w:rsid w:val="1DCE9E8D"/>
    <w:rsid w:val="1DD54208"/>
    <w:rsid w:val="1DD5EECB"/>
    <w:rsid w:val="1DD6E2A2"/>
    <w:rsid w:val="1DD75DE5"/>
    <w:rsid w:val="1DDB2DC3"/>
    <w:rsid w:val="1DDED556"/>
    <w:rsid w:val="1DE387FE"/>
    <w:rsid w:val="1DE4202A"/>
    <w:rsid w:val="1DEAAC4C"/>
    <w:rsid w:val="1DEC230D"/>
    <w:rsid w:val="1DF434F0"/>
    <w:rsid w:val="1DF72659"/>
    <w:rsid w:val="1DFAA6EF"/>
    <w:rsid w:val="1E004F71"/>
    <w:rsid w:val="1E089B96"/>
    <w:rsid w:val="1E0F2CC4"/>
    <w:rsid w:val="1E0F8BC5"/>
    <w:rsid w:val="1E105BE4"/>
    <w:rsid w:val="1E135810"/>
    <w:rsid w:val="1E135C70"/>
    <w:rsid w:val="1E168BB8"/>
    <w:rsid w:val="1E17A75A"/>
    <w:rsid w:val="1E1C4D43"/>
    <w:rsid w:val="1E1F5E05"/>
    <w:rsid w:val="1E209A6C"/>
    <w:rsid w:val="1E232A22"/>
    <w:rsid w:val="1E27C5E6"/>
    <w:rsid w:val="1E2E84D7"/>
    <w:rsid w:val="1E308AD8"/>
    <w:rsid w:val="1E311E2A"/>
    <w:rsid w:val="1E3839FA"/>
    <w:rsid w:val="1E3DC1C3"/>
    <w:rsid w:val="1E3DE00A"/>
    <w:rsid w:val="1E4B968C"/>
    <w:rsid w:val="1E4C70AA"/>
    <w:rsid w:val="1E52884C"/>
    <w:rsid w:val="1E530127"/>
    <w:rsid w:val="1E558B96"/>
    <w:rsid w:val="1E5B6399"/>
    <w:rsid w:val="1E6112F7"/>
    <w:rsid w:val="1E6259B7"/>
    <w:rsid w:val="1E63B7C8"/>
    <w:rsid w:val="1E64FBE8"/>
    <w:rsid w:val="1E65BFF9"/>
    <w:rsid w:val="1E66E7EA"/>
    <w:rsid w:val="1E6FAAED"/>
    <w:rsid w:val="1E712FA7"/>
    <w:rsid w:val="1E727F4C"/>
    <w:rsid w:val="1E73E145"/>
    <w:rsid w:val="1E795355"/>
    <w:rsid w:val="1E79F7A6"/>
    <w:rsid w:val="1E7A2E44"/>
    <w:rsid w:val="1E7CBC97"/>
    <w:rsid w:val="1E7D6219"/>
    <w:rsid w:val="1E82EDC4"/>
    <w:rsid w:val="1E851E8A"/>
    <w:rsid w:val="1E8DDEB3"/>
    <w:rsid w:val="1E8EB476"/>
    <w:rsid w:val="1E8FF760"/>
    <w:rsid w:val="1E9DA299"/>
    <w:rsid w:val="1EA00E8B"/>
    <w:rsid w:val="1EA58DD1"/>
    <w:rsid w:val="1EA6CFAC"/>
    <w:rsid w:val="1EA97C05"/>
    <w:rsid w:val="1EAE51D1"/>
    <w:rsid w:val="1EBABAA0"/>
    <w:rsid w:val="1EBF79FD"/>
    <w:rsid w:val="1EC01FA8"/>
    <w:rsid w:val="1EC653CC"/>
    <w:rsid w:val="1EC7FD9A"/>
    <w:rsid w:val="1ED1255D"/>
    <w:rsid w:val="1ED21F27"/>
    <w:rsid w:val="1ED36DEF"/>
    <w:rsid w:val="1ED9183B"/>
    <w:rsid w:val="1EDBF7C4"/>
    <w:rsid w:val="1EE08CEB"/>
    <w:rsid w:val="1EE2EABE"/>
    <w:rsid w:val="1EE39BBA"/>
    <w:rsid w:val="1EE4E4D4"/>
    <w:rsid w:val="1EEFBB62"/>
    <w:rsid w:val="1EF97425"/>
    <w:rsid w:val="1EFF898E"/>
    <w:rsid w:val="1F05868A"/>
    <w:rsid w:val="1F059598"/>
    <w:rsid w:val="1F06DB26"/>
    <w:rsid w:val="1F09AA60"/>
    <w:rsid w:val="1F113A5C"/>
    <w:rsid w:val="1F14F6DC"/>
    <w:rsid w:val="1F1B5D47"/>
    <w:rsid w:val="1F1BFD13"/>
    <w:rsid w:val="1F1D710E"/>
    <w:rsid w:val="1F1DB673"/>
    <w:rsid w:val="1F20CAA8"/>
    <w:rsid w:val="1F2CA625"/>
    <w:rsid w:val="1F3CD585"/>
    <w:rsid w:val="1F3CF35B"/>
    <w:rsid w:val="1F3E415B"/>
    <w:rsid w:val="1F42AA7E"/>
    <w:rsid w:val="1F4431B4"/>
    <w:rsid w:val="1F458194"/>
    <w:rsid w:val="1F4979F4"/>
    <w:rsid w:val="1F510E7C"/>
    <w:rsid w:val="1F577E3F"/>
    <w:rsid w:val="1F585442"/>
    <w:rsid w:val="1F5A758C"/>
    <w:rsid w:val="1F5A9B35"/>
    <w:rsid w:val="1F5FAA61"/>
    <w:rsid w:val="1F6672B5"/>
    <w:rsid w:val="1F670B5D"/>
    <w:rsid w:val="1F675D50"/>
    <w:rsid w:val="1F6A9BA9"/>
    <w:rsid w:val="1F6B7AE2"/>
    <w:rsid w:val="1F6D5AE0"/>
    <w:rsid w:val="1F6E9D97"/>
    <w:rsid w:val="1F790775"/>
    <w:rsid w:val="1F79540B"/>
    <w:rsid w:val="1F7E0B6D"/>
    <w:rsid w:val="1F7E2650"/>
    <w:rsid w:val="1F7F1857"/>
    <w:rsid w:val="1F800E0F"/>
    <w:rsid w:val="1F811E91"/>
    <w:rsid w:val="1F819F71"/>
    <w:rsid w:val="1F8B4DB1"/>
    <w:rsid w:val="1F8C0FCE"/>
    <w:rsid w:val="1F8CF0AB"/>
    <w:rsid w:val="1F8E8C07"/>
    <w:rsid w:val="1F9455CC"/>
    <w:rsid w:val="1F9888F0"/>
    <w:rsid w:val="1F9913AC"/>
    <w:rsid w:val="1F99AF23"/>
    <w:rsid w:val="1F9EA145"/>
    <w:rsid w:val="1FA2A4AF"/>
    <w:rsid w:val="1FA9C14D"/>
    <w:rsid w:val="1FAADF1E"/>
    <w:rsid w:val="1FAD8E06"/>
    <w:rsid w:val="1FAFB290"/>
    <w:rsid w:val="1FB0C4E7"/>
    <w:rsid w:val="1FB7A570"/>
    <w:rsid w:val="1FC318C3"/>
    <w:rsid w:val="1FC3FF10"/>
    <w:rsid w:val="1FC490A7"/>
    <w:rsid w:val="1FC57EE3"/>
    <w:rsid w:val="1FC63E3C"/>
    <w:rsid w:val="1FD32004"/>
    <w:rsid w:val="1FD69BE6"/>
    <w:rsid w:val="1FD7F5F1"/>
    <w:rsid w:val="1FD897BE"/>
    <w:rsid w:val="1FD98C3C"/>
    <w:rsid w:val="1FDD764A"/>
    <w:rsid w:val="1FDDC62B"/>
    <w:rsid w:val="1FDF1BB2"/>
    <w:rsid w:val="1FE524DF"/>
    <w:rsid w:val="1FE9E929"/>
    <w:rsid w:val="1FEBD652"/>
    <w:rsid w:val="1FF065BF"/>
    <w:rsid w:val="1FF32E6C"/>
    <w:rsid w:val="1FF37D37"/>
    <w:rsid w:val="1FFE9487"/>
    <w:rsid w:val="2000C2A7"/>
    <w:rsid w:val="20042B2E"/>
    <w:rsid w:val="2005B7FB"/>
    <w:rsid w:val="20092700"/>
    <w:rsid w:val="2012BD14"/>
    <w:rsid w:val="2014A269"/>
    <w:rsid w:val="201E95DD"/>
    <w:rsid w:val="20203A56"/>
    <w:rsid w:val="2023158D"/>
    <w:rsid w:val="20264113"/>
    <w:rsid w:val="202831F5"/>
    <w:rsid w:val="202B4E25"/>
    <w:rsid w:val="20320FCC"/>
    <w:rsid w:val="2036B961"/>
    <w:rsid w:val="20376584"/>
    <w:rsid w:val="20380314"/>
    <w:rsid w:val="20395BAC"/>
    <w:rsid w:val="203F4F31"/>
    <w:rsid w:val="2044F3B0"/>
    <w:rsid w:val="20498618"/>
    <w:rsid w:val="204A6A77"/>
    <w:rsid w:val="2057734E"/>
    <w:rsid w:val="20599DB8"/>
    <w:rsid w:val="205B80FD"/>
    <w:rsid w:val="205D7A3A"/>
    <w:rsid w:val="205F9D23"/>
    <w:rsid w:val="20600267"/>
    <w:rsid w:val="20605AC3"/>
    <w:rsid w:val="2060F701"/>
    <w:rsid w:val="20611A39"/>
    <w:rsid w:val="2062A866"/>
    <w:rsid w:val="2062DC11"/>
    <w:rsid w:val="206D0310"/>
    <w:rsid w:val="20753E1E"/>
    <w:rsid w:val="2079DBEA"/>
    <w:rsid w:val="207DDA26"/>
    <w:rsid w:val="207F1AD4"/>
    <w:rsid w:val="2080446C"/>
    <w:rsid w:val="20821BBF"/>
    <w:rsid w:val="20822B8C"/>
    <w:rsid w:val="20823518"/>
    <w:rsid w:val="2082F93A"/>
    <w:rsid w:val="20869F70"/>
    <w:rsid w:val="2089E04C"/>
    <w:rsid w:val="208D541B"/>
    <w:rsid w:val="208DFEA5"/>
    <w:rsid w:val="20954486"/>
    <w:rsid w:val="20962859"/>
    <w:rsid w:val="20994ECD"/>
    <w:rsid w:val="209A6C71"/>
    <w:rsid w:val="209B577E"/>
    <w:rsid w:val="20A07F9C"/>
    <w:rsid w:val="20A1BAEC"/>
    <w:rsid w:val="20A73A36"/>
    <w:rsid w:val="20A8B7DD"/>
    <w:rsid w:val="20ACD2D3"/>
    <w:rsid w:val="20AD6ED3"/>
    <w:rsid w:val="20B8C10D"/>
    <w:rsid w:val="20C4AB0F"/>
    <w:rsid w:val="20C551BF"/>
    <w:rsid w:val="20CA8863"/>
    <w:rsid w:val="20CD864A"/>
    <w:rsid w:val="20CFAD66"/>
    <w:rsid w:val="20D3960D"/>
    <w:rsid w:val="20D5C432"/>
    <w:rsid w:val="20D5E71F"/>
    <w:rsid w:val="20D6B175"/>
    <w:rsid w:val="20D9A89D"/>
    <w:rsid w:val="20D9B5E4"/>
    <w:rsid w:val="20DC6EF7"/>
    <w:rsid w:val="20DE12C7"/>
    <w:rsid w:val="20E45CB1"/>
    <w:rsid w:val="20E6E85E"/>
    <w:rsid w:val="20E9AF2E"/>
    <w:rsid w:val="20EB48B7"/>
    <w:rsid w:val="20F30AC7"/>
    <w:rsid w:val="20F38994"/>
    <w:rsid w:val="20F424A3"/>
    <w:rsid w:val="20F4A26C"/>
    <w:rsid w:val="20F547E8"/>
    <w:rsid w:val="20F5FEC7"/>
    <w:rsid w:val="20F6730B"/>
    <w:rsid w:val="20F67B0D"/>
    <w:rsid w:val="20F84118"/>
    <w:rsid w:val="20F99C17"/>
    <w:rsid w:val="20FC85E9"/>
    <w:rsid w:val="20FF9751"/>
    <w:rsid w:val="2101655B"/>
    <w:rsid w:val="2104703A"/>
    <w:rsid w:val="210489A6"/>
    <w:rsid w:val="21048ACB"/>
    <w:rsid w:val="2107463E"/>
    <w:rsid w:val="21079909"/>
    <w:rsid w:val="2108AF3D"/>
    <w:rsid w:val="210CD725"/>
    <w:rsid w:val="2112A836"/>
    <w:rsid w:val="21131FB1"/>
    <w:rsid w:val="2115246C"/>
    <w:rsid w:val="211B7014"/>
    <w:rsid w:val="211B966C"/>
    <w:rsid w:val="211FC13B"/>
    <w:rsid w:val="2121356B"/>
    <w:rsid w:val="21254FB2"/>
    <w:rsid w:val="212F4538"/>
    <w:rsid w:val="21314EA2"/>
    <w:rsid w:val="2135AF58"/>
    <w:rsid w:val="2139A9E3"/>
    <w:rsid w:val="213E2DDE"/>
    <w:rsid w:val="213E8BD8"/>
    <w:rsid w:val="214A5070"/>
    <w:rsid w:val="2151EB43"/>
    <w:rsid w:val="2151F8D4"/>
    <w:rsid w:val="2154D89C"/>
    <w:rsid w:val="21551BD7"/>
    <w:rsid w:val="2156D9EF"/>
    <w:rsid w:val="215A6E84"/>
    <w:rsid w:val="215E1EB0"/>
    <w:rsid w:val="21603F0F"/>
    <w:rsid w:val="21680923"/>
    <w:rsid w:val="216D3932"/>
    <w:rsid w:val="2175910C"/>
    <w:rsid w:val="21765380"/>
    <w:rsid w:val="217A8584"/>
    <w:rsid w:val="217B2C8B"/>
    <w:rsid w:val="217F38DF"/>
    <w:rsid w:val="21855123"/>
    <w:rsid w:val="218744BE"/>
    <w:rsid w:val="21899962"/>
    <w:rsid w:val="2189F378"/>
    <w:rsid w:val="218B8B5B"/>
    <w:rsid w:val="218E75D3"/>
    <w:rsid w:val="218E8F78"/>
    <w:rsid w:val="219249F4"/>
    <w:rsid w:val="21927A52"/>
    <w:rsid w:val="2193251B"/>
    <w:rsid w:val="2197EE6D"/>
    <w:rsid w:val="219A777C"/>
    <w:rsid w:val="219DEE05"/>
    <w:rsid w:val="21A8677E"/>
    <w:rsid w:val="21ABEE1B"/>
    <w:rsid w:val="21AD3587"/>
    <w:rsid w:val="21B50573"/>
    <w:rsid w:val="21B89904"/>
    <w:rsid w:val="21B9F856"/>
    <w:rsid w:val="21BA5A23"/>
    <w:rsid w:val="21BAF423"/>
    <w:rsid w:val="21BB0BBC"/>
    <w:rsid w:val="21BDE5F8"/>
    <w:rsid w:val="21BE76AF"/>
    <w:rsid w:val="21C286E2"/>
    <w:rsid w:val="21C3B532"/>
    <w:rsid w:val="21C57F75"/>
    <w:rsid w:val="21CA21FB"/>
    <w:rsid w:val="21CE1161"/>
    <w:rsid w:val="21D42461"/>
    <w:rsid w:val="21DC8933"/>
    <w:rsid w:val="21DDE12E"/>
    <w:rsid w:val="21DE2CE7"/>
    <w:rsid w:val="21E2E477"/>
    <w:rsid w:val="21E84FCD"/>
    <w:rsid w:val="21F36343"/>
    <w:rsid w:val="21F40110"/>
    <w:rsid w:val="21F68C3E"/>
    <w:rsid w:val="21FA342B"/>
    <w:rsid w:val="21FB1BDB"/>
    <w:rsid w:val="21FB5BF2"/>
    <w:rsid w:val="21FFCD3B"/>
    <w:rsid w:val="2202CD48"/>
    <w:rsid w:val="220731D0"/>
    <w:rsid w:val="2208D69B"/>
    <w:rsid w:val="2212978D"/>
    <w:rsid w:val="22285A9F"/>
    <w:rsid w:val="222BCA08"/>
    <w:rsid w:val="2232E99F"/>
    <w:rsid w:val="22331DB9"/>
    <w:rsid w:val="2244E57C"/>
    <w:rsid w:val="224574A4"/>
    <w:rsid w:val="22483065"/>
    <w:rsid w:val="224831BC"/>
    <w:rsid w:val="224BE582"/>
    <w:rsid w:val="2263C7B0"/>
    <w:rsid w:val="2266508E"/>
    <w:rsid w:val="2269978C"/>
    <w:rsid w:val="2269CCDA"/>
    <w:rsid w:val="226E253D"/>
    <w:rsid w:val="2271D88E"/>
    <w:rsid w:val="2274410E"/>
    <w:rsid w:val="2274AE1B"/>
    <w:rsid w:val="2275B3DA"/>
    <w:rsid w:val="22760ED3"/>
    <w:rsid w:val="22764254"/>
    <w:rsid w:val="22791DFE"/>
    <w:rsid w:val="2279BA5C"/>
    <w:rsid w:val="227C212E"/>
    <w:rsid w:val="2282FB4F"/>
    <w:rsid w:val="2286D9F6"/>
    <w:rsid w:val="228E1707"/>
    <w:rsid w:val="2290BFBA"/>
    <w:rsid w:val="2291DCC7"/>
    <w:rsid w:val="229BAFC2"/>
    <w:rsid w:val="229D0236"/>
    <w:rsid w:val="229DE5AA"/>
    <w:rsid w:val="22A54E89"/>
    <w:rsid w:val="22A7B5EB"/>
    <w:rsid w:val="22A98DB8"/>
    <w:rsid w:val="22AF4946"/>
    <w:rsid w:val="22B0DBD4"/>
    <w:rsid w:val="22B17280"/>
    <w:rsid w:val="22BA48FC"/>
    <w:rsid w:val="22BA5EC4"/>
    <w:rsid w:val="22BBC94D"/>
    <w:rsid w:val="22BC0734"/>
    <w:rsid w:val="22C0CF52"/>
    <w:rsid w:val="22C365C2"/>
    <w:rsid w:val="22C85E04"/>
    <w:rsid w:val="22C86198"/>
    <w:rsid w:val="22C8B1C3"/>
    <w:rsid w:val="22C8CEBD"/>
    <w:rsid w:val="22D3E603"/>
    <w:rsid w:val="22D7ACC0"/>
    <w:rsid w:val="22D7FACE"/>
    <w:rsid w:val="22D875C1"/>
    <w:rsid w:val="22DA41F7"/>
    <w:rsid w:val="22DD291F"/>
    <w:rsid w:val="22E1BAD9"/>
    <w:rsid w:val="22EB5023"/>
    <w:rsid w:val="22EC4D60"/>
    <w:rsid w:val="22EDE9B7"/>
    <w:rsid w:val="22EF7577"/>
    <w:rsid w:val="22F4688D"/>
    <w:rsid w:val="22F56F98"/>
    <w:rsid w:val="22F65383"/>
    <w:rsid w:val="2307AE69"/>
    <w:rsid w:val="230CE996"/>
    <w:rsid w:val="230F37ED"/>
    <w:rsid w:val="2312256C"/>
    <w:rsid w:val="23141032"/>
    <w:rsid w:val="2316470B"/>
    <w:rsid w:val="231D111A"/>
    <w:rsid w:val="23228C01"/>
    <w:rsid w:val="23247B3C"/>
    <w:rsid w:val="232D36D2"/>
    <w:rsid w:val="2334BEDE"/>
    <w:rsid w:val="2335B958"/>
    <w:rsid w:val="233AB0B3"/>
    <w:rsid w:val="233B7338"/>
    <w:rsid w:val="233F58DB"/>
    <w:rsid w:val="233FEDB4"/>
    <w:rsid w:val="2340A1D5"/>
    <w:rsid w:val="2345DE24"/>
    <w:rsid w:val="2346122B"/>
    <w:rsid w:val="2346A407"/>
    <w:rsid w:val="234753C0"/>
    <w:rsid w:val="23482874"/>
    <w:rsid w:val="23495063"/>
    <w:rsid w:val="234A2449"/>
    <w:rsid w:val="2351F3BC"/>
    <w:rsid w:val="235DBEB1"/>
    <w:rsid w:val="235ECB81"/>
    <w:rsid w:val="2360FD3D"/>
    <w:rsid w:val="23633341"/>
    <w:rsid w:val="2364335E"/>
    <w:rsid w:val="236769FE"/>
    <w:rsid w:val="236CF69F"/>
    <w:rsid w:val="2375D16E"/>
    <w:rsid w:val="237943A2"/>
    <w:rsid w:val="237ABFC7"/>
    <w:rsid w:val="237B7666"/>
    <w:rsid w:val="237ED37D"/>
    <w:rsid w:val="237F256F"/>
    <w:rsid w:val="237FC6ED"/>
    <w:rsid w:val="23811C2C"/>
    <w:rsid w:val="23827E80"/>
    <w:rsid w:val="238FB594"/>
    <w:rsid w:val="239298DB"/>
    <w:rsid w:val="23983B4D"/>
    <w:rsid w:val="23989B28"/>
    <w:rsid w:val="239A0F03"/>
    <w:rsid w:val="23A25C24"/>
    <w:rsid w:val="23A47D4A"/>
    <w:rsid w:val="23A73927"/>
    <w:rsid w:val="23A87977"/>
    <w:rsid w:val="23AA8D86"/>
    <w:rsid w:val="23AB862C"/>
    <w:rsid w:val="23AC8B4F"/>
    <w:rsid w:val="23B64493"/>
    <w:rsid w:val="23B829F4"/>
    <w:rsid w:val="23B9CC4E"/>
    <w:rsid w:val="23C127F2"/>
    <w:rsid w:val="23C2F36B"/>
    <w:rsid w:val="23C4DFC4"/>
    <w:rsid w:val="23C8709A"/>
    <w:rsid w:val="23D73DF8"/>
    <w:rsid w:val="23DA148A"/>
    <w:rsid w:val="23DAFF74"/>
    <w:rsid w:val="23E21EA5"/>
    <w:rsid w:val="23E44601"/>
    <w:rsid w:val="23E8951E"/>
    <w:rsid w:val="23E92672"/>
    <w:rsid w:val="23EA0F43"/>
    <w:rsid w:val="23EBA030"/>
    <w:rsid w:val="23EBBC79"/>
    <w:rsid w:val="23F12796"/>
    <w:rsid w:val="23F1EF46"/>
    <w:rsid w:val="23F7F2C6"/>
    <w:rsid w:val="23FD29E4"/>
    <w:rsid w:val="23FFDBD3"/>
    <w:rsid w:val="2403265F"/>
    <w:rsid w:val="24053E55"/>
    <w:rsid w:val="24082AE3"/>
    <w:rsid w:val="241056B8"/>
    <w:rsid w:val="24129D08"/>
    <w:rsid w:val="24150239"/>
    <w:rsid w:val="24191774"/>
    <w:rsid w:val="24194D2B"/>
    <w:rsid w:val="241C485C"/>
    <w:rsid w:val="241CCEBA"/>
    <w:rsid w:val="242864A5"/>
    <w:rsid w:val="2428C4E9"/>
    <w:rsid w:val="242CF260"/>
    <w:rsid w:val="242E5031"/>
    <w:rsid w:val="242E91E5"/>
    <w:rsid w:val="242FC145"/>
    <w:rsid w:val="24320127"/>
    <w:rsid w:val="24326CC5"/>
    <w:rsid w:val="2433BC00"/>
    <w:rsid w:val="2437C5BC"/>
    <w:rsid w:val="2439B84E"/>
    <w:rsid w:val="243A2B7E"/>
    <w:rsid w:val="243D59E3"/>
    <w:rsid w:val="244230FE"/>
    <w:rsid w:val="24430B21"/>
    <w:rsid w:val="244477E7"/>
    <w:rsid w:val="24467D07"/>
    <w:rsid w:val="2447BECC"/>
    <w:rsid w:val="244C8FCC"/>
    <w:rsid w:val="2451CF5B"/>
    <w:rsid w:val="245384FB"/>
    <w:rsid w:val="2453E19D"/>
    <w:rsid w:val="24573FD1"/>
    <w:rsid w:val="2457FC22"/>
    <w:rsid w:val="245F3E1D"/>
    <w:rsid w:val="24623E3C"/>
    <w:rsid w:val="24643560"/>
    <w:rsid w:val="24662447"/>
    <w:rsid w:val="24668BC9"/>
    <w:rsid w:val="24669534"/>
    <w:rsid w:val="246830DB"/>
    <w:rsid w:val="246ADEF2"/>
    <w:rsid w:val="2470F6CD"/>
    <w:rsid w:val="24742134"/>
    <w:rsid w:val="24745A88"/>
    <w:rsid w:val="24870879"/>
    <w:rsid w:val="2488226D"/>
    <w:rsid w:val="248AA252"/>
    <w:rsid w:val="248B4617"/>
    <w:rsid w:val="248C5AB6"/>
    <w:rsid w:val="248C9F1F"/>
    <w:rsid w:val="248DB6EE"/>
    <w:rsid w:val="248E9D85"/>
    <w:rsid w:val="2495AFAA"/>
    <w:rsid w:val="2497BCCE"/>
    <w:rsid w:val="24994ED8"/>
    <w:rsid w:val="249A87D4"/>
    <w:rsid w:val="24A06A4F"/>
    <w:rsid w:val="24A1C46D"/>
    <w:rsid w:val="24A39E82"/>
    <w:rsid w:val="24A4A188"/>
    <w:rsid w:val="24A715DC"/>
    <w:rsid w:val="24B0F4E0"/>
    <w:rsid w:val="24B1D8EA"/>
    <w:rsid w:val="24B8BC8D"/>
    <w:rsid w:val="24BC0854"/>
    <w:rsid w:val="24BD6416"/>
    <w:rsid w:val="24BD7859"/>
    <w:rsid w:val="24BF4DA5"/>
    <w:rsid w:val="24C163B1"/>
    <w:rsid w:val="24C1CAFE"/>
    <w:rsid w:val="24C50703"/>
    <w:rsid w:val="24CAC5DD"/>
    <w:rsid w:val="24CAF01B"/>
    <w:rsid w:val="24CB5F9D"/>
    <w:rsid w:val="24CB7ADF"/>
    <w:rsid w:val="24CD7AC7"/>
    <w:rsid w:val="24CDFBBA"/>
    <w:rsid w:val="24CEAC8D"/>
    <w:rsid w:val="24D10846"/>
    <w:rsid w:val="24D411CE"/>
    <w:rsid w:val="24DC3D06"/>
    <w:rsid w:val="24DE8CD9"/>
    <w:rsid w:val="24E1DEF7"/>
    <w:rsid w:val="24E4B245"/>
    <w:rsid w:val="24E6D4D8"/>
    <w:rsid w:val="24E7D408"/>
    <w:rsid w:val="24EA7341"/>
    <w:rsid w:val="24EB6BC0"/>
    <w:rsid w:val="24EC77B8"/>
    <w:rsid w:val="24EDE230"/>
    <w:rsid w:val="24F515A1"/>
    <w:rsid w:val="24F5DEEA"/>
    <w:rsid w:val="24F63FA8"/>
    <w:rsid w:val="24FE4F24"/>
    <w:rsid w:val="24FFA11F"/>
    <w:rsid w:val="25005306"/>
    <w:rsid w:val="2501FFFD"/>
    <w:rsid w:val="2508567D"/>
    <w:rsid w:val="250AF472"/>
    <w:rsid w:val="25119C8B"/>
    <w:rsid w:val="251B3D21"/>
    <w:rsid w:val="2523EEC3"/>
    <w:rsid w:val="25253E14"/>
    <w:rsid w:val="252891C5"/>
    <w:rsid w:val="252A89BD"/>
    <w:rsid w:val="252D883A"/>
    <w:rsid w:val="252FDE2E"/>
    <w:rsid w:val="252FFDFD"/>
    <w:rsid w:val="25302B82"/>
    <w:rsid w:val="253067CF"/>
    <w:rsid w:val="25338D18"/>
    <w:rsid w:val="25359FAA"/>
    <w:rsid w:val="2537E1F7"/>
    <w:rsid w:val="2538029E"/>
    <w:rsid w:val="2538C555"/>
    <w:rsid w:val="253CBEA5"/>
    <w:rsid w:val="2541280E"/>
    <w:rsid w:val="25416754"/>
    <w:rsid w:val="2541B586"/>
    <w:rsid w:val="254519A9"/>
    <w:rsid w:val="254B8DD0"/>
    <w:rsid w:val="254CE0D6"/>
    <w:rsid w:val="254D45D6"/>
    <w:rsid w:val="2555E11C"/>
    <w:rsid w:val="2556FE54"/>
    <w:rsid w:val="2557342F"/>
    <w:rsid w:val="255CB671"/>
    <w:rsid w:val="2567192A"/>
    <w:rsid w:val="256A6BF1"/>
    <w:rsid w:val="256B5B94"/>
    <w:rsid w:val="256B80B9"/>
    <w:rsid w:val="256CFCD9"/>
    <w:rsid w:val="256EF5E6"/>
    <w:rsid w:val="257AAE40"/>
    <w:rsid w:val="257C4FAB"/>
    <w:rsid w:val="257C6B9E"/>
    <w:rsid w:val="257CA0D7"/>
    <w:rsid w:val="257E3073"/>
    <w:rsid w:val="25811037"/>
    <w:rsid w:val="25830BB4"/>
    <w:rsid w:val="258B9D66"/>
    <w:rsid w:val="258BBCCD"/>
    <w:rsid w:val="2595F0CA"/>
    <w:rsid w:val="259D8EDA"/>
    <w:rsid w:val="25A01B08"/>
    <w:rsid w:val="25A18550"/>
    <w:rsid w:val="25A19922"/>
    <w:rsid w:val="25A1A638"/>
    <w:rsid w:val="25A9B012"/>
    <w:rsid w:val="25ABD950"/>
    <w:rsid w:val="25AE6D69"/>
    <w:rsid w:val="25B08A5A"/>
    <w:rsid w:val="25B285F4"/>
    <w:rsid w:val="25BBE5DE"/>
    <w:rsid w:val="25C44F3D"/>
    <w:rsid w:val="25C8BEC7"/>
    <w:rsid w:val="25CA3F7E"/>
    <w:rsid w:val="25CC84A4"/>
    <w:rsid w:val="25CECCEF"/>
    <w:rsid w:val="25D0F631"/>
    <w:rsid w:val="25D34CF3"/>
    <w:rsid w:val="25D611ED"/>
    <w:rsid w:val="25D72C8A"/>
    <w:rsid w:val="25D73BFA"/>
    <w:rsid w:val="25D8CE18"/>
    <w:rsid w:val="25DA84B1"/>
    <w:rsid w:val="25DD0E02"/>
    <w:rsid w:val="25DE0E9A"/>
    <w:rsid w:val="25E02AE8"/>
    <w:rsid w:val="25E27FF9"/>
    <w:rsid w:val="25E3C92D"/>
    <w:rsid w:val="25E44704"/>
    <w:rsid w:val="25E4B34C"/>
    <w:rsid w:val="25E8FD47"/>
    <w:rsid w:val="25EC57C3"/>
    <w:rsid w:val="25F1B87B"/>
    <w:rsid w:val="25F1B8ED"/>
    <w:rsid w:val="25F50FEF"/>
    <w:rsid w:val="25F85016"/>
    <w:rsid w:val="25F95A0D"/>
    <w:rsid w:val="26005648"/>
    <w:rsid w:val="26017F82"/>
    <w:rsid w:val="2601A068"/>
    <w:rsid w:val="2604013C"/>
    <w:rsid w:val="26057FE3"/>
    <w:rsid w:val="2606B935"/>
    <w:rsid w:val="26079B70"/>
    <w:rsid w:val="260F411E"/>
    <w:rsid w:val="26115E3C"/>
    <w:rsid w:val="261684D8"/>
    <w:rsid w:val="26185D44"/>
    <w:rsid w:val="261C8B60"/>
    <w:rsid w:val="261DCCD3"/>
    <w:rsid w:val="2622D8DA"/>
    <w:rsid w:val="262482FE"/>
    <w:rsid w:val="26275D06"/>
    <w:rsid w:val="262824CC"/>
    <w:rsid w:val="262BD68F"/>
    <w:rsid w:val="262D11AC"/>
    <w:rsid w:val="2630A722"/>
    <w:rsid w:val="263203F2"/>
    <w:rsid w:val="263F4CB4"/>
    <w:rsid w:val="264161DD"/>
    <w:rsid w:val="2641DC2F"/>
    <w:rsid w:val="264278D6"/>
    <w:rsid w:val="26428E44"/>
    <w:rsid w:val="26484D4F"/>
    <w:rsid w:val="264CCC74"/>
    <w:rsid w:val="2655350A"/>
    <w:rsid w:val="265B899A"/>
    <w:rsid w:val="2660AD6E"/>
    <w:rsid w:val="2664369A"/>
    <w:rsid w:val="2665A287"/>
    <w:rsid w:val="26664896"/>
    <w:rsid w:val="2668DC62"/>
    <w:rsid w:val="266A7CEE"/>
    <w:rsid w:val="266CFAC5"/>
    <w:rsid w:val="2670091E"/>
    <w:rsid w:val="26706C9F"/>
    <w:rsid w:val="2670F469"/>
    <w:rsid w:val="267675DA"/>
    <w:rsid w:val="26798C18"/>
    <w:rsid w:val="267BD8A1"/>
    <w:rsid w:val="267D61F9"/>
    <w:rsid w:val="26852C41"/>
    <w:rsid w:val="2687A6B0"/>
    <w:rsid w:val="26899B5A"/>
    <w:rsid w:val="2690433C"/>
    <w:rsid w:val="269113C5"/>
    <w:rsid w:val="2692A0DF"/>
    <w:rsid w:val="269B86F9"/>
    <w:rsid w:val="26AB13F5"/>
    <w:rsid w:val="26AD7C29"/>
    <w:rsid w:val="26AEC18A"/>
    <w:rsid w:val="26B46C38"/>
    <w:rsid w:val="26B805BF"/>
    <w:rsid w:val="26B84A25"/>
    <w:rsid w:val="26B968F8"/>
    <w:rsid w:val="26BB782F"/>
    <w:rsid w:val="26BD0FF2"/>
    <w:rsid w:val="26BFE30F"/>
    <w:rsid w:val="26C08782"/>
    <w:rsid w:val="26C8B1C9"/>
    <w:rsid w:val="26D3FCE6"/>
    <w:rsid w:val="26DB25E2"/>
    <w:rsid w:val="26E1B74E"/>
    <w:rsid w:val="26E1C294"/>
    <w:rsid w:val="26E2F825"/>
    <w:rsid w:val="26E8108D"/>
    <w:rsid w:val="26E960E2"/>
    <w:rsid w:val="26EB80AD"/>
    <w:rsid w:val="26ED9F9D"/>
    <w:rsid w:val="26F1A3CC"/>
    <w:rsid w:val="26F1B9B7"/>
    <w:rsid w:val="26F786F3"/>
    <w:rsid w:val="26FA28B8"/>
    <w:rsid w:val="26FA6CEB"/>
    <w:rsid w:val="26FB57E7"/>
    <w:rsid w:val="26FF9780"/>
    <w:rsid w:val="2701B4BA"/>
    <w:rsid w:val="2701BDBC"/>
    <w:rsid w:val="270669EA"/>
    <w:rsid w:val="2706DB51"/>
    <w:rsid w:val="2707299D"/>
    <w:rsid w:val="2712F7C8"/>
    <w:rsid w:val="271E2EC8"/>
    <w:rsid w:val="271EE3FB"/>
    <w:rsid w:val="2725948B"/>
    <w:rsid w:val="27274D1D"/>
    <w:rsid w:val="27295499"/>
    <w:rsid w:val="272C2557"/>
    <w:rsid w:val="272E11FA"/>
    <w:rsid w:val="27377F98"/>
    <w:rsid w:val="27387810"/>
    <w:rsid w:val="273A0EE0"/>
    <w:rsid w:val="273D7641"/>
    <w:rsid w:val="27443983"/>
    <w:rsid w:val="274CE782"/>
    <w:rsid w:val="275220BB"/>
    <w:rsid w:val="27546F7C"/>
    <w:rsid w:val="27567A84"/>
    <w:rsid w:val="275A6DF7"/>
    <w:rsid w:val="275A9619"/>
    <w:rsid w:val="275EE7FC"/>
    <w:rsid w:val="27617B17"/>
    <w:rsid w:val="2761AB92"/>
    <w:rsid w:val="2762C911"/>
    <w:rsid w:val="276C0B25"/>
    <w:rsid w:val="276D73C5"/>
    <w:rsid w:val="277909EF"/>
    <w:rsid w:val="277F9AEB"/>
    <w:rsid w:val="2782757C"/>
    <w:rsid w:val="278465F0"/>
    <w:rsid w:val="27861FB5"/>
    <w:rsid w:val="2787C740"/>
    <w:rsid w:val="2792A550"/>
    <w:rsid w:val="2793630E"/>
    <w:rsid w:val="27940990"/>
    <w:rsid w:val="279765DD"/>
    <w:rsid w:val="279EA166"/>
    <w:rsid w:val="27A2BB62"/>
    <w:rsid w:val="27A2DFCF"/>
    <w:rsid w:val="27B30778"/>
    <w:rsid w:val="27B7CEB6"/>
    <w:rsid w:val="27B8A0DB"/>
    <w:rsid w:val="27B9C323"/>
    <w:rsid w:val="27BC4150"/>
    <w:rsid w:val="27BD7B2D"/>
    <w:rsid w:val="27C26BEA"/>
    <w:rsid w:val="27C7307E"/>
    <w:rsid w:val="27C97E1B"/>
    <w:rsid w:val="27CA4468"/>
    <w:rsid w:val="27CC2104"/>
    <w:rsid w:val="27CDB347"/>
    <w:rsid w:val="27D1DD78"/>
    <w:rsid w:val="27DAE9B2"/>
    <w:rsid w:val="27E0395D"/>
    <w:rsid w:val="27E7A87D"/>
    <w:rsid w:val="27EC22ED"/>
    <w:rsid w:val="27EF6C3E"/>
    <w:rsid w:val="27F2B11A"/>
    <w:rsid w:val="27F37768"/>
    <w:rsid w:val="27F777ED"/>
    <w:rsid w:val="27FF05E2"/>
    <w:rsid w:val="28007333"/>
    <w:rsid w:val="28068F23"/>
    <w:rsid w:val="2807638A"/>
    <w:rsid w:val="28090479"/>
    <w:rsid w:val="2810EF7D"/>
    <w:rsid w:val="28136721"/>
    <w:rsid w:val="28150A89"/>
    <w:rsid w:val="28162D9B"/>
    <w:rsid w:val="2819BAA8"/>
    <w:rsid w:val="281D6D64"/>
    <w:rsid w:val="281EC46B"/>
    <w:rsid w:val="281F9442"/>
    <w:rsid w:val="2820F2BC"/>
    <w:rsid w:val="28221F93"/>
    <w:rsid w:val="2822B921"/>
    <w:rsid w:val="2822C13A"/>
    <w:rsid w:val="282589CB"/>
    <w:rsid w:val="282840CA"/>
    <w:rsid w:val="282AD75D"/>
    <w:rsid w:val="282BED13"/>
    <w:rsid w:val="282D2A15"/>
    <w:rsid w:val="282D90C4"/>
    <w:rsid w:val="28315D44"/>
    <w:rsid w:val="28361D5C"/>
    <w:rsid w:val="28421456"/>
    <w:rsid w:val="28476A3A"/>
    <w:rsid w:val="28489EFA"/>
    <w:rsid w:val="284DBFFD"/>
    <w:rsid w:val="284E0E0C"/>
    <w:rsid w:val="285376ED"/>
    <w:rsid w:val="2858E9E3"/>
    <w:rsid w:val="285E7F39"/>
    <w:rsid w:val="2860FD9C"/>
    <w:rsid w:val="2864603C"/>
    <w:rsid w:val="2865BBBB"/>
    <w:rsid w:val="28664A5D"/>
    <w:rsid w:val="28668237"/>
    <w:rsid w:val="28693F07"/>
    <w:rsid w:val="2869890D"/>
    <w:rsid w:val="2873F422"/>
    <w:rsid w:val="2878627C"/>
    <w:rsid w:val="287FD038"/>
    <w:rsid w:val="288B08E7"/>
    <w:rsid w:val="288E8786"/>
    <w:rsid w:val="288EA517"/>
    <w:rsid w:val="28932AA4"/>
    <w:rsid w:val="28959D47"/>
    <w:rsid w:val="2899063E"/>
    <w:rsid w:val="28993589"/>
    <w:rsid w:val="289C0C4A"/>
    <w:rsid w:val="289EC95E"/>
    <w:rsid w:val="28A0C0C0"/>
    <w:rsid w:val="28A3AF38"/>
    <w:rsid w:val="28A784F8"/>
    <w:rsid w:val="28A7F029"/>
    <w:rsid w:val="28A821C3"/>
    <w:rsid w:val="28AA0D4E"/>
    <w:rsid w:val="28ABDD27"/>
    <w:rsid w:val="28B2C6EE"/>
    <w:rsid w:val="28B41316"/>
    <w:rsid w:val="28BA2B76"/>
    <w:rsid w:val="28BCC5F0"/>
    <w:rsid w:val="28C2186F"/>
    <w:rsid w:val="28C498B9"/>
    <w:rsid w:val="28C9DB0D"/>
    <w:rsid w:val="28CCA202"/>
    <w:rsid w:val="28CD9060"/>
    <w:rsid w:val="28D5D213"/>
    <w:rsid w:val="28D97444"/>
    <w:rsid w:val="28E51B0F"/>
    <w:rsid w:val="28E65AFE"/>
    <w:rsid w:val="28EA7697"/>
    <w:rsid w:val="28F09BA8"/>
    <w:rsid w:val="28F297AC"/>
    <w:rsid w:val="28F3AA29"/>
    <w:rsid w:val="28F5F7CA"/>
    <w:rsid w:val="28F78347"/>
    <w:rsid w:val="28FF8548"/>
    <w:rsid w:val="290227CA"/>
    <w:rsid w:val="2906735F"/>
    <w:rsid w:val="2907B401"/>
    <w:rsid w:val="2907C9F9"/>
    <w:rsid w:val="290AA936"/>
    <w:rsid w:val="290B4B30"/>
    <w:rsid w:val="290B9958"/>
    <w:rsid w:val="2916A033"/>
    <w:rsid w:val="291848FA"/>
    <w:rsid w:val="291E45DD"/>
    <w:rsid w:val="29269EAF"/>
    <w:rsid w:val="2926E31C"/>
    <w:rsid w:val="2928B07D"/>
    <w:rsid w:val="29376884"/>
    <w:rsid w:val="293E60E5"/>
    <w:rsid w:val="293FFE0B"/>
    <w:rsid w:val="2944D377"/>
    <w:rsid w:val="2947CBAB"/>
    <w:rsid w:val="29488DEB"/>
    <w:rsid w:val="294BADB0"/>
    <w:rsid w:val="295884E1"/>
    <w:rsid w:val="295C5357"/>
    <w:rsid w:val="295ECD60"/>
    <w:rsid w:val="2963D160"/>
    <w:rsid w:val="296C6F0C"/>
    <w:rsid w:val="296E774A"/>
    <w:rsid w:val="296F95BF"/>
    <w:rsid w:val="29718965"/>
    <w:rsid w:val="29736C7F"/>
    <w:rsid w:val="2975A33C"/>
    <w:rsid w:val="297B9BAE"/>
    <w:rsid w:val="297C7D83"/>
    <w:rsid w:val="298245D3"/>
    <w:rsid w:val="2983A904"/>
    <w:rsid w:val="29919BE0"/>
    <w:rsid w:val="2992E3BE"/>
    <w:rsid w:val="29958715"/>
    <w:rsid w:val="29982610"/>
    <w:rsid w:val="29988ECD"/>
    <w:rsid w:val="2998AB34"/>
    <w:rsid w:val="299F7E97"/>
    <w:rsid w:val="29A8AAC3"/>
    <w:rsid w:val="29AA2854"/>
    <w:rsid w:val="29AB0D62"/>
    <w:rsid w:val="29ABAD50"/>
    <w:rsid w:val="29ACF5E6"/>
    <w:rsid w:val="29AD7D3D"/>
    <w:rsid w:val="29B56F19"/>
    <w:rsid w:val="29BBF9DD"/>
    <w:rsid w:val="29C157B3"/>
    <w:rsid w:val="29C3D653"/>
    <w:rsid w:val="29C40293"/>
    <w:rsid w:val="29C5D7DD"/>
    <w:rsid w:val="29C7846A"/>
    <w:rsid w:val="29CC4ED7"/>
    <w:rsid w:val="29D06801"/>
    <w:rsid w:val="29D908A7"/>
    <w:rsid w:val="29E0EA1A"/>
    <w:rsid w:val="29E14BD4"/>
    <w:rsid w:val="29E1D38E"/>
    <w:rsid w:val="29E67E19"/>
    <w:rsid w:val="29E7A302"/>
    <w:rsid w:val="29EDB535"/>
    <w:rsid w:val="29F2C399"/>
    <w:rsid w:val="29F8F9F2"/>
    <w:rsid w:val="2A004801"/>
    <w:rsid w:val="2A039F3A"/>
    <w:rsid w:val="2A051208"/>
    <w:rsid w:val="2A09DA51"/>
    <w:rsid w:val="2A0AADD6"/>
    <w:rsid w:val="2A0C1D4E"/>
    <w:rsid w:val="2A0E36C4"/>
    <w:rsid w:val="2A1C7D20"/>
    <w:rsid w:val="2A20C9D9"/>
    <w:rsid w:val="2A26C55B"/>
    <w:rsid w:val="2A29D59B"/>
    <w:rsid w:val="2A317396"/>
    <w:rsid w:val="2A32662B"/>
    <w:rsid w:val="2A340B1D"/>
    <w:rsid w:val="2A3583A5"/>
    <w:rsid w:val="2A39FF3F"/>
    <w:rsid w:val="2A3C6C55"/>
    <w:rsid w:val="2A3E2E07"/>
    <w:rsid w:val="2A40A4F7"/>
    <w:rsid w:val="2A40AC5F"/>
    <w:rsid w:val="2A44E190"/>
    <w:rsid w:val="2A46E78E"/>
    <w:rsid w:val="2A4A3F94"/>
    <w:rsid w:val="2A4B898D"/>
    <w:rsid w:val="2A4C291C"/>
    <w:rsid w:val="2A5186C1"/>
    <w:rsid w:val="2A52E29B"/>
    <w:rsid w:val="2A57A983"/>
    <w:rsid w:val="2A58F9C1"/>
    <w:rsid w:val="2A5BEED3"/>
    <w:rsid w:val="2A5F2681"/>
    <w:rsid w:val="2A5F5B94"/>
    <w:rsid w:val="2A6384A2"/>
    <w:rsid w:val="2A642165"/>
    <w:rsid w:val="2A65C33A"/>
    <w:rsid w:val="2A684AC7"/>
    <w:rsid w:val="2A6AA147"/>
    <w:rsid w:val="2A6FA321"/>
    <w:rsid w:val="2A70F10F"/>
    <w:rsid w:val="2A717CB3"/>
    <w:rsid w:val="2A760C1D"/>
    <w:rsid w:val="2A769C49"/>
    <w:rsid w:val="2A7AB1DD"/>
    <w:rsid w:val="2A8256A1"/>
    <w:rsid w:val="2A8B3743"/>
    <w:rsid w:val="2A962A51"/>
    <w:rsid w:val="2A9D2607"/>
    <w:rsid w:val="2A9F8480"/>
    <w:rsid w:val="2AA1222A"/>
    <w:rsid w:val="2AA391F0"/>
    <w:rsid w:val="2AA54887"/>
    <w:rsid w:val="2AA67997"/>
    <w:rsid w:val="2AA7F707"/>
    <w:rsid w:val="2AAB328C"/>
    <w:rsid w:val="2AB0D6D9"/>
    <w:rsid w:val="2AB11C5C"/>
    <w:rsid w:val="2AB1E506"/>
    <w:rsid w:val="2AB3623C"/>
    <w:rsid w:val="2AB63AE9"/>
    <w:rsid w:val="2AB89E6B"/>
    <w:rsid w:val="2AC74977"/>
    <w:rsid w:val="2AC94634"/>
    <w:rsid w:val="2ACC5A99"/>
    <w:rsid w:val="2AD296F9"/>
    <w:rsid w:val="2AE27BC3"/>
    <w:rsid w:val="2AE582F7"/>
    <w:rsid w:val="2AF01214"/>
    <w:rsid w:val="2AF3CC9D"/>
    <w:rsid w:val="2AF4B053"/>
    <w:rsid w:val="2AFAEC62"/>
    <w:rsid w:val="2AFD6958"/>
    <w:rsid w:val="2B002D20"/>
    <w:rsid w:val="2B0043E4"/>
    <w:rsid w:val="2B0061B0"/>
    <w:rsid w:val="2B00817D"/>
    <w:rsid w:val="2B0427B7"/>
    <w:rsid w:val="2B057740"/>
    <w:rsid w:val="2B0F5E1A"/>
    <w:rsid w:val="2B198BD1"/>
    <w:rsid w:val="2B1FDB1B"/>
    <w:rsid w:val="2B2B1AA4"/>
    <w:rsid w:val="2B2BA2E1"/>
    <w:rsid w:val="2B315C50"/>
    <w:rsid w:val="2B316FE5"/>
    <w:rsid w:val="2B31A007"/>
    <w:rsid w:val="2B31BEAF"/>
    <w:rsid w:val="2B3564E1"/>
    <w:rsid w:val="2B36C6D0"/>
    <w:rsid w:val="2B401FFA"/>
    <w:rsid w:val="2B408C68"/>
    <w:rsid w:val="2B442615"/>
    <w:rsid w:val="2B467BF9"/>
    <w:rsid w:val="2B4C34B6"/>
    <w:rsid w:val="2B509ED1"/>
    <w:rsid w:val="2B5153D0"/>
    <w:rsid w:val="2B52BAB8"/>
    <w:rsid w:val="2B5628C9"/>
    <w:rsid w:val="2B5A54A1"/>
    <w:rsid w:val="2B5B5E2D"/>
    <w:rsid w:val="2B5C2FEE"/>
    <w:rsid w:val="2B5DE6BF"/>
    <w:rsid w:val="2B628FA5"/>
    <w:rsid w:val="2B63C6C3"/>
    <w:rsid w:val="2B67341E"/>
    <w:rsid w:val="2B69F526"/>
    <w:rsid w:val="2B6A9007"/>
    <w:rsid w:val="2B6B59F7"/>
    <w:rsid w:val="2B7816F2"/>
    <w:rsid w:val="2B78BF22"/>
    <w:rsid w:val="2B7C3299"/>
    <w:rsid w:val="2B82E6B7"/>
    <w:rsid w:val="2B88B042"/>
    <w:rsid w:val="2B8A015E"/>
    <w:rsid w:val="2B8B6D6F"/>
    <w:rsid w:val="2B8B8DC1"/>
    <w:rsid w:val="2B8BF3D5"/>
    <w:rsid w:val="2B8C2012"/>
    <w:rsid w:val="2B8D3204"/>
    <w:rsid w:val="2B918E50"/>
    <w:rsid w:val="2B94977B"/>
    <w:rsid w:val="2B94D77D"/>
    <w:rsid w:val="2B952B0A"/>
    <w:rsid w:val="2B97B9FE"/>
    <w:rsid w:val="2BA40CEC"/>
    <w:rsid w:val="2BB0B000"/>
    <w:rsid w:val="2BB0DA29"/>
    <w:rsid w:val="2BB1AC09"/>
    <w:rsid w:val="2BB1B415"/>
    <w:rsid w:val="2BB683A9"/>
    <w:rsid w:val="2BB79851"/>
    <w:rsid w:val="2BB8F340"/>
    <w:rsid w:val="2BBC942C"/>
    <w:rsid w:val="2BBCC33D"/>
    <w:rsid w:val="2BBE0BBA"/>
    <w:rsid w:val="2BC032F7"/>
    <w:rsid w:val="2BC2B374"/>
    <w:rsid w:val="2BC54B95"/>
    <w:rsid w:val="2BCAE9E8"/>
    <w:rsid w:val="2BCECEF7"/>
    <w:rsid w:val="2BCF475C"/>
    <w:rsid w:val="2BD05491"/>
    <w:rsid w:val="2BD0AC6F"/>
    <w:rsid w:val="2BD2C4BC"/>
    <w:rsid w:val="2BD3C22E"/>
    <w:rsid w:val="2BE278CC"/>
    <w:rsid w:val="2BE75B8B"/>
    <w:rsid w:val="2BE8059E"/>
    <w:rsid w:val="2BEB3B0B"/>
    <w:rsid w:val="2BEE6F8C"/>
    <w:rsid w:val="2BEF9329"/>
    <w:rsid w:val="2BF0217A"/>
    <w:rsid w:val="2BF591C6"/>
    <w:rsid w:val="2BF9C128"/>
    <w:rsid w:val="2BFA0AAB"/>
    <w:rsid w:val="2BFC2472"/>
    <w:rsid w:val="2BFE3555"/>
    <w:rsid w:val="2BFFA8A2"/>
    <w:rsid w:val="2C03CF91"/>
    <w:rsid w:val="2C0483AE"/>
    <w:rsid w:val="2C053122"/>
    <w:rsid w:val="2C06C9CE"/>
    <w:rsid w:val="2C0B0CD5"/>
    <w:rsid w:val="2C0D8279"/>
    <w:rsid w:val="2C15888A"/>
    <w:rsid w:val="2C1B8409"/>
    <w:rsid w:val="2C1BA73F"/>
    <w:rsid w:val="2C1BBF42"/>
    <w:rsid w:val="2C1DFDB8"/>
    <w:rsid w:val="2C1F8B80"/>
    <w:rsid w:val="2C2189E3"/>
    <w:rsid w:val="2C2707A4"/>
    <w:rsid w:val="2C28641D"/>
    <w:rsid w:val="2C287942"/>
    <w:rsid w:val="2C2C4410"/>
    <w:rsid w:val="2C2C797F"/>
    <w:rsid w:val="2C2CFF96"/>
    <w:rsid w:val="2C2D9CCB"/>
    <w:rsid w:val="2C2ED6DB"/>
    <w:rsid w:val="2C331FE5"/>
    <w:rsid w:val="2C373841"/>
    <w:rsid w:val="2C3A18EC"/>
    <w:rsid w:val="2C3D3D65"/>
    <w:rsid w:val="2C4037B5"/>
    <w:rsid w:val="2C424B8C"/>
    <w:rsid w:val="2C42D06C"/>
    <w:rsid w:val="2C431E1E"/>
    <w:rsid w:val="2C469E7F"/>
    <w:rsid w:val="2C48675E"/>
    <w:rsid w:val="2C49546C"/>
    <w:rsid w:val="2C4A4FB5"/>
    <w:rsid w:val="2C4A8D02"/>
    <w:rsid w:val="2C4F07DF"/>
    <w:rsid w:val="2C51051D"/>
    <w:rsid w:val="2C5256E1"/>
    <w:rsid w:val="2C53BAEF"/>
    <w:rsid w:val="2C54771F"/>
    <w:rsid w:val="2C565BC7"/>
    <w:rsid w:val="2C568F57"/>
    <w:rsid w:val="2C56A08A"/>
    <w:rsid w:val="2C577C65"/>
    <w:rsid w:val="2C5B643A"/>
    <w:rsid w:val="2C5FC6E1"/>
    <w:rsid w:val="2C654298"/>
    <w:rsid w:val="2C65EEE3"/>
    <w:rsid w:val="2C6848D3"/>
    <w:rsid w:val="2C6A4B55"/>
    <w:rsid w:val="2C6AD700"/>
    <w:rsid w:val="2C6C7CB6"/>
    <w:rsid w:val="2C6D0D34"/>
    <w:rsid w:val="2C71E82F"/>
    <w:rsid w:val="2C770B19"/>
    <w:rsid w:val="2C783648"/>
    <w:rsid w:val="2C799EC7"/>
    <w:rsid w:val="2C7A7BF8"/>
    <w:rsid w:val="2C7AD562"/>
    <w:rsid w:val="2C7E4B1D"/>
    <w:rsid w:val="2C8995C0"/>
    <w:rsid w:val="2C901352"/>
    <w:rsid w:val="2C9183A8"/>
    <w:rsid w:val="2C9CD503"/>
    <w:rsid w:val="2C9DC95A"/>
    <w:rsid w:val="2CA34032"/>
    <w:rsid w:val="2CA67D8B"/>
    <w:rsid w:val="2CA7E135"/>
    <w:rsid w:val="2CAD52DA"/>
    <w:rsid w:val="2CAF17C3"/>
    <w:rsid w:val="2CB0948E"/>
    <w:rsid w:val="2CB29B3B"/>
    <w:rsid w:val="2CB4BCF0"/>
    <w:rsid w:val="2CB5ABBB"/>
    <w:rsid w:val="2CB7F9CF"/>
    <w:rsid w:val="2CBA2DCC"/>
    <w:rsid w:val="2CBADF4F"/>
    <w:rsid w:val="2CBB8383"/>
    <w:rsid w:val="2CC08B9B"/>
    <w:rsid w:val="2CC34111"/>
    <w:rsid w:val="2CC48342"/>
    <w:rsid w:val="2CC67628"/>
    <w:rsid w:val="2CC933AB"/>
    <w:rsid w:val="2CC9DABF"/>
    <w:rsid w:val="2CCB3F8C"/>
    <w:rsid w:val="2CCB7DEB"/>
    <w:rsid w:val="2CCE79BE"/>
    <w:rsid w:val="2CCF1AC9"/>
    <w:rsid w:val="2CDA570F"/>
    <w:rsid w:val="2CE17238"/>
    <w:rsid w:val="2CE19B2A"/>
    <w:rsid w:val="2CE5CCEA"/>
    <w:rsid w:val="2CE88B22"/>
    <w:rsid w:val="2CEB537B"/>
    <w:rsid w:val="2CF27517"/>
    <w:rsid w:val="2CF380CF"/>
    <w:rsid w:val="2CF4033D"/>
    <w:rsid w:val="2CFB2D8A"/>
    <w:rsid w:val="2CFF6268"/>
    <w:rsid w:val="2CFFB638"/>
    <w:rsid w:val="2D0367F0"/>
    <w:rsid w:val="2D0C5DCD"/>
    <w:rsid w:val="2D0CE5AA"/>
    <w:rsid w:val="2D13417F"/>
    <w:rsid w:val="2D19D501"/>
    <w:rsid w:val="2D1D164E"/>
    <w:rsid w:val="2D1FE8E1"/>
    <w:rsid w:val="2D234AD8"/>
    <w:rsid w:val="2D26A9D2"/>
    <w:rsid w:val="2D271FBB"/>
    <w:rsid w:val="2D28AA7C"/>
    <w:rsid w:val="2D29D3CB"/>
    <w:rsid w:val="2D2C026A"/>
    <w:rsid w:val="2D2CF0A7"/>
    <w:rsid w:val="2D2DBC93"/>
    <w:rsid w:val="2D2FFD6B"/>
    <w:rsid w:val="2D31FEA1"/>
    <w:rsid w:val="2D362D87"/>
    <w:rsid w:val="2D3D0615"/>
    <w:rsid w:val="2D3F3C30"/>
    <w:rsid w:val="2D3FB64E"/>
    <w:rsid w:val="2D40BC84"/>
    <w:rsid w:val="2D41FD22"/>
    <w:rsid w:val="2D45198C"/>
    <w:rsid w:val="2D45BAA7"/>
    <w:rsid w:val="2D4B2291"/>
    <w:rsid w:val="2D505371"/>
    <w:rsid w:val="2D516CF1"/>
    <w:rsid w:val="2D516D2D"/>
    <w:rsid w:val="2D5176E9"/>
    <w:rsid w:val="2D5FC869"/>
    <w:rsid w:val="2D63B869"/>
    <w:rsid w:val="2D6EBDFC"/>
    <w:rsid w:val="2D707D12"/>
    <w:rsid w:val="2D70FF27"/>
    <w:rsid w:val="2D7B1F8B"/>
    <w:rsid w:val="2D7EE371"/>
    <w:rsid w:val="2D866C76"/>
    <w:rsid w:val="2D86A9B0"/>
    <w:rsid w:val="2D87E13B"/>
    <w:rsid w:val="2D896072"/>
    <w:rsid w:val="2D8B9C18"/>
    <w:rsid w:val="2D8C4045"/>
    <w:rsid w:val="2D9692EB"/>
    <w:rsid w:val="2D97DD6E"/>
    <w:rsid w:val="2D97FBED"/>
    <w:rsid w:val="2D995C5D"/>
    <w:rsid w:val="2D9CE4B7"/>
    <w:rsid w:val="2DA17F66"/>
    <w:rsid w:val="2DAD4C98"/>
    <w:rsid w:val="2DAD9504"/>
    <w:rsid w:val="2DAEB56B"/>
    <w:rsid w:val="2DAECA1A"/>
    <w:rsid w:val="2DB37FBE"/>
    <w:rsid w:val="2DB81A6D"/>
    <w:rsid w:val="2DB9313F"/>
    <w:rsid w:val="2DC38282"/>
    <w:rsid w:val="2DC3B100"/>
    <w:rsid w:val="2DC641AD"/>
    <w:rsid w:val="2DC84A87"/>
    <w:rsid w:val="2DC96D2C"/>
    <w:rsid w:val="2DCD8C7A"/>
    <w:rsid w:val="2DD0C700"/>
    <w:rsid w:val="2DD279AE"/>
    <w:rsid w:val="2DDBA837"/>
    <w:rsid w:val="2DDF8D42"/>
    <w:rsid w:val="2DE10581"/>
    <w:rsid w:val="2DE1D4F7"/>
    <w:rsid w:val="2DE21B8E"/>
    <w:rsid w:val="2DE70E2D"/>
    <w:rsid w:val="2DEB3D37"/>
    <w:rsid w:val="2DED7F04"/>
    <w:rsid w:val="2DF09C66"/>
    <w:rsid w:val="2DF504DC"/>
    <w:rsid w:val="2DFEA425"/>
    <w:rsid w:val="2E074230"/>
    <w:rsid w:val="2E0EF8B5"/>
    <w:rsid w:val="2E1061AC"/>
    <w:rsid w:val="2E127814"/>
    <w:rsid w:val="2E15F4DA"/>
    <w:rsid w:val="2E1738CB"/>
    <w:rsid w:val="2E1AABEB"/>
    <w:rsid w:val="2E1EBA34"/>
    <w:rsid w:val="2E2564ED"/>
    <w:rsid w:val="2E2625CC"/>
    <w:rsid w:val="2E2B13D1"/>
    <w:rsid w:val="2E2CFBB1"/>
    <w:rsid w:val="2E2D4C00"/>
    <w:rsid w:val="2E2E798A"/>
    <w:rsid w:val="2E2E8CD3"/>
    <w:rsid w:val="2E306EDD"/>
    <w:rsid w:val="2E315D9F"/>
    <w:rsid w:val="2E38790E"/>
    <w:rsid w:val="2E387F7C"/>
    <w:rsid w:val="2E3C2E4C"/>
    <w:rsid w:val="2E42075F"/>
    <w:rsid w:val="2E43C68B"/>
    <w:rsid w:val="2E44455A"/>
    <w:rsid w:val="2E4959D0"/>
    <w:rsid w:val="2E556AE6"/>
    <w:rsid w:val="2E5678D6"/>
    <w:rsid w:val="2E56CE6C"/>
    <w:rsid w:val="2E5777AF"/>
    <w:rsid w:val="2E5C2913"/>
    <w:rsid w:val="2E62926B"/>
    <w:rsid w:val="2E6448DF"/>
    <w:rsid w:val="2E695AEA"/>
    <w:rsid w:val="2E6AA8EC"/>
    <w:rsid w:val="2E6C06E6"/>
    <w:rsid w:val="2E6F22D3"/>
    <w:rsid w:val="2E73E718"/>
    <w:rsid w:val="2E7A03E1"/>
    <w:rsid w:val="2E7A957A"/>
    <w:rsid w:val="2E7AB073"/>
    <w:rsid w:val="2E7F8ABE"/>
    <w:rsid w:val="2E854C57"/>
    <w:rsid w:val="2E8561CE"/>
    <w:rsid w:val="2E880C12"/>
    <w:rsid w:val="2E8DBC4A"/>
    <w:rsid w:val="2E92E837"/>
    <w:rsid w:val="2E9348F1"/>
    <w:rsid w:val="2E940D3B"/>
    <w:rsid w:val="2E94E78E"/>
    <w:rsid w:val="2E95EA79"/>
    <w:rsid w:val="2E96BFC5"/>
    <w:rsid w:val="2E994725"/>
    <w:rsid w:val="2E9BDCDC"/>
    <w:rsid w:val="2EA116A5"/>
    <w:rsid w:val="2EA2B934"/>
    <w:rsid w:val="2EA9A2CC"/>
    <w:rsid w:val="2EAA3BC5"/>
    <w:rsid w:val="2EAE22EF"/>
    <w:rsid w:val="2EAFB92C"/>
    <w:rsid w:val="2EB364BC"/>
    <w:rsid w:val="2EB5CA81"/>
    <w:rsid w:val="2EB7CED1"/>
    <w:rsid w:val="2EBB4194"/>
    <w:rsid w:val="2ECAAB80"/>
    <w:rsid w:val="2ECC789F"/>
    <w:rsid w:val="2ECD42D2"/>
    <w:rsid w:val="2ECF3A79"/>
    <w:rsid w:val="2ED065D2"/>
    <w:rsid w:val="2ED38A99"/>
    <w:rsid w:val="2ED54B16"/>
    <w:rsid w:val="2ED64413"/>
    <w:rsid w:val="2ED70AFB"/>
    <w:rsid w:val="2ED9A608"/>
    <w:rsid w:val="2EDFBB29"/>
    <w:rsid w:val="2EE7E81A"/>
    <w:rsid w:val="2EE807EC"/>
    <w:rsid w:val="2EE89FCD"/>
    <w:rsid w:val="2EE978E2"/>
    <w:rsid w:val="2EEB4121"/>
    <w:rsid w:val="2EF1816A"/>
    <w:rsid w:val="2EF284FF"/>
    <w:rsid w:val="2EF3DE9D"/>
    <w:rsid w:val="2EF59CEB"/>
    <w:rsid w:val="2EF7F3EB"/>
    <w:rsid w:val="2EFCFA90"/>
    <w:rsid w:val="2EFFCFA9"/>
    <w:rsid w:val="2F00E8E5"/>
    <w:rsid w:val="2F0367B0"/>
    <w:rsid w:val="2F0F5884"/>
    <w:rsid w:val="2F0FA6CD"/>
    <w:rsid w:val="2F12EF52"/>
    <w:rsid w:val="2F159D1B"/>
    <w:rsid w:val="2F172F07"/>
    <w:rsid w:val="2F196461"/>
    <w:rsid w:val="2F253B89"/>
    <w:rsid w:val="2F28916B"/>
    <w:rsid w:val="2F29122F"/>
    <w:rsid w:val="2F2B3C30"/>
    <w:rsid w:val="2F2C2144"/>
    <w:rsid w:val="2F3BDA5D"/>
    <w:rsid w:val="2F48B3BC"/>
    <w:rsid w:val="2F490751"/>
    <w:rsid w:val="2F490E1C"/>
    <w:rsid w:val="2F4A31CB"/>
    <w:rsid w:val="2F4B213E"/>
    <w:rsid w:val="2F57A9FF"/>
    <w:rsid w:val="2F599325"/>
    <w:rsid w:val="2F5C1066"/>
    <w:rsid w:val="2F5C27B6"/>
    <w:rsid w:val="2F5D14AB"/>
    <w:rsid w:val="2F65A44C"/>
    <w:rsid w:val="2F669DCD"/>
    <w:rsid w:val="2F68E3D2"/>
    <w:rsid w:val="2F6CAAE3"/>
    <w:rsid w:val="2F7067DE"/>
    <w:rsid w:val="2F79EABA"/>
    <w:rsid w:val="2F7C0BEA"/>
    <w:rsid w:val="2F828D05"/>
    <w:rsid w:val="2F84438D"/>
    <w:rsid w:val="2F867878"/>
    <w:rsid w:val="2F8C04B5"/>
    <w:rsid w:val="2F8F8753"/>
    <w:rsid w:val="2F930A78"/>
    <w:rsid w:val="2FA31D67"/>
    <w:rsid w:val="2FA54BAF"/>
    <w:rsid w:val="2FABA66D"/>
    <w:rsid w:val="2FADA4EB"/>
    <w:rsid w:val="2FB4B708"/>
    <w:rsid w:val="2FB4E92A"/>
    <w:rsid w:val="2FB648E8"/>
    <w:rsid w:val="2FBA8A95"/>
    <w:rsid w:val="2FBD1A4E"/>
    <w:rsid w:val="2FBFEFFD"/>
    <w:rsid w:val="2FC1492B"/>
    <w:rsid w:val="2FC40D25"/>
    <w:rsid w:val="2FC66444"/>
    <w:rsid w:val="2FC80A4F"/>
    <w:rsid w:val="2FD6BDB2"/>
    <w:rsid w:val="2FDCE39A"/>
    <w:rsid w:val="2FDEB75F"/>
    <w:rsid w:val="2FE265C7"/>
    <w:rsid w:val="2FE2786F"/>
    <w:rsid w:val="2FE27AA0"/>
    <w:rsid w:val="2FE27D6B"/>
    <w:rsid w:val="2FE28677"/>
    <w:rsid w:val="2FE97D42"/>
    <w:rsid w:val="2FEE9E00"/>
    <w:rsid w:val="2FF42BE9"/>
    <w:rsid w:val="2FF48F00"/>
    <w:rsid w:val="2FFBA0FE"/>
    <w:rsid w:val="2FFE9242"/>
    <w:rsid w:val="300002FE"/>
    <w:rsid w:val="3002B833"/>
    <w:rsid w:val="30082DEF"/>
    <w:rsid w:val="3009752E"/>
    <w:rsid w:val="3009E018"/>
    <w:rsid w:val="300A8353"/>
    <w:rsid w:val="300B3C37"/>
    <w:rsid w:val="300F12AB"/>
    <w:rsid w:val="300F7C55"/>
    <w:rsid w:val="3011B773"/>
    <w:rsid w:val="30148596"/>
    <w:rsid w:val="30223C7E"/>
    <w:rsid w:val="30255AD2"/>
    <w:rsid w:val="30267B08"/>
    <w:rsid w:val="30280965"/>
    <w:rsid w:val="3031AA32"/>
    <w:rsid w:val="3032403B"/>
    <w:rsid w:val="30330384"/>
    <w:rsid w:val="3041A0B6"/>
    <w:rsid w:val="3045C91C"/>
    <w:rsid w:val="304663E8"/>
    <w:rsid w:val="304841AE"/>
    <w:rsid w:val="304A8530"/>
    <w:rsid w:val="30520E95"/>
    <w:rsid w:val="3057B13A"/>
    <w:rsid w:val="305D428B"/>
    <w:rsid w:val="305E3EAA"/>
    <w:rsid w:val="30603351"/>
    <w:rsid w:val="30624516"/>
    <w:rsid w:val="3063058A"/>
    <w:rsid w:val="3063CA44"/>
    <w:rsid w:val="3066FCC5"/>
    <w:rsid w:val="3067B3EC"/>
    <w:rsid w:val="3068E8E4"/>
    <w:rsid w:val="306C430D"/>
    <w:rsid w:val="3070EDE7"/>
    <w:rsid w:val="30718129"/>
    <w:rsid w:val="307204FA"/>
    <w:rsid w:val="3076024C"/>
    <w:rsid w:val="3079C83F"/>
    <w:rsid w:val="307B49AB"/>
    <w:rsid w:val="307CFC93"/>
    <w:rsid w:val="307F26F9"/>
    <w:rsid w:val="307F9BE3"/>
    <w:rsid w:val="3086F018"/>
    <w:rsid w:val="308E9843"/>
    <w:rsid w:val="3097743D"/>
    <w:rsid w:val="30984076"/>
    <w:rsid w:val="3098433D"/>
    <w:rsid w:val="309A63C9"/>
    <w:rsid w:val="309A8B35"/>
    <w:rsid w:val="30A09E96"/>
    <w:rsid w:val="30A44B1B"/>
    <w:rsid w:val="30A7D57C"/>
    <w:rsid w:val="30AD6712"/>
    <w:rsid w:val="30AF47AB"/>
    <w:rsid w:val="30AF76AD"/>
    <w:rsid w:val="30AFFE32"/>
    <w:rsid w:val="30B0AB27"/>
    <w:rsid w:val="30B22BBA"/>
    <w:rsid w:val="30B3B417"/>
    <w:rsid w:val="30B6F84B"/>
    <w:rsid w:val="30B77CCE"/>
    <w:rsid w:val="30B87B3A"/>
    <w:rsid w:val="30BF9D57"/>
    <w:rsid w:val="30BFBDE8"/>
    <w:rsid w:val="30C00515"/>
    <w:rsid w:val="30C2E5BE"/>
    <w:rsid w:val="30C3B7DD"/>
    <w:rsid w:val="30C3FF4D"/>
    <w:rsid w:val="30C57F8F"/>
    <w:rsid w:val="30C82FD9"/>
    <w:rsid w:val="30D4F333"/>
    <w:rsid w:val="30D780CE"/>
    <w:rsid w:val="30E430E1"/>
    <w:rsid w:val="30ED2781"/>
    <w:rsid w:val="30EE1B69"/>
    <w:rsid w:val="30F01406"/>
    <w:rsid w:val="30F5BECF"/>
    <w:rsid w:val="30F69492"/>
    <w:rsid w:val="30F7D41F"/>
    <w:rsid w:val="30F9D84C"/>
    <w:rsid w:val="31050E8F"/>
    <w:rsid w:val="310837CF"/>
    <w:rsid w:val="31084856"/>
    <w:rsid w:val="31088DD8"/>
    <w:rsid w:val="310A2854"/>
    <w:rsid w:val="310EC2B4"/>
    <w:rsid w:val="31117CEE"/>
    <w:rsid w:val="31126FE1"/>
    <w:rsid w:val="311398FB"/>
    <w:rsid w:val="31193210"/>
    <w:rsid w:val="311EA4FA"/>
    <w:rsid w:val="31271696"/>
    <w:rsid w:val="31280F56"/>
    <w:rsid w:val="312D3596"/>
    <w:rsid w:val="312E4DEB"/>
    <w:rsid w:val="312E67A0"/>
    <w:rsid w:val="312F3DA0"/>
    <w:rsid w:val="3134BEE6"/>
    <w:rsid w:val="3134EBFC"/>
    <w:rsid w:val="31363C7B"/>
    <w:rsid w:val="31372523"/>
    <w:rsid w:val="3138A103"/>
    <w:rsid w:val="3138BFB1"/>
    <w:rsid w:val="313BB200"/>
    <w:rsid w:val="313D5AB9"/>
    <w:rsid w:val="313D8979"/>
    <w:rsid w:val="31408FA9"/>
    <w:rsid w:val="3145A79B"/>
    <w:rsid w:val="3147E593"/>
    <w:rsid w:val="314BDBB8"/>
    <w:rsid w:val="314BDBD5"/>
    <w:rsid w:val="314E377D"/>
    <w:rsid w:val="31565AC5"/>
    <w:rsid w:val="315AA02E"/>
    <w:rsid w:val="315AB5C1"/>
    <w:rsid w:val="315AB92E"/>
    <w:rsid w:val="315BBD7D"/>
    <w:rsid w:val="315C2180"/>
    <w:rsid w:val="315C4666"/>
    <w:rsid w:val="3160ED4B"/>
    <w:rsid w:val="31618FD0"/>
    <w:rsid w:val="31628A2E"/>
    <w:rsid w:val="31631C7C"/>
    <w:rsid w:val="31685CF1"/>
    <w:rsid w:val="31692C63"/>
    <w:rsid w:val="316E00CF"/>
    <w:rsid w:val="31717960"/>
    <w:rsid w:val="317188A8"/>
    <w:rsid w:val="3177C0DF"/>
    <w:rsid w:val="317FDC67"/>
    <w:rsid w:val="3185FC7B"/>
    <w:rsid w:val="31888005"/>
    <w:rsid w:val="318EBC79"/>
    <w:rsid w:val="3192E78B"/>
    <w:rsid w:val="3198C64C"/>
    <w:rsid w:val="31999939"/>
    <w:rsid w:val="31A5FE6F"/>
    <w:rsid w:val="31A62204"/>
    <w:rsid w:val="31A889E3"/>
    <w:rsid w:val="31A8F058"/>
    <w:rsid w:val="31A8FC93"/>
    <w:rsid w:val="31AB33F7"/>
    <w:rsid w:val="31AC6647"/>
    <w:rsid w:val="31ADC832"/>
    <w:rsid w:val="31B12CFA"/>
    <w:rsid w:val="31B57531"/>
    <w:rsid w:val="31BD1B58"/>
    <w:rsid w:val="31C41502"/>
    <w:rsid w:val="31C43EC2"/>
    <w:rsid w:val="31CD7A93"/>
    <w:rsid w:val="31D2D6FB"/>
    <w:rsid w:val="31D3869C"/>
    <w:rsid w:val="31D4F318"/>
    <w:rsid w:val="31D555FD"/>
    <w:rsid w:val="31D67B3D"/>
    <w:rsid w:val="31D76D07"/>
    <w:rsid w:val="31D86DF4"/>
    <w:rsid w:val="31DA1EAF"/>
    <w:rsid w:val="31DB3AE8"/>
    <w:rsid w:val="31DB79E6"/>
    <w:rsid w:val="31DE9194"/>
    <w:rsid w:val="31E338EC"/>
    <w:rsid w:val="31E8000F"/>
    <w:rsid w:val="31F08151"/>
    <w:rsid w:val="31F4D393"/>
    <w:rsid w:val="31F5D4BC"/>
    <w:rsid w:val="31F9989C"/>
    <w:rsid w:val="31FAE84F"/>
    <w:rsid w:val="32028B4F"/>
    <w:rsid w:val="3206F62C"/>
    <w:rsid w:val="320772DB"/>
    <w:rsid w:val="3207926A"/>
    <w:rsid w:val="3209163C"/>
    <w:rsid w:val="320A66B4"/>
    <w:rsid w:val="320E02E7"/>
    <w:rsid w:val="3212B120"/>
    <w:rsid w:val="32181CBA"/>
    <w:rsid w:val="321C76E3"/>
    <w:rsid w:val="3220B3E7"/>
    <w:rsid w:val="3227B518"/>
    <w:rsid w:val="3228219A"/>
    <w:rsid w:val="322822EC"/>
    <w:rsid w:val="32285016"/>
    <w:rsid w:val="322E6FCD"/>
    <w:rsid w:val="322FB59F"/>
    <w:rsid w:val="3230AF1C"/>
    <w:rsid w:val="3232DB22"/>
    <w:rsid w:val="323662D5"/>
    <w:rsid w:val="32389258"/>
    <w:rsid w:val="323D85CE"/>
    <w:rsid w:val="323DBE81"/>
    <w:rsid w:val="323F5EE4"/>
    <w:rsid w:val="323FF666"/>
    <w:rsid w:val="32431088"/>
    <w:rsid w:val="32487500"/>
    <w:rsid w:val="324F1568"/>
    <w:rsid w:val="3252C2DC"/>
    <w:rsid w:val="325A0E3C"/>
    <w:rsid w:val="325F5D48"/>
    <w:rsid w:val="3260E6F7"/>
    <w:rsid w:val="32617748"/>
    <w:rsid w:val="3262BB68"/>
    <w:rsid w:val="3262BD0F"/>
    <w:rsid w:val="3265A7A5"/>
    <w:rsid w:val="326977E3"/>
    <w:rsid w:val="326D6594"/>
    <w:rsid w:val="326E0871"/>
    <w:rsid w:val="3270C394"/>
    <w:rsid w:val="32720E54"/>
    <w:rsid w:val="3276CCBD"/>
    <w:rsid w:val="327AE034"/>
    <w:rsid w:val="327F0D29"/>
    <w:rsid w:val="3288251B"/>
    <w:rsid w:val="328AB1D8"/>
    <w:rsid w:val="32936D2D"/>
    <w:rsid w:val="3293C433"/>
    <w:rsid w:val="32997B72"/>
    <w:rsid w:val="32998791"/>
    <w:rsid w:val="32A0709F"/>
    <w:rsid w:val="32A0C31A"/>
    <w:rsid w:val="32A5E8BF"/>
    <w:rsid w:val="32A84CEA"/>
    <w:rsid w:val="32AC61A2"/>
    <w:rsid w:val="32ADED2B"/>
    <w:rsid w:val="32B7720A"/>
    <w:rsid w:val="32B87C20"/>
    <w:rsid w:val="32BE6E08"/>
    <w:rsid w:val="32C09635"/>
    <w:rsid w:val="32C35C60"/>
    <w:rsid w:val="32C3FD50"/>
    <w:rsid w:val="32CB365C"/>
    <w:rsid w:val="32CFA18B"/>
    <w:rsid w:val="32CFB7EE"/>
    <w:rsid w:val="32D0717B"/>
    <w:rsid w:val="32D115F8"/>
    <w:rsid w:val="32D1E61C"/>
    <w:rsid w:val="32D38499"/>
    <w:rsid w:val="32D64C33"/>
    <w:rsid w:val="32D7E751"/>
    <w:rsid w:val="32D9F2F8"/>
    <w:rsid w:val="32DBD9CE"/>
    <w:rsid w:val="32E3666F"/>
    <w:rsid w:val="32E7643E"/>
    <w:rsid w:val="32E7D91F"/>
    <w:rsid w:val="32EC5592"/>
    <w:rsid w:val="32F09F6F"/>
    <w:rsid w:val="32F18B49"/>
    <w:rsid w:val="32F5CACB"/>
    <w:rsid w:val="32F701A7"/>
    <w:rsid w:val="32FA4C72"/>
    <w:rsid w:val="32FC481C"/>
    <w:rsid w:val="32FFB348"/>
    <w:rsid w:val="32FFC104"/>
    <w:rsid w:val="33036811"/>
    <w:rsid w:val="330400F7"/>
    <w:rsid w:val="330B86AC"/>
    <w:rsid w:val="330B9F51"/>
    <w:rsid w:val="330BB4F7"/>
    <w:rsid w:val="330D34CB"/>
    <w:rsid w:val="330E55C6"/>
    <w:rsid w:val="33144F74"/>
    <w:rsid w:val="331A9CE9"/>
    <w:rsid w:val="331BE232"/>
    <w:rsid w:val="331EEA3A"/>
    <w:rsid w:val="331F55C9"/>
    <w:rsid w:val="3320CB23"/>
    <w:rsid w:val="332357A0"/>
    <w:rsid w:val="3329DDB4"/>
    <w:rsid w:val="332D6E01"/>
    <w:rsid w:val="332E7608"/>
    <w:rsid w:val="33339597"/>
    <w:rsid w:val="33342458"/>
    <w:rsid w:val="333A628E"/>
    <w:rsid w:val="333B0ED1"/>
    <w:rsid w:val="333BB843"/>
    <w:rsid w:val="333D3987"/>
    <w:rsid w:val="333D9CE5"/>
    <w:rsid w:val="3342E77F"/>
    <w:rsid w:val="33450CB6"/>
    <w:rsid w:val="3345E758"/>
    <w:rsid w:val="3349103E"/>
    <w:rsid w:val="334B67A2"/>
    <w:rsid w:val="3350D1AD"/>
    <w:rsid w:val="33522638"/>
    <w:rsid w:val="3353F4D7"/>
    <w:rsid w:val="3357E786"/>
    <w:rsid w:val="335954F5"/>
    <w:rsid w:val="335C8741"/>
    <w:rsid w:val="335D237F"/>
    <w:rsid w:val="335E215F"/>
    <w:rsid w:val="33687126"/>
    <w:rsid w:val="336C12CD"/>
    <w:rsid w:val="336DCE85"/>
    <w:rsid w:val="33771EFD"/>
    <w:rsid w:val="337C14FF"/>
    <w:rsid w:val="337C6893"/>
    <w:rsid w:val="33807D82"/>
    <w:rsid w:val="33810AE8"/>
    <w:rsid w:val="338113B7"/>
    <w:rsid w:val="3382436E"/>
    <w:rsid w:val="3383E219"/>
    <w:rsid w:val="33840897"/>
    <w:rsid w:val="33843049"/>
    <w:rsid w:val="3388A115"/>
    <w:rsid w:val="338A2841"/>
    <w:rsid w:val="338E0C74"/>
    <w:rsid w:val="33906FCA"/>
    <w:rsid w:val="3391159B"/>
    <w:rsid w:val="33945452"/>
    <w:rsid w:val="3395089B"/>
    <w:rsid w:val="3395D6B7"/>
    <w:rsid w:val="33980711"/>
    <w:rsid w:val="339BCF96"/>
    <w:rsid w:val="339F22A2"/>
    <w:rsid w:val="33A2E905"/>
    <w:rsid w:val="33A68D69"/>
    <w:rsid w:val="33A6ED2E"/>
    <w:rsid w:val="33A8B20D"/>
    <w:rsid w:val="33ADA39D"/>
    <w:rsid w:val="33B1FF72"/>
    <w:rsid w:val="33B719A1"/>
    <w:rsid w:val="33C06FB5"/>
    <w:rsid w:val="33C08676"/>
    <w:rsid w:val="33C491C5"/>
    <w:rsid w:val="33C6FE79"/>
    <w:rsid w:val="33C7C0E8"/>
    <w:rsid w:val="33CA45A1"/>
    <w:rsid w:val="33D3B2D3"/>
    <w:rsid w:val="33DCFB52"/>
    <w:rsid w:val="33DEBA6A"/>
    <w:rsid w:val="33E270E4"/>
    <w:rsid w:val="33E2B9C6"/>
    <w:rsid w:val="33E52173"/>
    <w:rsid w:val="33E6EDD8"/>
    <w:rsid w:val="33E7CE62"/>
    <w:rsid w:val="33E950F2"/>
    <w:rsid w:val="33E9A29F"/>
    <w:rsid w:val="33EF2DE7"/>
    <w:rsid w:val="33F14EC5"/>
    <w:rsid w:val="33F69D23"/>
    <w:rsid w:val="33F79244"/>
    <w:rsid w:val="33F8F0EB"/>
    <w:rsid w:val="33F8FF4D"/>
    <w:rsid w:val="33FC1982"/>
    <w:rsid w:val="340A7662"/>
    <w:rsid w:val="340C5B45"/>
    <w:rsid w:val="340D697A"/>
    <w:rsid w:val="340D82D6"/>
    <w:rsid w:val="340FEFF9"/>
    <w:rsid w:val="3418E186"/>
    <w:rsid w:val="341DD335"/>
    <w:rsid w:val="341F8CDC"/>
    <w:rsid w:val="341FEF2D"/>
    <w:rsid w:val="34280E15"/>
    <w:rsid w:val="342D037A"/>
    <w:rsid w:val="34306858"/>
    <w:rsid w:val="3432213D"/>
    <w:rsid w:val="34331B8A"/>
    <w:rsid w:val="34366693"/>
    <w:rsid w:val="3437DB5C"/>
    <w:rsid w:val="3439BB8C"/>
    <w:rsid w:val="343EE2DA"/>
    <w:rsid w:val="34495AD9"/>
    <w:rsid w:val="3449C09B"/>
    <w:rsid w:val="344B6FC3"/>
    <w:rsid w:val="34508BED"/>
    <w:rsid w:val="3452873E"/>
    <w:rsid w:val="345348B5"/>
    <w:rsid w:val="34553700"/>
    <w:rsid w:val="34590FE4"/>
    <w:rsid w:val="345CC088"/>
    <w:rsid w:val="345DF5A4"/>
    <w:rsid w:val="3465307A"/>
    <w:rsid w:val="3469EB17"/>
    <w:rsid w:val="3469F114"/>
    <w:rsid w:val="346D313D"/>
    <w:rsid w:val="3470BEF2"/>
    <w:rsid w:val="34732419"/>
    <w:rsid w:val="3473D13A"/>
    <w:rsid w:val="34759E51"/>
    <w:rsid w:val="3484FCCA"/>
    <w:rsid w:val="34855D8D"/>
    <w:rsid w:val="348A45F0"/>
    <w:rsid w:val="348D019B"/>
    <w:rsid w:val="348DC48A"/>
    <w:rsid w:val="3492F482"/>
    <w:rsid w:val="349C88A7"/>
    <w:rsid w:val="34A09134"/>
    <w:rsid w:val="34A1DBFB"/>
    <w:rsid w:val="34A58518"/>
    <w:rsid w:val="34A5DF19"/>
    <w:rsid w:val="34A83280"/>
    <w:rsid w:val="34A89055"/>
    <w:rsid w:val="34A8B21E"/>
    <w:rsid w:val="34AB853C"/>
    <w:rsid w:val="34B4E295"/>
    <w:rsid w:val="34B7BA6E"/>
    <w:rsid w:val="34BB361D"/>
    <w:rsid w:val="34BD6CAD"/>
    <w:rsid w:val="34BE7C90"/>
    <w:rsid w:val="34C04298"/>
    <w:rsid w:val="34C56F00"/>
    <w:rsid w:val="34C959F0"/>
    <w:rsid w:val="34CA466B"/>
    <w:rsid w:val="34CA7868"/>
    <w:rsid w:val="34CF209C"/>
    <w:rsid w:val="34CF8800"/>
    <w:rsid w:val="34CF9527"/>
    <w:rsid w:val="34D0A174"/>
    <w:rsid w:val="34D68382"/>
    <w:rsid w:val="34D72D03"/>
    <w:rsid w:val="34D9F3FC"/>
    <w:rsid w:val="34DB93BD"/>
    <w:rsid w:val="34E11A1D"/>
    <w:rsid w:val="34E16C1F"/>
    <w:rsid w:val="34E9AB55"/>
    <w:rsid w:val="34EBBDCB"/>
    <w:rsid w:val="34EDB482"/>
    <w:rsid w:val="34F069A0"/>
    <w:rsid w:val="34F168D3"/>
    <w:rsid w:val="34F221DC"/>
    <w:rsid w:val="34F8F3FE"/>
    <w:rsid w:val="34F9C90B"/>
    <w:rsid w:val="3500D838"/>
    <w:rsid w:val="35044ABF"/>
    <w:rsid w:val="35048A12"/>
    <w:rsid w:val="3505507E"/>
    <w:rsid w:val="3506F072"/>
    <w:rsid w:val="35084AAD"/>
    <w:rsid w:val="350B2A06"/>
    <w:rsid w:val="350BDC89"/>
    <w:rsid w:val="350DC6DD"/>
    <w:rsid w:val="351390A6"/>
    <w:rsid w:val="3514C558"/>
    <w:rsid w:val="35152725"/>
    <w:rsid w:val="351ADA44"/>
    <w:rsid w:val="351B3284"/>
    <w:rsid w:val="352B9612"/>
    <w:rsid w:val="352C9114"/>
    <w:rsid w:val="352E99B2"/>
    <w:rsid w:val="3538F865"/>
    <w:rsid w:val="353BB6D9"/>
    <w:rsid w:val="353BDCB0"/>
    <w:rsid w:val="353D75F0"/>
    <w:rsid w:val="353E2204"/>
    <w:rsid w:val="353E8BF8"/>
    <w:rsid w:val="353F8D63"/>
    <w:rsid w:val="35442849"/>
    <w:rsid w:val="35489195"/>
    <w:rsid w:val="354F39CA"/>
    <w:rsid w:val="3552758D"/>
    <w:rsid w:val="355355AE"/>
    <w:rsid w:val="355A14DA"/>
    <w:rsid w:val="355B1144"/>
    <w:rsid w:val="355D4AEF"/>
    <w:rsid w:val="3560F373"/>
    <w:rsid w:val="3562040E"/>
    <w:rsid w:val="35657DC4"/>
    <w:rsid w:val="356C6304"/>
    <w:rsid w:val="356CDE9C"/>
    <w:rsid w:val="356ECB01"/>
    <w:rsid w:val="3570781E"/>
    <w:rsid w:val="35752F55"/>
    <w:rsid w:val="3575BF87"/>
    <w:rsid w:val="357AC2FB"/>
    <w:rsid w:val="3583B557"/>
    <w:rsid w:val="3588C02A"/>
    <w:rsid w:val="35895403"/>
    <w:rsid w:val="358A8212"/>
    <w:rsid w:val="358B1B97"/>
    <w:rsid w:val="358F590B"/>
    <w:rsid w:val="3593F370"/>
    <w:rsid w:val="3594CE24"/>
    <w:rsid w:val="3594DCF0"/>
    <w:rsid w:val="35972820"/>
    <w:rsid w:val="359A4666"/>
    <w:rsid w:val="359B26B6"/>
    <w:rsid w:val="35A0556D"/>
    <w:rsid w:val="35A060A8"/>
    <w:rsid w:val="35A1F864"/>
    <w:rsid w:val="35A5B998"/>
    <w:rsid w:val="35ACABD9"/>
    <w:rsid w:val="35ACFCB4"/>
    <w:rsid w:val="35AFD58F"/>
    <w:rsid w:val="35B0CEC3"/>
    <w:rsid w:val="35B58F49"/>
    <w:rsid w:val="35B6493D"/>
    <w:rsid w:val="35BA8CD7"/>
    <w:rsid w:val="35BB637D"/>
    <w:rsid w:val="35BC987A"/>
    <w:rsid w:val="35C20CF9"/>
    <w:rsid w:val="35C342BB"/>
    <w:rsid w:val="35C5D55E"/>
    <w:rsid w:val="35C7B834"/>
    <w:rsid w:val="35C9B133"/>
    <w:rsid w:val="35CB7FF2"/>
    <w:rsid w:val="35D00E7B"/>
    <w:rsid w:val="35D16B94"/>
    <w:rsid w:val="35D24182"/>
    <w:rsid w:val="35D4C174"/>
    <w:rsid w:val="35D9499E"/>
    <w:rsid w:val="35DB4422"/>
    <w:rsid w:val="35E12766"/>
    <w:rsid w:val="35E12F0E"/>
    <w:rsid w:val="35E6451A"/>
    <w:rsid w:val="35E79AEA"/>
    <w:rsid w:val="35EA0413"/>
    <w:rsid w:val="35EB5583"/>
    <w:rsid w:val="35EE447F"/>
    <w:rsid w:val="35EEB202"/>
    <w:rsid w:val="35EF153C"/>
    <w:rsid w:val="35F3890A"/>
    <w:rsid w:val="35F5FA22"/>
    <w:rsid w:val="35F64C40"/>
    <w:rsid w:val="35F7CC22"/>
    <w:rsid w:val="35FA72B6"/>
    <w:rsid w:val="35FAA54C"/>
    <w:rsid w:val="35FEB13D"/>
    <w:rsid w:val="3602DB05"/>
    <w:rsid w:val="360306D0"/>
    <w:rsid w:val="3604619C"/>
    <w:rsid w:val="360C18DA"/>
    <w:rsid w:val="3611944E"/>
    <w:rsid w:val="361352D2"/>
    <w:rsid w:val="361628F7"/>
    <w:rsid w:val="3621971B"/>
    <w:rsid w:val="3623BFFC"/>
    <w:rsid w:val="3624A17D"/>
    <w:rsid w:val="3626C1BE"/>
    <w:rsid w:val="3629D6AE"/>
    <w:rsid w:val="3629EB1B"/>
    <w:rsid w:val="3630F27E"/>
    <w:rsid w:val="3634485A"/>
    <w:rsid w:val="3634707A"/>
    <w:rsid w:val="363A8070"/>
    <w:rsid w:val="36433367"/>
    <w:rsid w:val="3643FEE3"/>
    <w:rsid w:val="3648A6B5"/>
    <w:rsid w:val="364DD0F0"/>
    <w:rsid w:val="365014F7"/>
    <w:rsid w:val="365046DC"/>
    <w:rsid w:val="36504D5D"/>
    <w:rsid w:val="36511C2D"/>
    <w:rsid w:val="36580B33"/>
    <w:rsid w:val="365AF862"/>
    <w:rsid w:val="365BBB4E"/>
    <w:rsid w:val="365C4ED6"/>
    <w:rsid w:val="365C9274"/>
    <w:rsid w:val="365E539B"/>
    <w:rsid w:val="3665061C"/>
    <w:rsid w:val="366644EC"/>
    <w:rsid w:val="36687F5C"/>
    <w:rsid w:val="366A26FD"/>
    <w:rsid w:val="366DD3C6"/>
    <w:rsid w:val="366ECA51"/>
    <w:rsid w:val="36758422"/>
    <w:rsid w:val="3677641E"/>
    <w:rsid w:val="367F2147"/>
    <w:rsid w:val="36806F7D"/>
    <w:rsid w:val="3681340E"/>
    <w:rsid w:val="368D3B66"/>
    <w:rsid w:val="368D905D"/>
    <w:rsid w:val="36906C1F"/>
    <w:rsid w:val="3692737E"/>
    <w:rsid w:val="369B052D"/>
    <w:rsid w:val="36A1D04A"/>
    <w:rsid w:val="36A63397"/>
    <w:rsid w:val="36A68A5C"/>
    <w:rsid w:val="36A6E36D"/>
    <w:rsid w:val="36AD6B6B"/>
    <w:rsid w:val="36AE83E9"/>
    <w:rsid w:val="36B3BF7C"/>
    <w:rsid w:val="36B5B8E6"/>
    <w:rsid w:val="36BA008D"/>
    <w:rsid w:val="36C1458E"/>
    <w:rsid w:val="36C2A028"/>
    <w:rsid w:val="36C3C6D4"/>
    <w:rsid w:val="36CAF2F4"/>
    <w:rsid w:val="36CDE8C5"/>
    <w:rsid w:val="36D2D566"/>
    <w:rsid w:val="36D734D8"/>
    <w:rsid w:val="36D74874"/>
    <w:rsid w:val="36D8795C"/>
    <w:rsid w:val="36E02589"/>
    <w:rsid w:val="36E354BC"/>
    <w:rsid w:val="36E8B9E8"/>
    <w:rsid w:val="36EB32C6"/>
    <w:rsid w:val="36F469AC"/>
    <w:rsid w:val="36F64694"/>
    <w:rsid w:val="36F9B0A7"/>
    <w:rsid w:val="36FA7E67"/>
    <w:rsid w:val="3707861A"/>
    <w:rsid w:val="370AF356"/>
    <w:rsid w:val="370C46F2"/>
    <w:rsid w:val="371710C6"/>
    <w:rsid w:val="3717A1C6"/>
    <w:rsid w:val="37194128"/>
    <w:rsid w:val="371AFC08"/>
    <w:rsid w:val="371DB00C"/>
    <w:rsid w:val="371DD00C"/>
    <w:rsid w:val="371F6E20"/>
    <w:rsid w:val="37209AAB"/>
    <w:rsid w:val="3721D861"/>
    <w:rsid w:val="3721D9C4"/>
    <w:rsid w:val="3725AAC1"/>
    <w:rsid w:val="372C78C7"/>
    <w:rsid w:val="37330920"/>
    <w:rsid w:val="3739EB05"/>
    <w:rsid w:val="373C588F"/>
    <w:rsid w:val="374001F7"/>
    <w:rsid w:val="37408058"/>
    <w:rsid w:val="374A4F52"/>
    <w:rsid w:val="374E22FB"/>
    <w:rsid w:val="374F9854"/>
    <w:rsid w:val="3750956B"/>
    <w:rsid w:val="3751980E"/>
    <w:rsid w:val="375543B0"/>
    <w:rsid w:val="376D69E0"/>
    <w:rsid w:val="376DF246"/>
    <w:rsid w:val="37712906"/>
    <w:rsid w:val="377136EC"/>
    <w:rsid w:val="3771B299"/>
    <w:rsid w:val="377437D8"/>
    <w:rsid w:val="377450D6"/>
    <w:rsid w:val="377F7A94"/>
    <w:rsid w:val="378168AD"/>
    <w:rsid w:val="37817D7D"/>
    <w:rsid w:val="3783C015"/>
    <w:rsid w:val="37844D42"/>
    <w:rsid w:val="37882297"/>
    <w:rsid w:val="37893FD4"/>
    <w:rsid w:val="378A4E92"/>
    <w:rsid w:val="3790A4CF"/>
    <w:rsid w:val="3796C7AA"/>
    <w:rsid w:val="37976B2F"/>
    <w:rsid w:val="379A4C19"/>
    <w:rsid w:val="379F73A0"/>
    <w:rsid w:val="37A36B03"/>
    <w:rsid w:val="37A69D5B"/>
    <w:rsid w:val="37A8C1A5"/>
    <w:rsid w:val="37ACFDB2"/>
    <w:rsid w:val="37AD9AD7"/>
    <w:rsid w:val="37BB797B"/>
    <w:rsid w:val="37BD178A"/>
    <w:rsid w:val="37C3C202"/>
    <w:rsid w:val="37C795E0"/>
    <w:rsid w:val="37C9096B"/>
    <w:rsid w:val="37CD7FAB"/>
    <w:rsid w:val="37CE3EE2"/>
    <w:rsid w:val="37CE7EEF"/>
    <w:rsid w:val="37D04B29"/>
    <w:rsid w:val="37D40CF1"/>
    <w:rsid w:val="37D4EE8B"/>
    <w:rsid w:val="37D8403F"/>
    <w:rsid w:val="37D962D1"/>
    <w:rsid w:val="37DA1F42"/>
    <w:rsid w:val="37DE94FF"/>
    <w:rsid w:val="37E20581"/>
    <w:rsid w:val="37E6E202"/>
    <w:rsid w:val="37F12E08"/>
    <w:rsid w:val="37F9B5E2"/>
    <w:rsid w:val="3805747C"/>
    <w:rsid w:val="38156B90"/>
    <w:rsid w:val="3815D053"/>
    <w:rsid w:val="381CB196"/>
    <w:rsid w:val="381E4A85"/>
    <w:rsid w:val="381EC37F"/>
    <w:rsid w:val="382059B1"/>
    <w:rsid w:val="3820BDD8"/>
    <w:rsid w:val="38225A1D"/>
    <w:rsid w:val="38227E5F"/>
    <w:rsid w:val="38255D0F"/>
    <w:rsid w:val="38287B46"/>
    <w:rsid w:val="3829FE56"/>
    <w:rsid w:val="38338F2D"/>
    <w:rsid w:val="3838EA6F"/>
    <w:rsid w:val="383AA8E7"/>
    <w:rsid w:val="383AD92F"/>
    <w:rsid w:val="3841EB55"/>
    <w:rsid w:val="38467994"/>
    <w:rsid w:val="384708E9"/>
    <w:rsid w:val="384BEDC6"/>
    <w:rsid w:val="384F1393"/>
    <w:rsid w:val="3850D20E"/>
    <w:rsid w:val="3855EF76"/>
    <w:rsid w:val="385A93D9"/>
    <w:rsid w:val="385AAB1E"/>
    <w:rsid w:val="385F9735"/>
    <w:rsid w:val="386357B0"/>
    <w:rsid w:val="3868065C"/>
    <w:rsid w:val="386E6B64"/>
    <w:rsid w:val="3874C850"/>
    <w:rsid w:val="3876397E"/>
    <w:rsid w:val="387B14A6"/>
    <w:rsid w:val="387CEAE7"/>
    <w:rsid w:val="388361F9"/>
    <w:rsid w:val="38843E59"/>
    <w:rsid w:val="3884C64E"/>
    <w:rsid w:val="3885E916"/>
    <w:rsid w:val="38884652"/>
    <w:rsid w:val="3889ED3B"/>
    <w:rsid w:val="388A54C3"/>
    <w:rsid w:val="388CB654"/>
    <w:rsid w:val="388E0244"/>
    <w:rsid w:val="389617D6"/>
    <w:rsid w:val="38973082"/>
    <w:rsid w:val="389BA154"/>
    <w:rsid w:val="38A2236D"/>
    <w:rsid w:val="38A247A3"/>
    <w:rsid w:val="38A729A0"/>
    <w:rsid w:val="38AAD754"/>
    <w:rsid w:val="38AB077F"/>
    <w:rsid w:val="38AC373D"/>
    <w:rsid w:val="38AF56DE"/>
    <w:rsid w:val="38B17335"/>
    <w:rsid w:val="38B1E569"/>
    <w:rsid w:val="38B500B9"/>
    <w:rsid w:val="38B5C09A"/>
    <w:rsid w:val="38B6B3E9"/>
    <w:rsid w:val="38B93CFD"/>
    <w:rsid w:val="38B9A06D"/>
    <w:rsid w:val="38BB3112"/>
    <w:rsid w:val="38BD5B76"/>
    <w:rsid w:val="38C70C9F"/>
    <w:rsid w:val="38C8F6CD"/>
    <w:rsid w:val="38CF0A64"/>
    <w:rsid w:val="38D01D4C"/>
    <w:rsid w:val="38D578E1"/>
    <w:rsid w:val="38D6A6CA"/>
    <w:rsid w:val="38DA9AD1"/>
    <w:rsid w:val="38DAA1F5"/>
    <w:rsid w:val="38E08B9B"/>
    <w:rsid w:val="38E20D68"/>
    <w:rsid w:val="38E3EB38"/>
    <w:rsid w:val="38E4E349"/>
    <w:rsid w:val="38E9F35C"/>
    <w:rsid w:val="38EAD6E9"/>
    <w:rsid w:val="38ECD2AD"/>
    <w:rsid w:val="38EF262B"/>
    <w:rsid w:val="38F6D28D"/>
    <w:rsid w:val="38F72F59"/>
    <w:rsid w:val="38F88AC9"/>
    <w:rsid w:val="38FB586E"/>
    <w:rsid w:val="3905E650"/>
    <w:rsid w:val="390618C5"/>
    <w:rsid w:val="39082409"/>
    <w:rsid w:val="3908C9DC"/>
    <w:rsid w:val="390D73CF"/>
    <w:rsid w:val="390F7AEF"/>
    <w:rsid w:val="3910F3FB"/>
    <w:rsid w:val="3912BAA4"/>
    <w:rsid w:val="39143036"/>
    <w:rsid w:val="39174437"/>
    <w:rsid w:val="391BACCB"/>
    <w:rsid w:val="391E70E4"/>
    <w:rsid w:val="391E794A"/>
    <w:rsid w:val="391F2921"/>
    <w:rsid w:val="3929E7B2"/>
    <w:rsid w:val="392FD256"/>
    <w:rsid w:val="39376716"/>
    <w:rsid w:val="393811B3"/>
    <w:rsid w:val="3938E4A8"/>
    <w:rsid w:val="393C8CCA"/>
    <w:rsid w:val="394B595F"/>
    <w:rsid w:val="394BA5C8"/>
    <w:rsid w:val="394F3457"/>
    <w:rsid w:val="3950AC8D"/>
    <w:rsid w:val="3953E71E"/>
    <w:rsid w:val="395530D1"/>
    <w:rsid w:val="395AFD02"/>
    <w:rsid w:val="395BE154"/>
    <w:rsid w:val="395F9263"/>
    <w:rsid w:val="3965709E"/>
    <w:rsid w:val="3969EE64"/>
    <w:rsid w:val="396E2B3A"/>
    <w:rsid w:val="39703489"/>
    <w:rsid w:val="3971BA09"/>
    <w:rsid w:val="39726DBE"/>
    <w:rsid w:val="397346D9"/>
    <w:rsid w:val="397A7F3E"/>
    <w:rsid w:val="397B4D44"/>
    <w:rsid w:val="397D3E2A"/>
    <w:rsid w:val="397DDD0E"/>
    <w:rsid w:val="39837193"/>
    <w:rsid w:val="3988B3A6"/>
    <w:rsid w:val="39895C71"/>
    <w:rsid w:val="398D038C"/>
    <w:rsid w:val="398D3A51"/>
    <w:rsid w:val="3990EC33"/>
    <w:rsid w:val="3994D55C"/>
    <w:rsid w:val="39A38109"/>
    <w:rsid w:val="39A57338"/>
    <w:rsid w:val="39A8153A"/>
    <w:rsid w:val="39AAEA88"/>
    <w:rsid w:val="39AD6DB4"/>
    <w:rsid w:val="39ADB944"/>
    <w:rsid w:val="39B7AE56"/>
    <w:rsid w:val="39BB73B3"/>
    <w:rsid w:val="39BE545E"/>
    <w:rsid w:val="39BE6F37"/>
    <w:rsid w:val="39BFC977"/>
    <w:rsid w:val="39C08AF7"/>
    <w:rsid w:val="39C097BA"/>
    <w:rsid w:val="39C580A1"/>
    <w:rsid w:val="39C6A42F"/>
    <w:rsid w:val="39C8A500"/>
    <w:rsid w:val="39CCB83F"/>
    <w:rsid w:val="39D04415"/>
    <w:rsid w:val="39D4D99E"/>
    <w:rsid w:val="39D77430"/>
    <w:rsid w:val="39D910B2"/>
    <w:rsid w:val="39DA4B51"/>
    <w:rsid w:val="39DBF053"/>
    <w:rsid w:val="39E1EC55"/>
    <w:rsid w:val="39E64CCD"/>
    <w:rsid w:val="39EE38EB"/>
    <w:rsid w:val="39EE4F43"/>
    <w:rsid w:val="39F2727E"/>
    <w:rsid w:val="39F88EE7"/>
    <w:rsid w:val="39FA351B"/>
    <w:rsid w:val="39FB402B"/>
    <w:rsid w:val="39FD6788"/>
    <w:rsid w:val="3A004D37"/>
    <w:rsid w:val="3A035D29"/>
    <w:rsid w:val="3A08814B"/>
    <w:rsid w:val="3A0B1474"/>
    <w:rsid w:val="3A11FDAF"/>
    <w:rsid w:val="3A148FF3"/>
    <w:rsid w:val="3A16D6E0"/>
    <w:rsid w:val="3A19230C"/>
    <w:rsid w:val="3A1950AA"/>
    <w:rsid w:val="3A1CFE6A"/>
    <w:rsid w:val="3A1FFBD8"/>
    <w:rsid w:val="3A21F5F9"/>
    <w:rsid w:val="3A271275"/>
    <w:rsid w:val="3A2A1FD1"/>
    <w:rsid w:val="3A2B9FBF"/>
    <w:rsid w:val="3A2C8C95"/>
    <w:rsid w:val="3A355A0A"/>
    <w:rsid w:val="3A375AB9"/>
    <w:rsid w:val="3A3802CC"/>
    <w:rsid w:val="3A4AB81A"/>
    <w:rsid w:val="3A4E5829"/>
    <w:rsid w:val="3A4FEB3A"/>
    <w:rsid w:val="3A51782C"/>
    <w:rsid w:val="3A5313A3"/>
    <w:rsid w:val="3A5421E1"/>
    <w:rsid w:val="3A5570CE"/>
    <w:rsid w:val="3A597A86"/>
    <w:rsid w:val="3A5E4098"/>
    <w:rsid w:val="3A5E9796"/>
    <w:rsid w:val="3A5FCC13"/>
    <w:rsid w:val="3A618737"/>
    <w:rsid w:val="3A63970C"/>
    <w:rsid w:val="3A65DE4E"/>
    <w:rsid w:val="3A6AC904"/>
    <w:rsid w:val="3A6DFF3B"/>
    <w:rsid w:val="3A6E49B4"/>
    <w:rsid w:val="3A726269"/>
    <w:rsid w:val="3A72A743"/>
    <w:rsid w:val="3A79C7B2"/>
    <w:rsid w:val="3A7AA3E2"/>
    <w:rsid w:val="3A7BD84A"/>
    <w:rsid w:val="3A8653BD"/>
    <w:rsid w:val="3A8C5702"/>
    <w:rsid w:val="3A92B53D"/>
    <w:rsid w:val="3A94CA4D"/>
    <w:rsid w:val="3A95EE23"/>
    <w:rsid w:val="3A96F7AC"/>
    <w:rsid w:val="3AA26A76"/>
    <w:rsid w:val="3AA5A045"/>
    <w:rsid w:val="3AA80A0D"/>
    <w:rsid w:val="3AA95047"/>
    <w:rsid w:val="3AA99296"/>
    <w:rsid w:val="3AB1276E"/>
    <w:rsid w:val="3AB36386"/>
    <w:rsid w:val="3AB44EE6"/>
    <w:rsid w:val="3ABAA77E"/>
    <w:rsid w:val="3ABBC23E"/>
    <w:rsid w:val="3AC01A71"/>
    <w:rsid w:val="3AC4B2EE"/>
    <w:rsid w:val="3AC950A4"/>
    <w:rsid w:val="3AC9528F"/>
    <w:rsid w:val="3ACA599C"/>
    <w:rsid w:val="3ACBDDE7"/>
    <w:rsid w:val="3ACD0BC3"/>
    <w:rsid w:val="3AD28FD6"/>
    <w:rsid w:val="3AD3B011"/>
    <w:rsid w:val="3AD69C7B"/>
    <w:rsid w:val="3AD9F2F2"/>
    <w:rsid w:val="3ADBDE85"/>
    <w:rsid w:val="3ADE09B8"/>
    <w:rsid w:val="3AE4EECE"/>
    <w:rsid w:val="3AE6172F"/>
    <w:rsid w:val="3AECB9CB"/>
    <w:rsid w:val="3AF0090C"/>
    <w:rsid w:val="3AF2EB04"/>
    <w:rsid w:val="3AF6A60B"/>
    <w:rsid w:val="3AFA1483"/>
    <w:rsid w:val="3AFABB5E"/>
    <w:rsid w:val="3AFE6F7D"/>
    <w:rsid w:val="3AFEEF0E"/>
    <w:rsid w:val="3B04F53F"/>
    <w:rsid w:val="3B07888C"/>
    <w:rsid w:val="3B0C0470"/>
    <w:rsid w:val="3B0E303F"/>
    <w:rsid w:val="3B0F2B6C"/>
    <w:rsid w:val="3B0F4E38"/>
    <w:rsid w:val="3B10F48B"/>
    <w:rsid w:val="3B11C004"/>
    <w:rsid w:val="3B183070"/>
    <w:rsid w:val="3B190E8B"/>
    <w:rsid w:val="3B1BDF58"/>
    <w:rsid w:val="3B210F2A"/>
    <w:rsid w:val="3B21D528"/>
    <w:rsid w:val="3B23A36A"/>
    <w:rsid w:val="3B26C45D"/>
    <w:rsid w:val="3B28CC0E"/>
    <w:rsid w:val="3B2D4A18"/>
    <w:rsid w:val="3B2F5968"/>
    <w:rsid w:val="3B2F9EC7"/>
    <w:rsid w:val="3B313861"/>
    <w:rsid w:val="3B31A722"/>
    <w:rsid w:val="3B373A89"/>
    <w:rsid w:val="3B3790BE"/>
    <w:rsid w:val="3B3936E5"/>
    <w:rsid w:val="3B39B554"/>
    <w:rsid w:val="3B4B0656"/>
    <w:rsid w:val="3B518A4E"/>
    <w:rsid w:val="3B53B82B"/>
    <w:rsid w:val="3B53B8B4"/>
    <w:rsid w:val="3B548F5B"/>
    <w:rsid w:val="3B54E13C"/>
    <w:rsid w:val="3B571B10"/>
    <w:rsid w:val="3B588EC8"/>
    <w:rsid w:val="3B5CDC7F"/>
    <w:rsid w:val="3B5D2F06"/>
    <w:rsid w:val="3B5E46C2"/>
    <w:rsid w:val="3B5EC106"/>
    <w:rsid w:val="3B60D19A"/>
    <w:rsid w:val="3B631272"/>
    <w:rsid w:val="3B6A86F9"/>
    <w:rsid w:val="3B6BFA69"/>
    <w:rsid w:val="3B6D8331"/>
    <w:rsid w:val="3B7526DC"/>
    <w:rsid w:val="3B7E993F"/>
    <w:rsid w:val="3B7F0337"/>
    <w:rsid w:val="3B7F715B"/>
    <w:rsid w:val="3B7FCA5B"/>
    <w:rsid w:val="3B8324EF"/>
    <w:rsid w:val="3B85056A"/>
    <w:rsid w:val="3B888740"/>
    <w:rsid w:val="3B8C7A14"/>
    <w:rsid w:val="3B8FF661"/>
    <w:rsid w:val="3B910A56"/>
    <w:rsid w:val="3B94448C"/>
    <w:rsid w:val="3B9AF872"/>
    <w:rsid w:val="3B9B2A2E"/>
    <w:rsid w:val="3B9F2D8A"/>
    <w:rsid w:val="3BA6AF7C"/>
    <w:rsid w:val="3BAB2787"/>
    <w:rsid w:val="3BAB80AC"/>
    <w:rsid w:val="3BADE00D"/>
    <w:rsid w:val="3BB7B471"/>
    <w:rsid w:val="3BB92239"/>
    <w:rsid w:val="3BBBC275"/>
    <w:rsid w:val="3BBDC667"/>
    <w:rsid w:val="3BC12A78"/>
    <w:rsid w:val="3BC787F0"/>
    <w:rsid w:val="3BCB841C"/>
    <w:rsid w:val="3BCD9E31"/>
    <w:rsid w:val="3BD29253"/>
    <w:rsid w:val="3BD4C105"/>
    <w:rsid w:val="3BDF72A2"/>
    <w:rsid w:val="3BEC3E8C"/>
    <w:rsid w:val="3BEC404C"/>
    <w:rsid w:val="3BEEFA73"/>
    <w:rsid w:val="3BF15FA4"/>
    <w:rsid w:val="3BF4B5FC"/>
    <w:rsid w:val="3BF59CE8"/>
    <w:rsid w:val="3BF65869"/>
    <w:rsid w:val="3BF70792"/>
    <w:rsid w:val="3BF837E7"/>
    <w:rsid w:val="3BF8D3B4"/>
    <w:rsid w:val="3BFD6431"/>
    <w:rsid w:val="3BFDA182"/>
    <w:rsid w:val="3C02343E"/>
    <w:rsid w:val="3C02C2C0"/>
    <w:rsid w:val="3C045DB2"/>
    <w:rsid w:val="3C0579CA"/>
    <w:rsid w:val="3C143CD2"/>
    <w:rsid w:val="3C162FCE"/>
    <w:rsid w:val="3C1CC85B"/>
    <w:rsid w:val="3C2138C4"/>
    <w:rsid w:val="3C23568A"/>
    <w:rsid w:val="3C25C0E9"/>
    <w:rsid w:val="3C2A63D4"/>
    <w:rsid w:val="3C2BA202"/>
    <w:rsid w:val="3C2C6344"/>
    <w:rsid w:val="3C2D4D8A"/>
    <w:rsid w:val="3C3507DC"/>
    <w:rsid w:val="3C36C4B4"/>
    <w:rsid w:val="3C3BC03D"/>
    <w:rsid w:val="3C3DDD2E"/>
    <w:rsid w:val="3C3E3225"/>
    <w:rsid w:val="3C40123A"/>
    <w:rsid w:val="3C40FB0E"/>
    <w:rsid w:val="3C4170A6"/>
    <w:rsid w:val="3C41965E"/>
    <w:rsid w:val="3C41A614"/>
    <w:rsid w:val="3C42B4BD"/>
    <w:rsid w:val="3C42F1DB"/>
    <w:rsid w:val="3C47D931"/>
    <w:rsid w:val="3C539B92"/>
    <w:rsid w:val="3C54F542"/>
    <w:rsid w:val="3C5B0945"/>
    <w:rsid w:val="3C6013E1"/>
    <w:rsid w:val="3C6083E2"/>
    <w:rsid w:val="3C6904CA"/>
    <w:rsid w:val="3C6C9E00"/>
    <w:rsid w:val="3C6FBFF3"/>
    <w:rsid w:val="3C73DFB2"/>
    <w:rsid w:val="3C773984"/>
    <w:rsid w:val="3C7D731D"/>
    <w:rsid w:val="3C838DCB"/>
    <w:rsid w:val="3C8B3E24"/>
    <w:rsid w:val="3C8D0EBF"/>
    <w:rsid w:val="3C90F2C2"/>
    <w:rsid w:val="3C9C317C"/>
    <w:rsid w:val="3CA1EAD1"/>
    <w:rsid w:val="3CAA944E"/>
    <w:rsid w:val="3CAD9065"/>
    <w:rsid w:val="3CAF91F9"/>
    <w:rsid w:val="3CB1BF45"/>
    <w:rsid w:val="3CB2F012"/>
    <w:rsid w:val="3CBA1841"/>
    <w:rsid w:val="3CBCE702"/>
    <w:rsid w:val="3CC20A42"/>
    <w:rsid w:val="3CC64381"/>
    <w:rsid w:val="3CC6B10D"/>
    <w:rsid w:val="3CCAA299"/>
    <w:rsid w:val="3CCB7004"/>
    <w:rsid w:val="3CCCD9A9"/>
    <w:rsid w:val="3CCF0F5B"/>
    <w:rsid w:val="3CD26638"/>
    <w:rsid w:val="3CD69B0D"/>
    <w:rsid w:val="3CDA6783"/>
    <w:rsid w:val="3CDAA3E8"/>
    <w:rsid w:val="3CDD4812"/>
    <w:rsid w:val="3CE1E4E9"/>
    <w:rsid w:val="3CE215AA"/>
    <w:rsid w:val="3CE43844"/>
    <w:rsid w:val="3CEB211D"/>
    <w:rsid w:val="3CEB9D4A"/>
    <w:rsid w:val="3CEEA710"/>
    <w:rsid w:val="3CF341ED"/>
    <w:rsid w:val="3CF3F600"/>
    <w:rsid w:val="3CF50BF7"/>
    <w:rsid w:val="3CF571FB"/>
    <w:rsid w:val="3CFD2EA3"/>
    <w:rsid w:val="3CFF1A72"/>
    <w:rsid w:val="3D02BBA7"/>
    <w:rsid w:val="3D04AF64"/>
    <w:rsid w:val="3D077AC9"/>
    <w:rsid w:val="3D07B619"/>
    <w:rsid w:val="3D0A227C"/>
    <w:rsid w:val="3D0C28A9"/>
    <w:rsid w:val="3D0D51F4"/>
    <w:rsid w:val="3D0FCBDE"/>
    <w:rsid w:val="3D1242FB"/>
    <w:rsid w:val="3D1462E6"/>
    <w:rsid w:val="3D14F984"/>
    <w:rsid w:val="3D1E6821"/>
    <w:rsid w:val="3D1F4CC2"/>
    <w:rsid w:val="3D25C881"/>
    <w:rsid w:val="3D2A6697"/>
    <w:rsid w:val="3D2B6019"/>
    <w:rsid w:val="3D2D9621"/>
    <w:rsid w:val="3D330858"/>
    <w:rsid w:val="3D3CCE7B"/>
    <w:rsid w:val="3D3D4992"/>
    <w:rsid w:val="3D40C3DE"/>
    <w:rsid w:val="3D41991D"/>
    <w:rsid w:val="3D47B34F"/>
    <w:rsid w:val="3D48B7C9"/>
    <w:rsid w:val="3D4C0557"/>
    <w:rsid w:val="3D53BC32"/>
    <w:rsid w:val="3D556A6B"/>
    <w:rsid w:val="3D5A49D6"/>
    <w:rsid w:val="3D5DD48C"/>
    <w:rsid w:val="3D61FABB"/>
    <w:rsid w:val="3D62707A"/>
    <w:rsid w:val="3D648A85"/>
    <w:rsid w:val="3D670D61"/>
    <w:rsid w:val="3D677AA5"/>
    <w:rsid w:val="3D680DB7"/>
    <w:rsid w:val="3D6943FD"/>
    <w:rsid w:val="3D69EB93"/>
    <w:rsid w:val="3D6A0151"/>
    <w:rsid w:val="3D6CD07F"/>
    <w:rsid w:val="3D6F0CA6"/>
    <w:rsid w:val="3D6F450E"/>
    <w:rsid w:val="3D730825"/>
    <w:rsid w:val="3D77A902"/>
    <w:rsid w:val="3D77ED6B"/>
    <w:rsid w:val="3D792207"/>
    <w:rsid w:val="3D7B005D"/>
    <w:rsid w:val="3D7B0AB8"/>
    <w:rsid w:val="3D7BD401"/>
    <w:rsid w:val="3D7D5A36"/>
    <w:rsid w:val="3D7E65B6"/>
    <w:rsid w:val="3D80CB7A"/>
    <w:rsid w:val="3D810AC9"/>
    <w:rsid w:val="3D8122F2"/>
    <w:rsid w:val="3D8376E3"/>
    <w:rsid w:val="3D8594B8"/>
    <w:rsid w:val="3D86DC83"/>
    <w:rsid w:val="3D9261CE"/>
    <w:rsid w:val="3D963A87"/>
    <w:rsid w:val="3DA6BBC0"/>
    <w:rsid w:val="3DA844AC"/>
    <w:rsid w:val="3DA8964E"/>
    <w:rsid w:val="3DB33A0B"/>
    <w:rsid w:val="3DB384AA"/>
    <w:rsid w:val="3DB69C33"/>
    <w:rsid w:val="3DB878D5"/>
    <w:rsid w:val="3DB9BF44"/>
    <w:rsid w:val="3DBBE511"/>
    <w:rsid w:val="3DBE1CBE"/>
    <w:rsid w:val="3DBE220C"/>
    <w:rsid w:val="3DBF927B"/>
    <w:rsid w:val="3DC0AD52"/>
    <w:rsid w:val="3DC69E11"/>
    <w:rsid w:val="3DC7C4E8"/>
    <w:rsid w:val="3DC81DB5"/>
    <w:rsid w:val="3DCBACE7"/>
    <w:rsid w:val="3DD0D1C2"/>
    <w:rsid w:val="3DD6C02F"/>
    <w:rsid w:val="3DD6CECA"/>
    <w:rsid w:val="3DD990FF"/>
    <w:rsid w:val="3DDA6895"/>
    <w:rsid w:val="3DDE2768"/>
    <w:rsid w:val="3DDF6E5C"/>
    <w:rsid w:val="3DE7444C"/>
    <w:rsid w:val="3DEADC1D"/>
    <w:rsid w:val="3DEF9D54"/>
    <w:rsid w:val="3DF447C5"/>
    <w:rsid w:val="3DF78FB0"/>
    <w:rsid w:val="3DF909C3"/>
    <w:rsid w:val="3E057C21"/>
    <w:rsid w:val="3E061701"/>
    <w:rsid w:val="3E0BA9CC"/>
    <w:rsid w:val="3E0E5742"/>
    <w:rsid w:val="3E0EC1D0"/>
    <w:rsid w:val="3E0FF8B2"/>
    <w:rsid w:val="3E135252"/>
    <w:rsid w:val="3E1A9DBE"/>
    <w:rsid w:val="3E1E30B0"/>
    <w:rsid w:val="3E210144"/>
    <w:rsid w:val="3E22566F"/>
    <w:rsid w:val="3E31E9CE"/>
    <w:rsid w:val="3E35A054"/>
    <w:rsid w:val="3E366AC6"/>
    <w:rsid w:val="3E3EDFC7"/>
    <w:rsid w:val="3E451E68"/>
    <w:rsid w:val="3E45F15F"/>
    <w:rsid w:val="3E469C99"/>
    <w:rsid w:val="3E487C32"/>
    <w:rsid w:val="3E4A602F"/>
    <w:rsid w:val="3E4A882F"/>
    <w:rsid w:val="3E5577C0"/>
    <w:rsid w:val="3E56CFD7"/>
    <w:rsid w:val="3E5D053D"/>
    <w:rsid w:val="3E5D618C"/>
    <w:rsid w:val="3E5E53E6"/>
    <w:rsid w:val="3E60435F"/>
    <w:rsid w:val="3E638B6B"/>
    <w:rsid w:val="3E651F3B"/>
    <w:rsid w:val="3E69D9BD"/>
    <w:rsid w:val="3E6E3699"/>
    <w:rsid w:val="3E71A31A"/>
    <w:rsid w:val="3E72B993"/>
    <w:rsid w:val="3E73F910"/>
    <w:rsid w:val="3E75D3B0"/>
    <w:rsid w:val="3E7ADC2B"/>
    <w:rsid w:val="3E86015D"/>
    <w:rsid w:val="3E87E5BE"/>
    <w:rsid w:val="3E8DBCBC"/>
    <w:rsid w:val="3E910E18"/>
    <w:rsid w:val="3E92BBF9"/>
    <w:rsid w:val="3E95D898"/>
    <w:rsid w:val="3E972F09"/>
    <w:rsid w:val="3E9DF8EF"/>
    <w:rsid w:val="3E9EFFC2"/>
    <w:rsid w:val="3EA4450F"/>
    <w:rsid w:val="3EA52DF2"/>
    <w:rsid w:val="3EA6E6B9"/>
    <w:rsid w:val="3EA89301"/>
    <w:rsid w:val="3EA95991"/>
    <w:rsid w:val="3EAB0864"/>
    <w:rsid w:val="3EAF77C4"/>
    <w:rsid w:val="3EB264C0"/>
    <w:rsid w:val="3EB6CDC4"/>
    <w:rsid w:val="3EBC5093"/>
    <w:rsid w:val="3EBF4EFA"/>
    <w:rsid w:val="3ED15101"/>
    <w:rsid w:val="3ED54F5E"/>
    <w:rsid w:val="3ED56ED5"/>
    <w:rsid w:val="3EDA5069"/>
    <w:rsid w:val="3EE209A2"/>
    <w:rsid w:val="3EE7E767"/>
    <w:rsid w:val="3EE99DA1"/>
    <w:rsid w:val="3EEF5533"/>
    <w:rsid w:val="3EF765C1"/>
    <w:rsid w:val="3EFBB9C7"/>
    <w:rsid w:val="3EFD389D"/>
    <w:rsid w:val="3EFD9DAF"/>
    <w:rsid w:val="3EFE898B"/>
    <w:rsid w:val="3EFEAC43"/>
    <w:rsid w:val="3EFF07A7"/>
    <w:rsid w:val="3F062D88"/>
    <w:rsid w:val="3F0F85ED"/>
    <w:rsid w:val="3F0FB1C7"/>
    <w:rsid w:val="3F12FC95"/>
    <w:rsid w:val="3F13BDCC"/>
    <w:rsid w:val="3F1BD9E5"/>
    <w:rsid w:val="3F1D7F1D"/>
    <w:rsid w:val="3F1F9AD7"/>
    <w:rsid w:val="3F1FD1F8"/>
    <w:rsid w:val="3F229886"/>
    <w:rsid w:val="3F22B739"/>
    <w:rsid w:val="3F23FB5C"/>
    <w:rsid w:val="3F2FEA32"/>
    <w:rsid w:val="3F375DE6"/>
    <w:rsid w:val="3F386AE8"/>
    <w:rsid w:val="3F3F0FF4"/>
    <w:rsid w:val="3F40B837"/>
    <w:rsid w:val="3F44E662"/>
    <w:rsid w:val="3F463595"/>
    <w:rsid w:val="3F474D55"/>
    <w:rsid w:val="3F47C392"/>
    <w:rsid w:val="3F4EF7DF"/>
    <w:rsid w:val="3F512844"/>
    <w:rsid w:val="3F546905"/>
    <w:rsid w:val="3F574C87"/>
    <w:rsid w:val="3F5848E1"/>
    <w:rsid w:val="3F63990D"/>
    <w:rsid w:val="3F652A61"/>
    <w:rsid w:val="3F66349D"/>
    <w:rsid w:val="3F6A4CC5"/>
    <w:rsid w:val="3F6A99F2"/>
    <w:rsid w:val="3F6D68B7"/>
    <w:rsid w:val="3F6EDF97"/>
    <w:rsid w:val="3F7223E8"/>
    <w:rsid w:val="3F7466D8"/>
    <w:rsid w:val="3F746BC0"/>
    <w:rsid w:val="3F7638F6"/>
    <w:rsid w:val="3F7AC511"/>
    <w:rsid w:val="3F7D3F78"/>
    <w:rsid w:val="3F84600B"/>
    <w:rsid w:val="3F90E108"/>
    <w:rsid w:val="3F99ACE3"/>
    <w:rsid w:val="3FA16ED6"/>
    <w:rsid w:val="3FA2210C"/>
    <w:rsid w:val="3FAD8B77"/>
    <w:rsid w:val="3FB2D915"/>
    <w:rsid w:val="3FB57DDD"/>
    <w:rsid w:val="3FB5F163"/>
    <w:rsid w:val="3FBA16B3"/>
    <w:rsid w:val="3FBE028F"/>
    <w:rsid w:val="3FBF9292"/>
    <w:rsid w:val="3FC44BCD"/>
    <w:rsid w:val="3FC5F8C4"/>
    <w:rsid w:val="3FC69DAD"/>
    <w:rsid w:val="3FC6F65D"/>
    <w:rsid w:val="3FC881FF"/>
    <w:rsid w:val="3FC99D2A"/>
    <w:rsid w:val="3FC9EF83"/>
    <w:rsid w:val="3FCBCFF3"/>
    <w:rsid w:val="3FCCDECA"/>
    <w:rsid w:val="3FCD339D"/>
    <w:rsid w:val="3FD38B37"/>
    <w:rsid w:val="3FDB8852"/>
    <w:rsid w:val="3FDE8F37"/>
    <w:rsid w:val="3FE2790E"/>
    <w:rsid w:val="3FED4B6E"/>
    <w:rsid w:val="3FF5F90F"/>
    <w:rsid w:val="3FF6F3F8"/>
    <w:rsid w:val="4000F137"/>
    <w:rsid w:val="400305A0"/>
    <w:rsid w:val="4003D466"/>
    <w:rsid w:val="4004816E"/>
    <w:rsid w:val="4009E8C7"/>
    <w:rsid w:val="400E5448"/>
    <w:rsid w:val="400F5C5D"/>
    <w:rsid w:val="401033E3"/>
    <w:rsid w:val="4012A760"/>
    <w:rsid w:val="4015A8AB"/>
    <w:rsid w:val="4017358E"/>
    <w:rsid w:val="401B25CF"/>
    <w:rsid w:val="401F54E1"/>
    <w:rsid w:val="402586F1"/>
    <w:rsid w:val="40282E96"/>
    <w:rsid w:val="4029AE7C"/>
    <w:rsid w:val="402B9929"/>
    <w:rsid w:val="402BC845"/>
    <w:rsid w:val="402F7084"/>
    <w:rsid w:val="402FF13D"/>
    <w:rsid w:val="4030C649"/>
    <w:rsid w:val="40336537"/>
    <w:rsid w:val="4036A75D"/>
    <w:rsid w:val="403C20E5"/>
    <w:rsid w:val="403DF735"/>
    <w:rsid w:val="40471E0D"/>
    <w:rsid w:val="40471EBA"/>
    <w:rsid w:val="404883F5"/>
    <w:rsid w:val="404B1082"/>
    <w:rsid w:val="4050EA0C"/>
    <w:rsid w:val="4051F6FC"/>
    <w:rsid w:val="405C90CC"/>
    <w:rsid w:val="405DBAD5"/>
    <w:rsid w:val="405E2BC2"/>
    <w:rsid w:val="405E5CE5"/>
    <w:rsid w:val="405FA105"/>
    <w:rsid w:val="4060BF01"/>
    <w:rsid w:val="40616E9E"/>
    <w:rsid w:val="4065FFE8"/>
    <w:rsid w:val="406C9506"/>
    <w:rsid w:val="4070DA1E"/>
    <w:rsid w:val="40711281"/>
    <w:rsid w:val="40721F12"/>
    <w:rsid w:val="40763BD3"/>
    <w:rsid w:val="4076A017"/>
    <w:rsid w:val="407B4448"/>
    <w:rsid w:val="407BA247"/>
    <w:rsid w:val="407BE412"/>
    <w:rsid w:val="4080AFB5"/>
    <w:rsid w:val="408E3144"/>
    <w:rsid w:val="408EAAA0"/>
    <w:rsid w:val="409051D2"/>
    <w:rsid w:val="4093F310"/>
    <w:rsid w:val="4097D2C8"/>
    <w:rsid w:val="40996E10"/>
    <w:rsid w:val="409A1260"/>
    <w:rsid w:val="409A63D2"/>
    <w:rsid w:val="409E4616"/>
    <w:rsid w:val="409E95E4"/>
    <w:rsid w:val="40A0D991"/>
    <w:rsid w:val="40A4E0EF"/>
    <w:rsid w:val="40A72416"/>
    <w:rsid w:val="40AB89F5"/>
    <w:rsid w:val="40AEFEC2"/>
    <w:rsid w:val="40B13832"/>
    <w:rsid w:val="40B2B2C4"/>
    <w:rsid w:val="40B372D3"/>
    <w:rsid w:val="40B37543"/>
    <w:rsid w:val="40BC709E"/>
    <w:rsid w:val="40BD9297"/>
    <w:rsid w:val="40BEBA6E"/>
    <w:rsid w:val="40C272D6"/>
    <w:rsid w:val="40C56F6A"/>
    <w:rsid w:val="40CCFCF7"/>
    <w:rsid w:val="40CD7D84"/>
    <w:rsid w:val="40CD8138"/>
    <w:rsid w:val="40CFAD71"/>
    <w:rsid w:val="40DF4A86"/>
    <w:rsid w:val="40E45538"/>
    <w:rsid w:val="40E57866"/>
    <w:rsid w:val="40EB826A"/>
    <w:rsid w:val="40EC40F0"/>
    <w:rsid w:val="40EC51AD"/>
    <w:rsid w:val="40EE14AF"/>
    <w:rsid w:val="40F755FF"/>
    <w:rsid w:val="40F7D0AE"/>
    <w:rsid w:val="40F84E14"/>
    <w:rsid w:val="40F97782"/>
    <w:rsid w:val="4100E89F"/>
    <w:rsid w:val="41040046"/>
    <w:rsid w:val="41088471"/>
    <w:rsid w:val="4111DB18"/>
    <w:rsid w:val="4114CFBB"/>
    <w:rsid w:val="411B3A77"/>
    <w:rsid w:val="411F2A08"/>
    <w:rsid w:val="411F9348"/>
    <w:rsid w:val="4121AEE3"/>
    <w:rsid w:val="4125AB52"/>
    <w:rsid w:val="412A97A3"/>
    <w:rsid w:val="412FB76C"/>
    <w:rsid w:val="413287EF"/>
    <w:rsid w:val="4132ED03"/>
    <w:rsid w:val="41357592"/>
    <w:rsid w:val="413DF16D"/>
    <w:rsid w:val="4141B6C2"/>
    <w:rsid w:val="41478196"/>
    <w:rsid w:val="4149E24A"/>
    <w:rsid w:val="414E84C6"/>
    <w:rsid w:val="4152BFE6"/>
    <w:rsid w:val="415B259C"/>
    <w:rsid w:val="415B517E"/>
    <w:rsid w:val="415CD79C"/>
    <w:rsid w:val="41618A08"/>
    <w:rsid w:val="41628797"/>
    <w:rsid w:val="41629666"/>
    <w:rsid w:val="4165CF22"/>
    <w:rsid w:val="4167B8B5"/>
    <w:rsid w:val="416903FE"/>
    <w:rsid w:val="41721EEA"/>
    <w:rsid w:val="417294F8"/>
    <w:rsid w:val="41731AE1"/>
    <w:rsid w:val="41748173"/>
    <w:rsid w:val="417AB8D0"/>
    <w:rsid w:val="4180065C"/>
    <w:rsid w:val="41818E90"/>
    <w:rsid w:val="41858846"/>
    <w:rsid w:val="41892614"/>
    <w:rsid w:val="418A18C8"/>
    <w:rsid w:val="418DD356"/>
    <w:rsid w:val="41900CAA"/>
    <w:rsid w:val="419E37E9"/>
    <w:rsid w:val="41A40DB0"/>
    <w:rsid w:val="41A68353"/>
    <w:rsid w:val="41A6C3B4"/>
    <w:rsid w:val="41A867FF"/>
    <w:rsid w:val="41A87548"/>
    <w:rsid w:val="41A993B9"/>
    <w:rsid w:val="41A9B113"/>
    <w:rsid w:val="41ACB99E"/>
    <w:rsid w:val="41ACCE98"/>
    <w:rsid w:val="41AD3E86"/>
    <w:rsid w:val="41B297BB"/>
    <w:rsid w:val="41B7A967"/>
    <w:rsid w:val="41B812CC"/>
    <w:rsid w:val="41BAA47A"/>
    <w:rsid w:val="41BBD390"/>
    <w:rsid w:val="41BD4893"/>
    <w:rsid w:val="41C194D0"/>
    <w:rsid w:val="41C88F74"/>
    <w:rsid w:val="41D018A7"/>
    <w:rsid w:val="41D460C1"/>
    <w:rsid w:val="41D62C7F"/>
    <w:rsid w:val="41D8B89D"/>
    <w:rsid w:val="41DA8A93"/>
    <w:rsid w:val="41DEE1F1"/>
    <w:rsid w:val="41E2190D"/>
    <w:rsid w:val="41E6A44D"/>
    <w:rsid w:val="41E78ED9"/>
    <w:rsid w:val="41F2E87D"/>
    <w:rsid w:val="41F483D2"/>
    <w:rsid w:val="41F80133"/>
    <w:rsid w:val="41F8343E"/>
    <w:rsid w:val="41F8EF33"/>
    <w:rsid w:val="41FCE348"/>
    <w:rsid w:val="420068F1"/>
    <w:rsid w:val="42027684"/>
    <w:rsid w:val="4205D0FE"/>
    <w:rsid w:val="42068415"/>
    <w:rsid w:val="4215DE26"/>
    <w:rsid w:val="42169DA8"/>
    <w:rsid w:val="421A3A41"/>
    <w:rsid w:val="421B58DC"/>
    <w:rsid w:val="421F617B"/>
    <w:rsid w:val="421F7753"/>
    <w:rsid w:val="42244A2A"/>
    <w:rsid w:val="4225B61F"/>
    <w:rsid w:val="4227A8D0"/>
    <w:rsid w:val="422B88D6"/>
    <w:rsid w:val="422EC9A0"/>
    <w:rsid w:val="423457AB"/>
    <w:rsid w:val="4237C08C"/>
    <w:rsid w:val="4239917A"/>
    <w:rsid w:val="423C5E1A"/>
    <w:rsid w:val="423CCCC8"/>
    <w:rsid w:val="4246312F"/>
    <w:rsid w:val="42482506"/>
    <w:rsid w:val="4248FC91"/>
    <w:rsid w:val="424B855A"/>
    <w:rsid w:val="424EE88A"/>
    <w:rsid w:val="4250839B"/>
    <w:rsid w:val="42524C6F"/>
    <w:rsid w:val="425B6A75"/>
    <w:rsid w:val="425B9C1E"/>
    <w:rsid w:val="425E0C39"/>
    <w:rsid w:val="4262255B"/>
    <w:rsid w:val="42628A19"/>
    <w:rsid w:val="426660DE"/>
    <w:rsid w:val="426767DA"/>
    <w:rsid w:val="42697980"/>
    <w:rsid w:val="42697E1E"/>
    <w:rsid w:val="426AF8D5"/>
    <w:rsid w:val="426D7755"/>
    <w:rsid w:val="42717E01"/>
    <w:rsid w:val="42779B12"/>
    <w:rsid w:val="4281EE40"/>
    <w:rsid w:val="42853590"/>
    <w:rsid w:val="4286C2FA"/>
    <w:rsid w:val="4287A93C"/>
    <w:rsid w:val="42889089"/>
    <w:rsid w:val="428CA119"/>
    <w:rsid w:val="4290638C"/>
    <w:rsid w:val="42907D64"/>
    <w:rsid w:val="42976BF5"/>
    <w:rsid w:val="429853D0"/>
    <w:rsid w:val="4298CEA6"/>
    <w:rsid w:val="42A3EFD3"/>
    <w:rsid w:val="42A7F99F"/>
    <w:rsid w:val="42A8D2C3"/>
    <w:rsid w:val="42AB39DE"/>
    <w:rsid w:val="42B83CAC"/>
    <w:rsid w:val="42BF7817"/>
    <w:rsid w:val="42C0FEBC"/>
    <w:rsid w:val="42C278DB"/>
    <w:rsid w:val="42C371D8"/>
    <w:rsid w:val="42C5F1E6"/>
    <w:rsid w:val="42C6A0AA"/>
    <w:rsid w:val="42CB56BF"/>
    <w:rsid w:val="42CF9CCC"/>
    <w:rsid w:val="42E15389"/>
    <w:rsid w:val="42EA1D5C"/>
    <w:rsid w:val="42ED317C"/>
    <w:rsid w:val="42ED6D97"/>
    <w:rsid w:val="42EE0420"/>
    <w:rsid w:val="42EFF71E"/>
    <w:rsid w:val="42F0096B"/>
    <w:rsid w:val="42F35686"/>
    <w:rsid w:val="42F4B43B"/>
    <w:rsid w:val="42FAD836"/>
    <w:rsid w:val="42FC3D8F"/>
    <w:rsid w:val="4307D9E8"/>
    <w:rsid w:val="43097521"/>
    <w:rsid w:val="430D288E"/>
    <w:rsid w:val="4314B584"/>
    <w:rsid w:val="43166C5C"/>
    <w:rsid w:val="432062E2"/>
    <w:rsid w:val="432461DD"/>
    <w:rsid w:val="4332013A"/>
    <w:rsid w:val="433813DD"/>
    <w:rsid w:val="4342AEF6"/>
    <w:rsid w:val="435235A8"/>
    <w:rsid w:val="4352FBD0"/>
    <w:rsid w:val="43573EF5"/>
    <w:rsid w:val="43584F5E"/>
    <w:rsid w:val="435AE4C4"/>
    <w:rsid w:val="435E3AA6"/>
    <w:rsid w:val="435E3FFC"/>
    <w:rsid w:val="4364144E"/>
    <w:rsid w:val="4367D135"/>
    <w:rsid w:val="436DF032"/>
    <w:rsid w:val="4373E333"/>
    <w:rsid w:val="43743B32"/>
    <w:rsid w:val="43771279"/>
    <w:rsid w:val="43794157"/>
    <w:rsid w:val="4379F08F"/>
    <w:rsid w:val="437C845A"/>
    <w:rsid w:val="437DBD29"/>
    <w:rsid w:val="4385347D"/>
    <w:rsid w:val="4387506B"/>
    <w:rsid w:val="4387861A"/>
    <w:rsid w:val="43883A5D"/>
    <w:rsid w:val="4389FE35"/>
    <w:rsid w:val="438F266A"/>
    <w:rsid w:val="43933D74"/>
    <w:rsid w:val="43955B97"/>
    <w:rsid w:val="4395A9A6"/>
    <w:rsid w:val="439E1606"/>
    <w:rsid w:val="439EAA71"/>
    <w:rsid w:val="43A06432"/>
    <w:rsid w:val="43A96C38"/>
    <w:rsid w:val="43B5E683"/>
    <w:rsid w:val="43B7CE39"/>
    <w:rsid w:val="43B868FC"/>
    <w:rsid w:val="43BA4686"/>
    <w:rsid w:val="43BB1BFE"/>
    <w:rsid w:val="43C328DA"/>
    <w:rsid w:val="43C34EEF"/>
    <w:rsid w:val="43CBAF32"/>
    <w:rsid w:val="43CC60EF"/>
    <w:rsid w:val="43D3E206"/>
    <w:rsid w:val="43DB550B"/>
    <w:rsid w:val="43DBEEB3"/>
    <w:rsid w:val="43DCE85C"/>
    <w:rsid w:val="43DCE98F"/>
    <w:rsid w:val="43E4360A"/>
    <w:rsid w:val="43E99C7B"/>
    <w:rsid w:val="43ECC4CA"/>
    <w:rsid w:val="43ED7B1B"/>
    <w:rsid w:val="43EFC73E"/>
    <w:rsid w:val="44014C6A"/>
    <w:rsid w:val="4401DD40"/>
    <w:rsid w:val="4402FB39"/>
    <w:rsid w:val="4403A79C"/>
    <w:rsid w:val="4413AA5B"/>
    <w:rsid w:val="4415B250"/>
    <w:rsid w:val="44179AA7"/>
    <w:rsid w:val="441F7CA7"/>
    <w:rsid w:val="442C07B6"/>
    <w:rsid w:val="4431AF79"/>
    <w:rsid w:val="4432338D"/>
    <w:rsid w:val="4433A127"/>
    <w:rsid w:val="443516CD"/>
    <w:rsid w:val="4438F6CE"/>
    <w:rsid w:val="443B01DB"/>
    <w:rsid w:val="443CB8C8"/>
    <w:rsid w:val="443D542F"/>
    <w:rsid w:val="443EEBA3"/>
    <w:rsid w:val="444279E9"/>
    <w:rsid w:val="444C828B"/>
    <w:rsid w:val="444DF851"/>
    <w:rsid w:val="444DFB26"/>
    <w:rsid w:val="4453AC83"/>
    <w:rsid w:val="4454BA9D"/>
    <w:rsid w:val="4455C390"/>
    <w:rsid w:val="445681E5"/>
    <w:rsid w:val="44589ECC"/>
    <w:rsid w:val="44599014"/>
    <w:rsid w:val="445AF72B"/>
    <w:rsid w:val="4461D325"/>
    <w:rsid w:val="446E395D"/>
    <w:rsid w:val="447A42E0"/>
    <w:rsid w:val="447E1504"/>
    <w:rsid w:val="447EF9F5"/>
    <w:rsid w:val="44806409"/>
    <w:rsid w:val="44827FBA"/>
    <w:rsid w:val="44829AEC"/>
    <w:rsid w:val="4483AE74"/>
    <w:rsid w:val="4487C4F1"/>
    <w:rsid w:val="44899A21"/>
    <w:rsid w:val="4489D5CA"/>
    <w:rsid w:val="448F9CD7"/>
    <w:rsid w:val="4499CD4A"/>
    <w:rsid w:val="4499E04B"/>
    <w:rsid w:val="449AD201"/>
    <w:rsid w:val="449D8B07"/>
    <w:rsid w:val="449E5C42"/>
    <w:rsid w:val="449ED436"/>
    <w:rsid w:val="44A39465"/>
    <w:rsid w:val="44A427EF"/>
    <w:rsid w:val="44ABDEAC"/>
    <w:rsid w:val="44AE82EE"/>
    <w:rsid w:val="44AFA7FF"/>
    <w:rsid w:val="44BB894C"/>
    <w:rsid w:val="44BCF167"/>
    <w:rsid w:val="44BEA1A0"/>
    <w:rsid w:val="44C06FD0"/>
    <w:rsid w:val="44C0BF7C"/>
    <w:rsid w:val="44C0E99B"/>
    <w:rsid w:val="44C10AAF"/>
    <w:rsid w:val="44C357AF"/>
    <w:rsid w:val="44C9840A"/>
    <w:rsid w:val="44CF13BF"/>
    <w:rsid w:val="44D256CE"/>
    <w:rsid w:val="44DC3978"/>
    <w:rsid w:val="44DD8479"/>
    <w:rsid w:val="44E4C44C"/>
    <w:rsid w:val="44E61883"/>
    <w:rsid w:val="44E72967"/>
    <w:rsid w:val="44ECB5FC"/>
    <w:rsid w:val="44FF6A01"/>
    <w:rsid w:val="45003092"/>
    <w:rsid w:val="45003EA1"/>
    <w:rsid w:val="450AC305"/>
    <w:rsid w:val="450B9E2D"/>
    <w:rsid w:val="450DAA4C"/>
    <w:rsid w:val="4513843A"/>
    <w:rsid w:val="4517DA5B"/>
    <w:rsid w:val="451CBD84"/>
    <w:rsid w:val="45273993"/>
    <w:rsid w:val="452C2D4F"/>
    <w:rsid w:val="452DA7BE"/>
    <w:rsid w:val="452F8A6F"/>
    <w:rsid w:val="45366CE9"/>
    <w:rsid w:val="453C245A"/>
    <w:rsid w:val="453D944A"/>
    <w:rsid w:val="453F453B"/>
    <w:rsid w:val="45410729"/>
    <w:rsid w:val="4542E036"/>
    <w:rsid w:val="4543AB78"/>
    <w:rsid w:val="45497666"/>
    <w:rsid w:val="454A5C75"/>
    <w:rsid w:val="4551DD53"/>
    <w:rsid w:val="4552F493"/>
    <w:rsid w:val="455B1D02"/>
    <w:rsid w:val="455CE7A2"/>
    <w:rsid w:val="4560DECB"/>
    <w:rsid w:val="4560ECEA"/>
    <w:rsid w:val="45641C53"/>
    <w:rsid w:val="45679B14"/>
    <w:rsid w:val="456B8D34"/>
    <w:rsid w:val="456D6B41"/>
    <w:rsid w:val="4571771A"/>
    <w:rsid w:val="45717F81"/>
    <w:rsid w:val="45737CD7"/>
    <w:rsid w:val="4575AFEB"/>
    <w:rsid w:val="4578133E"/>
    <w:rsid w:val="4579511E"/>
    <w:rsid w:val="4579E289"/>
    <w:rsid w:val="457B3154"/>
    <w:rsid w:val="457E64EB"/>
    <w:rsid w:val="457EBA18"/>
    <w:rsid w:val="4581B59E"/>
    <w:rsid w:val="45858A07"/>
    <w:rsid w:val="45881899"/>
    <w:rsid w:val="458B36F0"/>
    <w:rsid w:val="458DD939"/>
    <w:rsid w:val="4592FCFE"/>
    <w:rsid w:val="45996580"/>
    <w:rsid w:val="459AEAFE"/>
    <w:rsid w:val="45A51821"/>
    <w:rsid w:val="45A804B4"/>
    <w:rsid w:val="45AA3DF4"/>
    <w:rsid w:val="45AB04FC"/>
    <w:rsid w:val="45ABD926"/>
    <w:rsid w:val="45B37D3A"/>
    <w:rsid w:val="45B553B7"/>
    <w:rsid w:val="45BB30CA"/>
    <w:rsid w:val="45C5AA6D"/>
    <w:rsid w:val="45C5FF93"/>
    <w:rsid w:val="45C91DF2"/>
    <w:rsid w:val="45D3172A"/>
    <w:rsid w:val="45D48B54"/>
    <w:rsid w:val="45D58EB7"/>
    <w:rsid w:val="45D77169"/>
    <w:rsid w:val="45D9AD75"/>
    <w:rsid w:val="45DF41C3"/>
    <w:rsid w:val="45E03C0F"/>
    <w:rsid w:val="45E14B94"/>
    <w:rsid w:val="45E27E22"/>
    <w:rsid w:val="45E31EB8"/>
    <w:rsid w:val="45E62C4C"/>
    <w:rsid w:val="45EA8E05"/>
    <w:rsid w:val="45EBAF19"/>
    <w:rsid w:val="45EF5D2D"/>
    <w:rsid w:val="45EF7CE4"/>
    <w:rsid w:val="45F41C1C"/>
    <w:rsid w:val="45F53F2C"/>
    <w:rsid w:val="45F9B7CC"/>
    <w:rsid w:val="45FB6C26"/>
    <w:rsid w:val="45FDBAB2"/>
    <w:rsid w:val="45FFCC29"/>
    <w:rsid w:val="4601DDF5"/>
    <w:rsid w:val="4609ECC7"/>
    <w:rsid w:val="460F4974"/>
    <w:rsid w:val="46127382"/>
    <w:rsid w:val="46164634"/>
    <w:rsid w:val="461D7252"/>
    <w:rsid w:val="461E9E63"/>
    <w:rsid w:val="46221A99"/>
    <w:rsid w:val="462255A4"/>
    <w:rsid w:val="46235FAE"/>
    <w:rsid w:val="46251844"/>
    <w:rsid w:val="4625A62B"/>
    <w:rsid w:val="462801CF"/>
    <w:rsid w:val="462E41EE"/>
    <w:rsid w:val="462EB71E"/>
    <w:rsid w:val="46301FF2"/>
    <w:rsid w:val="4635B6F2"/>
    <w:rsid w:val="463A6D07"/>
    <w:rsid w:val="464321A9"/>
    <w:rsid w:val="4643567C"/>
    <w:rsid w:val="4644A820"/>
    <w:rsid w:val="4649486F"/>
    <w:rsid w:val="464C2821"/>
    <w:rsid w:val="464DDE0D"/>
    <w:rsid w:val="464FDED3"/>
    <w:rsid w:val="46545605"/>
    <w:rsid w:val="465CDE0C"/>
    <w:rsid w:val="465E156A"/>
    <w:rsid w:val="4664ACD7"/>
    <w:rsid w:val="4666F115"/>
    <w:rsid w:val="466D6136"/>
    <w:rsid w:val="466E16A6"/>
    <w:rsid w:val="466EFFA5"/>
    <w:rsid w:val="46700C07"/>
    <w:rsid w:val="4670B688"/>
    <w:rsid w:val="4676C660"/>
    <w:rsid w:val="467814C1"/>
    <w:rsid w:val="46789C9C"/>
    <w:rsid w:val="467C9C97"/>
    <w:rsid w:val="467E03CA"/>
    <w:rsid w:val="46821FC4"/>
    <w:rsid w:val="4684266A"/>
    <w:rsid w:val="46886FD0"/>
    <w:rsid w:val="468ABA5B"/>
    <w:rsid w:val="468B1A8A"/>
    <w:rsid w:val="4694BA39"/>
    <w:rsid w:val="4698BEC0"/>
    <w:rsid w:val="469EA68E"/>
    <w:rsid w:val="469FF4A3"/>
    <w:rsid w:val="46A1C91A"/>
    <w:rsid w:val="46A1F2FD"/>
    <w:rsid w:val="46A4C951"/>
    <w:rsid w:val="46A6F81D"/>
    <w:rsid w:val="46A97D24"/>
    <w:rsid w:val="46AF549B"/>
    <w:rsid w:val="46B210FA"/>
    <w:rsid w:val="46B3F28C"/>
    <w:rsid w:val="46B51AB6"/>
    <w:rsid w:val="46B52C42"/>
    <w:rsid w:val="46B69910"/>
    <w:rsid w:val="46B72446"/>
    <w:rsid w:val="46B89F6B"/>
    <w:rsid w:val="46BB675B"/>
    <w:rsid w:val="46BB95B5"/>
    <w:rsid w:val="46BDA41E"/>
    <w:rsid w:val="46BFCA8D"/>
    <w:rsid w:val="46C0108A"/>
    <w:rsid w:val="46C8358A"/>
    <w:rsid w:val="46C97AD1"/>
    <w:rsid w:val="46CD6D46"/>
    <w:rsid w:val="46CE2B28"/>
    <w:rsid w:val="46D6531A"/>
    <w:rsid w:val="46DCE4E2"/>
    <w:rsid w:val="46DDBB95"/>
    <w:rsid w:val="46E0BADF"/>
    <w:rsid w:val="46E39C98"/>
    <w:rsid w:val="46E414E5"/>
    <w:rsid w:val="46E7B895"/>
    <w:rsid w:val="46EB7BD6"/>
    <w:rsid w:val="46EC17C5"/>
    <w:rsid w:val="46F500CB"/>
    <w:rsid w:val="46FA78C8"/>
    <w:rsid w:val="46FB2888"/>
    <w:rsid w:val="46FBB556"/>
    <w:rsid w:val="46FE2DDB"/>
    <w:rsid w:val="46FEEC57"/>
    <w:rsid w:val="4700680F"/>
    <w:rsid w:val="4701322F"/>
    <w:rsid w:val="4701A16A"/>
    <w:rsid w:val="470CF642"/>
    <w:rsid w:val="470D9507"/>
    <w:rsid w:val="470F779A"/>
    <w:rsid w:val="4713111E"/>
    <w:rsid w:val="471707BE"/>
    <w:rsid w:val="4719ACE5"/>
    <w:rsid w:val="4719CBE0"/>
    <w:rsid w:val="471F62A6"/>
    <w:rsid w:val="47248A8B"/>
    <w:rsid w:val="472545C3"/>
    <w:rsid w:val="4727E2DA"/>
    <w:rsid w:val="472879E0"/>
    <w:rsid w:val="47319DEF"/>
    <w:rsid w:val="4739F507"/>
    <w:rsid w:val="473AD613"/>
    <w:rsid w:val="473B209B"/>
    <w:rsid w:val="473CEF41"/>
    <w:rsid w:val="474458CD"/>
    <w:rsid w:val="474515CD"/>
    <w:rsid w:val="474953EB"/>
    <w:rsid w:val="474CE2FE"/>
    <w:rsid w:val="4750E571"/>
    <w:rsid w:val="4758ECE2"/>
    <w:rsid w:val="47594FDF"/>
    <w:rsid w:val="475EC3D3"/>
    <w:rsid w:val="4764C260"/>
    <w:rsid w:val="47663593"/>
    <w:rsid w:val="47671E24"/>
    <w:rsid w:val="476844AB"/>
    <w:rsid w:val="4768C920"/>
    <w:rsid w:val="4769B2F3"/>
    <w:rsid w:val="476CA644"/>
    <w:rsid w:val="476D9F07"/>
    <w:rsid w:val="476DACED"/>
    <w:rsid w:val="4770B057"/>
    <w:rsid w:val="4771D2F9"/>
    <w:rsid w:val="47725DA5"/>
    <w:rsid w:val="47737380"/>
    <w:rsid w:val="4775A13F"/>
    <w:rsid w:val="4779A72F"/>
    <w:rsid w:val="477AD82D"/>
    <w:rsid w:val="477C4D4D"/>
    <w:rsid w:val="477C9E34"/>
    <w:rsid w:val="477D5E7F"/>
    <w:rsid w:val="4780B2FF"/>
    <w:rsid w:val="4783179F"/>
    <w:rsid w:val="47868F53"/>
    <w:rsid w:val="478B412C"/>
    <w:rsid w:val="478CEC05"/>
    <w:rsid w:val="4793855C"/>
    <w:rsid w:val="479CBD9C"/>
    <w:rsid w:val="479FDA65"/>
    <w:rsid w:val="47A857A7"/>
    <w:rsid w:val="47A998B8"/>
    <w:rsid w:val="47AA0292"/>
    <w:rsid w:val="47AF8F91"/>
    <w:rsid w:val="47B2B7AB"/>
    <w:rsid w:val="47B6EBF2"/>
    <w:rsid w:val="47BD2E9D"/>
    <w:rsid w:val="47BFC188"/>
    <w:rsid w:val="47C233DC"/>
    <w:rsid w:val="47C40FD3"/>
    <w:rsid w:val="47C6A4A9"/>
    <w:rsid w:val="47CFAE8C"/>
    <w:rsid w:val="47D7F571"/>
    <w:rsid w:val="47DE6936"/>
    <w:rsid w:val="47E1BD05"/>
    <w:rsid w:val="47E31716"/>
    <w:rsid w:val="47EB6FFD"/>
    <w:rsid w:val="47ECB81B"/>
    <w:rsid w:val="47F065C9"/>
    <w:rsid w:val="47F246C7"/>
    <w:rsid w:val="47F5C600"/>
    <w:rsid w:val="47F7450E"/>
    <w:rsid w:val="47F78636"/>
    <w:rsid w:val="47F8332E"/>
    <w:rsid w:val="47FB9B45"/>
    <w:rsid w:val="47FC71D3"/>
    <w:rsid w:val="47FCFECF"/>
    <w:rsid w:val="4801B8BB"/>
    <w:rsid w:val="4802FC96"/>
    <w:rsid w:val="480362B5"/>
    <w:rsid w:val="4807D0EF"/>
    <w:rsid w:val="4807E862"/>
    <w:rsid w:val="480D1E7C"/>
    <w:rsid w:val="4813573D"/>
    <w:rsid w:val="4816410E"/>
    <w:rsid w:val="48188E8A"/>
    <w:rsid w:val="481AD08E"/>
    <w:rsid w:val="481F8B09"/>
    <w:rsid w:val="482257DD"/>
    <w:rsid w:val="4822C3B4"/>
    <w:rsid w:val="4823D583"/>
    <w:rsid w:val="4827C271"/>
    <w:rsid w:val="482AB7A9"/>
    <w:rsid w:val="482C4DD5"/>
    <w:rsid w:val="482C53A9"/>
    <w:rsid w:val="482E655D"/>
    <w:rsid w:val="483140A9"/>
    <w:rsid w:val="483347EC"/>
    <w:rsid w:val="483766BE"/>
    <w:rsid w:val="48392A7C"/>
    <w:rsid w:val="483A5340"/>
    <w:rsid w:val="483CA70C"/>
    <w:rsid w:val="48450902"/>
    <w:rsid w:val="48473343"/>
    <w:rsid w:val="484CCE1B"/>
    <w:rsid w:val="484ED41B"/>
    <w:rsid w:val="484FD078"/>
    <w:rsid w:val="485012C2"/>
    <w:rsid w:val="48528814"/>
    <w:rsid w:val="48553194"/>
    <w:rsid w:val="48566F58"/>
    <w:rsid w:val="485FDB7C"/>
    <w:rsid w:val="4860AAB9"/>
    <w:rsid w:val="48619369"/>
    <w:rsid w:val="48693F21"/>
    <w:rsid w:val="486F27D5"/>
    <w:rsid w:val="48702F49"/>
    <w:rsid w:val="48883D0C"/>
    <w:rsid w:val="488AE04A"/>
    <w:rsid w:val="488CE92D"/>
    <w:rsid w:val="488F1FE9"/>
    <w:rsid w:val="48915198"/>
    <w:rsid w:val="4899AFDD"/>
    <w:rsid w:val="48A16DAB"/>
    <w:rsid w:val="48A4047E"/>
    <w:rsid w:val="48A5449D"/>
    <w:rsid w:val="48A880EA"/>
    <w:rsid w:val="48AD63A3"/>
    <w:rsid w:val="48AEE4BA"/>
    <w:rsid w:val="48B142D0"/>
    <w:rsid w:val="48B3DF4A"/>
    <w:rsid w:val="48B507EC"/>
    <w:rsid w:val="48B656B1"/>
    <w:rsid w:val="48B82C90"/>
    <w:rsid w:val="48BAA84C"/>
    <w:rsid w:val="48C28D65"/>
    <w:rsid w:val="48C4C2B2"/>
    <w:rsid w:val="48C502EC"/>
    <w:rsid w:val="48C93759"/>
    <w:rsid w:val="48CB2F30"/>
    <w:rsid w:val="48CC8F07"/>
    <w:rsid w:val="48CF643D"/>
    <w:rsid w:val="48D054EE"/>
    <w:rsid w:val="48D11BCC"/>
    <w:rsid w:val="48D2C3E1"/>
    <w:rsid w:val="48DC122D"/>
    <w:rsid w:val="48DD77DC"/>
    <w:rsid w:val="48DE723C"/>
    <w:rsid w:val="48E92BFA"/>
    <w:rsid w:val="48EAE43F"/>
    <w:rsid w:val="48F37C76"/>
    <w:rsid w:val="48F78CBF"/>
    <w:rsid w:val="48FBA32F"/>
    <w:rsid w:val="48FCADA9"/>
    <w:rsid w:val="49001512"/>
    <w:rsid w:val="49036449"/>
    <w:rsid w:val="49049981"/>
    <w:rsid w:val="49067F78"/>
    <w:rsid w:val="4907CEF7"/>
    <w:rsid w:val="49149920"/>
    <w:rsid w:val="49157685"/>
    <w:rsid w:val="49179729"/>
    <w:rsid w:val="4917EB7E"/>
    <w:rsid w:val="491B86A6"/>
    <w:rsid w:val="491F1A3B"/>
    <w:rsid w:val="491F25AA"/>
    <w:rsid w:val="4921915A"/>
    <w:rsid w:val="4921DBF6"/>
    <w:rsid w:val="49224ABA"/>
    <w:rsid w:val="49253000"/>
    <w:rsid w:val="4927275A"/>
    <w:rsid w:val="492AD1A7"/>
    <w:rsid w:val="492DAACB"/>
    <w:rsid w:val="49318A22"/>
    <w:rsid w:val="49332FC0"/>
    <w:rsid w:val="4935336A"/>
    <w:rsid w:val="493B3910"/>
    <w:rsid w:val="493D0581"/>
    <w:rsid w:val="494C4F74"/>
    <w:rsid w:val="49509A2E"/>
    <w:rsid w:val="49551314"/>
    <w:rsid w:val="49561761"/>
    <w:rsid w:val="495710D6"/>
    <w:rsid w:val="495959DD"/>
    <w:rsid w:val="495BA243"/>
    <w:rsid w:val="495DD562"/>
    <w:rsid w:val="495ED27C"/>
    <w:rsid w:val="495F819E"/>
    <w:rsid w:val="495F8966"/>
    <w:rsid w:val="49631272"/>
    <w:rsid w:val="4971B615"/>
    <w:rsid w:val="49727F22"/>
    <w:rsid w:val="4972AD37"/>
    <w:rsid w:val="4975D8F0"/>
    <w:rsid w:val="49799473"/>
    <w:rsid w:val="497E633B"/>
    <w:rsid w:val="497ECA0D"/>
    <w:rsid w:val="497F3A74"/>
    <w:rsid w:val="49818818"/>
    <w:rsid w:val="498378D2"/>
    <w:rsid w:val="4983B2F8"/>
    <w:rsid w:val="498B856D"/>
    <w:rsid w:val="498E1C1C"/>
    <w:rsid w:val="498F6B33"/>
    <w:rsid w:val="498FD977"/>
    <w:rsid w:val="4991D06A"/>
    <w:rsid w:val="4994C7E3"/>
    <w:rsid w:val="4995A1FD"/>
    <w:rsid w:val="49967067"/>
    <w:rsid w:val="4999267E"/>
    <w:rsid w:val="499E814A"/>
    <w:rsid w:val="49A37405"/>
    <w:rsid w:val="49A58806"/>
    <w:rsid w:val="49A6A067"/>
    <w:rsid w:val="49ABE5FA"/>
    <w:rsid w:val="49ADCC0C"/>
    <w:rsid w:val="49AF5D4F"/>
    <w:rsid w:val="49B1C6AB"/>
    <w:rsid w:val="49B256A5"/>
    <w:rsid w:val="49BB4FCB"/>
    <w:rsid w:val="49C19B1B"/>
    <w:rsid w:val="49C23D80"/>
    <w:rsid w:val="49C44CAD"/>
    <w:rsid w:val="49C790E2"/>
    <w:rsid w:val="49CB0B77"/>
    <w:rsid w:val="49D11167"/>
    <w:rsid w:val="49D78BB6"/>
    <w:rsid w:val="49D83CAB"/>
    <w:rsid w:val="49DC6010"/>
    <w:rsid w:val="49E03E37"/>
    <w:rsid w:val="49E8558E"/>
    <w:rsid w:val="49E9093F"/>
    <w:rsid w:val="49EA4985"/>
    <w:rsid w:val="49EBE5AB"/>
    <w:rsid w:val="49EC38B6"/>
    <w:rsid w:val="49F05654"/>
    <w:rsid w:val="49F19141"/>
    <w:rsid w:val="49F47CB7"/>
    <w:rsid w:val="49F79B93"/>
    <w:rsid w:val="49FC514E"/>
    <w:rsid w:val="49FDA57C"/>
    <w:rsid w:val="49FDB10F"/>
    <w:rsid w:val="4A00220D"/>
    <w:rsid w:val="4A00F26C"/>
    <w:rsid w:val="4A027186"/>
    <w:rsid w:val="4A039F27"/>
    <w:rsid w:val="4A041B0F"/>
    <w:rsid w:val="4A06440D"/>
    <w:rsid w:val="4A0B1867"/>
    <w:rsid w:val="4A0BA796"/>
    <w:rsid w:val="4A0EAAE0"/>
    <w:rsid w:val="4A0ECC6F"/>
    <w:rsid w:val="4A12DD2E"/>
    <w:rsid w:val="4A13BBF4"/>
    <w:rsid w:val="4A1A4E21"/>
    <w:rsid w:val="4A1B3D5A"/>
    <w:rsid w:val="4A1B5F48"/>
    <w:rsid w:val="4A20BD1E"/>
    <w:rsid w:val="4A269B0C"/>
    <w:rsid w:val="4A2A003F"/>
    <w:rsid w:val="4A2AEBDC"/>
    <w:rsid w:val="4A2B78DD"/>
    <w:rsid w:val="4A2C55EE"/>
    <w:rsid w:val="4A2C8D1D"/>
    <w:rsid w:val="4A2D689A"/>
    <w:rsid w:val="4A318566"/>
    <w:rsid w:val="4A3360AE"/>
    <w:rsid w:val="4A35C005"/>
    <w:rsid w:val="4A36A2CF"/>
    <w:rsid w:val="4A416CDA"/>
    <w:rsid w:val="4A4304BD"/>
    <w:rsid w:val="4A466B0E"/>
    <w:rsid w:val="4A482FF9"/>
    <w:rsid w:val="4A4A0A04"/>
    <w:rsid w:val="4A4B3037"/>
    <w:rsid w:val="4A4C825F"/>
    <w:rsid w:val="4A4DD363"/>
    <w:rsid w:val="4A4F6160"/>
    <w:rsid w:val="4A4F82B1"/>
    <w:rsid w:val="4A4FF5C1"/>
    <w:rsid w:val="4A51CBE4"/>
    <w:rsid w:val="4A546277"/>
    <w:rsid w:val="4A5CCF9C"/>
    <w:rsid w:val="4A5F8E96"/>
    <w:rsid w:val="4A5FB32C"/>
    <w:rsid w:val="4A66AE03"/>
    <w:rsid w:val="4A678E43"/>
    <w:rsid w:val="4A685F68"/>
    <w:rsid w:val="4A68C828"/>
    <w:rsid w:val="4A6AF2AF"/>
    <w:rsid w:val="4A6C254F"/>
    <w:rsid w:val="4A70A751"/>
    <w:rsid w:val="4A7130F5"/>
    <w:rsid w:val="4A71DA3E"/>
    <w:rsid w:val="4A7753AF"/>
    <w:rsid w:val="4A7A527A"/>
    <w:rsid w:val="4A7B23D5"/>
    <w:rsid w:val="4A7C469B"/>
    <w:rsid w:val="4A82FF90"/>
    <w:rsid w:val="4A84B1E5"/>
    <w:rsid w:val="4A86343D"/>
    <w:rsid w:val="4A86FC11"/>
    <w:rsid w:val="4A8B9711"/>
    <w:rsid w:val="4A9C37A8"/>
    <w:rsid w:val="4A9E19F3"/>
    <w:rsid w:val="4AAB6786"/>
    <w:rsid w:val="4AABD19E"/>
    <w:rsid w:val="4AAD4201"/>
    <w:rsid w:val="4AB0DF5F"/>
    <w:rsid w:val="4AB3ECE4"/>
    <w:rsid w:val="4AB53A1F"/>
    <w:rsid w:val="4AB5E1E2"/>
    <w:rsid w:val="4AB5E9D8"/>
    <w:rsid w:val="4AB62106"/>
    <w:rsid w:val="4AB69323"/>
    <w:rsid w:val="4AB9E3F1"/>
    <w:rsid w:val="4ABACBFF"/>
    <w:rsid w:val="4ABC5719"/>
    <w:rsid w:val="4ABE7E1E"/>
    <w:rsid w:val="4ACC9737"/>
    <w:rsid w:val="4ACCB166"/>
    <w:rsid w:val="4AD1B4FA"/>
    <w:rsid w:val="4AD61704"/>
    <w:rsid w:val="4ADDCF01"/>
    <w:rsid w:val="4AE5CE0E"/>
    <w:rsid w:val="4AE6BADE"/>
    <w:rsid w:val="4AE86AEC"/>
    <w:rsid w:val="4AEA915E"/>
    <w:rsid w:val="4AEDE0B7"/>
    <w:rsid w:val="4AF2C935"/>
    <w:rsid w:val="4AF58BBC"/>
    <w:rsid w:val="4AF9137D"/>
    <w:rsid w:val="4AF9A5C3"/>
    <w:rsid w:val="4AFF42CC"/>
    <w:rsid w:val="4B003899"/>
    <w:rsid w:val="4B024E4F"/>
    <w:rsid w:val="4B0275BC"/>
    <w:rsid w:val="4B071690"/>
    <w:rsid w:val="4B0B2D67"/>
    <w:rsid w:val="4B0FD4EA"/>
    <w:rsid w:val="4B120386"/>
    <w:rsid w:val="4B1A3598"/>
    <w:rsid w:val="4B225FE8"/>
    <w:rsid w:val="4B235493"/>
    <w:rsid w:val="4B25B9E7"/>
    <w:rsid w:val="4B2600BE"/>
    <w:rsid w:val="4B285852"/>
    <w:rsid w:val="4B2E3752"/>
    <w:rsid w:val="4B32B32B"/>
    <w:rsid w:val="4B32FA84"/>
    <w:rsid w:val="4B3C7487"/>
    <w:rsid w:val="4B3CF357"/>
    <w:rsid w:val="4B402DFB"/>
    <w:rsid w:val="4B4878FE"/>
    <w:rsid w:val="4B4A3783"/>
    <w:rsid w:val="4B4C1549"/>
    <w:rsid w:val="4B4C5E16"/>
    <w:rsid w:val="4B56F76F"/>
    <w:rsid w:val="4B5AC304"/>
    <w:rsid w:val="4B5DF5A2"/>
    <w:rsid w:val="4B5F578B"/>
    <w:rsid w:val="4B60ABC9"/>
    <w:rsid w:val="4B662D05"/>
    <w:rsid w:val="4B66F468"/>
    <w:rsid w:val="4B6BBE9B"/>
    <w:rsid w:val="4B6C3A86"/>
    <w:rsid w:val="4B7003AE"/>
    <w:rsid w:val="4B70A598"/>
    <w:rsid w:val="4B767822"/>
    <w:rsid w:val="4B7F46C5"/>
    <w:rsid w:val="4B802FB4"/>
    <w:rsid w:val="4B833A45"/>
    <w:rsid w:val="4B87AB2C"/>
    <w:rsid w:val="4B8897FC"/>
    <w:rsid w:val="4B8BECF5"/>
    <w:rsid w:val="4B8F0999"/>
    <w:rsid w:val="4B8F3CF6"/>
    <w:rsid w:val="4B8F9135"/>
    <w:rsid w:val="4B91DCE6"/>
    <w:rsid w:val="4B9B00DE"/>
    <w:rsid w:val="4BA4EBCB"/>
    <w:rsid w:val="4BA8FA0E"/>
    <w:rsid w:val="4BAEBE4B"/>
    <w:rsid w:val="4BAF8406"/>
    <w:rsid w:val="4BB12CB8"/>
    <w:rsid w:val="4BB38D63"/>
    <w:rsid w:val="4BB4D368"/>
    <w:rsid w:val="4BB75EB7"/>
    <w:rsid w:val="4BC1051A"/>
    <w:rsid w:val="4BC1AD95"/>
    <w:rsid w:val="4BC28079"/>
    <w:rsid w:val="4BC2E3A5"/>
    <w:rsid w:val="4BC83567"/>
    <w:rsid w:val="4BD53138"/>
    <w:rsid w:val="4BD9AFA9"/>
    <w:rsid w:val="4BDA01BC"/>
    <w:rsid w:val="4BDA8C91"/>
    <w:rsid w:val="4BDF76D9"/>
    <w:rsid w:val="4BE145A6"/>
    <w:rsid w:val="4BE5825B"/>
    <w:rsid w:val="4BE5D823"/>
    <w:rsid w:val="4BE69225"/>
    <w:rsid w:val="4BE9AD8E"/>
    <w:rsid w:val="4BF1CD54"/>
    <w:rsid w:val="4BF3C4BF"/>
    <w:rsid w:val="4BF46D61"/>
    <w:rsid w:val="4BF76E5A"/>
    <w:rsid w:val="4BF7FCB7"/>
    <w:rsid w:val="4BFB0C81"/>
    <w:rsid w:val="4BFC90EB"/>
    <w:rsid w:val="4BFED680"/>
    <w:rsid w:val="4BFEDEDA"/>
    <w:rsid w:val="4C01AE55"/>
    <w:rsid w:val="4C04B387"/>
    <w:rsid w:val="4C059AAF"/>
    <w:rsid w:val="4C05AB78"/>
    <w:rsid w:val="4C05E040"/>
    <w:rsid w:val="4C06FDDD"/>
    <w:rsid w:val="4C101BF2"/>
    <w:rsid w:val="4C11A03A"/>
    <w:rsid w:val="4C14C901"/>
    <w:rsid w:val="4C159304"/>
    <w:rsid w:val="4C164AF6"/>
    <w:rsid w:val="4C1DA0CA"/>
    <w:rsid w:val="4C1DC9F1"/>
    <w:rsid w:val="4C20E52D"/>
    <w:rsid w:val="4C23FF96"/>
    <w:rsid w:val="4C2A7062"/>
    <w:rsid w:val="4C2E1E8A"/>
    <w:rsid w:val="4C326BF3"/>
    <w:rsid w:val="4C3C2A7D"/>
    <w:rsid w:val="4C3DD445"/>
    <w:rsid w:val="4C40B19A"/>
    <w:rsid w:val="4C421C15"/>
    <w:rsid w:val="4C442180"/>
    <w:rsid w:val="4C4625FF"/>
    <w:rsid w:val="4C4D4381"/>
    <w:rsid w:val="4C4F2813"/>
    <w:rsid w:val="4C4F67C2"/>
    <w:rsid w:val="4C5129AB"/>
    <w:rsid w:val="4C5276D7"/>
    <w:rsid w:val="4C52C82A"/>
    <w:rsid w:val="4C548D62"/>
    <w:rsid w:val="4C5A84EB"/>
    <w:rsid w:val="4C63EB90"/>
    <w:rsid w:val="4C6DB4F1"/>
    <w:rsid w:val="4C6DC8C4"/>
    <w:rsid w:val="4C6E1BE3"/>
    <w:rsid w:val="4C6F0D83"/>
    <w:rsid w:val="4C713170"/>
    <w:rsid w:val="4C7308D5"/>
    <w:rsid w:val="4C772328"/>
    <w:rsid w:val="4C78FF5A"/>
    <w:rsid w:val="4C7A5DB2"/>
    <w:rsid w:val="4C7A7182"/>
    <w:rsid w:val="4C7DC2E7"/>
    <w:rsid w:val="4C7FD1CD"/>
    <w:rsid w:val="4C82D9BB"/>
    <w:rsid w:val="4C8A1C80"/>
    <w:rsid w:val="4C8CD0CB"/>
    <w:rsid w:val="4C93EC3D"/>
    <w:rsid w:val="4C944E14"/>
    <w:rsid w:val="4C9478E5"/>
    <w:rsid w:val="4C950BF0"/>
    <w:rsid w:val="4C999707"/>
    <w:rsid w:val="4CA55A07"/>
    <w:rsid w:val="4CAD5B97"/>
    <w:rsid w:val="4CAEBAB2"/>
    <w:rsid w:val="4CB736CF"/>
    <w:rsid w:val="4CB7B56A"/>
    <w:rsid w:val="4CC14388"/>
    <w:rsid w:val="4CC6121E"/>
    <w:rsid w:val="4CC756C4"/>
    <w:rsid w:val="4CCD99B1"/>
    <w:rsid w:val="4CCEC385"/>
    <w:rsid w:val="4CCED603"/>
    <w:rsid w:val="4CD3234B"/>
    <w:rsid w:val="4CD7CFA1"/>
    <w:rsid w:val="4CD8B334"/>
    <w:rsid w:val="4CDC061A"/>
    <w:rsid w:val="4CDC6432"/>
    <w:rsid w:val="4CE1FF8F"/>
    <w:rsid w:val="4CE2C6A4"/>
    <w:rsid w:val="4CE453DF"/>
    <w:rsid w:val="4CE5BCCE"/>
    <w:rsid w:val="4CE6FB2F"/>
    <w:rsid w:val="4CE906D2"/>
    <w:rsid w:val="4CE9CB23"/>
    <w:rsid w:val="4CEA88B9"/>
    <w:rsid w:val="4CEC88EC"/>
    <w:rsid w:val="4CEE3963"/>
    <w:rsid w:val="4CEE5D6F"/>
    <w:rsid w:val="4CF23AB9"/>
    <w:rsid w:val="4CF4745F"/>
    <w:rsid w:val="4CF7D2D3"/>
    <w:rsid w:val="4CF83BA1"/>
    <w:rsid w:val="4CF917EE"/>
    <w:rsid w:val="4CFB269A"/>
    <w:rsid w:val="4CFEE334"/>
    <w:rsid w:val="4D002EEB"/>
    <w:rsid w:val="4D02C082"/>
    <w:rsid w:val="4D02E229"/>
    <w:rsid w:val="4D05063A"/>
    <w:rsid w:val="4D0EFC5B"/>
    <w:rsid w:val="4D12AD88"/>
    <w:rsid w:val="4D132EF9"/>
    <w:rsid w:val="4D15C021"/>
    <w:rsid w:val="4D197333"/>
    <w:rsid w:val="4D1B6361"/>
    <w:rsid w:val="4D1BE784"/>
    <w:rsid w:val="4D23C226"/>
    <w:rsid w:val="4D3A7F64"/>
    <w:rsid w:val="4D40ABCF"/>
    <w:rsid w:val="4D45959C"/>
    <w:rsid w:val="4D48DAE7"/>
    <w:rsid w:val="4D49B7E1"/>
    <w:rsid w:val="4D4BBFA5"/>
    <w:rsid w:val="4D4F0765"/>
    <w:rsid w:val="4D55213B"/>
    <w:rsid w:val="4D68F0EE"/>
    <w:rsid w:val="4D6C7531"/>
    <w:rsid w:val="4D6F62B6"/>
    <w:rsid w:val="4D6FD7D4"/>
    <w:rsid w:val="4D7449E2"/>
    <w:rsid w:val="4D745FF6"/>
    <w:rsid w:val="4D7FED3A"/>
    <w:rsid w:val="4D857DEF"/>
    <w:rsid w:val="4D8997CD"/>
    <w:rsid w:val="4D8B6069"/>
    <w:rsid w:val="4D8EC9B3"/>
    <w:rsid w:val="4D9156DE"/>
    <w:rsid w:val="4D995F0C"/>
    <w:rsid w:val="4D99B0A6"/>
    <w:rsid w:val="4D9C26C4"/>
    <w:rsid w:val="4D9D63E3"/>
    <w:rsid w:val="4DA5351E"/>
    <w:rsid w:val="4DAEA88E"/>
    <w:rsid w:val="4DB0E25E"/>
    <w:rsid w:val="4DB40C80"/>
    <w:rsid w:val="4DB9ED73"/>
    <w:rsid w:val="4DBC1544"/>
    <w:rsid w:val="4DC040E3"/>
    <w:rsid w:val="4DC050FE"/>
    <w:rsid w:val="4DC3D2F0"/>
    <w:rsid w:val="4DD1FA1D"/>
    <w:rsid w:val="4DD30917"/>
    <w:rsid w:val="4DD3B284"/>
    <w:rsid w:val="4DD40F9B"/>
    <w:rsid w:val="4DD42175"/>
    <w:rsid w:val="4DDCE42A"/>
    <w:rsid w:val="4DE867D0"/>
    <w:rsid w:val="4DE95F45"/>
    <w:rsid w:val="4DE992D6"/>
    <w:rsid w:val="4DEE20C5"/>
    <w:rsid w:val="4DEF43AD"/>
    <w:rsid w:val="4DF86E6E"/>
    <w:rsid w:val="4DFE9F91"/>
    <w:rsid w:val="4DFEFDC7"/>
    <w:rsid w:val="4E0465B9"/>
    <w:rsid w:val="4E0482D2"/>
    <w:rsid w:val="4E06FBEE"/>
    <w:rsid w:val="4E0F80C7"/>
    <w:rsid w:val="4E0F96FC"/>
    <w:rsid w:val="4E125A6E"/>
    <w:rsid w:val="4E12A024"/>
    <w:rsid w:val="4E14FD03"/>
    <w:rsid w:val="4E17AB49"/>
    <w:rsid w:val="4E1B41BF"/>
    <w:rsid w:val="4E2054B0"/>
    <w:rsid w:val="4E293EC6"/>
    <w:rsid w:val="4E2F578D"/>
    <w:rsid w:val="4E307D87"/>
    <w:rsid w:val="4E317EC1"/>
    <w:rsid w:val="4E3448E7"/>
    <w:rsid w:val="4E36E38E"/>
    <w:rsid w:val="4E37EFE6"/>
    <w:rsid w:val="4E38179A"/>
    <w:rsid w:val="4E41E230"/>
    <w:rsid w:val="4E45FE30"/>
    <w:rsid w:val="4E4EE22F"/>
    <w:rsid w:val="4E537CF2"/>
    <w:rsid w:val="4E594D6F"/>
    <w:rsid w:val="4E5A2C1B"/>
    <w:rsid w:val="4E5B261F"/>
    <w:rsid w:val="4E5C1FF6"/>
    <w:rsid w:val="4E5D262B"/>
    <w:rsid w:val="4E5D6B8F"/>
    <w:rsid w:val="4E625512"/>
    <w:rsid w:val="4E625ED1"/>
    <w:rsid w:val="4E631FB8"/>
    <w:rsid w:val="4E637C89"/>
    <w:rsid w:val="4E63A61B"/>
    <w:rsid w:val="4E671417"/>
    <w:rsid w:val="4E677216"/>
    <w:rsid w:val="4E68634E"/>
    <w:rsid w:val="4E6B6F2C"/>
    <w:rsid w:val="4E6DCFF3"/>
    <w:rsid w:val="4E751D28"/>
    <w:rsid w:val="4E7F7B05"/>
    <w:rsid w:val="4E894A15"/>
    <w:rsid w:val="4E8E23C4"/>
    <w:rsid w:val="4E8ED4FB"/>
    <w:rsid w:val="4E8F6DC8"/>
    <w:rsid w:val="4E909016"/>
    <w:rsid w:val="4E97B6EE"/>
    <w:rsid w:val="4E97DC69"/>
    <w:rsid w:val="4E9D8A9B"/>
    <w:rsid w:val="4EA502BD"/>
    <w:rsid w:val="4EA59E47"/>
    <w:rsid w:val="4EA5D8DA"/>
    <w:rsid w:val="4EAA3D0A"/>
    <w:rsid w:val="4EAA4F36"/>
    <w:rsid w:val="4EACB644"/>
    <w:rsid w:val="4EAE7378"/>
    <w:rsid w:val="4EB2CCA4"/>
    <w:rsid w:val="4EB3F007"/>
    <w:rsid w:val="4EB4FB9C"/>
    <w:rsid w:val="4EB5AFEE"/>
    <w:rsid w:val="4EB9E738"/>
    <w:rsid w:val="4EBD247C"/>
    <w:rsid w:val="4EBFB504"/>
    <w:rsid w:val="4EBFD96B"/>
    <w:rsid w:val="4EC038BE"/>
    <w:rsid w:val="4EC0F96F"/>
    <w:rsid w:val="4EC2FC8D"/>
    <w:rsid w:val="4EC4F63A"/>
    <w:rsid w:val="4EC7D211"/>
    <w:rsid w:val="4ECC928C"/>
    <w:rsid w:val="4ECCC6D2"/>
    <w:rsid w:val="4ECD0142"/>
    <w:rsid w:val="4ED0653B"/>
    <w:rsid w:val="4ED49944"/>
    <w:rsid w:val="4ED86076"/>
    <w:rsid w:val="4ED88E24"/>
    <w:rsid w:val="4EDBEDFA"/>
    <w:rsid w:val="4EDD734E"/>
    <w:rsid w:val="4EE2EA40"/>
    <w:rsid w:val="4EE34B4D"/>
    <w:rsid w:val="4EE89D8A"/>
    <w:rsid w:val="4EE8DB23"/>
    <w:rsid w:val="4EEBC922"/>
    <w:rsid w:val="4EF4612E"/>
    <w:rsid w:val="4EF72D73"/>
    <w:rsid w:val="4F03C46B"/>
    <w:rsid w:val="4F063804"/>
    <w:rsid w:val="4F0DE6F5"/>
    <w:rsid w:val="4F0E7EF0"/>
    <w:rsid w:val="4F10B399"/>
    <w:rsid w:val="4F10B939"/>
    <w:rsid w:val="4F12D3AF"/>
    <w:rsid w:val="4F134233"/>
    <w:rsid w:val="4F14B28D"/>
    <w:rsid w:val="4F15006A"/>
    <w:rsid w:val="4F196014"/>
    <w:rsid w:val="4F1B7FE8"/>
    <w:rsid w:val="4F1BED9F"/>
    <w:rsid w:val="4F2828D9"/>
    <w:rsid w:val="4F28D558"/>
    <w:rsid w:val="4F2A8556"/>
    <w:rsid w:val="4F2BD6D8"/>
    <w:rsid w:val="4F2DC317"/>
    <w:rsid w:val="4F2E8B7E"/>
    <w:rsid w:val="4F2EC921"/>
    <w:rsid w:val="4F324B45"/>
    <w:rsid w:val="4F3953A2"/>
    <w:rsid w:val="4F40E18E"/>
    <w:rsid w:val="4F4173A2"/>
    <w:rsid w:val="4F4ED1F7"/>
    <w:rsid w:val="4F4FDAEF"/>
    <w:rsid w:val="4F5425EC"/>
    <w:rsid w:val="4F56EDB7"/>
    <w:rsid w:val="4F588419"/>
    <w:rsid w:val="4F589C09"/>
    <w:rsid w:val="4F5E03D1"/>
    <w:rsid w:val="4F6489FD"/>
    <w:rsid w:val="4F6C71E2"/>
    <w:rsid w:val="4F6E3DA6"/>
    <w:rsid w:val="4F6F82E5"/>
    <w:rsid w:val="4F71570F"/>
    <w:rsid w:val="4F730624"/>
    <w:rsid w:val="4F74F1B1"/>
    <w:rsid w:val="4F75C954"/>
    <w:rsid w:val="4F78B48B"/>
    <w:rsid w:val="4F7CF9A1"/>
    <w:rsid w:val="4F7E7B1C"/>
    <w:rsid w:val="4F81A829"/>
    <w:rsid w:val="4F82CA1E"/>
    <w:rsid w:val="4F84B3D7"/>
    <w:rsid w:val="4F8589C4"/>
    <w:rsid w:val="4F898456"/>
    <w:rsid w:val="4F8E5C45"/>
    <w:rsid w:val="4F9164BE"/>
    <w:rsid w:val="4F91DC70"/>
    <w:rsid w:val="4F935E64"/>
    <w:rsid w:val="4F952386"/>
    <w:rsid w:val="4F99FC58"/>
    <w:rsid w:val="4FA0628D"/>
    <w:rsid w:val="4FA099F4"/>
    <w:rsid w:val="4FA701BD"/>
    <w:rsid w:val="4FAE4689"/>
    <w:rsid w:val="4FB05040"/>
    <w:rsid w:val="4FB323E9"/>
    <w:rsid w:val="4FB3502A"/>
    <w:rsid w:val="4FB3EE89"/>
    <w:rsid w:val="4FB4CDEA"/>
    <w:rsid w:val="4FB5EB40"/>
    <w:rsid w:val="4FB71220"/>
    <w:rsid w:val="4FB92E1C"/>
    <w:rsid w:val="4FC431BA"/>
    <w:rsid w:val="4FCFAD9A"/>
    <w:rsid w:val="4FD15419"/>
    <w:rsid w:val="4FDA528D"/>
    <w:rsid w:val="4FDB3AC5"/>
    <w:rsid w:val="4FDC31F1"/>
    <w:rsid w:val="4FDD8317"/>
    <w:rsid w:val="4FE1F882"/>
    <w:rsid w:val="4FE4BCC9"/>
    <w:rsid w:val="4FEF2F22"/>
    <w:rsid w:val="4FF45DAA"/>
    <w:rsid w:val="4FF4ECCF"/>
    <w:rsid w:val="4FF672AB"/>
    <w:rsid w:val="4FF7B81D"/>
    <w:rsid w:val="4FF93BF0"/>
    <w:rsid w:val="4FFA3F29"/>
    <w:rsid w:val="4FFA5FD2"/>
    <w:rsid w:val="4FFE1AA6"/>
    <w:rsid w:val="50059141"/>
    <w:rsid w:val="50080FBA"/>
    <w:rsid w:val="500CE5D6"/>
    <w:rsid w:val="500EEFED"/>
    <w:rsid w:val="50101445"/>
    <w:rsid w:val="501B1629"/>
    <w:rsid w:val="501DA489"/>
    <w:rsid w:val="50220318"/>
    <w:rsid w:val="50230947"/>
    <w:rsid w:val="50251CA0"/>
    <w:rsid w:val="502657D7"/>
    <w:rsid w:val="5028352A"/>
    <w:rsid w:val="5029F5CB"/>
    <w:rsid w:val="502F7395"/>
    <w:rsid w:val="50330909"/>
    <w:rsid w:val="503354B0"/>
    <w:rsid w:val="50339C19"/>
    <w:rsid w:val="5038F555"/>
    <w:rsid w:val="503FCCCA"/>
    <w:rsid w:val="50411267"/>
    <w:rsid w:val="50417349"/>
    <w:rsid w:val="504180C6"/>
    <w:rsid w:val="5042A6CF"/>
    <w:rsid w:val="504564A7"/>
    <w:rsid w:val="504E44C0"/>
    <w:rsid w:val="5052050C"/>
    <w:rsid w:val="5052303D"/>
    <w:rsid w:val="5057B1A3"/>
    <w:rsid w:val="505DA151"/>
    <w:rsid w:val="506130F4"/>
    <w:rsid w:val="50613987"/>
    <w:rsid w:val="50630839"/>
    <w:rsid w:val="5064F5BD"/>
    <w:rsid w:val="506CAF15"/>
    <w:rsid w:val="507216A2"/>
    <w:rsid w:val="50739FA1"/>
    <w:rsid w:val="5074034A"/>
    <w:rsid w:val="50787E9E"/>
    <w:rsid w:val="50789AD2"/>
    <w:rsid w:val="507A3612"/>
    <w:rsid w:val="507DE5C0"/>
    <w:rsid w:val="50803A2D"/>
    <w:rsid w:val="50811EAF"/>
    <w:rsid w:val="50815E00"/>
    <w:rsid w:val="5084DFB7"/>
    <w:rsid w:val="50851F28"/>
    <w:rsid w:val="50860326"/>
    <w:rsid w:val="5088AD8D"/>
    <w:rsid w:val="5088CAAD"/>
    <w:rsid w:val="508E89AB"/>
    <w:rsid w:val="508FE399"/>
    <w:rsid w:val="509036A7"/>
    <w:rsid w:val="5090DF5B"/>
    <w:rsid w:val="5093DB39"/>
    <w:rsid w:val="5094F5BE"/>
    <w:rsid w:val="5095FA3E"/>
    <w:rsid w:val="5099700F"/>
    <w:rsid w:val="5099F0AB"/>
    <w:rsid w:val="509BDC0A"/>
    <w:rsid w:val="50A1495E"/>
    <w:rsid w:val="50A52D96"/>
    <w:rsid w:val="50AB7B71"/>
    <w:rsid w:val="50AC1D12"/>
    <w:rsid w:val="50AD8020"/>
    <w:rsid w:val="50B10441"/>
    <w:rsid w:val="50B6E263"/>
    <w:rsid w:val="50B72449"/>
    <w:rsid w:val="50BD1DCE"/>
    <w:rsid w:val="50BFA911"/>
    <w:rsid w:val="50C097B9"/>
    <w:rsid w:val="50C0B722"/>
    <w:rsid w:val="50C6450C"/>
    <w:rsid w:val="50C8E727"/>
    <w:rsid w:val="50D04216"/>
    <w:rsid w:val="50D5328A"/>
    <w:rsid w:val="50D5836D"/>
    <w:rsid w:val="50D73AD9"/>
    <w:rsid w:val="50D88AD0"/>
    <w:rsid w:val="50DA066C"/>
    <w:rsid w:val="50DBE289"/>
    <w:rsid w:val="50DBFC89"/>
    <w:rsid w:val="50DC3C29"/>
    <w:rsid w:val="50DF053C"/>
    <w:rsid w:val="50E0FA4F"/>
    <w:rsid w:val="50E64950"/>
    <w:rsid w:val="50EACA7B"/>
    <w:rsid w:val="50EBEC99"/>
    <w:rsid w:val="50ED5F51"/>
    <w:rsid w:val="50EDB665"/>
    <w:rsid w:val="50EDC69E"/>
    <w:rsid w:val="50EE5374"/>
    <w:rsid w:val="50F1B488"/>
    <w:rsid w:val="50FE0390"/>
    <w:rsid w:val="51015A62"/>
    <w:rsid w:val="510B5346"/>
    <w:rsid w:val="510C6F4C"/>
    <w:rsid w:val="5112633F"/>
    <w:rsid w:val="5116C82B"/>
    <w:rsid w:val="5117A454"/>
    <w:rsid w:val="511CFBF8"/>
    <w:rsid w:val="5127B5FC"/>
    <w:rsid w:val="512BF043"/>
    <w:rsid w:val="512EFC16"/>
    <w:rsid w:val="51331CB9"/>
    <w:rsid w:val="5133942E"/>
    <w:rsid w:val="51347A9B"/>
    <w:rsid w:val="51363784"/>
    <w:rsid w:val="5138C538"/>
    <w:rsid w:val="5139D699"/>
    <w:rsid w:val="513A5E78"/>
    <w:rsid w:val="513F7E9D"/>
    <w:rsid w:val="5145F2BA"/>
    <w:rsid w:val="5147BB90"/>
    <w:rsid w:val="514B3483"/>
    <w:rsid w:val="514C8C35"/>
    <w:rsid w:val="5150440E"/>
    <w:rsid w:val="51507489"/>
    <w:rsid w:val="51542FD6"/>
    <w:rsid w:val="51571B5B"/>
    <w:rsid w:val="5158977C"/>
    <w:rsid w:val="515A9EDD"/>
    <w:rsid w:val="515F8577"/>
    <w:rsid w:val="515FD018"/>
    <w:rsid w:val="5160727F"/>
    <w:rsid w:val="51609E65"/>
    <w:rsid w:val="516185D5"/>
    <w:rsid w:val="5162A494"/>
    <w:rsid w:val="5164CD40"/>
    <w:rsid w:val="5164F04E"/>
    <w:rsid w:val="51651AA6"/>
    <w:rsid w:val="5168B3FF"/>
    <w:rsid w:val="516907EE"/>
    <w:rsid w:val="516BD6CB"/>
    <w:rsid w:val="516CBAC6"/>
    <w:rsid w:val="516D0C96"/>
    <w:rsid w:val="516F14F6"/>
    <w:rsid w:val="51769F71"/>
    <w:rsid w:val="51816305"/>
    <w:rsid w:val="518255B4"/>
    <w:rsid w:val="51826293"/>
    <w:rsid w:val="51897110"/>
    <w:rsid w:val="518B268D"/>
    <w:rsid w:val="518B5E50"/>
    <w:rsid w:val="518B7F91"/>
    <w:rsid w:val="518BE48A"/>
    <w:rsid w:val="518BFB9B"/>
    <w:rsid w:val="518C8052"/>
    <w:rsid w:val="51911F80"/>
    <w:rsid w:val="519128B2"/>
    <w:rsid w:val="51924135"/>
    <w:rsid w:val="51925E75"/>
    <w:rsid w:val="5196D22E"/>
    <w:rsid w:val="51970737"/>
    <w:rsid w:val="519927F4"/>
    <w:rsid w:val="51A217FF"/>
    <w:rsid w:val="51A56944"/>
    <w:rsid w:val="51A755C2"/>
    <w:rsid w:val="51A96306"/>
    <w:rsid w:val="51AC8793"/>
    <w:rsid w:val="51ADD485"/>
    <w:rsid w:val="51AE38C8"/>
    <w:rsid w:val="51B0A3E0"/>
    <w:rsid w:val="51B1B24C"/>
    <w:rsid w:val="51B56F60"/>
    <w:rsid w:val="51BA0935"/>
    <w:rsid w:val="51BB52FC"/>
    <w:rsid w:val="51BC0F38"/>
    <w:rsid w:val="51C0A16C"/>
    <w:rsid w:val="51C1D084"/>
    <w:rsid w:val="51C20358"/>
    <w:rsid w:val="51C5E261"/>
    <w:rsid w:val="51C8DF9F"/>
    <w:rsid w:val="51CBE1C7"/>
    <w:rsid w:val="51CDA0B9"/>
    <w:rsid w:val="51CF74B3"/>
    <w:rsid w:val="51D1F519"/>
    <w:rsid w:val="51D21E07"/>
    <w:rsid w:val="51DAE4B9"/>
    <w:rsid w:val="51E2DAD7"/>
    <w:rsid w:val="51E2DFF6"/>
    <w:rsid w:val="51E43B7E"/>
    <w:rsid w:val="51ECC343"/>
    <w:rsid w:val="51F52A83"/>
    <w:rsid w:val="51F93176"/>
    <w:rsid w:val="51FE5677"/>
    <w:rsid w:val="52020CB1"/>
    <w:rsid w:val="520476F4"/>
    <w:rsid w:val="520764A0"/>
    <w:rsid w:val="520BF4F3"/>
    <w:rsid w:val="520F22E9"/>
    <w:rsid w:val="52121197"/>
    <w:rsid w:val="5215D50C"/>
    <w:rsid w:val="5216419C"/>
    <w:rsid w:val="5217623F"/>
    <w:rsid w:val="52185148"/>
    <w:rsid w:val="521AEC0F"/>
    <w:rsid w:val="52213184"/>
    <w:rsid w:val="52236531"/>
    <w:rsid w:val="5226B1DA"/>
    <w:rsid w:val="5227CB05"/>
    <w:rsid w:val="522CD22E"/>
    <w:rsid w:val="522CD309"/>
    <w:rsid w:val="522DDADC"/>
    <w:rsid w:val="5231D635"/>
    <w:rsid w:val="5231FCA5"/>
    <w:rsid w:val="5233EF76"/>
    <w:rsid w:val="523C02BC"/>
    <w:rsid w:val="523F05FD"/>
    <w:rsid w:val="5244841F"/>
    <w:rsid w:val="52464493"/>
    <w:rsid w:val="524683F9"/>
    <w:rsid w:val="5246B7F8"/>
    <w:rsid w:val="52484C36"/>
    <w:rsid w:val="52495081"/>
    <w:rsid w:val="524AE54B"/>
    <w:rsid w:val="524BBA2F"/>
    <w:rsid w:val="524CE965"/>
    <w:rsid w:val="52535906"/>
    <w:rsid w:val="52545B3A"/>
    <w:rsid w:val="5254BF13"/>
    <w:rsid w:val="5254DCAB"/>
    <w:rsid w:val="5261D18D"/>
    <w:rsid w:val="52655969"/>
    <w:rsid w:val="5266580C"/>
    <w:rsid w:val="52679743"/>
    <w:rsid w:val="526C2409"/>
    <w:rsid w:val="526FA4EA"/>
    <w:rsid w:val="527047EF"/>
    <w:rsid w:val="5278AFC1"/>
    <w:rsid w:val="5278B15F"/>
    <w:rsid w:val="527C788B"/>
    <w:rsid w:val="528019EC"/>
    <w:rsid w:val="528219B1"/>
    <w:rsid w:val="52844AA1"/>
    <w:rsid w:val="528650A1"/>
    <w:rsid w:val="52887F5E"/>
    <w:rsid w:val="528A6AE9"/>
    <w:rsid w:val="528BDEC7"/>
    <w:rsid w:val="528CA059"/>
    <w:rsid w:val="528E466B"/>
    <w:rsid w:val="528E9B58"/>
    <w:rsid w:val="5290CD84"/>
    <w:rsid w:val="5295575B"/>
    <w:rsid w:val="5298F775"/>
    <w:rsid w:val="52A439EE"/>
    <w:rsid w:val="52A92BD8"/>
    <w:rsid w:val="52AAACCF"/>
    <w:rsid w:val="52B11C99"/>
    <w:rsid w:val="52B1F26A"/>
    <w:rsid w:val="52B2B0F9"/>
    <w:rsid w:val="52B4D78F"/>
    <w:rsid w:val="52B7F6EF"/>
    <w:rsid w:val="52BB4CC7"/>
    <w:rsid w:val="52BB5350"/>
    <w:rsid w:val="52BDE1F7"/>
    <w:rsid w:val="52C8D8CA"/>
    <w:rsid w:val="52CA0651"/>
    <w:rsid w:val="52CB1FAD"/>
    <w:rsid w:val="52CD5AF8"/>
    <w:rsid w:val="52CEE478"/>
    <w:rsid w:val="52D076D9"/>
    <w:rsid w:val="52D2E9A3"/>
    <w:rsid w:val="52D9173C"/>
    <w:rsid w:val="52ECBB18"/>
    <w:rsid w:val="52EDD285"/>
    <w:rsid w:val="52F2443F"/>
    <w:rsid w:val="52FBF1E2"/>
    <w:rsid w:val="52FCF2C8"/>
    <w:rsid w:val="530015D2"/>
    <w:rsid w:val="5305C8A0"/>
    <w:rsid w:val="530B819D"/>
    <w:rsid w:val="530E3A6D"/>
    <w:rsid w:val="5310ACA6"/>
    <w:rsid w:val="531A1F0D"/>
    <w:rsid w:val="531A59B0"/>
    <w:rsid w:val="531A5F93"/>
    <w:rsid w:val="531FDFF3"/>
    <w:rsid w:val="532060D8"/>
    <w:rsid w:val="53271A45"/>
    <w:rsid w:val="53315401"/>
    <w:rsid w:val="53332633"/>
    <w:rsid w:val="5334BD73"/>
    <w:rsid w:val="5335281F"/>
    <w:rsid w:val="533559A3"/>
    <w:rsid w:val="533D221B"/>
    <w:rsid w:val="534E2ADC"/>
    <w:rsid w:val="53575D9B"/>
    <w:rsid w:val="535DBB1C"/>
    <w:rsid w:val="535DD3B9"/>
    <w:rsid w:val="535F9BEC"/>
    <w:rsid w:val="536443CE"/>
    <w:rsid w:val="536527C9"/>
    <w:rsid w:val="5366A56E"/>
    <w:rsid w:val="5369FF2D"/>
    <w:rsid w:val="536B44D5"/>
    <w:rsid w:val="536CC939"/>
    <w:rsid w:val="53728652"/>
    <w:rsid w:val="537C0281"/>
    <w:rsid w:val="537C720E"/>
    <w:rsid w:val="538079DA"/>
    <w:rsid w:val="5381B2DD"/>
    <w:rsid w:val="5384E56B"/>
    <w:rsid w:val="538C243D"/>
    <w:rsid w:val="538E0230"/>
    <w:rsid w:val="53903C09"/>
    <w:rsid w:val="539561F4"/>
    <w:rsid w:val="5395BE71"/>
    <w:rsid w:val="539E5089"/>
    <w:rsid w:val="53A0DAE7"/>
    <w:rsid w:val="53A10642"/>
    <w:rsid w:val="53A27430"/>
    <w:rsid w:val="53A2F319"/>
    <w:rsid w:val="53A64EB1"/>
    <w:rsid w:val="53A86B61"/>
    <w:rsid w:val="53AAFA90"/>
    <w:rsid w:val="53AD5EE2"/>
    <w:rsid w:val="53AE0CB6"/>
    <w:rsid w:val="53B10331"/>
    <w:rsid w:val="53BDCF54"/>
    <w:rsid w:val="53BE5FE4"/>
    <w:rsid w:val="53BF6234"/>
    <w:rsid w:val="53C172B3"/>
    <w:rsid w:val="53C3958E"/>
    <w:rsid w:val="53C46A54"/>
    <w:rsid w:val="53C61B9D"/>
    <w:rsid w:val="53C67070"/>
    <w:rsid w:val="53CAE13A"/>
    <w:rsid w:val="53CC1DD7"/>
    <w:rsid w:val="53DB3D4F"/>
    <w:rsid w:val="53DB7A11"/>
    <w:rsid w:val="53E2A75B"/>
    <w:rsid w:val="53E5D332"/>
    <w:rsid w:val="53E8A9C9"/>
    <w:rsid w:val="53EBD7E8"/>
    <w:rsid w:val="53EF4980"/>
    <w:rsid w:val="53F318D9"/>
    <w:rsid w:val="53F321F7"/>
    <w:rsid w:val="53F40EB4"/>
    <w:rsid w:val="53F46226"/>
    <w:rsid w:val="54011E0F"/>
    <w:rsid w:val="54031D27"/>
    <w:rsid w:val="54076AEF"/>
    <w:rsid w:val="54099FFA"/>
    <w:rsid w:val="540A15D0"/>
    <w:rsid w:val="540F092F"/>
    <w:rsid w:val="541040A0"/>
    <w:rsid w:val="54184835"/>
    <w:rsid w:val="5418E5A0"/>
    <w:rsid w:val="541BB6D6"/>
    <w:rsid w:val="541CA939"/>
    <w:rsid w:val="541DBC95"/>
    <w:rsid w:val="541DEA12"/>
    <w:rsid w:val="541E20E5"/>
    <w:rsid w:val="541EC9FF"/>
    <w:rsid w:val="541F9785"/>
    <w:rsid w:val="5424BD1B"/>
    <w:rsid w:val="5428E59C"/>
    <w:rsid w:val="542D0F12"/>
    <w:rsid w:val="54321567"/>
    <w:rsid w:val="5434C7D6"/>
    <w:rsid w:val="5438D60A"/>
    <w:rsid w:val="543A9CDD"/>
    <w:rsid w:val="543B05CF"/>
    <w:rsid w:val="543E5509"/>
    <w:rsid w:val="5444C832"/>
    <w:rsid w:val="54457133"/>
    <w:rsid w:val="54490E91"/>
    <w:rsid w:val="545144CC"/>
    <w:rsid w:val="545250DE"/>
    <w:rsid w:val="5453E8F6"/>
    <w:rsid w:val="5457289B"/>
    <w:rsid w:val="54589B56"/>
    <w:rsid w:val="54591445"/>
    <w:rsid w:val="545DE582"/>
    <w:rsid w:val="545E5B77"/>
    <w:rsid w:val="54605CE5"/>
    <w:rsid w:val="54623107"/>
    <w:rsid w:val="54652282"/>
    <w:rsid w:val="54665BF6"/>
    <w:rsid w:val="5467AFF2"/>
    <w:rsid w:val="547A6F27"/>
    <w:rsid w:val="547B8DAE"/>
    <w:rsid w:val="548260C4"/>
    <w:rsid w:val="5483D6BB"/>
    <w:rsid w:val="54851E8F"/>
    <w:rsid w:val="5489DD4C"/>
    <w:rsid w:val="549EAA6B"/>
    <w:rsid w:val="54A08472"/>
    <w:rsid w:val="54A3CD6C"/>
    <w:rsid w:val="54AA0F7D"/>
    <w:rsid w:val="54AE612D"/>
    <w:rsid w:val="54B35A2D"/>
    <w:rsid w:val="54B3ACD6"/>
    <w:rsid w:val="54B4B52B"/>
    <w:rsid w:val="54B5AC2E"/>
    <w:rsid w:val="54B6DEE2"/>
    <w:rsid w:val="54B784EE"/>
    <w:rsid w:val="54BCBEAE"/>
    <w:rsid w:val="54BD49E4"/>
    <w:rsid w:val="54C1CD32"/>
    <w:rsid w:val="54C271D2"/>
    <w:rsid w:val="54C2A911"/>
    <w:rsid w:val="54CB1AFF"/>
    <w:rsid w:val="54CE60DF"/>
    <w:rsid w:val="54D25862"/>
    <w:rsid w:val="54D3947E"/>
    <w:rsid w:val="54D5D604"/>
    <w:rsid w:val="54DA7867"/>
    <w:rsid w:val="54E057D0"/>
    <w:rsid w:val="54E12BE1"/>
    <w:rsid w:val="54E1E1C1"/>
    <w:rsid w:val="54E871C0"/>
    <w:rsid w:val="54E9741E"/>
    <w:rsid w:val="54E9D0B6"/>
    <w:rsid w:val="54EA8661"/>
    <w:rsid w:val="54EAE035"/>
    <w:rsid w:val="54EC6D3B"/>
    <w:rsid w:val="54EE12EE"/>
    <w:rsid w:val="54EE5C99"/>
    <w:rsid w:val="54F2719B"/>
    <w:rsid w:val="54F32F76"/>
    <w:rsid w:val="54F3BB89"/>
    <w:rsid w:val="54F45FCF"/>
    <w:rsid w:val="54F5EF60"/>
    <w:rsid w:val="54F7B4E4"/>
    <w:rsid w:val="54F927DD"/>
    <w:rsid w:val="54F95644"/>
    <w:rsid w:val="54FC3A78"/>
    <w:rsid w:val="54FD08A6"/>
    <w:rsid w:val="55050BDE"/>
    <w:rsid w:val="55058A13"/>
    <w:rsid w:val="5509397B"/>
    <w:rsid w:val="550BB18C"/>
    <w:rsid w:val="550CFA8A"/>
    <w:rsid w:val="550DD4B9"/>
    <w:rsid w:val="5511DD68"/>
    <w:rsid w:val="5515D94F"/>
    <w:rsid w:val="5516FE0D"/>
    <w:rsid w:val="551D686F"/>
    <w:rsid w:val="5520936F"/>
    <w:rsid w:val="5524693B"/>
    <w:rsid w:val="552CF025"/>
    <w:rsid w:val="55325FE3"/>
    <w:rsid w:val="55327BAE"/>
    <w:rsid w:val="553991A7"/>
    <w:rsid w:val="553D3945"/>
    <w:rsid w:val="553FCD69"/>
    <w:rsid w:val="5542B795"/>
    <w:rsid w:val="55480C43"/>
    <w:rsid w:val="5548D316"/>
    <w:rsid w:val="554C0432"/>
    <w:rsid w:val="555447A9"/>
    <w:rsid w:val="55564B77"/>
    <w:rsid w:val="555B6287"/>
    <w:rsid w:val="555C2B8D"/>
    <w:rsid w:val="555D2E25"/>
    <w:rsid w:val="555E023F"/>
    <w:rsid w:val="55615C69"/>
    <w:rsid w:val="5561F2B2"/>
    <w:rsid w:val="55683071"/>
    <w:rsid w:val="5568E875"/>
    <w:rsid w:val="556B0358"/>
    <w:rsid w:val="55735545"/>
    <w:rsid w:val="557AAC3B"/>
    <w:rsid w:val="5587A9B2"/>
    <w:rsid w:val="558A897E"/>
    <w:rsid w:val="558FE49A"/>
    <w:rsid w:val="559412FF"/>
    <w:rsid w:val="5599AE66"/>
    <w:rsid w:val="559C253C"/>
    <w:rsid w:val="55A2B6C5"/>
    <w:rsid w:val="55A2E0FB"/>
    <w:rsid w:val="55A58B8E"/>
    <w:rsid w:val="55A6DF19"/>
    <w:rsid w:val="55AB0F19"/>
    <w:rsid w:val="55AC3245"/>
    <w:rsid w:val="55AF35B2"/>
    <w:rsid w:val="55B70BBC"/>
    <w:rsid w:val="55B7D55F"/>
    <w:rsid w:val="55BB13B7"/>
    <w:rsid w:val="55BB1EF8"/>
    <w:rsid w:val="55BDF163"/>
    <w:rsid w:val="55C0631A"/>
    <w:rsid w:val="55C55843"/>
    <w:rsid w:val="55C6D824"/>
    <w:rsid w:val="55CB3030"/>
    <w:rsid w:val="55CEB834"/>
    <w:rsid w:val="55D09837"/>
    <w:rsid w:val="55D3CCD1"/>
    <w:rsid w:val="55D73435"/>
    <w:rsid w:val="55D8575B"/>
    <w:rsid w:val="55D91C39"/>
    <w:rsid w:val="55DA8DF5"/>
    <w:rsid w:val="55DDCCA7"/>
    <w:rsid w:val="55E42FE2"/>
    <w:rsid w:val="55E4402C"/>
    <w:rsid w:val="55EB0A0F"/>
    <w:rsid w:val="55F0E74F"/>
    <w:rsid w:val="55F3A007"/>
    <w:rsid w:val="55F4F882"/>
    <w:rsid w:val="55F6D8C1"/>
    <w:rsid w:val="55FBBB83"/>
    <w:rsid w:val="5602360D"/>
    <w:rsid w:val="56038C7A"/>
    <w:rsid w:val="5603E06D"/>
    <w:rsid w:val="5604C4CC"/>
    <w:rsid w:val="56097861"/>
    <w:rsid w:val="560E4258"/>
    <w:rsid w:val="5610EECE"/>
    <w:rsid w:val="56146036"/>
    <w:rsid w:val="56179589"/>
    <w:rsid w:val="561C02BE"/>
    <w:rsid w:val="561C223E"/>
    <w:rsid w:val="561F8F0E"/>
    <w:rsid w:val="562AA041"/>
    <w:rsid w:val="562BC44A"/>
    <w:rsid w:val="562BDADA"/>
    <w:rsid w:val="562C61E2"/>
    <w:rsid w:val="5631B708"/>
    <w:rsid w:val="5634AB68"/>
    <w:rsid w:val="563556E1"/>
    <w:rsid w:val="5635EAB4"/>
    <w:rsid w:val="563B999D"/>
    <w:rsid w:val="563C3C0B"/>
    <w:rsid w:val="563E76A0"/>
    <w:rsid w:val="563EF4A9"/>
    <w:rsid w:val="563F56B0"/>
    <w:rsid w:val="56420986"/>
    <w:rsid w:val="5642E095"/>
    <w:rsid w:val="5643EF5F"/>
    <w:rsid w:val="5648DE69"/>
    <w:rsid w:val="564D8EA9"/>
    <w:rsid w:val="564FC06B"/>
    <w:rsid w:val="56511F56"/>
    <w:rsid w:val="56555109"/>
    <w:rsid w:val="5659F08F"/>
    <w:rsid w:val="565B05D3"/>
    <w:rsid w:val="5662633E"/>
    <w:rsid w:val="56640B6B"/>
    <w:rsid w:val="56684498"/>
    <w:rsid w:val="566AA078"/>
    <w:rsid w:val="5673439D"/>
    <w:rsid w:val="567CFD5D"/>
    <w:rsid w:val="567EFB77"/>
    <w:rsid w:val="5685535C"/>
    <w:rsid w:val="568DC434"/>
    <w:rsid w:val="569609EA"/>
    <w:rsid w:val="569A7A64"/>
    <w:rsid w:val="56A0B7BB"/>
    <w:rsid w:val="56A57062"/>
    <w:rsid w:val="56ACA049"/>
    <w:rsid w:val="56AE0170"/>
    <w:rsid w:val="56AF187E"/>
    <w:rsid w:val="56B41848"/>
    <w:rsid w:val="56B7F678"/>
    <w:rsid w:val="56BB277F"/>
    <w:rsid w:val="56BE0588"/>
    <w:rsid w:val="56C01470"/>
    <w:rsid w:val="56C11A43"/>
    <w:rsid w:val="56CAF940"/>
    <w:rsid w:val="56CC5567"/>
    <w:rsid w:val="56CD33FF"/>
    <w:rsid w:val="56CE3A8D"/>
    <w:rsid w:val="56CF87B8"/>
    <w:rsid w:val="56D7B4A9"/>
    <w:rsid w:val="56DBE8D8"/>
    <w:rsid w:val="56DD9054"/>
    <w:rsid w:val="56DDBFF1"/>
    <w:rsid w:val="56DDFE9C"/>
    <w:rsid w:val="56E1DD20"/>
    <w:rsid w:val="56E3B932"/>
    <w:rsid w:val="56E75233"/>
    <w:rsid w:val="56E7B4DA"/>
    <w:rsid w:val="56E8011F"/>
    <w:rsid w:val="56E916FB"/>
    <w:rsid w:val="56EB3736"/>
    <w:rsid w:val="56ECABC9"/>
    <w:rsid w:val="56EE1256"/>
    <w:rsid w:val="56F0D255"/>
    <w:rsid w:val="56F56896"/>
    <w:rsid w:val="56F775BF"/>
    <w:rsid w:val="56FE08A1"/>
    <w:rsid w:val="56FE14F1"/>
    <w:rsid w:val="56FEAD82"/>
    <w:rsid w:val="56FEDEEF"/>
    <w:rsid w:val="570189CF"/>
    <w:rsid w:val="570D3C17"/>
    <w:rsid w:val="57114B00"/>
    <w:rsid w:val="5718B568"/>
    <w:rsid w:val="571EA802"/>
    <w:rsid w:val="572234D8"/>
    <w:rsid w:val="5725EAF3"/>
    <w:rsid w:val="57264C72"/>
    <w:rsid w:val="57280D5A"/>
    <w:rsid w:val="5728DCCC"/>
    <w:rsid w:val="57293ECF"/>
    <w:rsid w:val="572D2E2E"/>
    <w:rsid w:val="572F7C47"/>
    <w:rsid w:val="5730EAE1"/>
    <w:rsid w:val="5734F8CD"/>
    <w:rsid w:val="5736F234"/>
    <w:rsid w:val="573B29D1"/>
    <w:rsid w:val="573F0BB1"/>
    <w:rsid w:val="573F5C7F"/>
    <w:rsid w:val="573FD000"/>
    <w:rsid w:val="5745310B"/>
    <w:rsid w:val="5747D7B8"/>
    <w:rsid w:val="574D373B"/>
    <w:rsid w:val="574D6F3B"/>
    <w:rsid w:val="574F58A3"/>
    <w:rsid w:val="57530BA1"/>
    <w:rsid w:val="57572B5E"/>
    <w:rsid w:val="57593DB9"/>
    <w:rsid w:val="575D1F60"/>
    <w:rsid w:val="57641CF5"/>
    <w:rsid w:val="577033C7"/>
    <w:rsid w:val="5770CEC4"/>
    <w:rsid w:val="57715C15"/>
    <w:rsid w:val="5771CF98"/>
    <w:rsid w:val="577F5736"/>
    <w:rsid w:val="5782DEA7"/>
    <w:rsid w:val="57834106"/>
    <w:rsid w:val="5786221C"/>
    <w:rsid w:val="578B18CE"/>
    <w:rsid w:val="578B49AD"/>
    <w:rsid w:val="578FB2BF"/>
    <w:rsid w:val="57950147"/>
    <w:rsid w:val="5796D82C"/>
    <w:rsid w:val="579A4743"/>
    <w:rsid w:val="579F48AC"/>
    <w:rsid w:val="579FAB73"/>
    <w:rsid w:val="57A5BE87"/>
    <w:rsid w:val="57A793B0"/>
    <w:rsid w:val="57ACCB5A"/>
    <w:rsid w:val="57AF6B57"/>
    <w:rsid w:val="57B28731"/>
    <w:rsid w:val="57B5C17A"/>
    <w:rsid w:val="57B650BE"/>
    <w:rsid w:val="57B8BB84"/>
    <w:rsid w:val="57BA4766"/>
    <w:rsid w:val="57BEFCD7"/>
    <w:rsid w:val="57BF4E0D"/>
    <w:rsid w:val="57C5B3B1"/>
    <w:rsid w:val="57C86B17"/>
    <w:rsid w:val="57CB3DA7"/>
    <w:rsid w:val="57CC1F75"/>
    <w:rsid w:val="57CD8065"/>
    <w:rsid w:val="57CEECFA"/>
    <w:rsid w:val="57D00C7B"/>
    <w:rsid w:val="57D51318"/>
    <w:rsid w:val="57D51CFF"/>
    <w:rsid w:val="57E004C9"/>
    <w:rsid w:val="57E0B3CC"/>
    <w:rsid w:val="57E193B2"/>
    <w:rsid w:val="57E1BF18"/>
    <w:rsid w:val="57E257BB"/>
    <w:rsid w:val="57E2C262"/>
    <w:rsid w:val="57EA2D76"/>
    <w:rsid w:val="57EFA819"/>
    <w:rsid w:val="57F0D1F1"/>
    <w:rsid w:val="57F7D2AC"/>
    <w:rsid w:val="57F937AF"/>
    <w:rsid w:val="57F95ADF"/>
    <w:rsid w:val="57FDE2D0"/>
    <w:rsid w:val="5800ED1B"/>
    <w:rsid w:val="58026FCE"/>
    <w:rsid w:val="5804F0EE"/>
    <w:rsid w:val="58075050"/>
    <w:rsid w:val="5807F002"/>
    <w:rsid w:val="58094B3D"/>
    <w:rsid w:val="580A21F2"/>
    <w:rsid w:val="580A9CD9"/>
    <w:rsid w:val="580CAA7C"/>
    <w:rsid w:val="580D8843"/>
    <w:rsid w:val="580E0E87"/>
    <w:rsid w:val="580F72A8"/>
    <w:rsid w:val="5811A105"/>
    <w:rsid w:val="581341D5"/>
    <w:rsid w:val="58142B37"/>
    <w:rsid w:val="5816282A"/>
    <w:rsid w:val="5816B918"/>
    <w:rsid w:val="58180703"/>
    <w:rsid w:val="58181C7F"/>
    <w:rsid w:val="581E033B"/>
    <w:rsid w:val="581F6C06"/>
    <w:rsid w:val="5827F202"/>
    <w:rsid w:val="582CFF59"/>
    <w:rsid w:val="582E0F66"/>
    <w:rsid w:val="582F060A"/>
    <w:rsid w:val="582F3E15"/>
    <w:rsid w:val="583144DC"/>
    <w:rsid w:val="5835E976"/>
    <w:rsid w:val="58367D3C"/>
    <w:rsid w:val="583929A2"/>
    <w:rsid w:val="583B01FA"/>
    <w:rsid w:val="584CC64C"/>
    <w:rsid w:val="584D0189"/>
    <w:rsid w:val="584FA91F"/>
    <w:rsid w:val="58550931"/>
    <w:rsid w:val="58558363"/>
    <w:rsid w:val="5857DFDB"/>
    <w:rsid w:val="585C884B"/>
    <w:rsid w:val="585D1FD2"/>
    <w:rsid w:val="585DBD41"/>
    <w:rsid w:val="5860E11A"/>
    <w:rsid w:val="58612FFA"/>
    <w:rsid w:val="58632F5D"/>
    <w:rsid w:val="586611C4"/>
    <w:rsid w:val="58673D13"/>
    <w:rsid w:val="5868488E"/>
    <w:rsid w:val="586950ED"/>
    <w:rsid w:val="586C7A0A"/>
    <w:rsid w:val="586E9CF1"/>
    <w:rsid w:val="5873AD75"/>
    <w:rsid w:val="5875838D"/>
    <w:rsid w:val="5879190E"/>
    <w:rsid w:val="587E9475"/>
    <w:rsid w:val="587F8993"/>
    <w:rsid w:val="58811508"/>
    <w:rsid w:val="58846C17"/>
    <w:rsid w:val="5889E8E6"/>
    <w:rsid w:val="588B93D0"/>
    <w:rsid w:val="588F567A"/>
    <w:rsid w:val="58903E89"/>
    <w:rsid w:val="58904F27"/>
    <w:rsid w:val="58931BBA"/>
    <w:rsid w:val="58A5D3CE"/>
    <w:rsid w:val="58A5D980"/>
    <w:rsid w:val="58A64A42"/>
    <w:rsid w:val="58A6E716"/>
    <w:rsid w:val="58A7817A"/>
    <w:rsid w:val="58ABB2E5"/>
    <w:rsid w:val="58B150E9"/>
    <w:rsid w:val="58B3225F"/>
    <w:rsid w:val="58B89000"/>
    <w:rsid w:val="58C193C2"/>
    <w:rsid w:val="58C28592"/>
    <w:rsid w:val="58C50E69"/>
    <w:rsid w:val="58C8F663"/>
    <w:rsid w:val="58C91980"/>
    <w:rsid w:val="58C9B75D"/>
    <w:rsid w:val="58CB2D6B"/>
    <w:rsid w:val="58CBBE5A"/>
    <w:rsid w:val="58CDF388"/>
    <w:rsid w:val="58CFCF87"/>
    <w:rsid w:val="58D7BD1E"/>
    <w:rsid w:val="58DCA24E"/>
    <w:rsid w:val="58E100AD"/>
    <w:rsid w:val="58E603B9"/>
    <w:rsid w:val="58F1A3BE"/>
    <w:rsid w:val="58F1FBDF"/>
    <w:rsid w:val="58F2A991"/>
    <w:rsid w:val="58F336BD"/>
    <w:rsid w:val="58F3BDAE"/>
    <w:rsid w:val="58F59225"/>
    <w:rsid w:val="58FF44FF"/>
    <w:rsid w:val="5902D49B"/>
    <w:rsid w:val="5904DDE5"/>
    <w:rsid w:val="59078A1F"/>
    <w:rsid w:val="590C3505"/>
    <w:rsid w:val="590C8EA0"/>
    <w:rsid w:val="59114627"/>
    <w:rsid w:val="591DD05A"/>
    <w:rsid w:val="591F68B9"/>
    <w:rsid w:val="59208A85"/>
    <w:rsid w:val="5923741F"/>
    <w:rsid w:val="5928DA3E"/>
    <w:rsid w:val="592AF565"/>
    <w:rsid w:val="592B08B6"/>
    <w:rsid w:val="592C27AF"/>
    <w:rsid w:val="592EF3E3"/>
    <w:rsid w:val="5931B728"/>
    <w:rsid w:val="59326D4F"/>
    <w:rsid w:val="59345B2E"/>
    <w:rsid w:val="593581BB"/>
    <w:rsid w:val="5937B2EE"/>
    <w:rsid w:val="5939FA31"/>
    <w:rsid w:val="593D9383"/>
    <w:rsid w:val="593F2CBA"/>
    <w:rsid w:val="5940CF63"/>
    <w:rsid w:val="59429782"/>
    <w:rsid w:val="59450BCD"/>
    <w:rsid w:val="594D5273"/>
    <w:rsid w:val="59519573"/>
    <w:rsid w:val="5951F5CE"/>
    <w:rsid w:val="59545232"/>
    <w:rsid w:val="5956CAD0"/>
    <w:rsid w:val="5959D929"/>
    <w:rsid w:val="595A062F"/>
    <w:rsid w:val="595E44EC"/>
    <w:rsid w:val="596B7558"/>
    <w:rsid w:val="596BE23C"/>
    <w:rsid w:val="596E85FD"/>
    <w:rsid w:val="597261E5"/>
    <w:rsid w:val="59778584"/>
    <w:rsid w:val="5977B261"/>
    <w:rsid w:val="597A89ED"/>
    <w:rsid w:val="597BFB7B"/>
    <w:rsid w:val="597E8FCF"/>
    <w:rsid w:val="598103BF"/>
    <w:rsid w:val="59811625"/>
    <w:rsid w:val="5983D604"/>
    <w:rsid w:val="5991F5F7"/>
    <w:rsid w:val="5992B8DB"/>
    <w:rsid w:val="59935F80"/>
    <w:rsid w:val="59941D30"/>
    <w:rsid w:val="5994ABED"/>
    <w:rsid w:val="59967E6E"/>
    <w:rsid w:val="599E0DDF"/>
    <w:rsid w:val="59B0FBC9"/>
    <w:rsid w:val="59B1D814"/>
    <w:rsid w:val="59B29AFE"/>
    <w:rsid w:val="59B62BFF"/>
    <w:rsid w:val="59BB9A64"/>
    <w:rsid w:val="59BBE67A"/>
    <w:rsid w:val="59BF1A58"/>
    <w:rsid w:val="59C01034"/>
    <w:rsid w:val="59C1FC73"/>
    <w:rsid w:val="59C4E811"/>
    <w:rsid w:val="59C6AF47"/>
    <w:rsid w:val="59C9DFC7"/>
    <w:rsid w:val="59CD0D7C"/>
    <w:rsid w:val="59D6E020"/>
    <w:rsid w:val="59DA7E34"/>
    <w:rsid w:val="59EA0D3A"/>
    <w:rsid w:val="59EB5E4A"/>
    <w:rsid w:val="59EEE63A"/>
    <w:rsid w:val="59F10854"/>
    <w:rsid w:val="59F6FD3E"/>
    <w:rsid w:val="59F74C48"/>
    <w:rsid w:val="59F7B718"/>
    <w:rsid w:val="59FAF6C3"/>
    <w:rsid w:val="59FBB7CA"/>
    <w:rsid w:val="59FDEDF2"/>
    <w:rsid w:val="5A01DB06"/>
    <w:rsid w:val="5A05BE98"/>
    <w:rsid w:val="5A069939"/>
    <w:rsid w:val="5A07DCFE"/>
    <w:rsid w:val="5A0B3490"/>
    <w:rsid w:val="5A0BCC5B"/>
    <w:rsid w:val="5A0F4B86"/>
    <w:rsid w:val="5A11B5B4"/>
    <w:rsid w:val="5A146C32"/>
    <w:rsid w:val="5A185799"/>
    <w:rsid w:val="5A1A1D2D"/>
    <w:rsid w:val="5A2B86C1"/>
    <w:rsid w:val="5A2BB4D8"/>
    <w:rsid w:val="5A35F5EE"/>
    <w:rsid w:val="5A38BB38"/>
    <w:rsid w:val="5A3A3C5E"/>
    <w:rsid w:val="5A3DA781"/>
    <w:rsid w:val="5A401851"/>
    <w:rsid w:val="5A445E11"/>
    <w:rsid w:val="5A45BD44"/>
    <w:rsid w:val="5A46160D"/>
    <w:rsid w:val="5A464945"/>
    <w:rsid w:val="5A52095B"/>
    <w:rsid w:val="5A530E81"/>
    <w:rsid w:val="5A59C445"/>
    <w:rsid w:val="5A5FF73F"/>
    <w:rsid w:val="5A672DAA"/>
    <w:rsid w:val="5A67C1BE"/>
    <w:rsid w:val="5A685B20"/>
    <w:rsid w:val="5A68BF3F"/>
    <w:rsid w:val="5A6BB73E"/>
    <w:rsid w:val="5A6E92F6"/>
    <w:rsid w:val="5A6F9C7D"/>
    <w:rsid w:val="5A83E32B"/>
    <w:rsid w:val="5A8AEA43"/>
    <w:rsid w:val="5A909B25"/>
    <w:rsid w:val="5A90E003"/>
    <w:rsid w:val="5A92A153"/>
    <w:rsid w:val="5A93CCEF"/>
    <w:rsid w:val="5A93E3BB"/>
    <w:rsid w:val="5A958893"/>
    <w:rsid w:val="5A96738F"/>
    <w:rsid w:val="5A99A5A0"/>
    <w:rsid w:val="5A9B5ACF"/>
    <w:rsid w:val="5A9BB15C"/>
    <w:rsid w:val="5A9CF68D"/>
    <w:rsid w:val="5AA668B3"/>
    <w:rsid w:val="5AB0C3C6"/>
    <w:rsid w:val="5AB0CC67"/>
    <w:rsid w:val="5AB6D635"/>
    <w:rsid w:val="5ABE7B32"/>
    <w:rsid w:val="5AC2971F"/>
    <w:rsid w:val="5AC49566"/>
    <w:rsid w:val="5AC7BA74"/>
    <w:rsid w:val="5AC8D8E3"/>
    <w:rsid w:val="5ACA8388"/>
    <w:rsid w:val="5ACC422B"/>
    <w:rsid w:val="5ACEF58E"/>
    <w:rsid w:val="5ACF3E61"/>
    <w:rsid w:val="5ACFFC1C"/>
    <w:rsid w:val="5AD097A0"/>
    <w:rsid w:val="5AD2B17F"/>
    <w:rsid w:val="5AD2C9AB"/>
    <w:rsid w:val="5AD43E43"/>
    <w:rsid w:val="5AD7ECE7"/>
    <w:rsid w:val="5AD98C1D"/>
    <w:rsid w:val="5ADB845F"/>
    <w:rsid w:val="5ADED5CA"/>
    <w:rsid w:val="5AE1497C"/>
    <w:rsid w:val="5AE33E0A"/>
    <w:rsid w:val="5AE62BCC"/>
    <w:rsid w:val="5AE7D926"/>
    <w:rsid w:val="5AE9831C"/>
    <w:rsid w:val="5AECBA7F"/>
    <w:rsid w:val="5AEE4141"/>
    <w:rsid w:val="5AEF9804"/>
    <w:rsid w:val="5AF197F3"/>
    <w:rsid w:val="5AF3183F"/>
    <w:rsid w:val="5AFD40C3"/>
    <w:rsid w:val="5B003694"/>
    <w:rsid w:val="5B04B051"/>
    <w:rsid w:val="5B0D84D6"/>
    <w:rsid w:val="5B0FB160"/>
    <w:rsid w:val="5B157AA9"/>
    <w:rsid w:val="5B1CE845"/>
    <w:rsid w:val="5B1F50BD"/>
    <w:rsid w:val="5B253C2A"/>
    <w:rsid w:val="5B25C3C8"/>
    <w:rsid w:val="5B2AE411"/>
    <w:rsid w:val="5B2EE761"/>
    <w:rsid w:val="5B31794C"/>
    <w:rsid w:val="5B33DE1F"/>
    <w:rsid w:val="5B34866E"/>
    <w:rsid w:val="5B35CF0D"/>
    <w:rsid w:val="5B3687BD"/>
    <w:rsid w:val="5B387A91"/>
    <w:rsid w:val="5B389040"/>
    <w:rsid w:val="5B3CA9E3"/>
    <w:rsid w:val="5B3DDE43"/>
    <w:rsid w:val="5B3DE702"/>
    <w:rsid w:val="5B3FEC65"/>
    <w:rsid w:val="5B487891"/>
    <w:rsid w:val="5B4B5DB3"/>
    <w:rsid w:val="5B4B9B65"/>
    <w:rsid w:val="5B4FBD41"/>
    <w:rsid w:val="5B5038EA"/>
    <w:rsid w:val="5B529EBE"/>
    <w:rsid w:val="5B56742B"/>
    <w:rsid w:val="5B571AF0"/>
    <w:rsid w:val="5B582F42"/>
    <w:rsid w:val="5B596087"/>
    <w:rsid w:val="5B5A3780"/>
    <w:rsid w:val="5B5FC7E0"/>
    <w:rsid w:val="5B600C30"/>
    <w:rsid w:val="5B6838E6"/>
    <w:rsid w:val="5B7077FB"/>
    <w:rsid w:val="5B70E55F"/>
    <w:rsid w:val="5B731756"/>
    <w:rsid w:val="5B766C96"/>
    <w:rsid w:val="5B7842A7"/>
    <w:rsid w:val="5B7C84FA"/>
    <w:rsid w:val="5B84EFCA"/>
    <w:rsid w:val="5B85C63A"/>
    <w:rsid w:val="5B86BCA1"/>
    <w:rsid w:val="5B8D2E18"/>
    <w:rsid w:val="5B8E94B5"/>
    <w:rsid w:val="5B90D778"/>
    <w:rsid w:val="5B93B13F"/>
    <w:rsid w:val="5B944280"/>
    <w:rsid w:val="5B95B34C"/>
    <w:rsid w:val="5B97DB5B"/>
    <w:rsid w:val="5B99BE53"/>
    <w:rsid w:val="5B9B2D0A"/>
    <w:rsid w:val="5BA0127A"/>
    <w:rsid w:val="5BA205FC"/>
    <w:rsid w:val="5BA5AFE3"/>
    <w:rsid w:val="5BA71415"/>
    <w:rsid w:val="5BA90183"/>
    <w:rsid w:val="5BAB0D10"/>
    <w:rsid w:val="5BACFD51"/>
    <w:rsid w:val="5BAEA830"/>
    <w:rsid w:val="5BB4ADF5"/>
    <w:rsid w:val="5BB5DAE5"/>
    <w:rsid w:val="5BB70DD5"/>
    <w:rsid w:val="5BBA5B4D"/>
    <w:rsid w:val="5BBBB2FA"/>
    <w:rsid w:val="5BBBEEF0"/>
    <w:rsid w:val="5BBD1925"/>
    <w:rsid w:val="5BBDF2B5"/>
    <w:rsid w:val="5BC2F528"/>
    <w:rsid w:val="5BC58382"/>
    <w:rsid w:val="5BC72451"/>
    <w:rsid w:val="5BC974F8"/>
    <w:rsid w:val="5BCB61F3"/>
    <w:rsid w:val="5BCDF636"/>
    <w:rsid w:val="5BD06608"/>
    <w:rsid w:val="5BD091C2"/>
    <w:rsid w:val="5BD191C9"/>
    <w:rsid w:val="5BD388D2"/>
    <w:rsid w:val="5BD8549A"/>
    <w:rsid w:val="5BDBA8DE"/>
    <w:rsid w:val="5BDEFC54"/>
    <w:rsid w:val="5BE130E8"/>
    <w:rsid w:val="5BE17EF7"/>
    <w:rsid w:val="5BE925E6"/>
    <w:rsid w:val="5BEA7CDB"/>
    <w:rsid w:val="5BEC7EF7"/>
    <w:rsid w:val="5BF26D18"/>
    <w:rsid w:val="5BF4BE10"/>
    <w:rsid w:val="5BF68407"/>
    <w:rsid w:val="5BF739D5"/>
    <w:rsid w:val="5BF98A1F"/>
    <w:rsid w:val="5BFA0D64"/>
    <w:rsid w:val="5BFA21E6"/>
    <w:rsid w:val="5BFA53B8"/>
    <w:rsid w:val="5BFD08BA"/>
    <w:rsid w:val="5BFD7D59"/>
    <w:rsid w:val="5BFDDD06"/>
    <w:rsid w:val="5C00965B"/>
    <w:rsid w:val="5C04D1E9"/>
    <w:rsid w:val="5C05C2E7"/>
    <w:rsid w:val="5C05D843"/>
    <w:rsid w:val="5C078457"/>
    <w:rsid w:val="5C0F0F94"/>
    <w:rsid w:val="5C1532E0"/>
    <w:rsid w:val="5C16482A"/>
    <w:rsid w:val="5C177A53"/>
    <w:rsid w:val="5C186C22"/>
    <w:rsid w:val="5C1E7872"/>
    <w:rsid w:val="5C1FF0C2"/>
    <w:rsid w:val="5C206634"/>
    <w:rsid w:val="5C251593"/>
    <w:rsid w:val="5C2B64BF"/>
    <w:rsid w:val="5C310C8A"/>
    <w:rsid w:val="5C342C42"/>
    <w:rsid w:val="5C34F484"/>
    <w:rsid w:val="5C3999CC"/>
    <w:rsid w:val="5C39B8AF"/>
    <w:rsid w:val="5C3ADDCD"/>
    <w:rsid w:val="5C3CACBC"/>
    <w:rsid w:val="5C3E3ABB"/>
    <w:rsid w:val="5C3E89EB"/>
    <w:rsid w:val="5C46A30C"/>
    <w:rsid w:val="5C4BE842"/>
    <w:rsid w:val="5C4C5275"/>
    <w:rsid w:val="5C4C7CAC"/>
    <w:rsid w:val="5C4FE291"/>
    <w:rsid w:val="5C525FBB"/>
    <w:rsid w:val="5C547A66"/>
    <w:rsid w:val="5C55D413"/>
    <w:rsid w:val="5C560194"/>
    <w:rsid w:val="5C5FE2EA"/>
    <w:rsid w:val="5C643E7F"/>
    <w:rsid w:val="5C64E42D"/>
    <w:rsid w:val="5C692CED"/>
    <w:rsid w:val="5C71849C"/>
    <w:rsid w:val="5C72CD4E"/>
    <w:rsid w:val="5C782B32"/>
    <w:rsid w:val="5C7AF079"/>
    <w:rsid w:val="5C81C367"/>
    <w:rsid w:val="5C821071"/>
    <w:rsid w:val="5C827198"/>
    <w:rsid w:val="5C83D38C"/>
    <w:rsid w:val="5C83F5D7"/>
    <w:rsid w:val="5C8C0A85"/>
    <w:rsid w:val="5C8C49F0"/>
    <w:rsid w:val="5C8CDB9D"/>
    <w:rsid w:val="5C90C8FB"/>
    <w:rsid w:val="5C927191"/>
    <w:rsid w:val="5C928ACD"/>
    <w:rsid w:val="5C947794"/>
    <w:rsid w:val="5C98C049"/>
    <w:rsid w:val="5C99A1BC"/>
    <w:rsid w:val="5C9BA366"/>
    <w:rsid w:val="5CA568BB"/>
    <w:rsid w:val="5CA685B6"/>
    <w:rsid w:val="5CA795B4"/>
    <w:rsid w:val="5CA97A71"/>
    <w:rsid w:val="5CB2C749"/>
    <w:rsid w:val="5CB3DCBC"/>
    <w:rsid w:val="5CB433EA"/>
    <w:rsid w:val="5CB6F7C4"/>
    <w:rsid w:val="5CBBCF4C"/>
    <w:rsid w:val="5CBC73F5"/>
    <w:rsid w:val="5CBEB43B"/>
    <w:rsid w:val="5CC4ACD3"/>
    <w:rsid w:val="5CCCED4A"/>
    <w:rsid w:val="5CD4D44D"/>
    <w:rsid w:val="5CD9B763"/>
    <w:rsid w:val="5CDA37CC"/>
    <w:rsid w:val="5CDBD057"/>
    <w:rsid w:val="5CE3A781"/>
    <w:rsid w:val="5CE48FC8"/>
    <w:rsid w:val="5CE79A37"/>
    <w:rsid w:val="5CEA3FEF"/>
    <w:rsid w:val="5CEBE167"/>
    <w:rsid w:val="5CEDE4BC"/>
    <w:rsid w:val="5CF01C58"/>
    <w:rsid w:val="5CF15CDE"/>
    <w:rsid w:val="5D017326"/>
    <w:rsid w:val="5D06B591"/>
    <w:rsid w:val="5D086360"/>
    <w:rsid w:val="5D0B0B03"/>
    <w:rsid w:val="5D0F3BB8"/>
    <w:rsid w:val="5D134BA2"/>
    <w:rsid w:val="5D13F5DA"/>
    <w:rsid w:val="5D1500DD"/>
    <w:rsid w:val="5D15BFA9"/>
    <w:rsid w:val="5D1FD033"/>
    <w:rsid w:val="5D2756AA"/>
    <w:rsid w:val="5D277CCE"/>
    <w:rsid w:val="5D29B621"/>
    <w:rsid w:val="5D29CC1A"/>
    <w:rsid w:val="5D308884"/>
    <w:rsid w:val="5D32D2C1"/>
    <w:rsid w:val="5D3CC485"/>
    <w:rsid w:val="5D4B4F1A"/>
    <w:rsid w:val="5D4BC2ED"/>
    <w:rsid w:val="5D4C02D2"/>
    <w:rsid w:val="5D559152"/>
    <w:rsid w:val="5D55A42C"/>
    <w:rsid w:val="5D587257"/>
    <w:rsid w:val="5D63A230"/>
    <w:rsid w:val="5D678E5A"/>
    <w:rsid w:val="5D6D8C3E"/>
    <w:rsid w:val="5D6DD9F0"/>
    <w:rsid w:val="5D75045A"/>
    <w:rsid w:val="5D759DC0"/>
    <w:rsid w:val="5D7AD852"/>
    <w:rsid w:val="5D7E7A80"/>
    <w:rsid w:val="5D82ABAE"/>
    <w:rsid w:val="5D8AD579"/>
    <w:rsid w:val="5D8B9FB7"/>
    <w:rsid w:val="5D93C515"/>
    <w:rsid w:val="5D9410D2"/>
    <w:rsid w:val="5D96AE9F"/>
    <w:rsid w:val="5D9F4740"/>
    <w:rsid w:val="5D9F77F2"/>
    <w:rsid w:val="5D9F7912"/>
    <w:rsid w:val="5D9F9656"/>
    <w:rsid w:val="5D9FDFD7"/>
    <w:rsid w:val="5DA2427F"/>
    <w:rsid w:val="5DA73D3F"/>
    <w:rsid w:val="5DAB8F29"/>
    <w:rsid w:val="5DB2736C"/>
    <w:rsid w:val="5DB281AE"/>
    <w:rsid w:val="5DB3F1D1"/>
    <w:rsid w:val="5DB506CC"/>
    <w:rsid w:val="5DB8C9D5"/>
    <w:rsid w:val="5DBE4FB2"/>
    <w:rsid w:val="5DBE7916"/>
    <w:rsid w:val="5DC0FF00"/>
    <w:rsid w:val="5DC90348"/>
    <w:rsid w:val="5DCA2832"/>
    <w:rsid w:val="5DCB62FA"/>
    <w:rsid w:val="5DCD9E3F"/>
    <w:rsid w:val="5DCF61CE"/>
    <w:rsid w:val="5DD14DFF"/>
    <w:rsid w:val="5DD1ED5A"/>
    <w:rsid w:val="5DD44BD3"/>
    <w:rsid w:val="5DD88C7C"/>
    <w:rsid w:val="5DD933F1"/>
    <w:rsid w:val="5DDA0ECA"/>
    <w:rsid w:val="5DDB023E"/>
    <w:rsid w:val="5DDDCB5C"/>
    <w:rsid w:val="5DE0A29C"/>
    <w:rsid w:val="5DE86C7E"/>
    <w:rsid w:val="5DE93370"/>
    <w:rsid w:val="5DE94258"/>
    <w:rsid w:val="5DEB69A2"/>
    <w:rsid w:val="5DEC1EB3"/>
    <w:rsid w:val="5DEC8467"/>
    <w:rsid w:val="5DECE7B6"/>
    <w:rsid w:val="5DF29654"/>
    <w:rsid w:val="5DF4BA4C"/>
    <w:rsid w:val="5DF5B66B"/>
    <w:rsid w:val="5DF8461E"/>
    <w:rsid w:val="5DFBAA9F"/>
    <w:rsid w:val="5DFC61E7"/>
    <w:rsid w:val="5E097D08"/>
    <w:rsid w:val="5E0C84D0"/>
    <w:rsid w:val="5E0CD05F"/>
    <w:rsid w:val="5E0FCB7B"/>
    <w:rsid w:val="5E1205B5"/>
    <w:rsid w:val="5E13FB93"/>
    <w:rsid w:val="5E17851B"/>
    <w:rsid w:val="5E1D071B"/>
    <w:rsid w:val="5E1D64B0"/>
    <w:rsid w:val="5E1EAE12"/>
    <w:rsid w:val="5E21EFE5"/>
    <w:rsid w:val="5E2CFC3D"/>
    <w:rsid w:val="5E2D4A4C"/>
    <w:rsid w:val="5E2D7196"/>
    <w:rsid w:val="5E330C96"/>
    <w:rsid w:val="5E36655A"/>
    <w:rsid w:val="5E3AC700"/>
    <w:rsid w:val="5E3DDF0E"/>
    <w:rsid w:val="5E49997B"/>
    <w:rsid w:val="5E526363"/>
    <w:rsid w:val="5E52B00D"/>
    <w:rsid w:val="5E558E2E"/>
    <w:rsid w:val="5E599F2A"/>
    <w:rsid w:val="5E5B65F0"/>
    <w:rsid w:val="5E5BF33F"/>
    <w:rsid w:val="5E5C0EB9"/>
    <w:rsid w:val="5E5EDDAB"/>
    <w:rsid w:val="5E60AF83"/>
    <w:rsid w:val="5E62E8CD"/>
    <w:rsid w:val="5E6E483D"/>
    <w:rsid w:val="5E764E1B"/>
    <w:rsid w:val="5E782A4E"/>
    <w:rsid w:val="5E7E57DB"/>
    <w:rsid w:val="5E8A2698"/>
    <w:rsid w:val="5E8B2A25"/>
    <w:rsid w:val="5E8B30B9"/>
    <w:rsid w:val="5E8E8219"/>
    <w:rsid w:val="5E917A7C"/>
    <w:rsid w:val="5E92915F"/>
    <w:rsid w:val="5E94E6F5"/>
    <w:rsid w:val="5E97D91F"/>
    <w:rsid w:val="5E9E69DC"/>
    <w:rsid w:val="5E9EEED9"/>
    <w:rsid w:val="5EA04A43"/>
    <w:rsid w:val="5EA1F171"/>
    <w:rsid w:val="5EA95CEB"/>
    <w:rsid w:val="5EBA4F19"/>
    <w:rsid w:val="5EBE1B8B"/>
    <w:rsid w:val="5EBE9953"/>
    <w:rsid w:val="5EBF67E6"/>
    <w:rsid w:val="5ECC2655"/>
    <w:rsid w:val="5ECCED9E"/>
    <w:rsid w:val="5ECE465E"/>
    <w:rsid w:val="5ECEB426"/>
    <w:rsid w:val="5ED1275E"/>
    <w:rsid w:val="5ED30351"/>
    <w:rsid w:val="5ED36A5C"/>
    <w:rsid w:val="5ED3ABE8"/>
    <w:rsid w:val="5ED4CAAD"/>
    <w:rsid w:val="5EDE4F77"/>
    <w:rsid w:val="5EE3B162"/>
    <w:rsid w:val="5EE4733F"/>
    <w:rsid w:val="5EE67A40"/>
    <w:rsid w:val="5EEBE8FA"/>
    <w:rsid w:val="5EED5224"/>
    <w:rsid w:val="5EF299A2"/>
    <w:rsid w:val="5EFF8748"/>
    <w:rsid w:val="5F01424C"/>
    <w:rsid w:val="5F02ECB7"/>
    <w:rsid w:val="5F0658AC"/>
    <w:rsid w:val="5F0A1A83"/>
    <w:rsid w:val="5F0B8A5C"/>
    <w:rsid w:val="5F0DB6BC"/>
    <w:rsid w:val="5F10CA0E"/>
    <w:rsid w:val="5F12F0C7"/>
    <w:rsid w:val="5F137809"/>
    <w:rsid w:val="5F14ACC8"/>
    <w:rsid w:val="5F18317F"/>
    <w:rsid w:val="5F18FF86"/>
    <w:rsid w:val="5F1CEDEB"/>
    <w:rsid w:val="5F266072"/>
    <w:rsid w:val="5F294941"/>
    <w:rsid w:val="5F2EB6DF"/>
    <w:rsid w:val="5F32134F"/>
    <w:rsid w:val="5F36DCCC"/>
    <w:rsid w:val="5F3A2AB9"/>
    <w:rsid w:val="5F3B5D83"/>
    <w:rsid w:val="5F403048"/>
    <w:rsid w:val="5F473496"/>
    <w:rsid w:val="5F47C0A3"/>
    <w:rsid w:val="5F4BD063"/>
    <w:rsid w:val="5F541561"/>
    <w:rsid w:val="5F542CC7"/>
    <w:rsid w:val="5F575BC0"/>
    <w:rsid w:val="5F5AA5EF"/>
    <w:rsid w:val="5F5CCF61"/>
    <w:rsid w:val="5F64D3A9"/>
    <w:rsid w:val="5F6606B3"/>
    <w:rsid w:val="5F671564"/>
    <w:rsid w:val="5F692BFF"/>
    <w:rsid w:val="5F6D7912"/>
    <w:rsid w:val="5F7069D8"/>
    <w:rsid w:val="5F711147"/>
    <w:rsid w:val="5F735082"/>
    <w:rsid w:val="5F77320E"/>
    <w:rsid w:val="5F7A86AE"/>
    <w:rsid w:val="5F8BC065"/>
    <w:rsid w:val="5F8C990C"/>
    <w:rsid w:val="5F8E714D"/>
    <w:rsid w:val="5F908677"/>
    <w:rsid w:val="5F911117"/>
    <w:rsid w:val="5F9344B2"/>
    <w:rsid w:val="5F94017F"/>
    <w:rsid w:val="5F950486"/>
    <w:rsid w:val="5F96AB62"/>
    <w:rsid w:val="5F970044"/>
    <w:rsid w:val="5F999C20"/>
    <w:rsid w:val="5F9E282E"/>
    <w:rsid w:val="5FA08F93"/>
    <w:rsid w:val="5FA0C66B"/>
    <w:rsid w:val="5FA21F12"/>
    <w:rsid w:val="5FA7AD4C"/>
    <w:rsid w:val="5FA7F998"/>
    <w:rsid w:val="5FB06984"/>
    <w:rsid w:val="5FB0E778"/>
    <w:rsid w:val="5FB8CB4F"/>
    <w:rsid w:val="5FC24B5F"/>
    <w:rsid w:val="5FCA303F"/>
    <w:rsid w:val="5FCC5C06"/>
    <w:rsid w:val="5FCCDBDB"/>
    <w:rsid w:val="5FCF9546"/>
    <w:rsid w:val="5FD2D374"/>
    <w:rsid w:val="5FD3A849"/>
    <w:rsid w:val="5FD995E0"/>
    <w:rsid w:val="5FDD5CCE"/>
    <w:rsid w:val="5FE97399"/>
    <w:rsid w:val="5FEB2715"/>
    <w:rsid w:val="5FEB4C45"/>
    <w:rsid w:val="5FEBDF5B"/>
    <w:rsid w:val="5FECE790"/>
    <w:rsid w:val="5FEFA020"/>
    <w:rsid w:val="5FF6D6CC"/>
    <w:rsid w:val="5FF8278E"/>
    <w:rsid w:val="5FF9B81F"/>
    <w:rsid w:val="5FFFFD50"/>
    <w:rsid w:val="6002C0FD"/>
    <w:rsid w:val="600319BC"/>
    <w:rsid w:val="6004535D"/>
    <w:rsid w:val="600C2DFB"/>
    <w:rsid w:val="600D3065"/>
    <w:rsid w:val="60140DF9"/>
    <w:rsid w:val="6017FF16"/>
    <w:rsid w:val="601E4D70"/>
    <w:rsid w:val="6024855E"/>
    <w:rsid w:val="60259474"/>
    <w:rsid w:val="6028D015"/>
    <w:rsid w:val="60299EEE"/>
    <w:rsid w:val="602F7E44"/>
    <w:rsid w:val="604167E5"/>
    <w:rsid w:val="6043C80A"/>
    <w:rsid w:val="60459D40"/>
    <w:rsid w:val="604655E7"/>
    <w:rsid w:val="60473ADF"/>
    <w:rsid w:val="6057450E"/>
    <w:rsid w:val="6057F42D"/>
    <w:rsid w:val="60588227"/>
    <w:rsid w:val="6058B329"/>
    <w:rsid w:val="605C9918"/>
    <w:rsid w:val="605D95B2"/>
    <w:rsid w:val="605FF0ED"/>
    <w:rsid w:val="60617EF1"/>
    <w:rsid w:val="6063DD26"/>
    <w:rsid w:val="6064C712"/>
    <w:rsid w:val="60667681"/>
    <w:rsid w:val="606823A5"/>
    <w:rsid w:val="606AE5BF"/>
    <w:rsid w:val="606B1728"/>
    <w:rsid w:val="606B890B"/>
    <w:rsid w:val="606DC7FA"/>
    <w:rsid w:val="6071A706"/>
    <w:rsid w:val="60779052"/>
    <w:rsid w:val="607A78EF"/>
    <w:rsid w:val="607AC826"/>
    <w:rsid w:val="607C4386"/>
    <w:rsid w:val="6082F70F"/>
    <w:rsid w:val="608CDFD2"/>
    <w:rsid w:val="608CFFB2"/>
    <w:rsid w:val="60924EC1"/>
    <w:rsid w:val="60937212"/>
    <w:rsid w:val="60981E8F"/>
    <w:rsid w:val="609FFA8B"/>
    <w:rsid w:val="60A02DFB"/>
    <w:rsid w:val="60A11E5D"/>
    <w:rsid w:val="60A4E59D"/>
    <w:rsid w:val="60A90B1C"/>
    <w:rsid w:val="60B82D46"/>
    <w:rsid w:val="60B9B228"/>
    <w:rsid w:val="60BB17BB"/>
    <w:rsid w:val="60C4DD29"/>
    <w:rsid w:val="60CA9DF9"/>
    <w:rsid w:val="60CB326A"/>
    <w:rsid w:val="60CDCD32"/>
    <w:rsid w:val="60CE5FE9"/>
    <w:rsid w:val="60D264BE"/>
    <w:rsid w:val="60D613F1"/>
    <w:rsid w:val="60D8C969"/>
    <w:rsid w:val="60DB9854"/>
    <w:rsid w:val="60DCAA5C"/>
    <w:rsid w:val="60DE305E"/>
    <w:rsid w:val="60DFA6FF"/>
    <w:rsid w:val="60E07DAE"/>
    <w:rsid w:val="60E2BECC"/>
    <w:rsid w:val="60E64DC9"/>
    <w:rsid w:val="60E6A275"/>
    <w:rsid w:val="60F400D7"/>
    <w:rsid w:val="60F69637"/>
    <w:rsid w:val="60FD027B"/>
    <w:rsid w:val="60FD2723"/>
    <w:rsid w:val="6105CAB9"/>
    <w:rsid w:val="610BAFCD"/>
    <w:rsid w:val="61116D44"/>
    <w:rsid w:val="61156C1E"/>
    <w:rsid w:val="6115ED51"/>
    <w:rsid w:val="611B72E1"/>
    <w:rsid w:val="611B95C4"/>
    <w:rsid w:val="611F10EC"/>
    <w:rsid w:val="61224E10"/>
    <w:rsid w:val="6123FD6D"/>
    <w:rsid w:val="61271407"/>
    <w:rsid w:val="612FA544"/>
    <w:rsid w:val="61334B61"/>
    <w:rsid w:val="61355F51"/>
    <w:rsid w:val="61377A57"/>
    <w:rsid w:val="6137AF0B"/>
    <w:rsid w:val="613931B0"/>
    <w:rsid w:val="613D05C9"/>
    <w:rsid w:val="613E9E3F"/>
    <w:rsid w:val="613F53DD"/>
    <w:rsid w:val="614060A6"/>
    <w:rsid w:val="6148F912"/>
    <w:rsid w:val="614B4B62"/>
    <w:rsid w:val="6151A9DE"/>
    <w:rsid w:val="61541A63"/>
    <w:rsid w:val="6159FB88"/>
    <w:rsid w:val="615FC090"/>
    <w:rsid w:val="61632B83"/>
    <w:rsid w:val="6169A1B5"/>
    <w:rsid w:val="616F46E5"/>
    <w:rsid w:val="6174DCC8"/>
    <w:rsid w:val="6178B74C"/>
    <w:rsid w:val="617978CA"/>
    <w:rsid w:val="617A0DA9"/>
    <w:rsid w:val="617AEBFE"/>
    <w:rsid w:val="6183024D"/>
    <w:rsid w:val="6183897F"/>
    <w:rsid w:val="618BA980"/>
    <w:rsid w:val="618C5BFC"/>
    <w:rsid w:val="619260EA"/>
    <w:rsid w:val="61926551"/>
    <w:rsid w:val="6199E0DC"/>
    <w:rsid w:val="619A184C"/>
    <w:rsid w:val="619A3A54"/>
    <w:rsid w:val="619B5382"/>
    <w:rsid w:val="619FB8E5"/>
    <w:rsid w:val="61A28A99"/>
    <w:rsid w:val="61A5C83C"/>
    <w:rsid w:val="61B06D5A"/>
    <w:rsid w:val="61B1A9CF"/>
    <w:rsid w:val="61B466ED"/>
    <w:rsid w:val="61B5B1C2"/>
    <w:rsid w:val="61B5E0EC"/>
    <w:rsid w:val="61B71C30"/>
    <w:rsid w:val="61B766DD"/>
    <w:rsid w:val="61BFABEF"/>
    <w:rsid w:val="61C0C38C"/>
    <w:rsid w:val="61C739A7"/>
    <w:rsid w:val="61C8BBE3"/>
    <w:rsid w:val="61C996D7"/>
    <w:rsid w:val="61DCA5C2"/>
    <w:rsid w:val="61DCAAF9"/>
    <w:rsid w:val="61DCDAA0"/>
    <w:rsid w:val="61E0B5F2"/>
    <w:rsid w:val="61E34B1E"/>
    <w:rsid w:val="61EB917E"/>
    <w:rsid w:val="61EE29EE"/>
    <w:rsid w:val="61EF87D6"/>
    <w:rsid w:val="61F5BF60"/>
    <w:rsid w:val="61F65B39"/>
    <w:rsid w:val="61F6EA2D"/>
    <w:rsid w:val="61F743AD"/>
    <w:rsid w:val="61F83A69"/>
    <w:rsid w:val="61FC9BBC"/>
    <w:rsid w:val="62027D43"/>
    <w:rsid w:val="62064450"/>
    <w:rsid w:val="6207E2AF"/>
    <w:rsid w:val="6207FC5B"/>
    <w:rsid w:val="6209985B"/>
    <w:rsid w:val="620F2998"/>
    <w:rsid w:val="6217C051"/>
    <w:rsid w:val="6218EB81"/>
    <w:rsid w:val="621FA932"/>
    <w:rsid w:val="6221B7A3"/>
    <w:rsid w:val="62262A4A"/>
    <w:rsid w:val="62397E15"/>
    <w:rsid w:val="623C371F"/>
    <w:rsid w:val="623EFB25"/>
    <w:rsid w:val="623F818C"/>
    <w:rsid w:val="6243DFC8"/>
    <w:rsid w:val="624D2D8C"/>
    <w:rsid w:val="624DDB99"/>
    <w:rsid w:val="62539031"/>
    <w:rsid w:val="62578F19"/>
    <w:rsid w:val="625A98BE"/>
    <w:rsid w:val="625AA9E9"/>
    <w:rsid w:val="625ACBED"/>
    <w:rsid w:val="625AF570"/>
    <w:rsid w:val="62655067"/>
    <w:rsid w:val="6268FADB"/>
    <w:rsid w:val="626C9B4E"/>
    <w:rsid w:val="62700342"/>
    <w:rsid w:val="6273DEFC"/>
    <w:rsid w:val="62759A70"/>
    <w:rsid w:val="6277DB62"/>
    <w:rsid w:val="627E2816"/>
    <w:rsid w:val="62814D52"/>
    <w:rsid w:val="628BDC30"/>
    <w:rsid w:val="629EBA32"/>
    <w:rsid w:val="62A5BCA8"/>
    <w:rsid w:val="62AA7268"/>
    <w:rsid w:val="62ACACA8"/>
    <w:rsid w:val="62AD3DA5"/>
    <w:rsid w:val="62B17099"/>
    <w:rsid w:val="62B356C9"/>
    <w:rsid w:val="62B53E40"/>
    <w:rsid w:val="62B6DD16"/>
    <w:rsid w:val="62C57289"/>
    <w:rsid w:val="62CAAE61"/>
    <w:rsid w:val="62CB1B98"/>
    <w:rsid w:val="62CBD11B"/>
    <w:rsid w:val="62D7FA25"/>
    <w:rsid w:val="62DB0115"/>
    <w:rsid w:val="62E1A90C"/>
    <w:rsid w:val="62EAD1B3"/>
    <w:rsid w:val="62EE2287"/>
    <w:rsid w:val="62FC03BC"/>
    <w:rsid w:val="62FD77DF"/>
    <w:rsid w:val="62FE4469"/>
    <w:rsid w:val="62FF21D3"/>
    <w:rsid w:val="6300DE4D"/>
    <w:rsid w:val="6301D2D4"/>
    <w:rsid w:val="6301ED5A"/>
    <w:rsid w:val="6308B03F"/>
    <w:rsid w:val="63098EE9"/>
    <w:rsid w:val="630E5D8F"/>
    <w:rsid w:val="63139E6E"/>
    <w:rsid w:val="6313B153"/>
    <w:rsid w:val="63141A8D"/>
    <w:rsid w:val="6317727B"/>
    <w:rsid w:val="6319C39F"/>
    <w:rsid w:val="631CB686"/>
    <w:rsid w:val="6320A4F7"/>
    <w:rsid w:val="632604D0"/>
    <w:rsid w:val="632683BF"/>
    <w:rsid w:val="632CB432"/>
    <w:rsid w:val="63301A80"/>
    <w:rsid w:val="6337FDB3"/>
    <w:rsid w:val="633857C7"/>
    <w:rsid w:val="6339E1FD"/>
    <w:rsid w:val="63480AF4"/>
    <w:rsid w:val="634AB8A4"/>
    <w:rsid w:val="634BC1DD"/>
    <w:rsid w:val="634D689A"/>
    <w:rsid w:val="634D86DE"/>
    <w:rsid w:val="634D9D3F"/>
    <w:rsid w:val="634DBC5D"/>
    <w:rsid w:val="635A7F0D"/>
    <w:rsid w:val="6360EC1C"/>
    <w:rsid w:val="6363AE5B"/>
    <w:rsid w:val="6365D5C8"/>
    <w:rsid w:val="636BF8C4"/>
    <w:rsid w:val="636D0837"/>
    <w:rsid w:val="636D376B"/>
    <w:rsid w:val="636DEC3D"/>
    <w:rsid w:val="637190BC"/>
    <w:rsid w:val="63760D03"/>
    <w:rsid w:val="6379835E"/>
    <w:rsid w:val="637B5703"/>
    <w:rsid w:val="637F20D9"/>
    <w:rsid w:val="6389C247"/>
    <w:rsid w:val="638C006E"/>
    <w:rsid w:val="63909AA1"/>
    <w:rsid w:val="6392EC83"/>
    <w:rsid w:val="6393796D"/>
    <w:rsid w:val="63937EA6"/>
    <w:rsid w:val="6394E803"/>
    <w:rsid w:val="6395507C"/>
    <w:rsid w:val="639A42A4"/>
    <w:rsid w:val="639E6BF7"/>
    <w:rsid w:val="63A0257B"/>
    <w:rsid w:val="63A034FF"/>
    <w:rsid w:val="63A07D98"/>
    <w:rsid w:val="63A28681"/>
    <w:rsid w:val="63A5483C"/>
    <w:rsid w:val="63ACE41A"/>
    <w:rsid w:val="63AE832B"/>
    <w:rsid w:val="63B195CB"/>
    <w:rsid w:val="63B4062C"/>
    <w:rsid w:val="63B49971"/>
    <w:rsid w:val="63B72701"/>
    <w:rsid w:val="63B84933"/>
    <w:rsid w:val="63B8576A"/>
    <w:rsid w:val="63BEAC13"/>
    <w:rsid w:val="63BEC44D"/>
    <w:rsid w:val="63BF20B5"/>
    <w:rsid w:val="63BF74B8"/>
    <w:rsid w:val="63C2FA92"/>
    <w:rsid w:val="63C780E0"/>
    <w:rsid w:val="63C7C0A9"/>
    <w:rsid w:val="63C8CB52"/>
    <w:rsid w:val="63D24D61"/>
    <w:rsid w:val="63D61C24"/>
    <w:rsid w:val="63D92308"/>
    <w:rsid w:val="63E0D8AB"/>
    <w:rsid w:val="63ED2B53"/>
    <w:rsid w:val="63F026BF"/>
    <w:rsid w:val="63F09395"/>
    <w:rsid w:val="63F2F4B0"/>
    <w:rsid w:val="63F38D24"/>
    <w:rsid w:val="63F74567"/>
    <w:rsid w:val="63F7E8AC"/>
    <w:rsid w:val="63FBC7E4"/>
    <w:rsid w:val="63FDF674"/>
    <w:rsid w:val="6403F272"/>
    <w:rsid w:val="6404B70D"/>
    <w:rsid w:val="6405EBDB"/>
    <w:rsid w:val="640FE625"/>
    <w:rsid w:val="64117080"/>
    <w:rsid w:val="6413D262"/>
    <w:rsid w:val="6416C7D3"/>
    <w:rsid w:val="64179147"/>
    <w:rsid w:val="641928BE"/>
    <w:rsid w:val="641B3316"/>
    <w:rsid w:val="641B4394"/>
    <w:rsid w:val="641DD0DA"/>
    <w:rsid w:val="641F3E7C"/>
    <w:rsid w:val="641F6D0F"/>
    <w:rsid w:val="64205B3C"/>
    <w:rsid w:val="642101BB"/>
    <w:rsid w:val="64291F03"/>
    <w:rsid w:val="642A3CF8"/>
    <w:rsid w:val="642ABD3D"/>
    <w:rsid w:val="642C81D1"/>
    <w:rsid w:val="642F08DA"/>
    <w:rsid w:val="64304613"/>
    <w:rsid w:val="6431FF76"/>
    <w:rsid w:val="6432EC11"/>
    <w:rsid w:val="643977D6"/>
    <w:rsid w:val="643A7C1F"/>
    <w:rsid w:val="643F79A2"/>
    <w:rsid w:val="6449B14D"/>
    <w:rsid w:val="644C351B"/>
    <w:rsid w:val="644E9219"/>
    <w:rsid w:val="64510EA1"/>
    <w:rsid w:val="6451B275"/>
    <w:rsid w:val="6454EE3B"/>
    <w:rsid w:val="6457CC3C"/>
    <w:rsid w:val="6459A739"/>
    <w:rsid w:val="6464A91C"/>
    <w:rsid w:val="6466B5D5"/>
    <w:rsid w:val="6466F134"/>
    <w:rsid w:val="64672CC9"/>
    <w:rsid w:val="6473B70A"/>
    <w:rsid w:val="6473FF03"/>
    <w:rsid w:val="647511B6"/>
    <w:rsid w:val="647F8A75"/>
    <w:rsid w:val="64846BD5"/>
    <w:rsid w:val="6489F2E8"/>
    <w:rsid w:val="648F5908"/>
    <w:rsid w:val="648F8A9B"/>
    <w:rsid w:val="6491B6F4"/>
    <w:rsid w:val="6493103C"/>
    <w:rsid w:val="64933146"/>
    <w:rsid w:val="649551B5"/>
    <w:rsid w:val="64979BCA"/>
    <w:rsid w:val="6499C674"/>
    <w:rsid w:val="649BB1AA"/>
    <w:rsid w:val="64A10596"/>
    <w:rsid w:val="64A2ADD6"/>
    <w:rsid w:val="64A37554"/>
    <w:rsid w:val="64A46E73"/>
    <w:rsid w:val="64AD10D9"/>
    <w:rsid w:val="64AE3A3E"/>
    <w:rsid w:val="64AEA2D1"/>
    <w:rsid w:val="64B5976E"/>
    <w:rsid w:val="64B6D479"/>
    <w:rsid w:val="64B74F29"/>
    <w:rsid w:val="64BF4B70"/>
    <w:rsid w:val="64CD7521"/>
    <w:rsid w:val="64D1601C"/>
    <w:rsid w:val="64DA2F31"/>
    <w:rsid w:val="64DAC065"/>
    <w:rsid w:val="64DBA3E9"/>
    <w:rsid w:val="64E0B0B9"/>
    <w:rsid w:val="64E2D0DD"/>
    <w:rsid w:val="64FA4692"/>
    <w:rsid w:val="64FB9B37"/>
    <w:rsid w:val="650036BD"/>
    <w:rsid w:val="6501DA4A"/>
    <w:rsid w:val="650B0B6A"/>
    <w:rsid w:val="650D2723"/>
    <w:rsid w:val="650EEC02"/>
    <w:rsid w:val="650F19D4"/>
    <w:rsid w:val="651104AF"/>
    <w:rsid w:val="6513E8F9"/>
    <w:rsid w:val="6513F28E"/>
    <w:rsid w:val="651EC5CD"/>
    <w:rsid w:val="651FA857"/>
    <w:rsid w:val="65246544"/>
    <w:rsid w:val="65255E8B"/>
    <w:rsid w:val="652E83A9"/>
    <w:rsid w:val="652EA19D"/>
    <w:rsid w:val="6531D979"/>
    <w:rsid w:val="6532E2C4"/>
    <w:rsid w:val="65372F5E"/>
    <w:rsid w:val="6539F0AB"/>
    <w:rsid w:val="653A3A3D"/>
    <w:rsid w:val="653B9E04"/>
    <w:rsid w:val="653CE40E"/>
    <w:rsid w:val="653D7806"/>
    <w:rsid w:val="653F1C19"/>
    <w:rsid w:val="65414699"/>
    <w:rsid w:val="65439562"/>
    <w:rsid w:val="6543AE0C"/>
    <w:rsid w:val="6547DC33"/>
    <w:rsid w:val="6549816D"/>
    <w:rsid w:val="654BE723"/>
    <w:rsid w:val="6550347C"/>
    <w:rsid w:val="6550C5CC"/>
    <w:rsid w:val="65525688"/>
    <w:rsid w:val="6552C441"/>
    <w:rsid w:val="655310F1"/>
    <w:rsid w:val="65548A36"/>
    <w:rsid w:val="6555A7D8"/>
    <w:rsid w:val="65569814"/>
    <w:rsid w:val="6559E9B9"/>
    <w:rsid w:val="655BFF51"/>
    <w:rsid w:val="655C5D52"/>
    <w:rsid w:val="655C66D7"/>
    <w:rsid w:val="655EFDAB"/>
    <w:rsid w:val="655FD447"/>
    <w:rsid w:val="6561F087"/>
    <w:rsid w:val="656472D1"/>
    <w:rsid w:val="6564C7C8"/>
    <w:rsid w:val="65698089"/>
    <w:rsid w:val="656A3F09"/>
    <w:rsid w:val="656E14C2"/>
    <w:rsid w:val="65703D14"/>
    <w:rsid w:val="65750C8B"/>
    <w:rsid w:val="65759CB4"/>
    <w:rsid w:val="65779A0A"/>
    <w:rsid w:val="657C5DB5"/>
    <w:rsid w:val="657FDA35"/>
    <w:rsid w:val="65807A56"/>
    <w:rsid w:val="65833B03"/>
    <w:rsid w:val="65833F06"/>
    <w:rsid w:val="65885945"/>
    <w:rsid w:val="658B5812"/>
    <w:rsid w:val="6591271B"/>
    <w:rsid w:val="659B4B22"/>
    <w:rsid w:val="659CDDB0"/>
    <w:rsid w:val="659D6135"/>
    <w:rsid w:val="659F1F50"/>
    <w:rsid w:val="65A397EA"/>
    <w:rsid w:val="65A41C19"/>
    <w:rsid w:val="65A4FC79"/>
    <w:rsid w:val="65A73AF8"/>
    <w:rsid w:val="65A8B270"/>
    <w:rsid w:val="65A91D3B"/>
    <w:rsid w:val="65AE499D"/>
    <w:rsid w:val="65AF7BDF"/>
    <w:rsid w:val="65B137AE"/>
    <w:rsid w:val="65B23B14"/>
    <w:rsid w:val="65B720A6"/>
    <w:rsid w:val="65B86A6C"/>
    <w:rsid w:val="65BDB0BF"/>
    <w:rsid w:val="65BEEAFD"/>
    <w:rsid w:val="65C17279"/>
    <w:rsid w:val="65C4EF21"/>
    <w:rsid w:val="65CA4D32"/>
    <w:rsid w:val="65CAA4A8"/>
    <w:rsid w:val="65CCCF9B"/>
    <w:rsid w:val="65CEB0FC"/>
    <w:rsid w:val="65D0D186"/>
    <w:rsid w:val="65D1CF40"/>
    <w:rsid w:val="65D26999"/>
    <w:rsid w:val="65E86247"/>
    <w:rsid w:val="65EBFBC3"/>
    <w:rsid w:val="65EEBAD4"/>
    <w:rsid w:val="65F66B20"/>
    <w:rsid w:val="65F6A8BA"/>
    <w:rsid w:val="65F6F860"/>
    <w:rsid w:val="65F8B1DF"/>
    <w:rsid w:val="65FAA7F4"/>
    <w:rsid w:val="65FB5A6A"/>
    <w:rsid w:val="65FB9079"/>
    <w:rsid w:val="65FBE5D0"/>
    <w:rsid w:val="65FBF75D"/>
    <w:rsid w:val="6600877A"/>
    <w:rsid w:val="6605BC6E"/>
    <w:rsid w:val="66067583"/>
    <w:rsid w:val="66070CBD"/>
    <w:rsid w:val="6614AD68"/>
    <w:rsid w:val="6616DC17"/>
    <w:rsid w:val="661B8AA6"/>
    <w:rsid w:val="661C8B5F"/>
    <w:rsid w:val="661EA50B"/>
    <w:rsid w:val="66221CA0"/>
    <w:rsid w:val="6623602C"/>
    <w:rsid w:val="66265292"/>
    <w:rsid w:val="6626A46D"/>
    <w:rsid w:val="6629F09D"/>
    <w:rsid w:val="662DA3C2"/>
    <w:rsid w:val="662EA829"/>
    <w:rsid w:val="6630A701"/>
    <w:rsid w:val="66312A94"/>
    <w:rsid w:val="66389CB5"/>
    <w:rsid w:val="66391702"/>
    <w:rsid w:val="663AA020"/>
    <w:rsid w:val="6642FDCD"/>
    <w:rsid w:val="664C1D06"/>
    <w:rsid w:val="664DD7B7"/>
    <w:rsid w:val="66507244"/>
    <w:rsid w:val="66545DA4"/>
    <w:rsid w:val="66547CCE"/>
    <w:rsid w:val="665AC7CA"/>
    <w:rsid w:val="665B3EBE"/>
    <w:rsid w:val="666981F2"/>
    <w:rsid w:val="666A13AB"/>
    <w:rsid w:val="666C3EC2"/>
    <w:rsid w:val="6672C490"/>
    <w:rsid w:val="66732A75"/>
    <w:rsid w:val="667576F5"/>
    <w:rsid w:val="667C765C"/>
    <w:rsid w:val="667EA13E"/>
    <w:rsid w:val="667EC1F4"/>
    <w:rsid w:val="6680E862"/>
    <w:rsid w:val="66835F24"/>
    <w:rsid w:val="66843E37"/>
    <w:rsid w:val="6687BA31"/>
    <w:rsid w:val="668DC2FB"/>
    <w:rsid w:val="668F3A72"/>
    <w:rsid w:val="66900C98"/>
    <w:rsid w:val="6692C1BC"/>
    <w:rsid w:val="66973026"/>
    <w:rsid w:val="669AFB48"/>
    <w:rsid w:val="669D55D3"/>
    <w:rsid w:val="66A0711C"/>
    <w:rsid w:val="66A0F667"/>
    <w:rsid w:val="66A21362"/>
    <w:rsid w:val="66A28F16"/>
    <w:rsid w:val="66A45AE9"/>
    <w:rsid w:val="66A5B113"/>
    <w:rsid w:val="66A7F536"/>
    <w:rsid w:val="66B0E30B"/>
    <w:rsid w:val="66B10378"/>
    <w:rsid w:val="66B161D6"/>
    <w:rsid w:val="66B18D5E"/>
    <w:rsid w:val="66B39221"/>
    <w:rsid w:val="66B7C24B"/>
    <w:rsid w:val="66B896C5"/>
    <w:rsid w:val="66BA9AF9"/>
    <w:rsid w:val="66BD113A"/>
    <w:rsid w:val="66C18B59"/>
    <w:rsid w:val="66CFA521"/>
    <w:rsid w:val="66DA8EE7"/>
    <w:rsid w:val="66DDE6D2"/>
    <w:rsid w:val="66E0FE9D"/>
    <w:rsid w:val="66E9D325"/>
    <w:rsid w:val="66EE9FCE"/>
    <w:rsid w:val="66F232AF"/>
    <w:rsid w:val="66F2B2BA"/>
    <w:rsid w:val="66F7CA67"/>
    <w:rsid w:val="66F90EAE"/>
    <w:rsid w:val="66F9349F"/>
    <w:rsid w:val="66FBA684"/>
    <w:rsid w:val="66FD7B4A"/>
    <w:rsid w:val="67022DE0"/>
    <w:rsid w:val="6703B299"/>
    <w:rsid w:val="6705DAF3"/>
    <w:rsid w:val="670EC684"/>
    <w:rsid w:val="6711D51F"/>
    <w:rsid w:val="67136A6B"/>
    <w:rsid w:val="6715F5DF"/>
    <w:rsid w:val="6718B7F3"/>
    <w:rsid w:val="671C3F7E"/>
    <w:rsid w:val="671D8463"/>
    <w:rsid w:val="671DAC3B"/>
    <w:rsid w:val="671E39D5"/>
    <w:rsid w:val="671FC69D"/>
    <w:rsid w:val="67208960"/>
    <w:rsid w:val="6721CEAB"/>
    <w:rsid w:val="6725A123"/>
    <w:rsid w:val="673739D9"/>
    <w:rsid w:val="673A9E04"/>
    <w:rsid w:val="673B0F32"/>
    <w:rsid w:val="673CB6BD"/>
    <w:rsid w:val="673D5AFC"/>
    <w:rsid w:val="673E60B2"/>
    <w:rsid w:val="67403B97"/>
    <w:rsid w:val="6742C4E8"/>
    <w:rsid w:val="674576CE"/>
    <w:rsid w:val="67493DD6"/>
    <w:rsid w:val="675184E5"/>
    <w:rsid w:val="6753700C"/>
    <w:rsid w:val="6755BC29"/>
    <w:rsid w:val="67577AFA"/>
    <w:rsid w:val="67588F99"/>
    <w:rsid w:val="6758926E"/>
    <w:rsid w:val="6759813D"/>
    <w:rsid w:val="675D18B5"/>
    <w:rsid w:val="675E092C"/>
    <w:rsid w:val="675E348C"/>
    <w:rsid w:val="67609911"/>
    <w:rsid w:val="67626C35"/>
    <w:rsid w:val="6763F92A"/>
    <w:rsid w:val="6766368C"/>
    <w:rsid w:val="676A1E15"/>
    <w:rsid w:val="676B2DB7"/>
    <w:rsid w:val="676F7A69"/>
    <w:rsid w:val="6770F680"/>
    <w:rsid w:val="67729FE0"/>
    <w:rsid w:val="677A0843"/>
    <w:rsid w:val="677DA88A"/>
    <w:rsid w:val="67871EB8"/>
    <w:rsid w:val="6790B894"/>
    <w:rsid w:val="679223A3"/>
    <w:rsid w:val="67939686"/>
    <w:rsid w:val="6794560C"/>
    <w:rsid w:val="6799FBD6"/>
    <w:rsid w:val="679C7661"/>
    <w:rsid w:val="679DF21D"/>
    <w:rsid w:val="67A7DCAE"/>
    <w:rsid w:val="67ABA178"/>
    <w:rsid w:val="67AC3A39"/>
    <w:rsid w:val="67ADDFF2"/>
    <w:rsid w:val="67B0FEB9"/>
    <w:rsid w:val="67B53E91"/>
    <w:rsid w:val="67BDCA55"/>
    <w:rsid w:val="67BED042"/>
    <w:rsid w:val="67C10778"/>
    <w:rsid w:val="67C200B7"/>
    <w:rsid w:val="67C22F82"/>
    <w:rsid w:val="67C2F447"/>
    <w:rsid w:val="67C5600C"/>
    <w:rsid w:val="67C6028F"/>
    <w:rsid w:val="67C96BAF"/>
    <w:rsid w:val="67CD0AE6"/>
    <w:rsid w:val="67CD3EFD"/>
    <w:rsid w:val="67CF592E"/>
    <w:rsid w:val="67D67708"/>
    <w:rsid w:val="67D6A082"/>
    <w:rsid w:val="67D8A1CB"/>
    <w:rsid w:val="67DA2812"/>
    <w:rsid w:val="67DAF18E"/>
    <w:rsid w:val="67E38979"/>
    <w:rsid w:val="67EE559A"/>
    <w:rsid w:val="67EE8C17"/>
    <w:rsid w:val="67F123E5"/>
    <w:rsid w:val="67F19B94"/>
    <w:rsid w:val="67F23AF6"/>
    <w:rsid w:val="67F334D0"/>
    <w:rsid w:val="67F34ED5"/>
    <w:rsid w:val="67F4CE19"/>
    <w:rsid w:val="67F5186B"/>
    <w:rsid w:val="67F881F5"/>
    <w:rsid w:val="67F8D260"/>
    <w:rsid w:val="67F98E57"/>
    <w:rsid w:val="67FC81B4"/>
    <w:rsid w:val="67FEA5D8"/>
    <w:rsid w:val="6803E70F"/>
    <w:rsid w:val="68083FA0"/>
    <w:rsid w:val="68088925"/>
    <w:rsid w:val="680936C8"/>
    <w:rsid w:val="680B9C4C"/>
    <w:rsid w:val="680DB1B8"/>
    <w:rsid w:val="681022B9"/>
    <w:rsid w:val="68105D8D"/>
    <w:rsid w:val="681473C4"/>
    <w:rsid w:val="68187961"/>
    <w:rsid w:val="68192059"/>
    <w:rsid w:val="6819D326"/>
    <w:rsid w:val="681BB5BF"/>
    <w:rsid w:val="6822822D"/>
    <w:rsid w:val="6826543A"/>
    <w:rsid w:val="6826FCE7"/>
    <w:rsid w:val="6828D666"/>
    <w:rsid w:val="682AF1FA"/>
    <w:rsid w:val="682CE5A2"/>
    <w:rsid w:val="683164EE"/>
    <w:rsid w:val="68384494"/>
    <w:rsid w:val="684AA950"/>
    <w:rsid w:val="684BE94E"/>
    <w:rsid w:val="684C528C"/>
    <w:rsid w:val="684E3D7A"/>
    <w:rsid w:val="684E74B1"/>
    <w:rsid w:val="684F010D"/>
    <w:rsid w:val="685245FA"/>
    <w:rsid w:val="6853AEE6"/>
    <w:rsid w:val="685EE361"/>
    <w:rsid w:val="68683422"/>
    <w:rsid w:val="68728E7F"/>
    <w:rsid w:val="6876663F"/>
    <w:rsid w:val="687CE010"/>
    <w:rsid w:val="687D011F"/>
    <w:rsid w:val="68825175"/>
    <w:rsid w:val="68825212"/>
    <w:rsid w:val="6888116E"/>
    <w:rsid w:val="688EC4F6"/>
    <w:rsid w:val="6898D808"/>
    <w:rsid w:val="689BF6D5"/>
    <w:rsid w:val="689E4E2B"/>
    <w:rsid w:val="68A4396E"/>
    <w:rsid w:val="68A4B513"/>
    <w:rsid w:val="68A54A70"/>
    <w:rsid w:val="68B32A5B"/>
    <w:rsid w:val="68B3D809"/>
    <w:rsid w:val="68BBABED"/>
    <w:rsid w:val="68C18FB3"/>
    <w:rsid w:val="68C31B1D"/>
    <w:rsid w:val="68C9FE62"/>
    <w:rsid w:val="68CEB481"/>
    <w:rsid w:val="68CF4881"/>
    <w:rsid w:val="68D0F515"/>
    <w:rsid w:val="68D2714C"/>
    <w:rsid w:val="68D3BFA8"/>
    <w:rsid w:val="68D5938A"/>
    <w:rsid w:val="68DA33B4"/>
    <w:rsid w:val="68DB11F4"/>
    <w:rsid w:val="68DEECFD"/>
    <w:rsid w:val="68E04CAB"/>
    <w:rsid w:val="68E2F5A0"/>
    <w:rsid w:val="68E4C449"/>
    <w:rsid w:val="68E62449"/>
    <w:rsid w:val="68E65A86"/>
    <w:rsid w:val="68F2D3FE"/>
    <w:rsid w:val="68F43C9B"/>
    <w:rsid w:val="68F5A634"/>
    <w:rsid w:val="68F8D588"/>
    <w:rsid w:val="68F9E8AF"/>
    <w:rsid w:val="68FAD272"/>
    <w:rsid w:val="68FBD473"/>
    <w:rsid w:val="68FC4B10"/>
    <w:rsid w:val="69000AA5"/>
    <w:rsid w:val="690563F7"/>
    <w:rsid w:val="69061B59"/>
    <w:rsid w:val="690ABCAC"/>
    <w:rsid w:val="690B1456"/>
    <w:rsid w:val="69125780"/>
    <w:rsid w:val="6912C755"/>
    <w:rsid w:val="6912E04E"/>
    <w:rsid w:val="691990D7"/>
    <w:rsid w:val="691AD131"/>
    <w:rsid w:val="691BEE2C"/>
    <w:rsid w:val="691ED8E7"/>
    <w:rsid w:val="6925F298"/>
    <w:rsid w:val="6926EA04"/>
    <w:rsid w:val="692931B4"/>
    <w:rsid w:val="692B12AA"/>
    <w:rsid w:val="692C88F5"/>
    <w:rsid w:val="693008CA"/>
    <w:rsid w:val="69326231"/>
    <w:rsid w:val="6934A219"/>
    <w:rsid w:val="6939270F"/>
    <w:rsid w:val="6939334B"/>
    <w:rsid w:val="693BD5B1"/>
    <w:rsid w:val="69402D93"/>
    <w:rsid w:val="6940F873"/>
    <w:rsid w:val="69482E81"/>
    <w:rsid w:val="694B66EF"/>
    <w:rsid w:val="694B90AD"/>
    <w:rsid w:val="69559E09"/>
    <w:rsid w:val="6956AEB7"/>
    <w:rsid w:val="695919A7"/>
    <w:rsid w:val="6960421A"/>
    <w:rsid w:val="6969500F"/>
    <w:rsid w:val="69699867"/>
    <w:rsid w:val="697050F4"/>
    <w:rsid w:val="697130BB"/>
    <w:rsid w:val="6972DCD3"/>
    <w:rsid w:val="69745C77"/>
    <w:rsid w:val="6974BFC8"/>
    <w:rsid w:val="69751635"/>
    <w:rsid w:val="6978FF4B"/>
    <w:rsid w:val="697A2E38"/>
    <w:rsid w:val="697D285D"/>
    <w:rsid w:val="697E4FA7"/>
    <w:rsid w:val="698300F5"/>
    <w:rsid w:val="698A9D8C"/>
    <w:rsid w:val="6992AAF7"/>
    <w:rsid w:val="6992D460"/>
    <w:rsid w:val="699314A8"/>
    <w:rsid w:val="699AF99D"/>
    <w:rsid w:val="699C2DAC"/>
    <w:rsid w:val="699DD931"/>
    <w:rsid w:val="69A221D0"/>
    <w:rsid w:val="69AEB9E2"/>
    <w:rsid w:val="69B3F640"/>
    <w:rsid w:val="69B75B2D"/>
    <w:rsid w:val="69BA72E2"/>
    <w:rsid w:val="69BC2521"/>
    <w:rsid w:val="69C0C359"/>
    <w:rsid w:val="69C1823C"/>
    <w:rsid w:val="69C52DE6"/>
    <w:rsid w:val="69C61C28"/>
    <w:rsid w:val="69C61E0A"/>
    <w:rsid w:val="69C810D2"/>
    <w:rsid w:val="69C8BE7C"/>
    <w:rsid w:val="69CC6E80"/>
    <w:rsid w:val="69CF6400"/>
    <w:rsid w:val="69D31735"/>
    <w:rsid w:val="69D67095"/>
    <w:rsid w:val="69DB056E"/>
    <w:rsid w:val="69E2439A"/>
    <w:rsid w:val="69E67402"/>
    <w:rsid w:val="69E7223C"/>
    <w:rsid w:val="69EC3F70"/>
    <w:rsid w:val="69EDBD14"/>
    <w:rsid w:val="69F22A20"/>
    <w:rsid w:val="69FBCA5C"/>
    <w:rsid w:val="69FC2AA3"/>
    <w:rsid w:val="69FD4C2B"/>
    <w:rsid w:val="6A00BC95"/>
    <w:rsid w:val="6A00F864"/>
    <w:rsid w:val="6A01A5CE"/>
    <w:rsid w:val="6A02C568"/>
    <w:rsid w:val="6A0474EA"/>
    <w:rsid w:val="6A0BC014"/>
    <w:rsid w:val="6A0E7C78"/>
    <w:rsid w:val="6A17DA7D"/>
    <w:rsid w:val="6A181EA2"/>
    <w:rsid w:val="6A1D3A1D"/>
    <w:rsid w:val="6A2206E6"/>
    <w:rsid w:val="6A22ED37"/>
    <w:rsid w:val="6A281135"/>
    <w:rsid w:val="6A2B3F19"/>
    <w:rsid w:val="6A2FE078"/>
    <w:rsid w:val="6A3485A3"/>
    <w:rsid w:val="6A354CA7"/>
    <w:rsid w:val="6A376D60"/>
    <w:rsid w:val="6A378F32"/>
    <w:rsid w:val="6A390FA7"/>
    <w:rsid w:val="6A39E992"/>
    <w:rsid w:val="6A3D0A2C"/>
    <w:rsid w:val="6A411AD1"/>
    <w:rsid w:val="6A432474"/>
    <w:rsid w:val="6A43C0B3"/>
    <w:rsid w:val="6A444020"/>
    <w:rsid w:val="6A455F39"/>
    <w:rsid w:val="6A4AB7DF"/>
    <w:rsid w:val="6A4B5E2F"/>
    <w:rsid w:val="6A4E9B8E"/>
    <w:rsid w:val="6A507183"/>
    <w:rsid w:val="6A537CB5"/>
    <w:rsid w:val="6A54C104"/>
    <w:rsid w:val="6A575074"/>
    <w:rsid w:val="6A5AA021"/>
    <w:rsid w:val="6A612E9B"/>
    <w:rsid w:val="6A613CEE"/>
    <w:rsid w:val="6A632045"/>
    <w:rsid w:val="6A66B276"/>
    <w:rsid w:val="6A6F1576"/>
    <w:rsid w:val="6A713C9A"/>
    <w:rsid w:val="6A736FFD"/>
    <w:rsid w:val="6A7A205D"/>
    <w:rsid w:val="6A7F31E1"/>
    <w:rsid w:val="6A83555B"/>
    <w:rsid w:val="6A852181"/>
    <w:rsid w:val="6A8D7615"/>
    <w:rsid w:val="6A8F219C"/>
    <w:rsid w:val="6A90DC96"/>
    <w:rsid w:val="6A9674A5"/>
    <w:rsid w:val="6A97039B"/>
    <w:rsid w:val="6A974805"/>
    <w:rsid w:val="6A975009"/>
    <w:rsid w:val="6A9850C6"/>
    <w:rsid w:val="6A9FFE53"/>
    <w:rsid w:val="6AA54C30"/>
    <w:rsid w:val="6AAA6993"/>
    <w:rsid w:val="6AB26C76"/>
    <w:rsid w:val="6AB6D61A"/>
    <w:rsid w:val="6AB84F8A"/>
    <w:rsid w:val="6AB91037"/>
    <w:rsid w:val="6AB91E14"/>
    <w:rsid w:val="6AC174A1"/>
    <w:rsid w:val="6AC31929"/>
    <w:rsid w:val="6AC56BB9"/>
    <w:rsid w:val="6AC7F2DA"/>
    <w:rsid w:val="6AC8136D"/>
    <w:rsid w:val="6AC81748"/>
    <w:rsid w:val="6AC85956"/>
    <w:rsid w:val="6AC9C5E8"/>
    <w:rsid w:val="6AD3F143"/>
    <w:rsid w:val="6AD4BB71"/>
    <w:rsid w:val="6AD7FD02"/>
    <w:rsid w:val="6AD913EF"/>
    <w:rsid w:val="6ADB45D7"/>
    <w:rsid w:val="6AE3423A"/>
    <w:rsid w:val="6AE71A9D"/>
    <w:rsid w:val="6AE75AC2"/>
    <w:rsid w:val="6AE7610E"/>
    <w:rsid w:val="6AE80C96"/>
    <w:rsid w:val="6AEA8DAB"/>
    <w:rsid w:val="6AEC86D1"/>
    <w:rsid w:val="6AEF6A5A"/>
    <w:rsid w:val="6AF2A4F7"/>
    <w:rsid w:val="6AF3DB7B"/>
    <w:rsid w:val="6AF5447A"/>
    <w:rsid w:val="6AF7D9C3"/>
    <w:rsid w:val="6AFB4002"/>
    <w:rsid w:val="6AFE115C"/>
    <w:rsid w:val="6AFEFC71"/>
    <w:rsid w:val="6B006A4B"/>
    <w:rsid w:val="6B0B9341"/>
    <w:rsid w:val="6B0C3511"/>
    <w:rsid w:val="6B0E55F8"/>
    <w:rsid w:val="6B1344AD"/>
    <w:rsid w:val="6B153770"/>
    <w:rsid w:val="6B156497"/>
    <w:rsid w:val="6B186F61"/>
    <w:rsid w:val="6B1B8957"/>
    <w:rsid w:val="6B1E1292"/>
    <w:rsid w:val="6B1F1D9B"/>
    <w:rsid w:val="6B216964"/>
    <w:rsid w:val="6B28DBEC"/>
    <w:rsid w:val="6B349E8D"/>
    <w:rsid w:val="6B38EA04"/>
    <w:rsid w:val="6B3EEAE6"/>
    <w:rsid w:val="6B42809D"/>
    <w:rsid w:val="6B467F90"/>
    <w:rsid w:val="6B4BFE8A"/>
    <w:rsid w:val="6B5173E8"/>
    <w:rsid w:val="6B51D499"/>
    <w:rsid w:val="6B549C84"/>
    <w:rsid w:val="6B54BFF6"/>
    <w:rsid w:val="6B5DA214"/>
    <w:rsid w:val="6B5E4424"/>
    <w:rsid w:val="6B61689C"/>
    <w:rsid w:val="6B626D4D"/>
    <w:rsid w:val="6B6347E5"/>
    <w:rsid w:val="6B64839B"/>
    <w:rsid w:val="6B66EDC2"/>
    <w:rsid w:val="6B674179"/>
    <w:rsid w:val="6B678BDD"/>
    <w:rsid w:val="6B690496"/>
    <w:rsid w:val="6B6928AF"/>
    <w:rsid w:val="6B6933C3"/>
    <w:rsid w:val="6B6A4E53"/>
    <w:rsid w:val="6B6ABC35"/>
    <w:rsid w:val="6B7B4E4B"/>
    <w:rsid w:val="6B82F020"/>
    <w:rsid w:val="6B832540"/>
    <w:rsid w:val="6B83F45D"/>
    <w:rsid w:val="6B8AD1C8"/>
    <w:rsid w:val="6B8B7B95"/>
    <w:rsid w:val="6B9013DA"/>
    <w:rsid w:val="6B92E472"/>
    <w:rsid w:val="6B93115E"/>
    <w:rsid w:val="6B97DD36"/>
    <w:rsid w:val="6B9E7977"/>
    <w:rsid w:val="6BA9099B"/>
    <w:rsid w:val="6BA90C3F"/>
    <w:rsid w:val="6BB42360"/>
    <w:rsid w:val="6BB6CF78"/>
    <w:rsid w:val="6BB82DE1"/>
    <w:rsid w:val="6BB94EA4"/>
    <w:rsid w:val="6BBD6069"/>
    <w:rsid w:val="6BC061EE"/>
    <w:rsid w:val="6BC9033C"/>
    <w:rsid w:val="6BCCBAC2"/>
    <w:rsid w:val="6BD0DFD1"/>
    <w:rsid w:val="6BDAF6C0"/>
    <w:rsid w:val="6BDBD4DF"/>
    <w:rsid w:val="6BDF55B1"/>
    <w:rsid w:val="6BE433A2"/>
    <w:rsid w:val="6BE661A5"/>
    <w:rsid w:val="6BEA5BA9"/>
    <w:rsid w:val="6BF259CC"/>
    <w:rsid w:val="6BF2650F"/>
    <w:rsid w:val="6BF70A53"/>
    <w:rsid w:val="6BF81325"/>
    <w:rsid w:val="6BF8562C"/>
    <w:rsid w:val="6BFB7726"/>
    <w:rsid w:val="6C006FC0"/>
    <w:rsid w:val="6C00B4F5"/>
    <w:rsid w:val="6C02A781"/>
    <w:rsid w:val="6C06F282"/>
    <w:rsid w:val="6C10E970"/>
    <w:rsid w:val="6C12D23A"/>
    <w:rsid w:val="6C13208B"/>
    <w:rsid w:val="6C1613F9"/>
    <w:rsid w:val="6C18703B"/>
    <w:rsid w:val="6C18C31C"/>
    <w:rsid w:val="6C1977F9"/>
    <w:rsid w:val="6C1A5038"/>
    <w:rsid w:val="6C1B2899"/>
    <w:rsid w:val="6C1D4E45"/>
    <w:rsid w:val="6C1E675F"/>
    <w:rsid w:val="6C204F39"/>
    <w:rsid w:val="6C297202"/>
    <w:rsid w:val="6C31F456"/>
    <w:rsid w:val="6C40A7A0"/>
    <w:rsid w:val="6C42AA68"/>
    <w:rsid w:val="6C43AA45"/>
    <w:rsid w:val="6C43CF62"/>
    <w:rsid w:val="6C5048FC"/>
    <w:rsid w:val="6C51F9E5"/>
    <w:rsid w:val="6C5257DE"/>
    <w:rsid w:val="6C54C30A"/>
    <w:rsid w:val="6C5795BE"/>
    <w:rsid w:val="6C5D41DE"/>
    <w:rsid w:val="6C5DF1F1"/>
    <w:rsid w:val="6C5E463F"/>
    <w:rsid w:val="6C6082D1"/>
    <w:rsid w:val="6C6210B2"/>
    <w:rsid w:val="6C6C308A"/>
    <w:rsid w:val="6C6C5A41"/>
    <w:rsid w:val="6C71BB76"/>
    <w:rsid w:val="6C741E7D"/>
    <w:rsid w:val="6C74704D"/>
    <w:rsid w:val="6C768380"/>
    <w:rsid w:val="6C7BE4D9"/>
    <w:rsid w:val="6C80D4B9"/>
    <w:rsid w:val="6C81C611"/>
    <w:rsid w:val="6C84E7AC"/>
    <w:rsid w:val="6C8E6A93"/>
    <w:rsid w:val="6C91A918"/>
    <w:rsid w:val="6C9571DA"/>
    <w:rsid w:val="6C99D332"/>
    <w:rsid w:val="6C99E1BD"/>
    <w:rsid w:val="6C9C4D90"/>
    <w:rsid w:val="6CA8BE17"/>
    <w:rsid w:val="6CAEEB9A"/>
    <w:rsid w:val="6CB0EF81"/>
    <w:rsid w:val="6CB60AC3"/>
    <w:rsid w:val="6CB78EAA"/>
    <w:rsid w:val="6CC173E6"/>
    <w:rsid w:val="6CC21C87"/>
    <w:rsid w:val="6CC57097"/>
    <w:rsid w:val="6CCA4AD3"/>
    <w:rsid w:val="6CCB5339"/>
    <w:rsid w:val="6CD058E6"/>
    <w:rsid w:val="6CD29374"/>
    <w:rsid w:val="6CD4B63E"/>
    <w:rsid w:val="6CD7F013"/>
    <w:rsid w:val="6CD8E26B"/>
    <w:rsid w:val="6CD9BDC7"/>
    <w:rsid w:val="6CE47A5B"/>
    <w:rsid w:val="6CE977AC"/>
    <w:rsid w:val="6CEA1DCE"/>
    <w:rsid w:val="6CEB65B4"/>
    <w:rsid w:val="6CEF06E3"/>
    <w:rsid w:val="6CFC0103"/>
    <w:rsid w:val="6CFE7BF6"/>
    <w:rsid w:val="6D005963"/>
    <w:rsid w:val="6D010BA4"/>
    <w:rsid w:val="6D01EA05"/>
    <w:rsid w:val="6D02713C"/>
    <w:rsid w:val="6D052257"/>
    <w:rsid w:val="6D06DC56"/>
    <w:rsid w:val="6D089F89"/>
    <w:rsid w:val="6D0A6DF2"/>
    <w:rsid w:val="6D0AC06F"/>
    <w:rsid w:val="6D0AD9CC"/>
    <w:rsid w:val="6D0BEB35"/>
    <w:rsid w:val="6D0D5966"/>
    <w:rsid w:val="6D0EB412"/>
    <w:rsid w:val="6D117181"/>
    <w:rsid w:val="6D141931"/>
    <w:rsid w:val="6D16588D"/>
    <w:rsid w:val="6D1DEF03"/>
    <w:rsid w:val="6D2F834F"/>
    <w:rsid w:val="6D36367F"/>
    <w:rsid w:val="6D38332A"/>
    <w:rsid w:val="6D38CDE3"/>
    <w:rsid w:val="6D39C101"/>
    <w:rsid w:val="6D3C98E5"/>
    <w:rsid w:val="6D3E4151"/>
    <w:rsid w:val="6D437F1E"/>
    <w:rsid w:val="6D4C7835"/>
    <w:rsid w:val="6D4DCB95"/>
    <w:rsid w:val="6D4F8DCA"/>
    <w:rsid w:val="6D504B3C"/>
    <w:rsid w:val="6D52265E"/>
    <w:rsid w:val="6D550ECC"/>
    <w:rsid w:val="6D56F908"/>
    <w:rsid w:val="6D59F425"/>
    <w:rsid w:val="6D5B3FF4"/>
    <w:rsid w:val="6D5B66F0"/>
    <w:rsid w:val="6D5F8F88"/>
    <w:rsid w:val="6D6156A8"/>
    <w:rsid w:val="6D680F9D"/>
    <w:rsid w:val="6D6B92CC"/>
    <w:rsid w:val="6D6D7DC6"/>
    <w:rsid w:val="6D713BBE"/>
    <w:rsid w:val="6D71F51A"/>
    <w:rsid w:val="6D743778"/>
    <w:rsid w:val="6D768CD4"/>
    <w:rsid w:val="6D7864FC"/>
    <w:rsid w:val="6D7B17F1"/>
    <w:rsid w:val="6D7E5419"/>
    <w:rsid w:val="6D80AE99"/>
    <w:rsid w:val="6D8258A1"/>
    <w:rsid w:val="6D85B9E8"/>
    <w:rsid w:val="6D876E06"/>
    <w:rsid w:val="6D8C553C"/>
    <w:rsid w:val="6D8EA7CD"/>
    <w:rsid w:val="6D91704C"/>
    <w:rsid w:val="6D923D04"/>
    <w:rsid w:val="6D9288C4"/>
    <w:rsid w:val="6D938033"/>
    <w:rsid w:val="6D94A4D0"/>
    <w:rsid w:val="6D97AB05"/>
    <w:rsid w:val="6DA5534F"/>
    <w:rsid w:val="6DAC1E39"/>
    <w:rsid w:val="6DAD91A6"/>
    <w:rsid w:val="6DAF4B8B"/>
    <w:rsid w:val="6DB107F2"/>
    <w:rsid w:val="6DBA5519"/>
    <w:rsid w:val="6DBD8F3D"/>
    <w:rsid w:val="6DBE07FF"/>
    <w:rsid w:val="6DBEB1F7"/>
    <w:rsid w:val="6DC5DB94"/>
    <w:rsid w:val="6DC62D50"/>
    <w:rsid w:val="6DC8A0C4"/>
    <w:rsid w:val="6DC8C925"/>
    <w:rsid w:val="6DC94FE1"/>
    <w:rsid w:val="6DCBEF87"/>
    <w:rsid w:val="6DCBF5BC"/>
    <w:rsid w:val="6DCD6205"/>
    <w:rsid w:val="6DD3D015"/>
    <w:rsid w:val="6DD739CC"/>
    <w:rsid w:val="6DD79F15"/>
    <w:rsid w:val="6DD8D727"/>
    <w:rsid w:val="6DDA8B27"/>
    <w:rsid w:val="6DDB8247"/>
    <w:rsid w:val="6DDEC669"/>
    <w:rsid w:val="6DDEEE43"/>
    <w:rsid w:val="6DE22273"/>
    <w:rsid w:val="6DE2DDA8"/>
    <w:rsid w:val="6DEF72F0"/>
    <w:rsid w:val="6DF45FC8"/>
    <w:rsid w:val="6DF78C54"/>
    <w:rsid w:val="6DFCDFA9"/>
    <w:rsid w:val="6DFF0DB4"/>
    <w:rsid w:val="6DFF4AFB"/>
    <w:rsid w:val="6E046C67"/>
    <w:rsid w:val="6E088D52"/>
    <w:rsid w:val="6E0D389D"/>
    <w:rsid w:val="6E10A4A8"/>
    <w:rsid w:val="6E126DF3"/>
    <w:rsid w:val="6E16C4EC"/>
    <w:rsid w:val="6E1783E0"/>
    <w:rsid w:val="6E1A9615"/>
    <w:rsid w:val="6E201C37"/>
    <w:rsid w:val="6E224829"/>
    <w:rsid w:val="6E2358FD"/>
    <w:rsid w:val="6E263E6B"/>
    <w:rsid w:val="6E2B4521"/>
    <w:rsid w:val="6E302D98"/>
    <w:rsid w:val="6E348FF6"/>
    <w:rsid w:val="6E37E097"/>
    <w:rsid w:val="6E3CD83D"/>
    <w:rsid w:val="6E3EE61D"/>
    <w:rsid w:val="6E431646"/>
    <w:rsid w:val="6E4A8F2E"/>
    <w:rsid w:val="6E4B2D98"/>
    <w:rsid w:val="6E533D33"/>
    <w:rsid w:val="6E563D03"/>
    <w:rsid w:val="6E5C89B8"/>
    <w:rsid w:val="6E5D6BA2"/>
    <w:rsid w:val="6E5F2FCB"/>
    <w:rsid w:val="6E623A93"/>
    <w:rsid w:val="6E65822E"/>
    <w:rsid w:val="6E668A23"/>
    <w:rsid w:val="6E6DCED4"/>
    <w:rsid w:val="6E701A94"/>
    <w:rsid w:val="6E71242F"/>
    <w:rsid w:val="6E72E50E"/>
    <w:rsid w:val="6E73F14E"/>
    <w:rsid w:val="6E743697"/>
    <w:rsid w:val="6E768689"/>
    <w:rsid w:val="6E78B2E6"/>
    <w:rsid w:val="6E78FEF3"/>
    <w:rsid w:val="6E7CEE40"/>
    <w:rsid w:val="6E7DC325"/>
    <w:rsid w:val="6E886D7B"/>
    <w:rsid w:val="6E8BC58A"/>
    <w:rsid w:val="6E8D50A7"/>
    <w:rsid w:val="6E8E3E71"/>
    <w:rsid w:val="6E9421A2"/>
    <w:rsid w:val="6E951E47"/>
    <w:rsid w:val="6E95D8C5"/>
    <w:rsid w:val="6E96B94F"/>
    <w:rsid w:val="6E970390"/>
    <w:rsid w:val="6E975D87"/>
    <w:rsid w:val="6E97FB9F"/>
    <w:rsid w:val="6E986003"/>
    <w:rsid w:val="6E9D423E"/>
    <w:rsid w:val="6E9F2340"/>
    <w:rsid w:val="6EA02B1D"/>
    <w:rsid w:val="6EA05E72"/>
    <w:rsid w:val="6EA4DE4C"/>
    <w:rsid w:val="6EA889B4"/>
    <w:rsid w:val="6EAA708D"/>
    <w:rsid w:val="6EAC424D"/>
    <w:rsid w:val="6EAC5C60"/>
    <w:rsid w:val="6EAD0693"/>
    <w:rsid w:val="6EB30047"/>
    <w:rsid w:val="6EB3CDF7"/>
    <w:rsid w:val="6EB4B0B8"/>
    <w:rsid w:val="6EB6F840"/>
    <w:rsid w:val="6EC148B2"/>
    <w:rsid w:val="6EC55B7B"/>
    <w:rsid w:val="6ECD04AF"/>
    <w:rsid w:val="6ED2EA05"/>
    <w:rsid w:val="6ED353F1"/>
    <w:rsid w:val="6ED47E76"/>
    <w:rsid w:val="6ED67ACC"/>
    <w:rsid w:val="6ED6A09B"/>
    <w:rsid w:val="6ED9B1E4"/>
    <w:rsid w:val="6EDD265F"/>
    <w:rsid w:val="6EDD5374"/>
    <w:rsid w:val="6EE16A32"/>
    <w:rsid w:val="6EE1E537"/>
    <w:rsid w:val="6EE2CEDD"/>
    <w:rsid w:val="6EE35BBB"/>
    <w:rsid w:val="6EE78A97"/>
    <w:rsid w:val="6EEDCA8C"/>
    <w:rsid w:val="6EF6262C"/>
    <w:rsid w:val="6EF74A04"/>
    <w:rsid w:val="6EFEE208"/>
    <w:rsid w:val="6EFFAF7F"/>
    <w:rsid w:val="6F000112"/>
    <w:rsid w:val="6F04771E"/>
    <w:rsid w:val="6F0566B8"/>
    <w:rsid w:val="6F0A6BA5"/>
    <w:rsid w:val="6F0D9821"/>
    <w:rsid w:val="6F0DBB2B"/>
    <w:rsid w:val="6F0EB60E"/>
    <w:rsid w:val="6F170A8E"/>
    <w:rsid w:val="6F19A956"/>
    <w:rsid w:val="6F1B7761"/>
    <w:rsid w:val="6F1E1659"/>
    <w:rsid w:val="6F1E2908"/>
    <w:rsid w:val="6F209A5D"/>
    <w:rsid w:val="6F2456D6"/>
    <w:rsid w:val="6F2E81AE"/>
    <w:rsid w:val="6F2FFF9D"/>
    <w:rsid w:val="6F33F8D7"/>
    <w:rsid w:val="6F342254"/>
    <w:rsid w:val="6F363ECF"/>
    <w:rsid w:val="6F3BFC2E"/>
    <w:rsid w:val="6F41648D"/>
    <w:rsid w:val="6F41CB2C"/>
    <w:rsid w:val="6F41D693"/>
    <w:rsid w:val="6F42044B"/>
    <w:rsid w:val="6F4BAADF"/>
    <w:rsid w:val="6F540E38"/>
    <w:rsid w:val="6F56A3B3"/>
    <w:rsid w:val="6F57AD69"/>
    <w:rsid w:val="6F583BBB"/>
    <w:rsid w:val="6F5B1CAF"/>
    <w:rsid w:val="6F5D1263"/>
    <w:rsid w:val="6F661004"/>
    <w:rsid w:val="6F682BB9"/>
    <w:rsid w:val="6F689D0E"/>
    <w:rsid w:val="6F6914F4"/>
    <w:rsid w:val="6F6C3FCC"/>
    <w:rsid w:val="6F706F10"/>
    <w:rsid w:val="6F740B1F"/>
    <w:rsid w:val="6F751934"/>
    <w:rsid w:val="6F86D0F0"/>
    <w:rsid w:val="6F87DED2"/>
    <w:rsid w:val="6F964FF2"/>
    <w:rsid w:val="6F96A187"/>
    <w:rsid w:val="6F9F0E6E"/>
    <w:rsid w:val="6F9FCC1F"/>
    <w:rsid w:val="6FA032F6"/>
    <w:rsid w:val="6FB40569"/>
    <w:rsid w:val="6FB410F2"/>
    <w:rsid w:val="6FB44F4B"/>
    <w:rsid w:val="6FB5E8A9"/>
    <w:rsid w:val="6FBAD7E1"/>
    <w:rsid w:val="6FBE33DE"/>
    <w:rsid w:val="6FC4BF85"/>
    <w:rsid w:val="6FC4D28F"/>
    <w:rsid w:val="6FD5311A"/>
    <w:rsid w:val="6FD89193"/>
    <w:rsid w:val="6FE6045F"/>
    <w:rsid w:val="6FEBADE3"/>
    <w:rsid w:val="6FEF0E5B"/>
    <w:rsid w:val="6FF7D538"/>
    <w:rsid w:val="6FFB002C"/>
    <w:rsid w:val="70035E2A"/>
    <w:rsid w:val="7012C345"/>
    <w:rsid w:val="701C7402"/>
    <w:rsid w:val="7020E6A4"/>
    <w:rsid w:val="702365ED"/>
    <w:rsid w:val="702829EE"/>
    <w:rsid w:val="702D6354"/>
    <w:rsid w:val="702F786D"/>
    <w:rsid w:val="702FBFB9"/>
    <w:rsid w:val="7031B77C"/>
    <w:rsid w:val="7033CC00"/>
    <w:rsid w:val="7041446F"/>
    <w:rsid w:val="7047A7CF"/>
    <w:rsid w:val="7049414A"/>
    <w:rsid w:val="704AF211"/>
    <w:rsid w:val="704B664C"/>
    <w:rsid w:val="7053E53A"/>
    <w:rsid w:val="705A1F12"/>
    <w:rsid w:val="705DEA11"/>
    <w:rsid w:val="705E42EB"/>
    <w:rsid w:val="705FDD10"/>
    <w:rsid w:val="705FFB94"/>
    <w:rsid w:val="70603159"/>
    <w:rsid w:val="7065D8DC"/>
    <w:rsid w:val="7067845B"/>
    <w:rsid w:val="70688584"/>
    <w:rsid w:val="706D8D6A"/>
    <w:rsid w:val="706DD0B4"/>
    <w:rsid w:val="706F2452"/>
    <w:rsid w:val="70718CBA"/>
    <w:rsid w:val="7071BB40"/>
    <w:rsid w:val="70758401"/>
    <w:rsid w:val="7075AA75"/>
    <w:rsid w:val="707BB2AD"/>
    <w:rsid w:val="707D3C5B"/>
    <w:rsid w:val="708055A5"/>
    <w:rsid w:val="708122AA"/>
    <w:rsid w:val="7081A304"/>
    <w:rsid w:val="7083D081"/>
    <w:rsid w:val="7085825F"/>
    <w:rsid w:val="7085A2F8"/>
    <w:rsid w:val="7085B48A"/>
    <w:rsid w:val="708A57BA"/>
    <w:rsid w:val="708D2692"/>
    <w:rsid w:val="709386EF"/>
    <w:rsid w:val="70952D53"/>
    <w:rsid w:val="7098295E"/>
    <w:rsid w:val="709E93D6"/>
    <w:rsid w:val="70A86639"/>
    <w:rsid w:val="70AA6755"/>
    <w:rsid w:val="70B29EF2"/>
    <w:rsid w:val="70B6A512"/>
    <w:rsid w:val="70B747C2"/>
    <w:rsid w:val="70BC9C17"/>
    <w:rsid w:val="70BE9A7F"/>
    <w:rsid w:val="70BFAC6A"/>
    <w:rsid w:val="70C7F4D2"/>
    <w:rsid w:val="70D0D685"/>
    <w:rsid w:val="70D37FCE"/>
    <w:rsid w:val="70D52FF7"/>
    <w:rsid w:val="70D540B0"/>
    <w:rsid w:val="70D604F0"/>
    <w:rsid w:val="70D6C298"/>
    <w:rsid w:val="70D8E79C"/>
    <w:rsid w:val="70DA15EA"/>
    <w:rsid w:val="70DB86B0"/>
    <w:rsid w:val="70DFD379"/>
    <w:rsid w:val="70E1BAD4"/>
    <w:rsid w:val="70E3233E"/>
    <w:rsid w:val="70E5CC2B"/>
    <w:rsid w:val="70E69259"/>
    <w:rsid w:val="70E71DDD"/>
    <w:rsid w:val="70E8C905"/>
    <w:rsid w:val="70E90872"/>
    <w:rsid w:val="70EE690D"/>
    <w:rsid w:val="70F33066"/>
    <w:rsid w:val="70F90872"/>
    <w:rsid w:val="70FDC2FB"/>
    <w:rsid w:val="7101AF19"/>
    <w:rsid w:val="710C0D2F"/>
    <w:rsid w:val="710C77E4"/>
    <w:rsid w:val="710E372C"/>
    <w:rsid w:val="7113B256"/>
    <w:rsid w:val="7114B6DF"/>
    <w:rsid w:val="7116229A"/>
    <w:rsid w:val="711AA8E8"/>
    <w:rsid w:val="711C1BA6"/>
    <w:rsid w:val="711FF060"/>
    <w:rsid w:val="7128342D"/>
    <w:rsid w:val="712B3445"/>
    <w:rsid w:val="712D51B0"/>
    <w:rsid w:val="712F2D16"/>
    <w:rsid w:val="7130C4D2"/>
    <w:rsid w:val="7131B207"/>
    <w:rsid w:val="7132B6D2"/>
    <w:rsid w:val="713754F1"/>
    <w:rsid w:val="7137BC10"/>
    <w:rsid w:val="713CB09C"/>
    <w:rsid w:val="713D7416"/>
    <w:rsid w:val="713FA385"/>
    <w:rsid w:val="71418703"/>
    <w:rsid w:val="7143CE05"/>
    <w:rsid w:val="714E8B9A"/>
    <w:rsid w:val="7153ED0F"/>
    <w:rsid w:val="7157A429"/>
    <w:rsid w:val="71580A8E"/>
    <w:rsid w:val="715F937D"/>
    <w:rsid w:val="71603FBE"/>
    <w:rsid w:val="71644538"/>
    <w:rsid w:val="716A8BE7"/>
    <w:rsid w:val="717717BE"/>
    <w:rsid w:val="7179F794"/>
    <w:rsid w:val="717A47B3"/>
    <w:rsid w:val="717AEF67"/>
    <w:rsid w:val="717BDE4C"/>
    <w:rsid w:val="7182055D"/>
    <w:rsid w:val="71862BF8"/>
    <w:rsid w:val="7189B3A2"/>
    <w:rsid w:val="718A11AA"/>
    <w:rsid w:val="718BE115"/>
    <w:rsid w:val="718C4CEA"/>
    <w:rsid w:val="718CD0E2"/>
    <w:rsid w:val="718F04D7"/>
    <w:rsid w:val="7190249B"/>
    <w:rsid w:val="7191BAFF"/>
    <w:rsid w:val="7192581A"/>
    <w:rsid w:val="7197D892"/>
    <w:rsid w:val="719BE74D"/>
    <w:rsid w:val="719CDF4A"/>
    <w:rsid w:val="719D241C"/>
    <w:rsid w:val="71A3A88C"/>
    <w:rsid w:val="71A6AA2C"/>
    <w:rsid w:val="71A6ACD2"/>
    <w:rsid w:val="71A7BAAF"/>
    <w:rsid w:val="71AA9F4D"/>
    <w:rsid w:val="71AC3866"/>
    <w:rsid w:val="71B4647B"/>
    <w:rsid w:val="71BDC4EA"/>
    <w:rsid w:val="71BDF06C"/>
    <w:rsid w:val="71C69711"/>
    <w:rsid w:val="71C8EFAB"/>
    <w:rsid w:val="71CDEC8E"/>
    <w:rsid w:val="71CEFA68"/>
    <w:rsid w:val="71D3D6CF"/>
    <w:rsid w:val="71DB64B8"/>
    <w:rsid w:val="71DC93D8"/>
    <w:rsid w:val="71DDDB68"/>
    <w:rsid w:val="71E37E70"/>
    <w:rsid w:val="71E9D464"/>
    <w:rsid w:val="71F13F49"/>
    <w:rsid w:val="71F4D453"/>
    <w:rsid w:val="71F4F463"/>
    <w:rsid w:val="71F85BC5"/>
    <w:rsid w:val="71FA134C"/>
    <w:rsid w:val="71FC45D0"/>
    <w:rsid w:val="72043E00"/>
    <w:rsid w:val="7208745F"/>
    <w:rsid w:val="7209586D"/>
    <w:rsid w:val="720D9276"/>
    <w:rsid w:val="721265D7"/>
    <w:rsid w:val="7212CBC4"/>
    <w:rsid w:val="7213AAC6"/>
    <w:rsid w:val="7214456E"/>
    <w:rsid w:val="7215C3CB"/>
    <w:rsid w:val="721ADE22"/>
    <w:rsid w:val="721D1AF6"/>
    <w:rsid w:val="72219251"/>
    <w:rsid w:val="72244A8B"/>
    <w:rsid w:val="72245CE8"/>
    <w:rsid w:val="72254A79"/>
    <w:rsid w:val="722762FB"/>
    <w:rsid w:val="7229524B"/>
    <w:rsid w:val="72297FD7"/>
    <w:rsid w:val="722A7CBF"/>
    <w:rsid w:val="722B2CAA"/>
    <w:rsid w:val="722F1B46"/>
    <w:rsid w:val="722FF5BB"/>
    <w:rsid w:val="72316FD8"/>
    <w:rsid w:val="7232B972"/>
    <w:rsid w:val="7232BB3F"/>
    <w:rsid w:val="7233CEC0"/>
    <w:rsid w:val="7238A6B6"/>
    <w:rsid w:val="723A7365"/>
    <w:rsid w:val="723A9C8B"/>
    <w:rsid w:val="72435293"/>
    <w:rsid w:val="7248B00A"/>
    <w:rsid w:val="7250DC01"/>
    <w:rsid w:val="72522103"/>
    <w:rsid w:val="72568D41"/>
    <w:rsid w:val="72579057"/>
    <w:rsid w:val="725CD649"/>
    <w:rsid w:val="725E8E9A"/>
    <w:rsid w:val="7260370A"/>
    <w:rsid w:val="7260B35D"/>
    <w:rsid w:val="726499A8"/>
    <w:rsid w:val="7266E74C"/>
    <w:rsid w:val="72673F11"/>
    <w:rsid w:val="7270EB0B"/>
    <w:rsid w:val="72710058"/>
    <w:rsid w:val="727292F9"/>
    <w:rsid w:val="7276ECAF"/>
    <w:rsid w:val="7277DED3"/>
    <w:rsid w:val="72797C1E"/>
    <w:rsid w:val="727DA52D"/>
    <w:rsid w:val="727EEB9E"/>
    <w:rsid w:val="728006A7"/>
    <w:rsid w:val="72804400"/>
    <w:rsid w:val="72852069"/>
    <w:rsid w:val="728802CF"/>
    <w:rsid w:val="7288934A"/>
    <w:rsid w:val="7293F3BD"/>
    <w:rsid w:val="7295C356"/>
    <w:rsid w:val="7295D31D"/>
    <w:rsid w:val="72998D60"/>
    <w:rsid w:val="72A5BE3A"/>
    <w:rsid w:val="72A7DD90"/>
    <w:rsid w:val="72AC4B6E"/>
    <w:rsid w:val="72ACB527"/>
    <w:rsid w:val="72B186F7"/>
    <w:rsid w:val="72B3DBED"/>
    <w:rsid w:val="72B42291"/>
    <w:rsid w:val="72B78205"/>
    <w:rsid w:val="72B873AA"/>
    <w:rsid w:val="72C33149"/>
    <w:rsid w:val="72C41DFE"/>
    <w:rsid w:val="72C4DDC9"/>
    <w:rsid w:val="72C8C6C0"/>
    <w:rsid w:val="72C8E582"/>
    <w:rsid w:val="72CCC4A9"/>
    <w:rsid w:val="72CD4638"/>
    <w:rsid w:val="72D5EE97"/>
    <w:rsid w:val="72D91A22"/>
    <w:rsid w:val="72DA9761"/>
    <w:rsid w:val="72DB3E61"/>
    <w:rsid w:val="72DB6483"/>
    <w:rsid w:val="72E567A5"/>
    <w:rsid w:val="72E5EFBA"/>
    <w:rsid w:val="72EF3FAF"/>
    <w:rsid w:val="72F04610"/>
    <w:rsid w:val="72F4BAC1"/>
    <w:rsid w:val="72F6347D"/>
    <w:rsid w:val="72FEC8B6"/>
    <w:rsid w:val="73008847"/>
    <w:rsid w:val="7300AD78"/>
    <w:rsid w:val="7308BFAD"/>
    <w:rsid w:val="730AC9DD"/>
    <w:rsid w:val="730BB555"/>
    <w:rsid w:val="731A89E3"/>
    <w:rsid w:val="731C39CF"/>
    <w:rsid w:val="731FDDA1"/>
    <w:rsid w:val="7323EC2B"/>
    <w:rsid w:val="7330B6BF"/>
    <w:rsid w:val="7332C53B"/>
    <w:rsid w:val="73373BCA"/>
    <w:rsid w:val="7337BB2B"/>
    <w:rsid w:val="733AD1A0"/>
    <w:rsid w:val="73435375"/>
    <w:rsid w:val="73445931"/>
    <w:rsid w:val="73537570"/>
    <w:rsid w:val="7357F469"/>
    <w:rsid w:val="7357F4DD"/>
    <w:rsid w:val="735ACB7B"/>
    <w:rsid w:val="735D2446"/>
    <w:rsid w:val="735ED1F5"/>
    <w:rsid w:val="73617DC6"/>
    <w:rsid w:val="73634A8B"/>
    <w:rsid w:val="736592B3"/>
    <w:rsid w:val="737F4B75"/>
    <w:rsid w:val="73829D4A"/>
    <w:rsid w:val="73868159"/>
    <w:rsid w:val="738A4238"/>
    <w:rsid w:val="738BA84E"/>
    <w:rsid w:val="73935ADA"/>
    <w:rsid w:val="7394E486"/>
    <w:rsid w:val="739829A9"/>
    <w:rsid w:val="73994393"/>
    <w:rsid w:val="739959F6"/>
    <w:rsid w:val="739BC65B"/>
    <w:rsid w:val="739C92AB"/>
    <w:rsid w:val="73A32E40"/>
    <w:rsid w:val="73AB382C"/>
    <w:rsid w:val="73ACD7DC"/>
    <w:rsid w:val="73B7209C"/>
    <w:rsid w:val="73B8C628"/>
    <w:rsid w:val="73BAB76A"/>
    <w:rsid w:val="73BB57ED"/>
    <w:rsid w:val="73BC3358"/>
    <w:rsid w:val="73C0AB22"/>
    <w:rsid w:val="73CB9D02"/>
    <w:rsid w:val="73CC653C"/>
    <w:rsid w:val="73D58202"/>
    <w:rsid w:val="73DCA008"/>
    <w:rsid w:val="73E0C346"/>
    <w:rsid w:val="73E0EAA7"/>
    <w:rsid w:val="73E4A0DC"/>
    <w:rsid w:val="73E92424"/>
    <w:rsid w:val="73EACC94"/>
    <w:rsid w:val="73ECA28D"/>
    <w:rsid w:val="73ED9104"/>
    <w:rsid w:val="73F12BC0"/>
    <w:rsid w:val="73F19CAD"/>
    <w:rsid w:val="73F34B3C"/>
    <w:rsid w:val="73F73C19"/>
    <w:rsid w:val="73FA5EFB"/>
    <w:rsid w:val="7405A082"/>
    <w:rsid w:val="740622DC"/>
    <w:rsid w:val="7408B4F3"/>
    <w:rsid w:val="74097345"/>
    <w:rsid w:val="740A1890"/>
    <w:rsid w:val="740ACD69"/>
    <w:rsid w:val="740BB03C"/>
    <w:rsid w:val="74117F96"/>
    <w:rsid w:val="74122A93"/>
    <w:rsid w:val="741521E1"/>
    <w:rsid w:val="7415ED40"/>
    <w:rsid w:val="74163438"/>
    <w:rsid w:val="74173AEE"/>
    <w:rsid w:val="74257D35"/>
    <w:rsid w:val="742D0480"/>
    <w:rsid w:val="74315CF3"/>
    <w:rsid w:val="743A6193"/>
    <w:rsid w:val="743AB636"/>
    <w:rsid w:val="74433F54"/>
    <w:rsid w:val="7446B2B1"/>
    <w:rsid w:val="744F49A4"/>
    <w:rsid w:val="7450E599"/>
    <w:rsid w:val="74523220"/>
    <w:rsid w:val="7457721B"/>
    <w:rsid w:val="7457F997"/>
    <w:rsid w:val="745921EB"/>
    <w:rsid w:val="745A989A"/>
    <w:rsid w:val="745E954E"/>
    <w:rsid w:val="745EA0D3"/>
    <w:rsid w:val="74654DCB"/>
    <w:rsid w:val="74697F42"/>
    <w:rsid w:val="74699C9D"/>
    <w:rsid w:val="746C84C0"/>
    <w:rsid w:val="746C8A89"/>
    <w:rsid w:val="746CF8FC"/>
    <w:rsid w:val="74700BE3"/>
    <w:rsid w:val="7470EF03"/>
    <w:rsid w:val="7470FC23"/>
    <w:rsid w:val="747966EF"/>
    <w:rsid w:val="747AA32B"/>
    <w:rsid w:val="747CDF24"/>
    <w:rsid w:val="747E0DA9"/>
    <w:rsid w:val="747E6F72"/>
    <w:rsid w:val="7491A7EC"/>
    <w:rsid w:val="7493B250"/>
    <w:rsid w:val="7497FD48"/>
    <w:rsid w:val="74A0CD9B"/>
    <w:rsid w:val="74A7EBA6"/>
    <w:rsid w:val="74A82D0C"/>
    <w:rsid w:val="74AC14E2"/>
    <w:rsid w:val="74ACF0C9"/>
    <w:rsid w:val="74ADEC39"/>
    <w:rsid w:val="74AE10AF"/>
    <w:rsid w:val="74AF5CB5"/>
    <w:rsid w:val="74AF5CF5"/>
    <w:rsid w:val="74B0A23A"/>
    <w:rsid w:val="74B30626"/>
    <w:rsid w:val="74B3F694"/>
    <w:rsid w:val="74B55C9B"/>
    <w:rsid w:val="74B738FA"/>
    <w:rsid w:val="74BA2652"/>
    <w:rsid w:val="74BD3C66"/>
    <w:rsid w:val="74BD6423"/>
    <w:rsid w:val="74BDD216"/>
    <w:rsid w:val="74BFB083"/>
    <w:rsid w:val="74C2B431"/>
    <w:rsid w:val="74C3A214"/>
    <w:rsid w:val="74C56E02"/>
    <w:rsid w:val="74C819D4"/>
    <w:rsid w:val="74C90848"/>
    <w:rsid w:val="74CBDBC2"/>
    <w:rsid w:val="74CEDB02"/>
    <w:rsid w:val="74CF8691"/>
    <w:rsid w:val="74D05808"/>
    <w:rsid w:val="74D4B435"/>
    <w:rsid w:val="74D9CF80"/>
    <w:rsid w:val="74E05A84"/>
    <w:rsid w:val="74E1DB39"/>
    <w:rsid w:val="74E55386"/>
    <w:rsid w:val="74ED9EC7"/>
    <w:rsid w:val="74EF4976"/>
    <w:rsid w:val="74EF7990"/>
    <w:rsid w:val="74F8AAC4"/>
    <w:rsid w:val="74FC7EEA"/>
    <w:rsid w:val="74FDD7B2"/>
    <w:rsid w:val="74FE6DAB"/>
    <w:rsid w:val="74FFCE9A"/>
    <w:rsid w:val="75024CA0"/>
    <w:rsid w:val="7503CDB1"/>
    <w:rsid w:val="75048B1D"/>
    <w:rsid w:val="7504E0A3"/>
    <w:rsid w:val="7506F76A"/>
    <w:rsid w:val="750A7F94"/>
    <w:rsid w:val="750B7791"/>
    <w:rsid w:val="750EBEB4"/>
    <w:rsid w:val="751DFF50"/>
    <w:rsid w:val="751E1988"/>
    <w:rsid w:val="7520DD2C"/>
    <w:rsid w:val="7521C861"/>
    <w:rsid w:val="752278B3"/>
    <w:rsid w:val="75232D79"/>
    <w:rsid w:val="752AD2DD"/>
    <w:rsid w:val="753117F0"/>
    <w:rsid w:val="75343746"/>
    <w:rsid w:val="75349CF8"/>
    <w:rsid w:val="7535CFD0"/>
    <w:rsid w:val="7536C628"/>
    <w:rsid w:val="753B9FED"/>
    <w:rsid w:val="7540C72D"/>
    <w:rsid w:val="7541DCBC"/>
    <w:rsid w:val="754277BD"/>
    <w:rsid w:val="75428F2F"/>
    <w:rsid w:val="754B11A4"/>
    <w:rsid w:val="75503097"/>
    <w:rsid w:val="75540CE9"/>
    <w:rsid w:val="7554B5FA"/>
    <w:rsid w:val="755B5B1B"/>
    <w:rsid w:val="755B9932"/>
    <w:rsid w:val="755DAE6D"/>
    <w:rsid w:val="755E381B"/>
    <w:rsid w:val="755FEC99"/>
    <w:rsid w:val="7564EBAF"/>
    <w:rsid w:val="75695520"/>
    <w:rsid w:val="756E967C"/>
    <w:rsid w:val="756F852A"/>
    <w:rsid w:val="75703678"/>
    <w:rsid w:val="7571FD6E"/>
    <w:rsid w:val="75739D08"/>
    <w:rsid w:val="7574134E"/>
    <w:rsid w:val="7574F141"/>
    <w:rsid w:val="757856E6"/>
    <w:rsid w:val="757A767B"/>
    <w:rsid w:val="757EC4C7"/>
    <w:rsid w:val="757F3B68"/>
    <w:rsid w:val="75883ABC"/>
    <w:rsid w:val="758A5FEC"/>
    <w:rsid w:val="758B65BF"/>
    <w:rsid w:val="7596A7C0"/>
    <w:rsid w:val="7599B65F"/>
    <w:rsid w:val="759ADD29"/>
    <w:rsid w:val="75A3A047"/>
    <w:rsid w:val="75A8B1D3"/>
    <w:rsid w:val="75ADB08E"/>
    <w:rsid w:val="75AE5360"/>
    <w:rsid w:val="75AEC944"/>
    <w:rsid w:val="75AF880D"/>
    <w:rsid w:val="75B5E7DA"/>
    <w:rsid w:val="75BC5B1E"/>
    <w:rsid w:val="75BCD2FF"/>
    <w:rsid w:val="75BE19C1"/>
    <w:rsid w:val="75C81368"/>
    <w:rsid w:val="75C8E4EE"/>
    <w:rsid w:val="75D5354F"/>
    <w:rsid w:val="75E0921E"/>
    <w:rsid w:val="75F39E7C"/>
    <w:rsid w:val="75F558CA"/>
    <w:rsid w:val="75F7F7D6"/>
    <w:rsid w:val="75F885A3"/>
    <w:rsid w:val="75F9E81A"/>
    <w:rsid w:val="75FEEEBD"/>
    <w:rsid w:val="7601E556"/>
    <w:rsid w:val="7607F2ED"/>
    <w:rsid w:val="76093F70"/>
    <w:rsid w:val="7610160B"/>
    <w:rsid w:val="76101BA5"/>
    <w:rsid w:val="76184A82"/>
    <w:rsid w:val="761CA2E5"/>
    <w:rsid w:val="7622FF03"/>
    <w:rsid w:val="762384CC"/>
    <w:rsid w:val="7624D24F"/>
    <w:rsid w:val="76259722"/>
    <w:rsid w:val="7627A96A"/>
    <w:rsid w:val="762B565F"/>
    <w:rsid w:val="762BC05E"/>
    <w:rsid w:val="762DDF19"/>
    <w:rsid w:val="76343F48"/>
    <w:rsid w:val="763B6FEF"/>
    <w:rsid w:val="763E0BF8"/>
    <w:rsid w:val="763E4F5B"/>
    <w:rsid w:val="76401418"/>
    <w:rsid w:val="764760CA"/>
    <w:rsid w:val="76477B64"/>
    <w:rsid w:val="76481C4C"/>
    <w:rsid w:val="764B4C5C"/>
    <w:rsid w:val="764D86C8"/>
    <w:rsid w:val="7652AB31"/>
    <w:rsid w:val="7657C664"/>
    <w:rsid w:val="765E3622"/>
    <w:rsid w:val="765F7FF1"/>
    <w:rsid w:val="766117D4"/>
    <w:rsid w:val="7661D6B6"/>
    <w:rsid w:val="76635FD9"/>
    <w:rsid w:val="7668C09A"/>
    <w:rsid w:val="766A57C0"/>
    <w:rsid w:val="766F81D4"/>
    <w:rsid w:val="76722E38"/>
    <w:rsid w:val="7672FD85"/>
    <w:rsid w:val="76743CB8"/>
    <w:rsid w:val="7678038D"/>
    <w:rsid w:val="76785D61"/>
    <w:rsid w:val="767A2D13"/>
    <w:rsid w:val="767A3FF9"/>
    <w:rsid w:val="767E467D"/>
    <w:rsid w:val="767F8992"/>
    <w:rsid w:val="76821A63"/>
    <w:rsid w:val="76838A31"/>
    <w:rsid w:val="76883320"/>
    <w:rsid w:val="768AAD55"/>
    <w:rsid w:val="768FCB97"/>
    <w:rsid w:val="768FDCAF"/>
    <w:rsid w:val="7692DB93"/>
    <w:rsid w:val="7697131F"/>
    <w:rsid w:val="76976B72"/>
    <w:rsid w:val="76978DEF"/>
    <w:rsid w:val="76987E4D"/>
    <w:rsid w:val="7699A6C6"/>
    <w:rsid w:val="769C35CE"/>
    <w:rsid w:val="76A12B82"/>
    <w:rsid w:val="76A2C3FB"/>
    <w:rsid w:val="76A7A0BB"/>
    <w:rsid w:val="76A92EE0"/>
    <w:rsid w:val="76A96A78"/>
    <w:rsid w:val="76A9AC74"/>
    <w:rsid w:val="76A9FCCE"/>
    <w:rsid w:val="76AAAD29"/>
    <w:rsid w:val="76AC2429"/>
    <w:rsid w:val="76AC59FB"/>
    <w:rsid w:val="76AC783F"/>
    <w:rsid w:val="76AD63A6"/>
    <w:rsid w:val="76ADE01E"/>
    <w:rsid w:val="76AF5DCC"/>
    <w:rsid w:val="76B0099F"/>
    <w:rsid w:val="76B13583"/>
    <w:rsid w:val="76B237D7"/>
    <w:rsid w:val="76B23830"/>
    <w:rsid w:val="76B6BC33"/>
    <w:rsid w:val="76B7E7F6"/>
    <w:rsid w:val="76BBE452"/>
    <w:rsid w:val="76C12507"/>
    <w:rsid w:val="76C23B53"/>
    <w:rsid w:val="76C2AADC"/>
    <w:rsid w:val="76C6441E"/>
    <w:rsid w:val="76CF2952"/>
    <w:rsid w:val="76D2F014"/>
    <w:rsid w:val="76D7AF23"/>
    <w:rsid w:val="76DBC1CA"/>
    <w:rsid w:val="76E3E989"/>
    <w:rsid w:val="76E42F96"/>
    <w:rsid w:val="76E55966"/>
    <w:rsid w:val="76E5B6B6"/>
    <w:rsid w:val="76E89C56"/>
    <w:rsid w:val="76E91958"/>
    <w:rsid w:val="76EA632E"/>
    <w:rsid w:val="76ED9419"/>
    <w:rsid w:val="76F11758"/>
    <w:rsid w:val="76F28ECC"/>
    <w:rsid w:val="76F317A6"/>
    <w:rsid w:val="77008CD6"/>
    <w:rsid w:val="77016FA5"/>
    <w:rsid w:val="77092542"/>
    <w:rsid w:val="7710128A"/>
    <w:rsid w:val="7713C9B3"/>
    <w:rsid w:val="77183BDC"/>
    <w:rsid w:val="771BBC58"/>
    <w:rsid w:val="771BEF6B"/>
    <w:rsid w:val="771E9B29"/>
    <w:rsid w:val="771EC37E"/>
    <w:rsid w:val="77216755"/>
    <w:rsid w:val="772BCDB3"/>
    <w:rsid w:val="772CCF46"/>
    <w:rsid w:val="772DE5B6"/>
    <w:rsid w:val="7733FC74"/>
    <w:rsid w:val="773E289A"/>
    <w:rsid w:val="77412CDE"/>
    <w:rsid w:val="77412D0A"/>
    <w:rsid w:val="77459EA5"/>
    <w:rsid w:val="7746124C"/>
    <w:rsid w:val="774853F1"/>
    <w:rsid w:val="7748BE5F"/>
    <w:rsid w:val="7749C2EF"/>
    <w:rsid w:val="774A99A5"/>
    <w:rsid w:val="774D7655"/>
    <w:rsid w:val="774EC3B5"/>
    <w:rsid w:val="774F8196"/>
    <w:rsid w:val="775034F2"/>
    <w:rsid w:val="77591304"/>
    <w:rsid w:val="775A4370"/>
    <w:rsid w:val="775C5632"/>
    <w:rsid w:val="77669434"/>
    <w:rsid w:val="776ADB20"/>
    <w:rsid w:val="777234CD"/>
    <w:rsid w:val="777507B4"/>
    <w:rsid w:val="777708CC"/>
    <w:rsid w:val="77781137"/>
    <w:rsid w:val="77792016"/>
    <w:rsid w:val="777BC7DC"/>
    <w:rsid w:val="77827424"/>
    <w:rsid w:val="778396B6"/>
    <w:rsid w:val="7785D458"/>
    <w:rsid w:val="7787E982"/>
    <w:rsid w:val="7788E3FA"/>
    <w:rsid w:val="778B7161"/>
    <w:rsid w:val="778BE33C"/>
    <w:rsid w:val="7798AB33"/>
    <w:rsid w:val="779B8D89"/>
    <w:rsid w:val="779E3591"/>
    <w:rsid w:val="77A173D1"/>
    <w:rsid w:val="77A29859"/>
    <w:rsid w:val="77A3C34E"/>
    <w:rsid w:val="77A41843"/>
    <w:rsid w:val="77A9B1A2"/>
    <w:rsid w:val="77AE0F92"/>
    <w:rsid w:val="77B37907"/>
    <w:rsid w:val="77B4E8DA"/>
    <w:rsid w:val="77B89680"/>
    <w:rsid w:val="77B8B30D"/>
    <w:rsid w:val="77BCC4C1"/>
    <w:rsid w:val="77BF016D"/>
    <w:rsid w:val="77C1557C"/>
    <w:rsid w:val="77C2495A"/>
    <w:rsid w:val="77C52292"/>
    <w:rsid w:val="77C91F79"/>
    <w:rsid w:val="77CA7367"/>
    <w:rsid w:val="77CCD4A4"/>
    <w:rsid w:val="77CEE659"/>
    <w:rsid w:val="77D20615"/>
    <w:rsid w:val="77D5A504"/>
    <w:rsid w:val="77D78690"/>
    <w:rsid w:val="77DCEC16"/>
    <w:rsid w:val="77DD8471"/>
    <w:rsid w:val="77E2F9B4"/>
    <w:rsid w:val="77E49E71"/>
    <w:rsid w:val="77E819B8"/>
    <w:rsid w:val="77E9E2F6"/>
    <w:rsid w:val="77EBDEF4"/>
    <w:rsid w:val="77EFA765"/>
    <w:rsid w:val="77F059E4"/>
    <w:rsid w:val="77F44680"/>
    <w:rsid w:val="77F5AD11"/>
    <w:rsid w:val="77F5D1C7"/>
    <w:rsid w:val="77FACC7D"/>
    <w:rsid w:val="77FC87AB"/>
    <w:rsid w:val="780173CB"/>
    <w:rsid w:val="78027F1F"/>
    <w:rsid w:val="780A502F"/>
    <w:rsid w:val="7811E717"/>
    <w:rsid w:val="7814E539"/>
    <w:rsid w:val="781523B0"/>
    <w:rsid w:val="7815A9A1"/>
    <w:rsid w:val="7815C500"/>
    <w:rsid w:val="781927F6"/>
    <w:rsid w:val="7819C03B"/>
    <w:rsid w:val="7819F367"/>
    <w:rsid w:val="7821EFB6"/>
    <w:rsid w:val="78221500"/>
    <w:rsid w:val="7824A3C1"/>
    <w:rsid w:val="782B7043"/>
    <w:rsid w:val="782FC898"/>
    <w:rsid w:val="7831D75A"/>
    <w:rsid w:val="78333BD3"/>
    <w:rsid w:val="7833C124"/>
    <w:rsid w:val="78358957"/>
    <w:rsid w:val="78380E7F"/>
    <w:rsid w:val="784A0A79"/>
    <w:rsid w:val="784B59C4"/>
    <w:rsid w:val="78515393"/>
    <w:rsid w:val="78515CCB"/>
    <w:rsid w:val="785468C1"/>
    <w:rsid w:val="785619DC"/>
    <w:rsid w:val="78594CE4"/>
    <w:rsid w:val="78598D32"/>
    <w:rsid w:val="786148B8"/>
    <w:rsid w:val="78625EA7"/>
    <w:rsid w:val="786415D7"/>
    <w:rsid w:val="78649CCC"/>
    <w:rsid w:val="78669AF5"/>
    <w:rsid w:val="786ABDA0"/>
    <w:rsid w:val="786C5E5C"/>
    <w:rsid w:val="786F40F4"/>
    <w:rsid w:val="787089AD"/>
    <w:rsid w:val="7870BB0C"/>
    <w:rsid w:val="78744413"/>
    <w:rsid w:val="78768C5B"/>
    <w:rsid w:val="787893A2"/>
    <w:rsid w:val="78789E5C"/>
    <w:rsid w:val="787E6190"/>
    <w:rsid w:val="788086AB"/>
    <w:rsid w:val="788EFFC7"/>
    <w:rsid w:val="78929620"/>
    <w:rsid w:val="7896F86B"/>
    <w:rsid w:val="789CD511"/>
    <w:rsid w:val="78A783C7"/>
    <w:rsid w:val="78A8EDD3"/>
    <w:rsid w:val="78AB20C2"/>
    <w:rsid w:val="78B3251E"/>
    <w:rsid w:val="78B985D9"/>
    <w:rsid w:val="78BEFD39"/>
    <w:rsid w:val="78C0AE69"/>
    <w:rsid w:val="78C9C81C"/>
    <w:rsid w:val="78D0D7FB"/>
    <w:rsid w:val="78D19F74"/>
    <w:rsid w:val="78D35D89"/>
    <w:rsid w:val="78D4BA0F"/>
    <w:rsid w:val="78DCFD3F"/>
    <w:rsid w:val="78DE422D"/>
    <w:rsid w:val="78DE5E4F"/>
    <w:rsid w:val="78E2AC53"/>
    <w:rsid w:val="78E34C00"/>
    <w:rsid w:val="78E66A06"/>
    <w:rsid w:val="78EAE7C5"/>
    <w:rsid w:val="78F0D818"/>
    <w:rsid w:val="78F3A004"/>
    <w:rsid w:val="78F71C6A"/>
    <w:rsid w:val="78FCC3F3"/>
    <w:rsid w:val="78FD3592"/>
    <w:rsid w:val="78FEA972"/>
    <w:rsid w:val="78FFCDA9"/>
    <w:rsid w:val="79031F87"/>
    <w:rsid w:val="79081880"/>
    <w:rsid w:val="790E7918"/>
    <w:rsid w:val="790EC8C3"/>
    <w:rsid w:val="790F2F57"/>
    <w:rsid w:val="7911DC97"/>
    <w:rsid w:val="791413AA"/>
    <w:rsid w:val="791646D5"/>
    <w:rsid w:val="7918225E"/>
    <w:rsid w:val="7919205D"/>
    <w:rsid w:val="79229C89"/>
    <w:rsid w:val="79230901"/>
    <w:rsid w:val="7924CD9D"/>
    <w:rsid w:val="792BD7C4"/>
    <w:rsid w:val="792C941D"/>
    <w:rsid w:val="792FABCE"/>
    <w:rsid w:val="7934452F"/>
    <w:rsid w:val="7934AC41"/>
    <w:rsid w:val="7934F190"/>
    <w:rsid w:val="79382838"/>
    <w:rsid w:val="793949A4"/>
    <w:rsid w:val="793C5D6F"/>
    <w:rsid w:val="793D0BB7"/>
    <w:rsid w:val="7943EFBF"/>
    <w:rsid w:val="79498853"/>
    <w:rsid w:val="79507381"/>
    <w:rsid w:val="79633800"/>
    <w:rsid w:val="7963979A"/>
    <w:rsid w:val="7963F513"/>
    <w:rsid w:val="79642CFA"/>
    <w:rsid w:val="796B498B"/>
    <w:rsid w:val="796DABCB"/>
    <w:rsid w:val="796DE9AA"/>
    <w:rsid w:val="796E6712"/>
    <w:rsid w:val="79704C3F"/>
    <w:rsid w:val="7970A010"/>
    <w:rsid w:val="7971FB15"/>
    <w:rsid w:val="79744645"/>
    <w:rsid w:val="79749674"/>
    <w:rsid w:val="79789EC4"/>
    <w:rsid w:val="797ACE6C"/>
    <w:rsid w:val="797B9C21"/>
    <w:rsid w:val="797E9E3F"/>
    <w:rsid w:val="797FFB67"/>
    <w:rsid w:val="79835BAE"/>
    <w:rsid w:val="7984016B"/>
    <w:rsid w:val="7984E9BA"/>
    <w:rsid w:val="798F607B"/>
    <w:rsid w:val="799238BE"/>
    <w:rsid w:val="799570FE"/>
    <w:rsid w:val="7997072F"/>
    <w:rsid w:val="799E41C5"/>
    <w:rsid w:val="799EB457"/>
    <w:rsid w:val="79A1DF5E"/>
    <w:rsid w:val="79A3FE15"/>
    <w:rsid w:val="79A86AB4"/>
    <w:rsid w:val="79A9D29C"/>
    <w:rsid w:val="79AE5D6C"/>
    <w:rsid w:val="79B14EBF"/>
    <w:rsid w:val="79B84B34"/>
    <w:rsid w:val="79BDD4F4"/>
    <w:rsid w:val="79BEE0D5"/>
    <w:rsid w:val="79C1DA75"/>
    <w:rsid w:val="79D6EFBD"/>
    <w:rsid w:val="79D770A3"/>
    <w:rsid w:val="79D996D0"/>
    <w:rsid w:val="79DDEE2A"/>
    <w:rsid w:val="79DF5251"/>
    <w:rsid w:val="79DFE114"/>
    <w:rsid w:val="79E69E56"/>
    <w:rsid w:val="79EAFB1C"/>
    <w:rsid w:val="79F89DE5"/>
    <w:rsid w:val="79FA435B"/>
    <w:rsid w:val="79FADFDA"/>
    <w:rsid w:val="7A0075AA"/>
    <w:rsid w:val="7A04AC92"/>
    <w:rsid w:val="7A097118"/>
    <w:rsid w:val="7A0A73B1"/>
    <w:rsid w:val="7A0E19F2"/>
    <w:rsid w:val="7A0EBDAA"/>
    <w:rsid w:val="7A1B37C7"/>
    <w:rsid w:val="7A1B9756"/>
    <w:rsid w:val="7A1DA678"/>
    <w:rsid w:val="7A1E2154"/>
    <w:rsid w:val="7A2293E0"/>
    <w:rsid w:val="7A235B8B"/>
    <w:rsid w:val="7A2439B2"/>
    <w:rsid w:val="7A2534DB"/>
    <w:rsid w:val="7A29567D"/>
    <w:rsid w:val="7A2F0028"/>
    <w:rsid w:val="7A34C14A"/>
    <w:rsid w:val="7A36E1E6"/>
    <w:rsid w:val="7A3BD5FF"/>
    <w:rsid w:val="7A418001"/>
    <w:rsid w:val="7A42C589"/>
    <w:rsid w:val="7A4A227B"/>
    <w:rsid w:val="7A4D78B0"/>
    <w:rsid w:val="7A507822"/>
    <w:rsid w:val="7A51E867"/>
    <w:rsid w:val="7A56420A"/>
    <w:rsid w:val="7A5A302D"/>
    <w:rsid w:val="7A629003"/>
    <w:rsid w:val="7A62D84A"/>
    <w:rsid w:val="7A64E646"/>
    <w:rsid w:val="7A659D56"/>
    <w:rsid w:val="7A660D90"/>
    <w:rsid w:val="7A664298"/>
    <w:rsid w:val="7A665147"/>
    <w:rsid w:val="7A67F62D"/>
    <w:rsid w:val="7A6CA2E1"/>
    <w:rsid w:val="7A6FBF75"/>
    <w:rsid w:val="7A78CDA0"/>
    <w:rsid w:val="7A7986A0"/>
    <w:rsid w:val="7A7A068E"/>
    <w:rsid w:val="7A7A4592"/>
    <w:rsid w:val="7A7C7381"/>
    <w:rsid w:val="7A7C7481"/>
    <w:rsid w:val="7A80F710"/>
    <w:rsid w:val="7A854C35"/>
    <w:rsid w:val="7A85CB3E"/>
    <w:rsid w:val="7A891E97"/>
    <w:rsid w:val="7A905D61"/>
    <w:rsid w:val="7A921687"/>
    <w:rsid w:val="7A93067C"/>
    <w:rsid w:val="7A966F90"/>
    <w:rsid w:val="7AA3FCEB"/>
    <w:rsid w:val="7AA736AB"/>
    <w:rsid w:val="7AAD0185"/>
    <w:rsid w:val="7AB261D9"/>
    <w:rsid w:val="7AB430E0"/>
    <w:rsid w:val="7AB631CD"/>
    <w:rsid w:val="7AC18CB3"/>
    <w:rsid w:val="7AC5AC80"/>
    <w:rsid w:val="7ACC213A"/>
    <w:rsid w:val="7ACEEDB3"/>
    <w:rsid w:val="7ACF50F5"/>
    <w:rsid w:val="7AD0DD6A"/>
    <w:rsid w:val="7AD21300"/>
    <w:rsid w:val="7AD622A3"/>
    <w:rsid w:val="7AD66A77"/>
    <w:rsid w:val="7ADC0BD9"/>
    <w:rsid w:val="7ADE5EA5"/>
    <w:rsid w:val="7AE4B8C4"/>
    <w:rsid w:val="7AEA6F39"/>
    <w:rsid w:val="7AEE3441"/>
    <w:rsid w:val="7AEF041C"/>
    <w:rsid w:val="7AF1F177"/>
    <w:rsid w:val="7AF28D97"/>
    <w:rsid w:val="7AF56D75"/>
    <w:rsid w:val="7AFC9535"/>
    <w:rsid w:val="7AFFAF5D"/>
    <w:rsid w:val="7B033233"/>
    <w:rsid w:val="7B0C8FD3"/>
    <w:rsid w:val="7B0D92ED"/>
    <w:rsid w:val="7B143115"/>
    <w:rsid w:val="7B1745BC"/>
    <w:rsid w:val="7B1897DE"/>
    <w:rsid w:val="7B1A32DB"/>
    <w:rsid w:val="7B1D434E"/>
    <w:rsid w:val="7B237F72"/>
    <w:rsid w:val="7B281E5B"/>
    <w:rsid w:val="7B2D6CFE"/>
    <w:rsid w:val="7B2D75E6"/>
    <w:rsid w:val="7B360530"/>
    <w:rsid w:val="7B390101"/>
    <w:rsid w:val="7B3BEE86"/>
    <w:rsid w:val="7B3E9F4D"/>
    <w:rsid w:val="7B4309B6"/>
    <w:rsid w:val="7B48D315"/>
    <w:rsid w:val="7B4A2DCD"/>
    <w:rsid w:val="7B4AC496"/>
    <w:rsid w:val="7B4CC1BC"/>
    <w:rsid w:val="7B4F2C55"/>
    <w:rsid w:val="7B543037"/>
    <w:rsid w:val="7B574150"/>
    <w:rsid w:val="7B5754F1"/>
    <w:rsid w:val="7B58C676"/>
    <w:rsid w:val="7B5C4126"/>
    <w:rsid w:val="7B65B91D"/>
    <w:rsid w:val="7B675B7A"/>
    <w:rsid w:val="7B67D16B"/>
    <w:rsid w:val="7B69858E"/>
    <w:rsid w:val="7B6C5EBD"/>
    <w:rsid w:val="7B6F3B69"/>
    <w:rsid w:val="7B7167EB"/>
    <w:rsid w:val="7B719C05"/>
    <w:rsid w:val="7B737B67"/>
    <w:rsid w:val="7B790732"/>
    <w:rsid w:val="7B7B9FF5"/>
    <w:rsid w:val="7B7E7A43"/>
    <w:rsid w:val="7B80D005"/>
    <w:rsid w:val="7B82DAB4"/>
    <w:rsid w:val="7B84A6A6"/>
    <w:rsid w:val="7B84F09A"/>
    <w:rsid w:val="7B8CE461"/>
    <w:rsid w:val="7B8ED528"/>
    <w:rsid w:val="7B8F7D56"/>
    <w:rsid w:val="7B90DD92"/>
    <w:rsid w:val="7B92AAD6"/>
    <w:rsid w:val="7B97B739"/>
    <w:rsid w:val="7B9F927A"/>
    <w:rsid w:val="7BA29631"/>
    <w:rsid w:val="7BA326DE"/>
    <w:rsid w:val="7BA46441"/>
    <w:rsid w:val="7BA53E21"/>
    <w:rsid w:val="7BA895FF"/>
    <w:rsid w:val="7BAAA17E"/>
    <w:rsid w:val="7BB3EFCA"/>
    <w:rsid w:val="7BB8044C"/>
    <w:rsid w:val="7BBB9E2C"/>
    <w:rsid w:val="7BBE1C7B"/>
    <w:rsid w:val="7BBEC65B"/>
    <w:rsid w:val="7BC4AB43"/>
    <w:rsid w:val="7BC5EFBC"/>
    <w:rsid w:val="7BC77286"/>
    <w:rsid w:val="7BC7BA5A"/>
    <w:rsid w:val="7BC892D2"/>
    <w:rsid w:val="7BD8D841"/>
    <w:rsid w:val="7BDA4B69"/>
    <w:rsid w:val="7BE291F6"/>
    <w:rsid w:val="7BE4B257"/>
    <w:rsid w:val="7BE51005"/>
    <w:rsid w:val="7BEB2C27"/>
    <w:rsid w:val="7BEF28FE"/>
    <w:rsid w:val="7BF7EB37"/>
    <w:rsid w:val="7BFD1FB9"/>
    <w:rsid w:val="7C02EF88"/>
    <w:rsid w:val="7C0E5872"/>
    <w:rsid w:val="7C14798F"/>
    <w:rsid w:val="7C1A7412"/>
    <w:rsid w:val="7C1A7F36"/>
    <w:rsid w:val="7C1F7263"/>
    <w:rsid w:val="7C208C6F"/>
    <w:rsid w:val="7C23E642"/>
    <w:rsid w:val="7C256693"/>
    <w:rsid w:val="7C2C521F"/>
    <w:rsid w:val="7C2CDC84"/>
    <w:rsid w:val="7C2CF61F"/>
    <w:rsid w:val="7C308548"/>
    <w:rsid w:val="7C32F428"/>
    <w:rsid w:val="7C344D70"/>
    <w:rsid w:val="7C38C297"/>
    <w:rsid w:val="7C395F1A"/>
    <w:rsid w:val="7C3A0302"/>
    <w:rsid w:val="7C3A0557"/>
    <w:rsid w:val="7C3AF980"/>
    <w:rsid w:val="7C3B086D"/>
    <w:rsid w:val="7C40307C"/>
    <w:rsid w:val="7C4541BE"/>
    <w:rsid w:val="7C473992"/>
    <w:rsid w:val="7C481431"/>
    <w:rsid w:val="7C4B8BE0"/>
    <w:rsid w:val="7C4EFC06"/>
    <w:rsid w:val="7C529D85"/>
    <w:rsid w:val="7C52E878"/>
    <w:rsid w:val="7C546D2A"/>
    <w:rsid w:val="7C5884BE"/>
    <w:rsid w:val="7C5D45D1"/>
    <w:rsid w:val="7C609D9F"/>
    <w:rsid w:val="7C646F0C"/>
    <w:rsid w:val="7C658F98"/>
    <w:rsid w:val="7C67C710"/>
    <w:rsid w:val="7C6B1ADB"/>
    <w:rsid w:val="7C6E0A95"/>
    <w:rsid w:val="7C70F635"/>
    <w:rsid w:val="7C7788D5"/>
    <w:rsid w:val="7C79A776"/>
    <w:rsid w:val="7C7C6135"/>
    <w:rsid w:val="7C7ED590"/>
    <w:rsid w:val="7C81341F"/>
    <w:rsid w:val="7C81E9BB"/>
    <w:rsid w:val="7C836FA4"/>
    <w:rsid w:val="7C8AFD5C"/>
    <w:rsid w:val="7C8C4683"/>
    <w:rsid w:val="7C93B6C5"/>
    <w:rsid w:val="7C949B59"/>
    <w:rsid w:val="7C95E571"/>
    <w:rsid w:val="7C999129"/>
    <w:rsid w:val="7CA2AA83"/>
    <w:rsid w:val="7CA543A0"/>
    <w:rsid w:val="7CA902EF"/>
    <w:rsid w:val="7CAB3253"/>
    <w:rsid w:val="7CB0C0E5"/>
    <w:rsid w:val="7CB40718"/>
    <w:rsid w:val="7CB7149B"/>
    <w:rsid w:val="7CBDF739"/>
    <w:rsid w:val="7CC052DF"/>
    <w:rsid w:val="7CC32383"/>
    <w:rsid w:val="7CC33466"/>
    <w:rsid w:val="7CC7D980"/>
    <w:rsid w:val="7CCE1452"/>
    <w:rsid w:val="7CD22C8B"/>
    <w:rsid w:val="7CD6A17F"/>
    <w:rsid w:val="7CD76EAE"/>
    <w:rsid w:val="7CDE99F1"/>
    <w:rsid w:val="7CE5FE2E"/>
    <w:rsid w:val="7CE7EBD4"/>
    <w:rsid w:val="7CEBF798"/>
    <w:rsid w:val="7CEC4364"/>
    <w:rsid w:val="7CED13D2"/>
    <w:rsid w:val="7CF2E1ED"/>
    <w:rsid w:val="7CF34873"/>
    <w:rsid w:val="7CF83CB3"/>
    <w:rsid w:val="7CFAFD81"/>
    <w:rsid w:val="7CFF539E"/>
    <w:rsid w:val="7D003D2A"/>
    <w:rsid w:val="7D0647F3"/>
    <w:rsid w:val="7D0A567D"/>
    <w:rsid w:val="7D0BA591"/>
    <w:rsid w:val="7D0D055E"/>
    <w:rsid w:val="7D15B2C7"/>
    <w:rsid w:val="7D189289"/>
    <w:rsid w:val="7D1D0724"/>
    <w:rsid w:val="7D1E4619"/>
    <w:rsid w:val="7D1EA174"/>
    <w:rsid w:val="7D23818F"/>
    <w:rsid w:val="7D3033ED"/>
    <w:rsid w:val="7D34DD7F"/>
    <w:rsid w:val="7D3A79EE"/>
    <w:rsid w:val="7D3B2850"/>
    <w:rsid w:val="7D40CD43"/>
    <w:rsid w:val="7D433053"/>
    <w:rsid w:val="7D442ACE"/>
    <w:rsid w:val="7D46837A"/>
    <w:rsid w:val="7D4732B7"/>
    <w:rsid w:val="7D4BF138"/>
    <w:rsid w:val="7D509B71"/>
    <w:rsid w:val="7D532161"/>
    <w:rsid w:val="7D555188"/>
    <w:rsid w:val="7D56EC20"/>
    <w:rsid w:val="7D57241C"/>
    <w:rsid w:val="7D66AD98"/>
    <w:rsid w:val="7D6A69CE"/>
    <w:rsid w:val="7D6C0D00"/>
    <w:rsid w:val="7D6CE24D"/>
    <w:rsid w:val="7D6E07AC"/>
    <w:rsid w:val="7D6F3648"/>
    <w:rsid w:val="7D6FD0FB"/>
    <w:rsid w:val="7D755B59"/>
    <w:rsid w:val="7D76E8AB"/>
    <w:rsid w:val="7D7941C5"/>
    <w:rsid w:val="7D7DE031"/>
    <w:rsid w:val="7D811A29"/>
    <w:rsid w:val="7D841521"/>
    <w:rsid w:val="7D97A36A"/>
    <w:rsid w:val="7D992B6D"/>
    <w:rsid w:val="7D9A61A9"/>
    <w:rsid w:val="7D9B67B6"/>
    <w:rsid w:val="7D9D273A"/>
    <w:rsid w:val="7D9E34E1"/>
    <w:rsid w:val="7D9E4B49"/>
    <w:rsid w:val="7D9F175A"/>
    <w:rsid w:val="7DA4BCC3"/>
    <w:rsid w:val="7DA8EC7E"/>
    <w:rsid w:val="7DAACFDA"/>
    <w:rsid w:val="7DAFBADB"/>
    <w:rsid w:val="7DB2F82F"/>
    <w:rsid w:val="7DB77E58"/>
    <w:rsid w:val="7DB87AA6"/>
    <w:rsid w:val="7DBB1097"/>
    <w:rsid w:val="7DBD3686"/>
    <w:rsid w:val="7DC276EC"/>
    <w:rsid w:val="7DC2F894"/>
    <w:rsid w:val="7DC2FF37"/>
    <w:rsid w:val="7DC5D300"/>
    <w:rsid w:val="7DC8AB83"/>
    <w:rsid w:val="7DCBC93C"/>
    <w:rsid w:val="7DCD8953"/>
    <w:rsid w:val="7DCE900C"/>
    <w:rsid w:val="7DD0C670"/>
    <w:rsid w:val="7DD65D18"/>
    <w:rsid w:val="7DE0A722"/>
    <w:rsid w:val="7DE17651"/>
    <w:rsid w:val="7DE4F78E"/>
    <w:rsid w:val="7DE58BF5"/>
    <w:rsid w:val="7DEA35A9"/>
    <w:rsid w:val="7DEAA283"/>
    <w:rsid w:val="7DEF4C6C"/>
    <w:rsid w:val="7DF3BE5F"/>
    <w:rsid w:val="7DF4551F"/>
    <w:rsid w:val="7DF7D2D7"/>
    <w:rsid w:val="7DFAF227"/>
    <w:rsid w:val="7DFC743B"/>
    <w:rsid w:val="7DFCC111"/>
    <w:rsid w:val="7DFE070F"/>
    <w:rsid w:val="7E042BA5"/>
    <w:rsid w:val="7E07F82B"/>
    <w:rsid w:val="7E08ED7D"/>
    <w:rsid w:val="7E0A00A2"/>
    <w:rsid w:val="7E0BD568"/>
    <w:rsid w:val="7E0E7856"/>
    <w:rsid w:val="7E1B8238"/>
    <w:rsid w:val="7E1F3D7A"/>
    <w:rsid w:val="7E210C9A"/>
    <w:rsid w:val="7E22F122"/>
    <w:rsid w:val="7E242AFC"/>
    <w:rsid w:val="7E253768"/>
    <w:rsid w:val="7E27F491"/>
    <w:rsid w:val="7E29E237"/>
    <w:rsid w:val="7E2C399C"/>
    <w:rsid w:val="7E3152D2"/>
    <w:rsid w:val="7E341F01"/>
    <w:rsid w:val="7E3486AB"/>
    <w:rsid w:val="7E34A673"/>
    <w:rsid w:val="7E34D73E"/>
    <w:rsid w:val="7E41059D"/>
    <w:rsid w:val="7E41A99F"/>
    <w:rsid w:val="7E4315B2"/>
    <w:rsid w:val="7E44ACF2"/>
    <w:rsid w:val="7E498DC6"/>
    <w:rsid w:val="7E4D8F13"/>
    <w:rsid w:val="7E536B61"/>
    <w:rsid w:val="7E53EEAE"/>
    <w:rsid w:val="7E5A54F4"/>
    <w:rsid w:val="7E5C8B55"/>
    <w:rsid w:val="7E5CFA2F"/>
    <w:rsid w:val="7E5D39BA"/>
    <w:rsid w:val="7E5ECB27"/>
    <w:rsid w:val="7E60A540"/>
    <w:rsid w:val="7E619F32"/>
    <w:rsid w:val="7E6AB68B"/>
    <w:rsid w:val="7E6E4651"/>
    <w:rsid w:val="7E758C67"/>
    <w:rsid w:val="7E7BDBD7"/>
    <w:rsid w:val="7E7DB14A"/>
    <w:rsid w:val="7E7FDAD0"/>
    <w:rsid w:val="7E845367"/>
    <w:rsid w:val="7E884130"/>
    <w:rsid w:val="7E8AD7E9"/>
    <w:rsid w:val="7E8B6EF7"/>
    <w:rsid w:val="7E8EBF80"/>
    <w:rsid w:val="7E92E72E"/>
    <w:rsid w:val="7E9611E8"/>
    <w:rsid w:val="7E984630"/>
    <w:rsid w:val="7EA2FBEB"/>
    <w:rsid w:val="7EA57999"/>
    <w:rsid w:val="7EA96232"/>
    <w:rsid w:val="7EABCB47"/>
    <w:rsid w:val="7EB07F81"/>
    <w:rsid w:val="7EB8CDF5"/>
    <w:rsid w:val="7EB9FFF3"/>
    <w:rsid w:val="7EBF51F0"/>
    <w:rsid w:val="7EC12C29"/>
    <w:rsid w:val="7EC16B34"/>
    <w:rsid w:val="7EC86D35"/>
    <w:rsid w:val="7ECA4D39"/>
    <w:rsid w:val="7ECBE344"/>
    <w:rsid w:val="7ECC59E3"/>
    <w:rsid w:val="7ECDC919"/>
    <w:rsid w:val="7EDCEDDB"/>
    <w:rsid w:val="7EDF06DE"/>
    <w:rsid w:val="7EDF65FC"/>
    <w:rsid w:val="7EE14234"/>
    <w:rsid w:val="7EE47CC2"/>
    <w:rsid w:val="7EE5591C"/>
    <w:rsid w:val="7EED4E25"/>
    <w:rsid w:val="7EEE907A"/>
    <w:rsid w:val="7EF11B6E"/>
    <w:rsid w:val="7EF419E6"/>
    <w:rsid w:val="7EF4203B"/>
    <w:rsid w:val="7EF7DF65"/>
    <w:rsid w:val="7EF99B6F"/>
    <w:rsid w:val="7EFC577C"/>
    <w:rsid w:val="7EFC69AD"/>
    <w:rsid w:val="7F0B746C"/>
    <w:rsid w:val="7F0ECC69"/>
    <w:rsid w:val="7F114578"/>
    <w:rsid w:val="7F123413"/>
    <w:rsid w:val="7F1589A5"/>
    <w:rsid w:val="7F17CCBA"/>
    <w:rsid w:val="7F18BF36"/>
    <w:rsid w:val="7F1A8CCA"/>
    <w:rsid w:val="7F1D971A"/>
    <w:rsid w:val="7F1E3E29"/>
    <w:rsid w:val="7F23F141"/>
    <w:rsid w:val="7F2A073E"/>
    <w:rsid w:val="7F2A1FDD"/>
    <w:rsid w:val="7F2A78B6"/>
    <w:rsid w:val="7F2C28CA"/>
    <w:rsid w:val="7F2C5223"/>
    <w:rsid w:val="7F2CE6AE"/>
    <w:rsid w:val="7F2EAB59"/>
    <w:rsid w:val="7F31DEDA"/>
    <w:rsid w:val="7F3934DC"/>
    <w:rsid w:val="7F3AA70F"/>
    <w:rsid w:val="7F3DD1E4"/>
    <w:rsid w:val="7F3F4903"/>
    <w:rsid w:val="7F443457"/>
    <w:rsid w:val="7F44B823"/>
    <w:rsid w:val="7F490DAC"/>
    <w:rsid w:val="7F4FF35A"/>
    <w:rsid w:val="7F50758B"/>
    <w:rsid w:val="7F565630"/>
    <w:rsid w:val="7F56EE8A"/>
    <w:rsid w:val="7F5FB341"/>
    <w:rsid w:val="7F60C853"/>
    <w:rsid w:val="7F6A4224"/>
    <w:rsid w:val="7F6FF3A1"/>
    <w:rsid w:val="7F7036C5"/>
    <w:rsid w:val="7F751938"/>
    <w:rsid w:val="7F7C31E0"/>
    <w:rsid w:val="7F7D2A0C"/>
    <w:rsid w:val="7F7ED239"/>
    <w:rsid w:val="7F7FC787"/>
    <w:rsid w:val="7F7FC914"/>
    <w:rsid w:val="7F808FC8"/>
    <w:rsid w:val="7F83BEE2"/>
    <w:rsid w:val="7F85B1BF"/>
    <w:rsid w:val="7F867B20"/>
    <w:rsid w:val="7F874E6B"/>
    <w:rsid w:val="7F87A203"/>
    <w:rsid w:val="7F886693"/>
    <w:rsid w:val="7F894366"/>
    <w:rsid w:val="7F89A3ED"/>
    <w:rsid w:val="7F8F0B22"/>
    <w:rsid w:val="7F951F40"/>
    <w:rsid w:val="7F953F6C"/>
    <w:rsid w:val="7F98382C"/>
    <w:rsid w:val="7F9F8DD4"/>
    <w:rsid w:val="7FA0A56A"/>
    <w:rsid w:val="7FA37244"/>
    <w:rsid w:val="7FA5104B"/>
    <w:rsid w:val="7FA68CA8"/>
    <w:rsid w:val="7FA9807F"/>
    <w:rsid w:val="7FAC18CC"/>
    <w:rsid w:val="7FAF59B1"/>
    <w:rsid w:val="7FB15F57"/>
    <w:rsid w:val="7FB1A55D"/>
    <w:rsid w:val="7FB8B936"/>
    <w:rsid w:val="7FBD40A7"/>
    <w:rsid w:val="7FBFB505"/>
    <w:rsid w:val="7FC47A17"/>
    <w:rsid w:val="7FC8188E"/>
    <w:rsid w:val="7FD2A046"/>
    <w:rsid w:val="7FD33DAD"/>
    <w:rsid w:val="7FDFF5AB"/>
    <w:rsid w:val="7FE521AB"/>
    <w:rsid w:val="7FE60EBF"/>
    <w:rsid w:val="7FE6E859"/>
    <w:rsid w:val="7FE8CF08"/>
    <w:rsid w:val="7FEBCBF4"/>
    <w:rsid w:val="7FEE83FE"/>
    <w:rsid w:val="7FF22CAA"/>
    <w:rsid w:val="7FF694D7"/>
    <w:rsid w:val="7FF81635"/>
    <w:rsid w:val="7FFAC5EA"/>
  </w:rsids>
  <m:mathPr>
    <m:mathFont m:val="Cambria Math"/>
    <m:brkBin m:val="before"/>
    <m:brkBinSub m:val="--"/>
    <m:smallFrac m:val="0"/>
    <m:dispDef m:val="0"/>
    <m:lMargin m:val="0"/>
    <m:rMargin m:val="0"/>
    <m:defJc m:val="centerGroup"/>
    <m:wrapRight/>
    <m:intLim m:val="subSup"/>
    <m:naryLim m:val="subSup"/>
  </m:mathPr>
  <w:themeFontLang w:val="es-ES_trad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rokecolor="#4a7ebb">
      <v:stroke color="#4a7ebb" weight="3.5pt"/>
      <v:shadow on="t" opacity="22938f" offset="0"/>
      <v:textbox inset=",7.2pt,,7.2pt"/>
    </o:shapedefaults>
    <o:shapelayout v:ext="edit">
      <o:idmap v:ext="edit" data="2"/>
    </o:shapelayout>
  </w:shapeDefaults>
  <w:decimalSymbol w:val="."/>
  <w:listSeparator w:val=";"/>
  <w14:docId w14:val="49600313"/>
  <w15:docId w15:val="{1491E39C-2C5B-4D62-B02B-4D55A081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7892"/>
    <w:pPr>
      <w:spacing w:after="0"/>
    </w:pPr>
    <w:rPr>
      <w:rFonts w:ascii="Times New Roman" w:eastAsia="Times New Roman" w:hAnsi="Times New Roman" w:cs="Times New Roman"/>
      <w:lang w:val="es-GT" w:eastAsia="es-ES_tradnl"/>
    </w:rPr>
  </w:style>
  <w:style w:type="paragraph" w:styleId="Ttulo1">
    <w:name w:val="heading 1"/>
    <w:basedOn w:val="Normal"/>
    <w:next w:val="Normal"/>
    <w:link w:val="Ttulo1Car"/>
    <w:uiPriority w:val="9"/>
    <w:qFormat/>
    <w:rsid w:val="002F1C2B"/>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FF5C1B"/>
    <w:pPr>
      <w:keepNext/>
      <w:keepLines/>
      <w:spacing w:before="200"/>
      <w:outlineLvl w:val="1"/>
    </w:pPr>
    <w:rPr>
      <w:rFonts w:ascii="Verdana" w:eastAsiaTheme="majorEastAsia" w:hAnsi="Verdana" w:cstheme="majorBidi"/>
      <w:b/>
      <w:bCs/>
      <w:color w:val="4472C4"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C2B"/>
    <w:rPr>
      <w:rFonts w:asciiTheme="majorHAnsi" w:eastAsiaTheme="majorEastAsia" w:hAnsiTheme="majorHAnsi" w:cstheme="majorBidi"/>
      <w:color w:val="2F5496" w:themeColor="accent1" w:themeShade="BF"/>
      <w:sz w:val="32"/>
      <w:szCs w:val="32"/>
      <w:lang w:val="es-GT"/>
    </w:rPr>
  </w:style>
  <w:style w:type="character" w:customStyle="1" w:styleId="Ttulo2Car">
    <w:name w:val="Título 2 Car"/>
    <w:basedOn w:val="Fuentedeprrafopredeter"/>
    <w:link w:val="Ttulo2"/>
    <w:uiPriority w:val="9"/>
    <w:semiHidden/>
    <w:rsid w:val="00FF5C1B"/>
    <w:rPr>
      <w:rFonts w:ascii="Verdana" w:eastAsiaTheme="majorEastAsia" w:hAnsi="Verdana" w:cstheme="majorBidi"/>
      <w:b/>
      <w:bCs/>
      <w:color w:val="4472C4" w:themeColor="accent1"/>
      <w:sz w:val="26"/>
      <w:szCs w:val="26"/>
    </w:rPr>
  </w:style>
  <w:style w:type="paragraph" w:styleId="Encabezado">
    <w:name w:val="header"/>
    <w:basedOn w:val="Normal"/>
    <w:link w:val="EncabezadoCar"/>
    <w:uiPriority w:val="99"/>
    <w:unhideWhenUsed/>
    <w:rsid w:val="00251A1B"/>
    <w:pPr>
      <w:tabs>
        <w:tab w:val="center" w:pos="4320"/>
        <w:tab w:val="right" w:pos="8640"/>
      </w:tabs>
    </w:pPr>
  </w:style>
  <w:style w:type="character" w:customStyle="1" w:styleId="EncabezadoCar">
    <w:name w:val="Encabezado Car"/>
    <w:basedOn w:val="Fuentedeprrafopredeter"/>
    <w:link w:val="Encabezado"/>
    <w:uiPriority w:val="99"/>
    <w:rsid w:val="00251A1B"/>
  </w:style>
  <w:style w:type="paragraph" w:styleId="Piedepgina">
    <w:name w:val="footer"/>
    <w:basedOn w:val="Normal"/>
    <w:link w:val="PiedepginaCar"/>
    <w:uiPriority w:val="99"/>
    <w:unhideWhenUsed/>
    <w:rsid w:val="00251A1B"/>
    <w:pPr>
      <w:tabs>
        <w:tab w:val="center" w:pos="4320"/>
        <w:tab w:val="right" w:pos="8640"/>
      </w:tabs>
    </w:pPr>
  </w:style>
  <w:style w:type="character" w:customStyle="1" w:styleId="PiedepginaCar">
    <w:name w:val="Pie de página Car"/>
    <w:basedOn w:val="Fuentedeprrafopredeter"/>
    <w:link w:val="Piedepgina"/>
    <w:uiPriority w:val="99"/>
    <w:rsid w:val="00251A1B"/>
  </w:style>
  <w:style w:type="character" w:styleId="Nmerodepgina">
    <w:name w:val="page number"/>
    <w:basedOn w:val="Fuentedeprrafopredeter"/>
    <w:uiPriority w:val="99"/>
    <w:semiHidden/>
    <w:unhideWhenUsed/>
    <w:rsid w:val="001D1B09"/>
  </w:style>
  <w:style w:type="paragraph" w:customStyle="1" w:styleId="Prrafobsico">
    <w:name w:val="[Párrafo básico]"/>
    <w:basedOn w:val="Normal"/>
    <w:uiPriority w:val="99"/>
    <w:rsid w:val="008A5EC6"/>
    <w:pPr>
      <w:widowControl w:val="0"/>
      <w:autoSpaceDE w:val="0"/>
      <w:autoSpaceDN w:val="0"/>
      <w:adjustRightInd w:val="0"/>
      <w:spacing w:line="288" w:lineRule="auto"/>
      <w:textAlignment w:val="center"/>
    </w:pPr>
    <w:rPr>
      <w:rFonts w:ascii="Times-Roman" w:hAnsi="Times-Roman" w:cs="Times-Roman"/>
      <w:color w:val="000000"/>
    </w:rPr>
  </w:style>
  <w:style w:type="paragraph" w:customStyle="1" w:styleId="Ttulo10">
    <w:name w:val="Título1"/>
    <w:basedOn w:val="Normal"/>
    <w:qFormat/>
    <w:rsid w:val="00DD590D"/>
    <w:pPr>
      <w:spacing w:before="120"/>
      <w:jc w:val="right"/>
    </w:pPr>
    <w:rPr>
      <w:rFonts w:ascii="Verdana" w:hAnsi="Verdana"/>
      <w:b/>
      <w:sz w:val="32"/>
    </w:rPr>
  </w:style>
  <w:style w:type="paragraph" w:customStyle="1" w:styleId="Ttulo20">
    <w:name w:val="Título2"/>
    <w:basedOn w:val="Normal"/>
    <w:qFormat/>
    <w:rsid w:val="009D4602"/>
    <w:pPr>
      <w:jc w:val="right"/>
    </w:pPr>
    <w:rPr>
      <w:rFonts w:ascii="Verdana" w:hAnsi="Verdana"/>
      <w:b/>
      <w:sz w:val="36"/>
    </w:rPr>
  </w:style>
  <w:style w:type="paragraph" w:customStyle="1" w:styleId="Ttulo3">
    <w:name w:val="Título3"/>
    <w:basedOn w:val="Normal"/>
    <w:qFormat/>
    <w:rsid w:val="00DD590D"/>
    <w:pPr>
      <w:jc w:val="right"/>
    </w:pPr>
    <w:rPr>
      <w:rFonts w:ascii="Verdana" w:hAnsi="Verdana"/>
      <w:b/>
      <w:sz w:val="48"/>
    </w:rPr>
  </w:style>
  <w:style w:type="paragraph" w:customStyle="1" w:styleId="Lineadettulo3">
    <w:name w:val="Linea de título3"/>
    <w:basedOn w:val="Ttulo3"/>
    <w:qFormat/>
    <w:rsid w:val="003A160C"/>
    <w:rPr>
      <w:noProof/>
      <w:color w:val="12398B" w:themeColor="accent4"/>
    </w:rPr>
  </w:style>
  <w:style w:type="paragraph" w:customStyle="1" w:styleId="Ttulodirectorio">
    <w:name w:val="Título directorio"/>
    <w:basedOn w:val="Normal"/>
    <w:qFormat/>
    <w:rsid w:val="00F3235D"/>
    <w:pPr>
      <w:spacing w:line="360" w:lineRule="auto"/>
    </w:pPr>
    <w:rPr>
      <w:rFonts w:ascii="Verdana" w:hAnsi="Verdana"/>
      <w:b/>
      <w:noProof/>
      <w:sz w:val="22"/>
    </w:rPr>
  </w:style>
  <w:style w:type="paragraph" w:customStyle="1" w:styleId="PuestosdeDirectorio">
    <w:name w:val="Puestos de Directorio"/>
    <w:qFormat/>
    <w:rsid w:val="00F45E28"/>
    <w:pPr>
      <w:spacing w:after="0"/>
    </w:pPr>
    <w:rPr>
      <w:rFonts w:ascii="Verdana" w:hAnsi="Verdana"/>
      <w:noProof/>
      <w:sz w:val="22"/>
    </w:rPr>
  </w:style>
  <w:style w:type="paragraph" w:customStyle="1" w:styleId="crditos">
    <w:name w:val="créditos"/>
    <w:basedOn w:val="Normal"/>
    <w:qFormat/>
    <w:rsid w:val="00C1254F"/>
    <w:rPr>
      <w:rFonts w:ascii="Verdana" w:hAnsi="Verdana"/>
      <w:noProof/>
      <w:sz w:val="20"/>
    </w:rPr>
  </w:style>
  <w:style w:type="paragraph" w:customStyle="1" w:styleId="Negrillascreditos">
    <w:name w:val="Negrillas creditos"/>
    <w:basedOn w:val="Normal"/>
    <w:qFormat/>
    <w:rsid w:val="00C1254F"/>
    <w:rPr>
      <w:rFonts w:ascii="Verdana" w:hAnsi="Verdana"/>
      <w:b/>
      <w:noProof/>
      <w:sz w:val="20"/>
    </w:rPr>
  </w:style>
  <w:style w:type="character" w:styleId="Hipervnculo">
    <w:name w:val="Hyperlink"/>
    <w:basedOn w:val="Fuentedeprrafopredeter"/>
    <w:uiPriority w:val="99"/>
    <w:rsid w:val="005D276C"/>
    <w:rPr>
      <w:b/>
      <w:color w:val="12398B" w:themeColor="accent4"/>
      <w:u w:val="single"/>
    </w:rPr>
  </w:style>
  <w:style w:type="character" w:styleId="Hipervnculovisitado">
    <w:name w:val="FollowedHyperlink"/>
    <w:basedOn w:val="Fuentedeprrafopredeter"/>
    <w:rsid w:val="00C1254F"/>
    <w:rPr>
      <w:color w:val="954F72" w:themeColor="followedHyperlink"/>
      <w:u w:val="single"/>
    </w:rPr>
  </w:style>
  <w:style w:type="paragraph" w:customStyle="1" w:styleId="Encabezadoderecho">
    <w:name w:val="Encabezado derecho"/>
    <w:basedOn w:val="Encabezado"/>
    <w:qFormat/>
    <w:rsid w:val="00C1254F"/>
    <w:pPr>
      <w:jc w:val="right"/>
    </w:pPr>
    <w:rPr>
      <w:rFonts w:ascii="Verdana" w:hAnsi="Verdana"/>
      <w:sz w:val="18"/>
    </w:rPr>
  </w:style>
  <w:style w:type="paragraph" w:customStyle="1" w:styleId="Encabezadoizquierdo">
    <w:name w:val="Encabezado izquierdo"/>
    <w:basedOn w:val="Encabezado"/>
    <w:qFormat/>
    <w:rsid w:val="00C1254F"/>
    <w:rPr>
      <w:rFonts w:ascii="Verdana" w:hAnsi="Verdana"/>
      <w:sz w:val="18"/>
    </w:rPr>
  </w:style>
  <w:style w:type="paragraph" w:customStyle="1" w:styleId="Nmerodepginaderecho">
    <w:name w:val="Número de página derecho"/>
    <w:basedOn w:val="Piedepgina"/>
    <w:qFormat/>
    <w:rsid w:val="00536F16"/>
    <w:pPr>
      <w:framePr w:w="8992" w:wrap="around" w:vAnchor="text" w:hAnchor="page" w:x="1892" w:y="21"/>
      <w:jc w:val="right"/>
    </w:pPr>
    <w:rPr>
      <w:rFonts w:ascii="Verdana" w:hAnsi="Verdana"/>
      <w:sz w:val="18"/>
    </w:rPr>
  </w:style>
  <w:style w:type="paragraph" w:customStyle="1" w:styleId="Ttulos">
    <w:name w:val="Títulos"/>
    <w:qFormat/>
    <w:rsid w:val="00AB056D"/>
    <w:pPr>
      <w:spacing w:before="600" w:after="600"/>
    </w:pPr>
    <w:rPr>
      <w:rFonts w:ascii="Verdana" w:hAnsi="Verdana"/>
      <w:b/>
      <w:noProof/>
      <w:sz w:val="28"/>
    </w:rPr>
  </w:style>
  <w:style w:type="paragraph" w:customStyle="1" w:styleId="Subttulos">
    <w:name w:val="Subtítulos"/>
    <w:qFormat/>
    <w:rsid w:val="00AB056D"/>
    <w:pPr>
      <w:spacing w:before="240" w:after="240"/>
    </w:pPr>
    <w:rPr>
      <w:rFonts w:ascii="Verdana" w:hAnsi="Verdana"/>
      <w:noProof/>
    </w:rPr>
  </w:style>
  <w:style w:type="paragraph" w:customStyle="1" w:styleId="TextosNormales">
    <w:name w:val="Textos Normales"/>
    <w:qFormat/>
    <w:rsid w:val="00567B5B"/>
    <w:pPr>
      <w:jc w:val="both"/>
    </w:pPr>
    <w:rPr>
      <w:rFonts w:ascii="Verdana" w:hAnsi="Verdana"/>
      <w:noProof/>
      <w:color w:val="000000" w:themeColor="text1"/>
      <w:kern w:val="22"/>
      <w:sz w:val="22"/>
      <w:shd w:val="clear" w:color="auto" w:fill="FFFFFF"/>
    </w:rPr>
  </w:style>
  <w:style w:type="paragraph" w:customStyle="1" w:styleId="Nombresdedirectorio">
    <w:name w:val="Nombres de directorio"/>
    <w:basedOn w:val="Ttulodirectorio"/>
    <w:qFormat/>
    <w:rsid w:val="00F45E28"/>
  </w:style>
  <w:style w:type="paragraph" w:customStyle="1" w:styleId="Tabladecontenido">
    <w:name w:val="Tabla de contenido"/>
    <w:basedOn w:val="Normal"/>
    <w:qFormat/>
    <w:rsid w:val="003377B9"/>
    <w:pPr>
      <w:spacing w:line="360" w:lineRule="auto"/>
    </w:pPr>
    <w:rPr>
      <w:rFonts w:ascii="Verdana" w:hAnsi="Verdana"/>
      <w:i/>
      <w:noProof/>
      <w:sz w:val="22"/>
    </w:rPr>
  </w:style>
  <w:style w:type="paragraph" w:styleId="Textoconsangra">
    <w:name w:val="table of authorities"/>
    <w:basedOn w:val="Normal"/>
    <w:next w:val="Normal"/>
    <w:rsid w:val="003377B9"/>
    <w:pPr>
      <w:ind w:left="240" w:hanging="240"/>
    </w:pPr>
  </w:style>
  <w:style w:type="paragraph" w:styleId="Encabezadodelista">
    <w:name w:val="toa heading"/>
    <w:basedOn w:val="Normal"/>
    <w:next w:val="Normal"/>
    <w:rsid w:val="003377B9"/>
    <w:pPr>
      <w:spacing w:before="120"/>
    </w:pPr>
    <w:rPr>
      <w:rFonts w:ascii="Arial" w:hAnsi="Arial"/>
      <w:b/>
    </w:rPr>
  </w:style>
  <w:style w:type="paragraph" w:styleId="TDC1">
    <w:name w:val="toc 1"/>
    <w:basedOn w:val="Normal"/>
    <w:next w:val="Normal"/>
    <w:autoRedefine/>
    <w:uiPriority w:val="39"/>
    <w:rsid w:val="00E435C7"/>
    <w:pPr>
      <w:tabs>
        <w:tab w:val="right" w:leader="dot" w:pos="8647"/>
      </w:tabs>
      <w:spacing w:before="120" w:line="480" w:lineRule="auto"/>
    </w:pPr>
    <w:rPr>
      <w:rFonts w:asciiTheme="majorHAnsi" w:hAnsiTheme="majorHAnsi"/>
      <w:b/>
      <w:noProof/>
      <w:sz w:val="22"/>
    </w:rPr>
  </w:style>
  <w:style w:type="paragraph" w:styleId="TDC2">
    <w:name w:val="toc 2"/>
    <w:basedOn w:val="Normal"/>
    <w:next w:val="Normal"/>
    <w:autoRedefine/>
    <w:uiPriority w:val="39"/>
    <w:rsid w:val="00E435C7"/>
    <w:pPr>
      <w:tabs>
        <w:tab w:val="right" w:leader="dot" w:pos="8647"/>
      </w:tabs>
      <w:spacing w:line="360" w:lineRule="auto"/>
    </w:pPr>
    <w:rPr>
      <w:sz w:val="20"/>
      <w:szCs w:val="22"/>
    </w:rPr>
  </w:style>
  <w:style w:type="paragraph" w:styleId="TDC3">
    <w:name w:val="toc 3"/>
    <w:basedOn w:val="Normal"/>
    <w:next w:val="Normal"/>
    <w:autoRedefine/>
    <w:uiPriority w:val="39"/>
    <w:rsid w:val="003377B9"/>
    <w:pPr>
      <w:ind w:left="240"/>
    </w:pPr>
    <w:rPr>
      <w:i/>
      <w:sz w:val="22"/>
      <w:szCs w:val="22"/>
    </w:rPr>
  </w:style>
  <w:style w:type="paragraph" w:styleId="TDC4">
    <w:name w:val="toc 4"/>
    <w:basedOn w:val="Normal"/>
    <w:next w:val="Normal"/>
    <w:autoRedefine/>
    <w:uiPriority w:val="39"/>
    <w:rsid w:val="003377B9"/>
    <w:pPr>
      <w:pBdr>
        <w:between w:val="double" w:sz="6" w:space="0" w:color="auto"/>
      </w:pBdr>
      <w:ind w:left="480"/>
    </w:pPr>
    <w:rPr>
      <w:sz w:val="20"/>
      <w:szCs w:val="20"/>
    </w:rPr>
  </w:style>
  <w:style w:type="paragraph" w:styleId="TDC5">
    <w:name w:val="toc 5"/>
    <w:basedOn w:val="Normal"/>
    <w:next w:val="Normal"/>
    <w:autoRedefine/>
    <w:uiPriority w:val="39"/>
    <w:rsid w:val="003377B9"/>
    <w:pPr>
      <w:pBdr>
        <w:between w:val="double" w:sz="6" w:space="0" w:color="auto"/>
      </w:pBdr>
      <w:ind w:left="720"/>
    </w:pPr>
    <w:rPr>
      <w:sz w:val="20"/>
      <w:szCs w:val="20"/>
    </w:rPr>
  </w:style>
  <w:style w:type="paragraph" w:styleId="TDC6">
    <w:name w:val="toc 6"/>
    <w:basedOn w:val="Normal"/>
    <w:next w:val="Normal"/>
    <w:autoRedefine/>
    <w:uiPriority w:val="39"/>
    <w:rsid w:val="003377B9"/>
    <w:pPr>
      <w:pBdr>
        <w:between w:val="double" w:sz="6" w:space="0" w:color="auto"/>
      </w:pBdr>
      <w:ind w:left="960"/>
    </w:pPr>
    <w:rPr>
      <w:sz w:val="20"/>
      <w:szCs w:val="20"/>
    </w:rPr>
  </w:style>
  <w:style w:type="paragraph" w:styleId="TDC7">
    <w:name w:val="toc 7"/>
    <w:basedOn w:val="Normal"/>
    <w:next w:val="Normal"/>
    <w:autoRedefine/>
    <w:uiPriority w:val="39"/>
    <w:rsid w:val="003377B9"/>
    <w:pPr>
      <w:pBdr>
        <w:between w:val="double" w:sz="6" w:space="0" w:color="auto"/>
      </w:pBdr>
      <w:ind w:left="1200"/>
    </w:pPr>
    <w:rPr>
      <w:sz w:val="20"/>
      <w:szCs w:val="20"/>
    </w:rPr>
  </w:style>
  <w:style w:type="paragraph" w:styleId="TDC8">
    <w:name w:val="toc 8"/>
    <w:basedOn w:val="Normal"/>
    <w:next w:val="Normal"/>
    <w:autoRedefine/>
    <w:uiPriority w:val="39"/>
    <w:rsid w:val="003377B9"/>
    <w:pPr>
      <w:pBdr>
        <w:between w:val="double" w:sz="6" w:space="0" w:color="auto"/>
      </w:pBdr>
      <w:ind w:left="1440"/>
    </w:pPr>
    <w:rPr>
      <w:sz w:val="20"/>
      <w:szCs w:val="20"/>
    </w:rPr>
  </w:style>
  <w:style w:type="paragraph" w:styleId="TDC9">
    <w:name w:val="toc 9"/>
    <w:basedOn w:val="Normal"/>
    <w:next w:val="Normal"/>
    <w:autoRedefine/>
    <w:uiPriority w:val="39"/>
    <w:rsid w:val="003377B9"/>
    <w:pPr>
      <w:pBdr>
        <w:between w:val="double" w:sz="6" w:space="0" w:color="auto"/>
      </w:pBdr>
      <w:ind w:left="1680"/>
    </w:pPr>
    <w:rPr>
      <w:sz w:val="20"/>
      <w:szCs w:val="20"/>
    </w:rPr>
  </w:style>
  <w:style w:type="paragraph" w:customStyle="1" w:styleId="Nmerodepginaizquierdo">
    <w:name w:val="Número de página izquierdo"/>
    <w:next w:val="Prrafobsico"/>
    <w:autoRedefine/>
    <w:qFormat/>
    <w:rsid w:val="00536F16"/>
    <w:pPr>
      <w:framePr w:w="9677" w:wrap="notBeside" w:vAnchor="page" w:hAnchor="page" w:x="1152" w:y="14946" w:anchorLock="1"/>
    </w:pPr>
    <w:rPr>
      <w:rFonts w:ascii="Verdana" w:hAnsi="Verdana"/>
      <w:sz w:val="18"/>
    </w:rPr>
  </w:style>
  <w:style w:type="table" w:customStyle="1" w:styleId="LightGrid-Accent11">
    <w:name w:val="Light Grid - Accent 11"/>
    <w:basedOn w:val="Tablanormal"/>
    <w:uiPriority w:val="62"/>
    <w:rsid w:val="00C66AEC"/>
    <w:pPr>
      <w:spacing w:after="0"/>
    </w:pPr>
    <w:rPr>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Fecha">
    <w:name w:val="Date"/>
    <w:basedOn w:val="Normal"/>
    <w:next w:val="Normal"/>
    <w:link w:val="FechaCar"/>
    <w:rsid w:val="00053A31"/>
  </w:style>
  <w:style w:type="character" w:customStyle="1" w:styleId="FechaCar">
    <w:name w:val="Fecha Car"/>
    <w:basedOn w:val="Fuentedeprrafopredeter"/>
    <w:link w:val="Fecha"/>
    <w:rsid w:val="00053A31"/>
  </w:style>
  <w:style w:type="table" w:styleId="Cuadrculavistosa-nfasis1">
    <w:name w:val="Colorful Grid Accent 1"/>
    <w:basedOn w:val="Tablanormal"/>
    <w:uiPriority w:val="73"/>
    <w:rsid w:val="00C66AEC"/>
    <w:pPr>
      <w:spacing w:after="0"/>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aoscura-nfasis1">
    <w:name w:val="Dark List Accent 1"/>
    <w:basedOn w:val="Tablanormal"/>
    <w:uiPriority w:val="70"/>
    <w:rsid w:val="00C66AEC"/>
    <w:pPr>
      <w:spacing w:after="0"/>
    </w:pPr>
    <w:rPr>
      <w:color w:val="FFFFFF" w:themeColor="background1"/>
      <w:sz w:val="22"/>
      <w:szCs w:val="22"/>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uadrculamedia3-nfasis3">
    <w:name w:val="Medium Grid 3 Accent 3"/>
    <w:basedOn w:val="Tablanormal"/>
    <w:uiPriority w:val="69"/>
    <w:rsid w:val="00C66AEC"/>
    <w:pPr>
      <w:spacing w:after="0"/>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paragraph" w:customStyle="1" w:styleId="Numerosdetablasydiagramas">
    <w:name w:val="Numeros de tablas y diagramas"/>
    <w:basedOn w:val="Normal"/>
    <w:qFormat/>
    <w:rsid w:val="00AD3726"/>
    <w:pPr>
      <w:spacing w:before="240" w:after="240"/>
      <w:jc w:val="center"/>
    </w:pPr>
    <w:rPr>
      <w:rFonts w:ascii="Verdana" w:hAnsi="Verdana"/>
      <w:caps/>
      <w:noProof/>
      <w:color w:val="000000"/>
      <w:sz w:val="18"/>
      <w:szCs w:val="28"/>
      <w:shd w:val="clear" w:color="auto" w:fill="FFFFFF"/>
    </w:rPr>
  </w:style>
  <w:style w:type="paragraph" w:customStyle="1" w:styleId="Nombresdetablasydiagramas">
    <w:name w:val="Nombres de tablas y diagramas"/>
    <w:basedOn w:val="Normal"/>
    <w:qFormat/>
    <w:rsid w:val="001A0012"/>
    <w:pPr>
      <w:jc w:val="center"/>
    </w:pPr>
    <w:rPr>
      <w:rFonts w:ascii="Verdana" w:hAnsi="Verdana"/>
      <w:b/>
      <w:noProof/>
      <w:color w:val="000000"/>
      <w:sz w:val="20"/>
      <w:szCs w:val="28"/>
      <w:shd w:val="clear" w:color="auto" w:fill="FFFFFF"/>
    </w:rPr>
  </w:style>
  <w:style w:type="paragraph" w:customStyle="1" w:styleId="Subttulosdetablasydiagramas">
    <w:name w:val="Subtítulos de tablas y diagramas"/>
    <w:basedOn w:val="Normal"/>
    <w:qFormat/>
    <w:rsid w:val="001A0012"/>
    <w:pPr>
      <w:spacing w:line="480" w:lineRule="auto"/>
      <w:jc w:val="center"/>
    </w:pPr>
    <w:rPr>
      <w:rFonts w:ascii="Verdana" w:hAnsi="Verdana"/>
      <w:i/>
      <w:noProof/>
      <w:color w:val="000000"/>
      <w:sz w:val="22"/>
      <w:szCs w:val="28"/>
      <w:shd w:val="clear" w:color="auto" w:fill="FFFFFF"/>
    </w:rPr>
  </w:style>
  <w:style w:type="paragraph" w:customStyle="1" w:styleId="Ttulo1principal">
    <w:name w:val="Título1 principal"/>
    <w:next w:val="Prrafobsico"/>
    <w:qFormat/>
    <w:rsid w:val="00DD590D"/>
    <w:pPr>
      <w:spacing w:after="0"/>
      <w:jc w:val="right"/>
    </w:pPr>
    <w:rPr>
      <w:rFonts w:ascii="Verdana" w:hAnsi="Verdana"/>
      <w:b/>
      <w:noProof/>
      <w:color w:val="141A6C" w:themeColor="accent2"/>
      <w:sz w:val="50"/>
    </w:rPr>
  </w:style>
  <w:style w:type="paragraph" w:customStyle="1" w:styleId="Ttulo2principal">
    <w:name w:val="Título2 principal"/>
    <w:next w:val="Prrafobsico"/>
    <w:qFormat/>
    <w:rsid w:val="005C2FB9"/>
    <w:pPr>
      <w:spacing w:after="0"/>
      <w:jc w:val="right"/>
    </w:pPr>
    <w:rPr>
      <w:rFonts w:ascii="Verdana" w:hAnsi="Verdana"/>
      <w:b/>
      <w:noProof/>
      <w:color w:val="FFFFFF" w:themeColor="background1"/>
      <w:sz w:val="54"/>
    </w:rPr>
  </w:style>
  <w:style w:type="paragraph" w:customStyle="1" w:styleId="Ttilo3principal">
    <w:name w:val="Títilo3 principal"/>
    <w:next w:val="Prrafobsico"/>
    <w:qFormat/>
    <w:rsid w:val="005C2FB9"/>
    <w:pPr>
      <w:spacing w:line="480" w:lineRule="auto"/>
      <w:jc w:val="right"/>
    </w:pPr>
    <w:rPr>
      <w:rFonts w:ascii="Verdana" w:hAnsi="Verdana"/>
      <w:b/>
      <w:noProof/>
      <w:color w:val="FFFFFF" w:themeColor="background1"/>
      <w:sz w:val="101"/>
    </w:rPr>
  </w:style>
  <w:style w:type="paragraph" w:customStyle="1" w:styleId="Numerodepginablanco">
    <w:name w:val="Numero de página blanco"/>
    <w:basedOn w:val="Nmerodepginaderecho"/>
    <w:qFormat/>
    <w:rsid w:val="00416E61"/>
    <w:pPr>
      <w:framePr w:w="9703" w:h="359" w:hRule="exact" w:wrap="around" w:x="1512" w:y="95"/>
    </w:pPr>
    <w:rPr>
      <w:b/>
      <w:color w:val="FFFFFF" w:themeColor="background1"/>
    </w:rPr>
  </w:style>
  <w:style w:type="paragraph" w:styleId="TtuloTDC">
    <w:name w:val="TOC Heading"/>
    <w:basedOn w:val="Ttulo1"/>
    <w:next w:val="Normal"/>
    <w:uiPriority w:val="39"/>
    <w:unhideWhenUsed/>
    <w:qFormat/>
    <w:rsid w:val="002F1C2B"/>
    <w:pPr>
      <w:outlineLvl w:val="9"/>
    </w:pPr>
    <w:rPr>
      <w:lang w:eastAsia="es-GT"/>
    </w:rPr>
  </w:style>
  <w:style w:type="table" w:styleId="Tablaconcuadrcula">
    <w:name w:val="Table Grid"/>
    <w:basedOn w:val="Tablanormal"/>
    <w:uiPriority w:val="39"/>
    <w:rsid w:val="004C13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1398"/>
    <w:pPr>
      <w:ind w:left="720"/>
      <w:contextualSpacing/>
    </w:pPr>
  </w:style>
  <w:style w:type="character" w:styleId="Refdenotaalpie">
    <w:name w:val="footnote reference"/>
    <w:basedOn w:val="Fuentedeprrafopredeter"/>
    <w:uiPriority w:val="99"/>
    <w:semiHidden/>
    <w:unhideWhenUsed/>
    <w:rPr>
      <w:vertAlign w:val="superscript"/>
    </w:rPr>
  </w:style>
  <w:style w:type="paragraph" w:styleId="Revisin">
    <w:name w:val="Revision"/>
    <w:hidden/>
    <w:semiHidden/>
    <w:rsid w:val="00AD0220"/>
    <w:pPr>
      <w:spacing w:after="0"/>
    </w:pPr>
  </w:style>
  <w:style w:type="character" w:customStyle="1" w:styleId="Mencinsinresolver1">
    <w:name w:val="Mención sin resolver1"/>
    <w:basedOn w:val="Fuentedeprrafopredeter"/>
    <w:uiPriority w:val="99"/>
    <w:semiHidden/>
    <w:unhideWhenUsed/>
    <w:rsid w:val="005F2D48"/>
    <w:rPr>
      <w:color w:val="605E5C"/>
      <w:shd w:val="clear" w:color="auto" w:fill="E1DFDD"/>
    </w:rPr>
  </w:style>
  <w:style w:type="paragraph" w:styleId="Descripcin">
    <w:name w:val="caption"/>
    <w:basedOn w:val="Normal"/>
    <w:next w:val="Normal"/>
    <w:unhideWhenUsed/>
    <w:rsid w:val="00A412F0"/>
    <w:pPr>
      <w:spacing w:after="200"/>
    </w:pPr>
    <w:rPr>
      <w:i/>
      <w:iCs/>
      <w:color w:val="44546A" w:themeColor="text2"/>
      <w:sz w:val="18"/>
      <w:szCs w:val="18"/>
    </w:rPr>
  </w:style>
  <w:style w:type="paragraph" w:styleId="Tabladeilustraciones">
    <w:name w:val="table of figures"/>
    <w:basedOn w:val="Normal"/>
    <w:next w:val="Normal"/>
    <w:uiPriority w:val="99"/>
    <w:unhideWhenUsed/>
    <w:rsid w:val="007E6891"/>
    <w:rPr>
      <w:rFonts w:asciiTheme="minorHAnsi" w:hAnsiTheme="minorHAnsi"/>
    </w:rPr>
  </w:style>
  <w:style w:type="paragraph" w:styleId="Textocomentario">
    <w:name w:val="annotation text"/>
    <w:basedOn w:val="Normal"/>
    <w:link w:val="TextocomentarioCar"/>
    <w:semiHidden/>
    <w:unhideWhenUsed/>
    <w:rsid w:val="00B676CC"/>
    <w:rPr>
      <w:sz w:val="20"/>
      <w:szCs w:val="20"/>
    </w:rPr>
  </w:style>
  <w:style w:type="character" w:customStyle="1" w:styleId="TextocomentarioCar">
    <w:name w:val="Texto comentario Car"/>
    <w:basedOn w:val="Fuentedeprrafopredeter"/>
    <w:link w:val="Textocomentario"/>
    <w:semiHidden/>
    <w:rsid w:val="00B676CC"/>
    <w:rPr>
      <w:rFonts w:ascii="Times New Roman" w:eastAsia="Times New Roman" w:hAnsi="Times New Roman" w:cs="Times New Roman"/>
      <w:sz w:val="20"/>
      <w:szCs w:val="20"/>
      <w:lang w:val="es-GT" w:eastAsia="es-ES_tradnl"/>
    </w:rPr>
  </w:style>
  <w:style w:type="character" w:styleId="Refdecomentario">
    <w:name w:val="annotation reference"/>
    <w:basedOn w:val="Fuentedeprrafopredeter"/>
    <w:semiHidden/>
    <w:unhideWhenUsed/>
    <w:rsid w:val="00B676CC"/>
    <w:rPr>
      <w:sz w:val="16"/>
      <w:szCs w:val="16"/>
    </w:rPr>
  </w:style>
  <w:style w:type="paragraph" w:styleId="Asuntodelcomentario">
    <w:name w:val="annotation subject"/>
    <w:basedOn w:val="Textocomentario"/>
    <w:next w:val="Textocomentario"/>
    <w:link w:val="AsuntodelcomentarioCar"/>
    <w:semiHidden/>
    <w:unhideWhenUsed/>
    <w:rsid w:val="00390565"/>
    <w:rPr>
      <w:b/>
      <w:bCs/>
    </w:rPr>
  </w:style>
  <w:style w:type="character" w:customStyle="1" w:styleId="AsuntodelcomentarioCar">
    <w:name w:val="Asunto del comentario Car"/>
    <w:basedOn w:val="TextocomentarioCar"/>
    <w:link w:val="Asuntodelcomentario"/>
    <w:semiHidden/>
    <w:rsid w:val="00390565"/>
    <w:rPr>
      <w:rFonts w:ascii="Times New Roman" w:eastAsia="Times New Roman" w:hAnsi="Times New Roman" w:cs="Times New Roman"/>
      <w:b/>
      <w:bCs/>
      <w:sz w:val="20"/>
      <w:szCs w:val="20"/>
      <w:lang w:val="es-GT" w:eastAsia="es-ES_tradnl"/>
    </w:rPr>
  </w:style>
  <w:style w:type="paragraph" w:styleId="Textodeglobo">
    <w:name w:val="Balloon Text"/>
    <w:basedOn w:val="Normal"/>
    <w:link w:val="TextodegloboCar"/>
    <w:semiHidden/>
    <w:unhideWhenUsed/>
    <w:rsid w:val="007700D1"/>
    <w:rPr>
      <w:rFonts w:ascii="Segoe UI" w:hAnsi="Segoe UI" w:cs="Segoe UI"/>
      <w:sz w:val="18"/>
      <w:szCs w:val="18"/>
    </w:rPr>
  </w:style>
  <w:style w:type="character" w:customStyle="1" w:styleId="TextodegloboCar">
    <w:name w:val="Texto de globo Car"/>
    <w:basedOn w:val="Fuentedeprrafopredeter"/>
    <w:link w:val="Textodeglobo"/>
    <w:semiHidden/>
    <w:rsid w:val="007700D1"/>
    <w:rPr>
      <w:rFonts w:ascii="Segoe UI" w:eastAsia="Times New Roman" w:hAnsi="Segoe UI" w:cs="Segoe UI"/>
      <w:sz w:val="18"/>
      <w:szCs w:val="18"/>
      <w:lang w:val="es-GT"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86394">
      <w:bodyDiv w:val="1"/>
      <w:marLeft w:val="0"/>
      <w:marRight w:val="0"/>
      <w:marTop w:val="0"/>
      <w:marBottom w:val="0"/>
      <w:divBdr>
        <w:top w:val="none" w:sz="0" w:space="0" w:color="auto"/>
        <w:left w:val="none" w:sz="0" w:space="0" w:color="auto"/>
        <w:bottom w:val="none" w:sz="0" w:space="0" w:color="auto"/>
        <w:right w:val="none" w:sz="0" w:space="0" w:color="auto"/>
      </w:divBdr>
    </w:div>
    <w:div w:id="194580154">
      <w:bodyDiv w:val="1"/>
      <w:marLeft w:val="0"/>
      <w:marRight w:val="0"/>
      <w:marTop w:val="0"/>
      <w:marBottom w:val="0"/>
      <w:divBdr>
        <w:top w:val="none" w:sz="0" w:space="0" w:color="auto"/>
        <w:left w:val="none" w:sz="0" w:space="0" w:color="auto"/>
        <w:bottom w:val="none" w:sz="0" w:space="0" w:color="auto"/>
        <w:right w:val="none" w:sz="0" w:space="0" w:color="auto"/>
      </w:divBdr>
    </w:div>
    <w:div w:id="322205152">
      <w:bodyDiv w:val="1"/>
      <w:marLeft w:val="0"/>
      <w:marRight w:val="0"/>
      <w:marTop w:val="0"/>
      <w:marBottom w:val="0"/>
      <w:divBdr>
        <w:top w:val="none" w:sz="0" w:space="0" w:color="auto"/>
        <w:left w:val="none" w:sz="0" w:space="0" w:color="auto"/>
        <w:bottom w:val="none" w:sz="0" w:space="0" w:color="auto"/>
        <w:right w:val="none" w:sz="0" w:space="0" w:color="auto"/>
      </w:divBdr>
    </w:div>
    <w:div w:id="331419427">
      <w:bodyDiv w:val="1"/>
      <w:marLeft w:val="0"/>
      <w:marRight w:val="0"/>
      <w:marTop w:val="0"/>
      <w:marBottom w:val="0"/>
      <w:divBdr>
        <w:top w:val="none" w:sz="0" w:space="0" w:color="auto"/>
        <w:left w:val="none" w:sz="0" w:space="0" w:color="auto"/>
        <w:bottom w:val="none" w:sz="0" w:space="0" w:color="auto"/>
        <w:right w:val="none" w:sz="0" w:space="0" w:color="auto"/>
      </w:divBdr>
    </w:div>
    <w:div w:id="340283735">
      <w:bodyDiv w:val="1"/>
      <w:marLeft w:val="0"/>
      <w:marRight w:val="0"/>
      <w:marTop w:val="0"/>
      <w:marBottom w:val="0"/>
      <w:divBdr>
        <w:top w:val="none" w:sz="0" w:space="0" w:color="auto"/>
        <w:left w:val="none" w:sz="0" w:space="0" w:color="auto"/>
        <w:bottom w:val="none" w:sz="0" w:space="0" w:color="auto"/>
        <w:right w:val="none" w:sz="0" w:space="0" w:color="auto"/>
      </w:divBdr>
    </w:div>
    <w:div w:id="379473910">
      <w:bodyDiv w:val="1"/>
      <w:marLeft w:val="0"/>
      <w:marRight w:val="0"/>
      <w:marTop w:val="0"/>
      <w:marBottom w:val="0"/>
      <w:divBdr>
        <w:top w:val="none" w:sz="0" w:space="0" w:color="auto"/>
        <w:left w:val="none" w:sz="0" w:space="0" w:color="auto"/>
        <w:bottom w:val="none" w:sz="0" w:space="0" w:color="auto"/>
        <w:right w:val="none" w:sz="0" w:space="0" w:color="auto"/>
      </w:divBdr>
    </w:div>
    <w:div w:id="429132238">
      <w:bodyDiv w:val="1"/>
      <w:marLeft w:val="0"/>
      <w:marRight w:val="0"/>
      <w:marTop w:val="0"/>
      <w:marBottom w:val="0"/>
      <w:divBdr>
        <w:top w:val="none" w:sz="0" w:space="0" w:color="auto"/>
        <w:left w:val="none" w:sz="0" w:space="0" w:color="auto"/>
        <w:bottom w:val="none" w:sz="0" w:space="0" w:color="auto"/>
        <w:right w:val="none" w:sz="0" w:space="0" w:color="auto"/>
      </w:divBdr>
    </w:div>
    <w:div w:id="449937095">
      <w:bodyDiv w:val="1"/>
      <w:marLeft w:val="0"/>
      <w:marRight w:val="0"/>
      <w:marTop w:val="0"/>
      <w:marBottom w:val="0"/>
      <w:divBdr>
        <w:top w:val="none" w:sz="0" w:space="0" w:color="auto"/>
        <w:left w:val="none" w:sz="0" w:space="0" w:color="auto"/>
        <w:bottom w:val="none" w:sz="0" w:space="0" w:color="auto"/>
        <w:right w:val="none" w:sz="0" w:space="0" w:color="auto"/>
      </w:divBdr>
    </w:div>
    <w:div w:id="503205280">
      <w:bodyDiv w:val="1"/>
      <w:marLeft w:val="0"/>
      <w:marRight w:val="0"/>
      <w:marTop w:val="0"/>
      <w:marBottom w:val="0"/>
      <w:divBdr>
        <w:top w:val="none" w:sz="0" w:space="0" w:color="auto"/>
        <w:left w:val="none" w:sz="0" w:space="0" w:color="auto"/>
        <w:bottom w:val="none" w:sz="0" w:space="0" w:color="auto"/>
        <w:right w:val="none" w:sz="0" w:space="0" w:color="auto"/>
      </w:divBdr>
    </w:div>
    <w:div w:id="531264174">
      <w:bodyDiv w:val="1"/>
      <w:marLeft w:val="0"/>
      <w:marRight w:val="0"/>
      <w:marTop w:val="0"/>
      <w:marBottom w:val="0"/>
      <w:divBdr>
        <w:top w:val="none" w:sz="0" w:space="0" w:color="auto"/>
        <w:left w:val="none" w:sz="0" w:space="0" w:color="auto"/>
        <w:bottom w:val="none" w:sz="0" w:space="0" w:color="auto"/>
        <w:right w:val="none" w:sz="0" w:space="0" w:color="auto"/>
      </w:divBdr>
    </w:div>
    <w:div w:id="635069178">
      <w:bodyDiv w:val="1"/>
      <w:marLeft w:val="0"/>
      <w:marRight w:val="0"/>
      <w:marTop w:val="0"/>
      <w:marBottom w:val="0"/>
      <w:divBdr>
        <w:top w:val="none" w:sz="0" w:space="0" w:color="auto"/>
        <w:left w:val="none" w:sz="0" w:space="0" w:color="auto"/>
        <w:bottom w:val="none" w:sz="0" w:space="0" w:color="auto"/>
        <w:right w:val="none" w:sz="0" w:space="0" w:color="auto"/>
      </w:divBdr>
    </w:div>
    <w:div w:id="759452806">
      <w:bodyDiv w:val="1"/>
      <w:marLeft w:val="0"/>
      <w:marRight w:val="0"/>
      <w:marTop w:val="0"/>
      <w:marBottom w:val="0"/>
      <w:divBdr>
        <w:top w:val="none" w:sz="0" w:space="0" w:color="auto"/>
        <w:left w:val="none" w:sz="0" w:space="0" w:color="auto"/>
        <w:bottom w:val="none" w:sz="0" w:space="0" w:color="auto"/>
        <w:right w:val="none" w:sz="0" w:space="0" w:color="auto"/>
      </w:divBdr>
    </w:div>
    <w:div w:id="814103397">
      <w:bodyDiv w:val="1"/>
      <w:marLeft w:val="0"/>
      <w:marRight w:val="0"/>
      <w:marTop w:val="0"/>
      <w:marBottom w:val="0"/>
      <w:divBdr>
        <w:top w:val="none" w:sz="0" w:space="0" w:color="auto"/>
        <w:left w:val="none" w:sz="0" w:space="0" w:color="auto"/>
        <w:bottom w:val="none" w:sz="0" w:space="0" w:color="auto"/>
        <w:right w:val="none" w:sz="0" w:space="0" w:color="auto"/>
      </w:divBdr>
    </w:div>
    <w:div w:id="814444483">
      <w:bodyDiv w:val="1"/>
      <w:marLeft w:val="0"/>
      <w:marRight w:val="0"/>
      <w:marTop w:val="0"/>
      <w:marBottom w:val="0"/>
      <w:divBdr>
        <w:top w:val="none" w:sz="0" w:space="0" w:color="auto"/>
        <w:left w:val="none" w:sz="0" w:space="0" w:color="auto"/>
        <w:bottom w:val="none" w:sz="0" w:space="0" w:color="auto"/>
        <w:right w:val="none" w:sz="0" w:space="0" w:color="auto"/>
      </w:divBdr>
    </w:div>
    <w:div w:id="864364983">
      <w:bodyDiv w:val="1"/>
      <w:marLeft w:val="0"/>
      <w:marRight w:val="0"/>
      <w:marTop w:val="0"/>
      <w:marBottom w:val="0"/>
      <w:divBdr>
        <w:top w:val="none" w:sz="0" w:space="0" w:color="auto"/>
        <w:left w:val="none" w:sz="0" w:space="0" w:color="auto"/>
        <w:bottom w:val="none" w:sz="0" w:space="0" w:color="auto"/>
        <w:right w:val="none" w:sz="0" w:space="0" w:color="auto"/>
      </w:divBdr>
    </w:div>
    <w:div w:id="957293110">
      <w:bodyDiv w:val="1"/>
      <w:marLeft w:val="0"/>
      <w:marRight w:val="0"/>
      <w:marTop w:val="0"/>
      <w:marBottom w:val="0"/>
      <w:divBdr>
        <w:top w:val="none" w:sz="0" w:space="0" w:color="auto"/>
        <w:left w:val="none" w:sz="0" w:space="0" w:color="auto"/>
        <w:bottom w:val="none" w:sz="0" w:space="0" w:color="auto"/>
        <w:right w:val="none" w:sz="0" w:space="0" w:color="auto"/>
      </w:divBdr>
    </w:div>
    <w:div w:id="965040965">
      <w:bodyDiv w:val="1"/>
      <w:marLeft w:val="0"/>
      <w:marRight w:val="0"/>
      <w:marTop w:val="0"/>
      <w:marBottom w:val="0"/>
      <w:divBdr>
        <w:top w:val="none" w:sz="0" w:space="0" w:color="auto"/>
        <w:left w:val="none" w:sz="0" w:space="0" w:color="auto"/>
        <w:bottom w:val="none" w:sz="0" w:space="0" w:color="auto"/>
        <w:right w:val="none" w:sz="0" w:space="0" w:color="auto"/>
      </w:divBdr>
    </w:div>
    <w:div w:id="1169834920">
      <w:bodyDiv w:val="1"/>
      <w:marLeft w:val="0"/>
      <w:marRight w:val="0"/>
      <w:marTop w:val="0"/>
      <w:marBottom w:val="0"/>
      <w:divBdr>
        <w:top w:val="none" w:sz="0" w:space="0" w:color="auto"/>
        <w:left w:val="none" w:sz="0" w:space="0" w:color="auto"/>
        <w:bottom w:val="none" w:sz="0" w:space="0" w:color="auto"/>
        <w:right w:val="none" w:sz="0" w:space="0" w:color="auto"/>
      </w:divBdr>
    </w:div>
    <w:div w:id="1175068284">
      <w:bodyDiv w:val="1"/>
      <w:marLeft w:val="0"/>
      <w:marRight w:val="0"/>
      <w:marTop w:val="0"/>
      <w:marBottom w:val="0"/>
      <w:divBdr>
        <w:top w:val="none" w:sz="0" w:space="0" w:color="auto"/>
        <w:left w:val="none" w:sz="0" w:space="0" w:color="auto"/>
        <w:bottom w:val="none" w:sz="0" w:space="0" w:color="auto"/>
        <w:right w:val="none" w:sz="0" w:space="0" w:color="auto"/>
      </w:divBdr>
    </w:div>
    <w:div w:id="1209025395">
      <w:bodyDiv w:val="1"/>
      <w:marLeft w:val="0"/>
      <w:marRight w:val="0"/>
      <w:marTop w:val="0"/>
      <w:marBottom w:val="0"/>
      <w:divBdr>
        <w:top w:val="none" w:sz="0" w:space="0" w:color="auto"/>
        <w:left w:val="none" w:sz="0" w:space="0" w:color="auto"/>
        <w:bottom w:val="none" w:sz="0" w:space="0" w:color="auto"/>
        <w:right w:val="none" w:sz="0" w:space="0" w:color="auto"/>
      </w:divBdr>
    </w:div>
    <w:div w:id="1323389897">
      <w:bodyDiv w:val="1"/>
      <w:marLeft w:val="0"/>
      <w:marRight w:val="0"/>
      <w:marTop w:val="0"/>
      <w:marBottom w:val="0"/>
      <w:divBdr>
        <w:top w:val="none" w:sz="0" w:space="0" w:color="auto"/>
        <w:left w:val="none" w:sz="0" w:space="0" w:color="auto"/>
        <w:bottom w:val="none" w:sz="0" w:space="0" w:color="auto"/>
        <w:right w:val="none" w:sz="0" w:space="0" w:color="auto"/>
      </w:divBdr>
    </w:div>
    <w:div w:id="1345479077">
      <w:bodyDiv w:val="1"/>
      <w:marLeft w:val="0"/>
      <w:marRight w:val="0"/>
      <w:marTop w:val="0"/>
      <w:marBottom w:val="0"/>
      <w:divBdr>
        <w:top w:val="none" w:sz="0" w:space="0" w:color="auto"/>
        <w:left w:val="none" w:sz="0" w:space="0" w:color="auto"/>
        <w:bottom w:val="none" w:sz="0" w:space="0" w:color="auto"/>
        <w:right w:val="none" w:sz="0" w:space="0" w:color="auto"/>
      </w:divBdr>
    </w:div>
    <w:div w:id="1373503892">
      <w:bodyDiv w:val="1"/>
      <w:marLeft w:val="0"/>
      <w:marRight w:val="0"/>
      <w:marTop w:val="0"/>
      <w:marBottom w:val="0"/>
      <w:divBdr>
        <w:top w:val="none" w:sz="0" w:space="0" w:color="auto"/>
        <w:left w:val="none" w:sz="0" w:space="0" w:color="auto"/>
        <w:bottom w:val="none" w:sz="0" w:space="0" w:color="auto"/>
        <w:right w:val="none" w:sz="0" w:space="0" w:color="auto"/>
      </w:divBdr>
    </w:div>
    <w:div w:id="1421214713">
      <w:bodyDiv w:val="1"/>
      <w:marLeft w:val="0"/>
      <w:marRight w:val="0"/>
      <w:marTop w:val="0"/>
      <w:marBottom w:val="0"/>
      <w:divBdr>
        <w:top w:val="none" w:sz="0" w:space="0" w:color="auto"/>
        <w:left w:val="none" w:sz="0" w:space="0" w:color="auto"/>
        <w:bottom w:val="none" w:sz="0" w:space="0" w:color="auto"/>
        <w:right w:val="none" w:sz="0" w:space="0" w:color="auto"/>
      </w:divBdr>
    </w:div>
    <w:div w:id="1457329977">
      <w:bodyDiv w:val="1"/>
      <w:marLeft w:val="0"/>
      <w:marRight w:val="0"/>
      <w:marTop w:val="0"/>
      <w:marBottom w:val="0"/>
      <w:divBdr>
        <w:top w:val="none" w:sz="0" w:space="0" w:color="auto"/>
        <w:left w:val="none" w:sz="0" w:space="0" w:color="auto"/>
        <w:bottom w:val="none" w:sz="0" w:space="0" w:color="auto"/>
        <w:right w:val="none" w:sz="0" w:space="0" w:color="auto"/>
      </w:divBdr>
    </w:div>
    <w:div w:id="1467357414">
      <w:bodyDiv w:val="1"/>
      <w:marLeft w:val="0"/>
      <w:marRight w:val="0"/>
      <w:marTop w:val="0"/>
      <w:marBottom w:val="0"/>
      <w:divBdr>
        <w:top w:val="none" w:sz="0" w:space="0" w:color="auto"/>
        <w:left w:val="none" w:sz="0" w:space="0" w:color="auto"/>
        <w:bottom w:val="none" w:sz="0" w:space="0" w:color="auto"/>
        <w:right w:val="none" w:sz="0" w:space="0" w:color="auto"/>
      </w:divBdr>
    </w:div>
    <w:div w:id="1564684395">
      <w:bodyDiv w:val="1"/>
      <w:marLeft w:val="0"/>
      <w:marRight w:val="0"/>
      <w:marTop w:val="0"/>
      <w:marBottom w:val="0"/>
      <w:divBdr>
        <w:top w:val="none" w:sz="0" w:space="0" w:color="auto"/>
        <w:left w:val="none" w:sz="0" w:space="0" w:color="auto"/>
        <w:bottom w:val="none" w:sz="0" w:space="0" w:color="auto"/>
        <w:right w:val="none" w:sz="0" w:space="0" w:color="auto"/>
      </w:divBdr>
    </w:div>
    <w:div w:id="1592394908">
      <w:bodyDiv w:val="1"/>
      <w:marLeft w:val="0"/>
      <w:marRight w:val="0"/>
      <w:marTop w:val="0"/>
      <w:marBottom w:val="0"/>
      <w:divBdr>
        <w:top w:val="none" w:sz="0" w:space="0" w:color="auto"/>
        <w:left w:val="none" w:sz="0" w:space="0" w:color="auto"/>
        <w:bottom w:val="none" w:sz="0" w:space="0" w:color="auto"/>
        <w:right w:val="none" w:sz="0" w:space="0" w:color="auto"/>
      </w:divBdr>
    </w:div>
    <w:div w:id="1678312808">
      <w:bodyDiv w:val="1"/>
      <w:marLeft w:val="0"/>
      <w:marRight w:val="0"/>
      <w:marTop w:val="0"/>
      <w:marBottom w:val="0"/>
      <w:divBdr>
        <w:top w:val="none" w:sz="0" w:space="0" w:color="auto"/>
        <w:left w:val="none" w:sz="0" w:space="0" w:color="auto"/>
        <w:bottom w:val="none" w:sz="0" w:space="0" w:color="auto"/>
        <w:right w:val="none" w:sz="0" w:space="0" w:color="auto"/>
      </w:divBdr>
    </w:div>
    <w:div w:id="1716587450">
      <w:bodyDiv w:val="1"/>
      <w:marLeft w:val="0"/>
      <w:marRight w:val="0"/>
      <w:marTop w:val="0"/>
      <w:marBottom w:val="0"/>
      <w:divBdr>
        <w:top w:val="none" w:sz="0" w:space="0" w:color="auto"/>
        <w:left w:val="none" w:sz="0" w:space="0" w:color="auto"/>
        <w:bottom w:val="none" w:sz="0" w:space="0" w:color="auto"/>
        <w:right w:val="none" w:sz="0" w:space="0" w:color="auto"/>
      </w:divBdr>
    </w:div>
    <w:div w:id="1758284064">
      <w:bodyDiv w:val="1"/>
      <w:marLeft w:val="0"/>
      <w:marRight w:val="0"/>
      <w:marTop w:val="0"/>
      <w:marBottom w:val="0"/>
      <w:divBdr>
        <w:top w:val="none" w:sz="0" w:space="0" w:color="auto"/>
        <w:left w:val="none" w:sz="0" w:space="0" w:color="auto"/>
        <w:bottom w:val="none" w:sz="0" w:space="0" w:color="auto"/>
        <w:right w:val="none" w:sz="0" w:space="0" w:color="auto"/>
      </w:divBdr>
    </w:div>
    <w:div w:id="1778255460">
      <w:bodyDiv w:val="1"/>
      <w:marLeft w:val="0"/>
      <w:marRight w:val="0"/>
      <w:marTop w:val="0"/>
      <w:marBottom w:val="0"/>
      <w:divBdr>
        <w:top w:val="none" w:sz="0" w:space="0" w:color="auto"/>
        <w:left w:val="none" w:sz="0" w:space="0" w:color="auto"/>
        <w:bottom w:val="none" w:sz="0" w:space="0" w:color="auto"/>
        <w:right w:val="none" w:sz="0" w:space="0" w:color="auto"/>
      </w:divBdr>
    </w:div>
    <w:div w:id="1850556989">
      <w:bodyDiv w:val="1"/>
      <w:marLeft w:val="0"/>
      <w:marRight w:val="0"/>
      <w:marTop w:val="0"/>
      <w:marBottom w:val="0"/>
      <w:divBdr>
        <w:top w:val="none" w:sz="0" w:space="0" w:color="auto"/>
        <w:left w:val="none" w:sz="0" w:space="0" w:color="auto"/>
        <w:bottom w:val="none" w:sz="0" w:space="0" w:color="auto"/>
        <w:right w:val="none" w:sz="0" w:space="0" w:color="auto"/>
      </w:divBdr>
    </w:div>
    <w:div w:id="1866678268">
      <w:bodyDiv w:val="1"/>
      <w:marLeft w:val="0"/>
      <w:marRight w:val="0"/>
      <w:marTop w:val="0"/>
      <w:marBottom w:val="0"/>
      <w:divBdr>
        <w:top w:val="none" w:sz="0" w:space="0" w:color="auto"/>
        <w:left w:val="none" w:sz="0" w:space="0" w:color="auto"/>
        <w:bottom w:val="none" w:sz="0" w:space="0" w:color="auto"/>
        <w:right w:val="none" w:sz="0" w:space="0" w:color="auto"/>
      </w:divBdr>
    </w:div>
    <w:div w:id="1868063013">
      <w:bodyDiv w:val="1"/>
      <w:marLeft w:val="0"/>
      <w:marRight w:val="0"/>
      <w:marTop w:val="0"/>
      <w:marBottom w:val="0"/>
      <w:divBdr>
        <w:top w:val="none" w:sz="0" w:space="0" w:color="auto"/>
        <w:left w:val="none" w:sz="0" w:space="0" w:color="auto"/>
        <w:bottom w:val="none" w:sz="0" w:space="0" w:color="auto"/>
        <w:right w:val="none" w:sz="0" w:space="0" w:color="auto"/>
      </w:divBdr>
    </w:div>
    <w:div w:id="1879080645">
      <w:bodyDiv w:val="1"/>
      <w:marLeft w:val="0"/>
      <w:marRight w:val="0"/>
      <w:marTop w:val="0"/>
      <w:marBottom w:val="0"/>
      <w:divBdr>
        <w:top w:val="none" w:sz="0" w:space="0" w:color="auto"/>
        <w:left w:val="none" w:sz="0" w:space="0" w:color="auto"/>
        <w:bottom w:val="none" w:sz="0" w:space="0" w:color="auto"/>
        <w:right w:val="none" w:sz="0" w:space="0" w:color="auto"/>
      </w:divBdr>
    </w:div>
    <w:div w:id="1895122972">
      <w:bodyDiv w:val="1"/>
      <w:marLeft w:val="0"/>
      <w:marRight w:val="0"/>
      <w:marTop w:val="0"/>
      <w:marBottom w:val="0"/>
      <w:divBdr>
        <w:top w:val="none" w:sz="0" w:space="0" w:color="auto"/>
        <w:left w:val="none" w:sz="0" w:space="0" w:color="auto"/>
        <w:bottom w:val="none" w:sz="0" w:space="0" w:color="auto"/>
        <w:right w:val="none" w:sz="0" w:space="0" w:color="auto"/>
      </w:divBdr>
    </w:div>
    <w:div w:id="1910769696">
      <w:bodyDiv w:val="1"/>
      <w:marLeft w:val="0"/>
      <w:marRight w:val="0"/>
      <w:marTop w:val="0"/>
      <w:marBottom w:val="0"/>
      <w:divBdr>
        <w:top w:val="none" w:sz="0" w:space="0" w:color="auto"/>
        <w:left w:val="none" w:sz="0" w:space="0" w:color="auto"/>
        <w:bottom w:val="none" w:sz="0" w:space="0" w:color="auto"/>
        <w:right w:val="none" w:sz="0" w:space="0" w:color="auto"/>
      </w:divBdr>
    </w:div>
    <w:div w:id="1988629345">
      <w:bodyDiv w:val="1"/>
      <w:marLeft w:val="0"/>
      <w:marRight w:val="0"/>
      <w:marTop w:val="0"/>
      <w:marBottom w:val="0"/>
      <w:divBdr>
        <w:top w:val="none" w:sz="0" w:space="0" w:color="auto"/>
        <w:left w:val="none" w:sz="0" w:space="0" w:color="auto"/>
        <w:bottom w:val="none" w:sz="0" w:space="0" w:color="auto"/>
        <w:right w:val="none" w:sz="0" w:space="0" w:color="auto"/>
      </w:divBdr>
    </w:div>
    <w:div w:id="2038119489">
      <w:bodyDiv w:val="1"/>
      <w:marLeft w:val="0"/>
      <w:marRight w:val="0"/>
      <w:marTop w:val="0"/>
      <w:marBottom w:val="0"/>
      <w:divBdr>
        <w:top w:val="none" w:sz="0" w:space="0" w:color="auto"/>
        <w:left w:val="none" w:sz="0" w:space="0" w:color="auto"/>
        <w:bottom w:val="none" w:sz="0" w:space="0" w:color="auto"/>
        <w:right w:val="none" w:sz="0" w:space="0" w:color="auto"/>
      </w:divBdr>
    </w:div>
    <w:div w:id="2086875164">
      <w:bodyDiv w:val="1"/>
      <w:marLeft w:val="0"/>
      <w:marRight w:val="0"/>
      <w:marTop w:val="0"/>
      <w:marBottom w:val="0"/>
      <w:divBdr>
        <w:top w:val="none" w:sz="0" w:space="0" w:color="auto"/>
        <w:left w:val="none" w:sz="0" w:space="0" w:color="auto"/>
        <w:bottom w:val="none" w:sz="0" w:space="0" w:color="auto"/>
        <w:right w:val="none" w:sz="0" w:space="0" w:color="auto"/>
      </w:divBdr>
    </w:div>
    <w:div w:id="2087607027">
      <w:bodyDiv w:val="1"/>
      <w:marLeft w:val="0"/>
      <w:marRight w:val="0"/>
      <w:marTop w:val="0"/>
      <w:marBottom w:val="0"/>
      <w:divBdr>
        <w:top w:val="none" w:sz="0" w:space="0" w:color="auto"/>
        <w:left w:val="none" w:sz="0" w:space="0" w:color="auto"/>
        <w:bottom w:val="none" w:sz="0" w:space="0" w:color="auto"/>
        <w:right w:val="none" w:sz="0" w:space="0" w:color="auto"/>
      </w:divBdr>
    </w:div>
    <w:div w:id="210646068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Personalizados 001">
      <a:dk1>
        <a:srgbClr val="000000"/>
      </a:dk1>
      <a:lt1>
        <a:srgbClr val="FFFFFF"/>
      </a:lt1>
      <a:dk2>
        <a:srgbClr val="44546A"/>
      </a:dk2>
      <a:lt2>
        <a:srgbClr val="E7E6E6"/>
      </a:lt2>
      <a:accent1>
        <a:srgbClr val="4472C4"/>
      </a:accent1>
      <a:accent2>
        <a:srgbClr val="141A6C"/>
      </a:accent2>
      <a:accent3>
        <a:srgbClr val="A5A5A5"/>
      </a:accent3>
      <a:accent4>
        <a:srgbClr val="12398B"/>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60BEC-5519-4B80-A38A-83ED8D3A8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90</Pages>
  <Words>12697</Words>
  <Characters>69835</Characters>
  <Application>Microsoft Office Word</Application>
  <DocSecurity>0</DocSecurity>
  <Lines>581</Lines>
  <Paragraphs>164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82368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Procuraduria de los Derechos Humanos</dc:creator>
  <cp:keywords/>
  <dc:description/>
  <cp:lastModifiedBy>Administrador</cp:lastModifiedBy>
  <cp:revision>9</cp:revision>
  <cp:lastPrinted>2022-10-28T21:27:00Z</cp:lastPrinted>
  <dcterms:created xsi:type="dcterms:W3CDTF">2024-05-22T15:35:00Z</dcterms:created>
  <dcterms:modified xsi:type="dcterms:W3CDTF">2025-04-24T23:27:00Z</dcterms:modified>
  <cp:category/>
</cp:coreProperties>
</file>