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7F" w:rsidRPr="004E6E7F" w:rsidRDefault="004E6E7F" w:rsidP="004E6E7F">
      <w:pPr>
        <w:spacing w:before="100" w:beforeAutospacing="1" w:after="220" w:line="55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4E6E7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3 этапа разрешения конфликтов между сотрудниками</w:t>
      </w:r>
    </w:p>
    <w:p w:rsidR="004E6E7F" w:rsidRPr="004E6E7F" w:rsidRDefault="004E6E7F" w:rsidP="004E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потраченное на выяснение отношений, естественно, можно посвятить более полезным для компании делам. Поэтому вам, как руководителям, все же иногда следует вмешиваться, чтобы сохранять продуктивность работников, а также их настроение и силы.</w:t>
      </w:r>
    </w:p>
    <w:p w:rsidR="004E6E7F" w:rsidRPr="004E6E7F" w:rsidRDefault="004E6E7F" w:rsidP="004E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Филиппинский бизнес-гуру, сотрудник </w:t>
      </w:r>
      <w:proofErr w:type="spellStart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Colleges</w:t>
      </w:r>
      <w:proofErr w:type="spellEnd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один из ведущих специалистов в сфере HR Патрик </w:t>
      </w:r>
      <w:proofErr w:type="spellStart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Дель</w:t>
      </w:r>
      <w:proofErr w:type="spellEnd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Розарио</w:t>
      </w:r>
      <w:proofErr w:type="spellEnd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советует: лучше сделать это, соблюдая следующие этапы урегулирования конфликтов на рабочем месте.</w:t>
      </w:r>
    </w:p>
    <w:p w:rsidR="004E6E7F" w:rsidRPr="004E6E7F" w:rsidRDefault="004E6E7F" w:rsidP="004E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Оставайтесь нейтральными и выслушайте обе стороны</w:t>
      </w:r>
    </w:p>
    <w:p w:rsidR="004E6E7F" w:rsidRPr="004E6E7F" w:rsidRDefault="004E6E7F" w:rsidP="004E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имеешь дело с конфликтами среди сотрудников, важно, чтобы вы, как руководитель, сохраняли нейтралитет. Симпатия одной стороне только усугубит проблему и помешает вам придумать приемлемое решение, которое устроит обе стороны.</w:t>
      </w:r>
    </w:p>
    <w:p w:rsidR="004E6E7F" w:rsidRPr="004E6E7F" w:rsidRDefault="004E6E7F" w:rsidP="004E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небольшом коллективе это может быть сложнее, так как нередко в маленьких компаниях грань между профессиональными и личными отношениями довольно размыта.</w:t>
      </w:r>
    </w:p>
    <w:p w:rsidR="004E6E7F" w:rsidRPr="004E6E7F" w:rsidRDefault="004E6E7F" w:rsidP="004E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вы попытаетесь выступить посредником в конфликте, спросите себя, действительно ли вы сможете оставаться нейтральными и непредвзятыми. Если вы не чувствуете, что сможете это сделать, следует подумать о приглашении третьей стороны, то есть посредника, который может оставить свои личное мнение и чувства.</w:t>
      </w:r>
    </w:p>
    <w:p w:rsidR="004E6E7F" w:rsidRPr="004E6E7F" w:rsidRDefault="004E6E7F" w:rsidP="004E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Хорошим способом сохранения нейтралитета является попытка решить конфликт вне офиса. Это позволит предотвратить внезапное появление коллег в офисе, а, кроме того, нахождение вдали от рабочего места поможет всем чувствовать себя более непринужденно.</w:t>
      </w:r>
    </w:p>
    <w:p w:rsidR="004E6E7F" w:rsidRPr="004E6E7F" w:rsidRDefault="004E6E7F" w:rsidP="004E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</w:t>
      </w:r>
      <w:proofErr w:type="gramEnd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вашей встречи попытайтесь дать обеим сторонам возможность выразить свою точку зрения, не отвлекаясь на мнение другой стороны. Когда человека внимательно выслушают, он в большей степени склонен слушать, что говорят другие, и смотреть на ситуацию с другой точки зрения.</w:t>
      </w:r>
    </w:p>
    <w:p w:rsidR="004E6E7F" w:rsidRPr="004E6E7F" w:rsidRDefault="004E6E7F" w:rsidP="004E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Выясните факты</w:t>
      </w:r>
    </w:p>
    <w:p w:rsidR="004E6E7F" w:rsidRPr="004E6E7F" w:rsidRDefault="004E6E7F" w:rsidP="004E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сотрудников втягиваются в «дрязги» очень эмоционально, поэтому, будучи посредником, важно уметь держать эмоции при себе и слушать только факты. Вы услышите много, но не факт, что все сказанное — правда и правильно. Например, вам могут сказать: «Я чувствую, что он меня не уважает ...» или «Я знаю, что он меня не любит ...». Всегда делайте скидку на то, что это может быть лишь предположение, причем основанное исключител</w:t>
      </w:r>
      <w:bookmarkStart w:id="0" w:name="_GoBack"/>
      <w:bookmarkEnd w:id="0"/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ьно на эмоциях.</w:t>
      </w:r>
    </w:p>
    <w:p w:rsidR="004E6E7F" w:rsidRPr="004E6E7F" w:rsidRDefault="004E6E7F" w:rsidP="004E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добраться до сути, полезно задавать вопросы вроде: «Почему вы так считаете?» или «Что заставляет вас так думать?». Таким образом, вы можете узнать больше о конкретных действиях и поведении, которые могли привести к конфликту. Вы также будете иметь конкретные факты, чтобы идти дальше, а не расплывчатые предположения о том, что другой человек может делать или думать.</w:t>
      </w:r>
    </w:p>
    <w:p w:rsidR="004E6E7F" w:rsidRPr="004E6E7F" w:rsidRDefault="004E6E7F" w:rsidP="004E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вы узнаете больше о проблеме (будь она реальная или мнимая), вы можете продумывать конкретные шаги по ее решению. Имейте в виду, что на пути к получению прямых фактов, вам придется пробираться сквозь много эмоций, потребуется время и терпение.</w:t>
      </w:r>
    </w:p>
    <w:p w:rsidR="004E6E7F" w:rsidRPr="004E6E7F" w:rsidRDefault="004E6E7F" w:rsidP="004E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Спросите ваших сотрудников, что они сами хотели бы сделать, чтобы разрешить конфликт</w:t>
      </w:r>
    </w:p>
    <w:p w:rsidR="004E6E7F" w:rsidRPr="004E6E7F" w:rsidRDefault="004E6E7F" w:rsidP="004E6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когда вы услышали обе стороны этой истории, вы все равно можете сомневаться, с чего же начать. Иногда спросить самих сотрудников, что они хотели бы сделать для решения этого вопроса, — самый верный способ придумать приемлемое решение, с которым согласятся обе стороны.</w:t>
      </w:r>
    </w:p>
    <w:p w:rsidR="004E6E7F" w:rsidRPr="004E6E7F" w:rsidRDefault="004E6E7F" w:rsidP="004E6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всегда должны учитывать возможность того, что в конфликте сыграли свою роль политика, корпоративная культура компании, методы управления и провалы в организации рабочих процессов. Если это так, постарайтесь получить обратную связь от сотрудников о том, как вы могли бы улучшить моральное состояние коллектива. И в будущем поощряйте более тесное сотрудничество в этом плане, впрочем, как и в любых других направлениях. Кстати, иногда в личном общении с начальником сотруднику сложно выразить свою точку зрения, и недовольство копится, выливаясь в снижение продуктивности и конфликты. В этом смысле удобно использовать системы автоматизации рабочих процессов, например, комплекс «Простой бизнес», помогающие правильно организовать рабочий процесс, выстраивать обратную связь и в рабочем порядке решать спорные ситуации.</w:t>
      </w:r>
    </w:p>
    <w:p w:rsidR="004E6E7F" w:rsidRPr="004E6E7F" w:rsidRDefault="004E6E7F" w:rsidP="004E6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E7F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постарайтесь помочь сотрудникам самим поучаствовать в принятии решения в споре, а не смотреть на них как на проблему. Если вы сможете разобраться в конфликте и остаться открытыми для предложений и отзывов, вам самим будет намного легче в будущем.</w:t>
      </w:r>
    </w:p>
    <w:p w:rsidR="00B01BE6" w:rsidRPr="004E6E7F" w:rsidRDefault="00B01BE6" w:rsidP="004E6E7F"/>
    <w:sectPr w:rsidR="00B01BE6" w:rsidRPr="004E6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226AE"/>
    <w:multiLevelType w:val="multilevel"/>
    <w:tmpl w:val="576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760DF"/>
    <w:multiLevelType w:val="multilevel"/>
    <w:tmpl w:val="284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513FA1"/>
    <w:multiLevelType w:val="multilevel"/>
    <w:tmpl w:val="76C4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7F"/>
    <w:rsid w:val="004E6E7F"/>
    <w:rsid w:val="00657397"/>
    <w:rsid w:val="00B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AF9E2-631C-4C3F-B5F6-1FD71F65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6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E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88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Zam.dir.nau.met</dc:creator>
  <cp:keywords/>
  <dc:description/>
  <cp:lastModifiedBy>Zam.dir.nau.met</cp:lastModifiedBy>
  <cp:revision>1</cp:revision>
  <dcterms:created xsi:type="dcterms:W3CDTF">2014-09-20T13:07:00Z</dcterms:created>
  <dcterms:modified xsi:type="dcterms:W3CDTF">2014-09-20T13:09:00Z</dcterms:modified>
</cp:coreProperties>
</file>