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26FD" w14:textId="77777777" w:rsidR="007B5FC0" w:rsidRDefault="007B5FC0">
      <w:pPr>
        <w:pStyle w:val="1"/>
      </w:pPr>
      <w:r>
        <w:t>Александр Куприн</w:t>
      </w:r>
    </w:p>
    <w:p w14:paraId="60388070" w14:textId="77777777" w:rsidR="007B5FC0" w:rsidRDefault="007B5FC0">
      <w:pPr>
        <w:pStyle w:val="1"/>
      </w:pPr>
      <w:r>
        <w:t>Поединок</w:t>
      </w:r>
    </w:p>
    <w:p w14:paraId="72A4424B" w14:textId="77777777" w:rsidR="007B5FC0" w:rsidRDefault="007B5FC0">
      <w:pPr>
        <w:jc w:val="left"/>
      </w:pPr>
    </w:p>
    <w:p w14:paraId="3866428C" w14:textId="77777777" w:rsidR="007B5FC0" w:rsidRDefault="007B5FC0">
      <w:pPr>
        <w:pStyle w:val="2"/>
      </w:pPr>
      <w:r>
        <w:t>II</w:t>
      </w:r>
    </w:p>
    <w:p w14:paraId="4613BD8B" w14:textId="77777777" w:rsidR="007B5FC0" w:rsidRDefault="007B5FC0">
      <w:pPr>
        <w:jc w:val="left"/>
      </w:pPr>
    </w:p>
    <w:p w14:paraId="7E5B46B3" w14:textId="77777777"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14:paraId="0EB42CA1" w14:textId="77777777" w:rsidR="007B5FC0" w:rsidRDefault="007B5FC0">
      <w:r>
        <w:t>«Пойду на вокзал, — сказал сам себе Ромашов. — Все равно».</w:t>
      </w:r>
    </w:p>
    <w:p w14:paraId="3120C9AC" w14:textId="77777777"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14:paraId="51E59344" w14:textId="77777777" w:rsidR="007B5FC0" w:rsidRDefault="007B5FC0">
      <w:r>
        <w:t>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14:paraId="6F4F71FD" w14:textId="77777777"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14:paraId="55D4F264" w14:textId="77777777" w:rsidR="007B5FC0" w:rsidRDefault="007B5FC0"/>
    <w:p w14:paraId="6563CD5A" w14:textId="77777777" w:rsidR="007B5FC0" w:rsidRDefault="007B5FC0">
      <w:pPr>
        <w:jc w:val="center"/>
      </w:pPr>
    </w:p>
    <w:p w14:paraId="40C9EC88" w14:textId="77777777" w:rsidR="007B5FC0" w:rsidRDefault="007B5FC0">
      <w:pPr>
        <w:jc w:val="center"/>
      </w:pPr>
    </w:p>
    <w:p w14:paraId="1D83FA65" w14:textId="77777777" w:rsidR="007B5FC0" w:rsidRDefault="007B5FC0">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w:t>
      </w:r>
      <w:r>
        <w:lastRenderedPageBreak/>
        <w:t>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14:paraId="6B29B820" w14:textId="77777777" w:rsidR="007B5FC0" w:rsidRDefault="007B5FC0">
      <w:r>
        <w:t>— Нет, куда уж на вокзал, — прошептал с горькой безнадежностью Ромашов.</w:t>
      </w:r>
    </w:p>
    <w:p w14:paraId="3A898FBF" w14:textId="77777777" w:rsidR="007B5FC0" w:rsidRDefault="007B5FC0">
      <w:r>
        <w:t>— Похожу немного, а потом домой…</w:t>
      </w:r>
    </w:p>
    <w:p w14:paraId="4A5C706C" w14:textId="77777777" w:rsidR="007B5FC0" w:rsidRDefault="007B5FC0">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14:paraId="5751B780" w14:textId="77777777" w:rsidR="007B5FC0" w:rsidRDefault="007B5FC0">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14:paraId="74F9824A" w14:textId="77777777" w:rsidR="007B5FC0" w:rsidRDefault="007B5FC0">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14:paraId="23083417" w14:textId="77777777"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14:paraId="0CC31CB7" w14:textId="77777777" w:rsidR="007B5FC0" w:rsidRDefault="007B5FC0">
      <w:r>
        <w:t xml:space="preserve">И Ромашов поразительно живо увидел себя ученым офицером генерального штаба, подающим громадные надежды… Имя его записано в академии на золотую доску. </w:t>
      </w:r>
      <w:r>
        <w:lastRenderedPageBreak/>
        <w:t>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14:paraId="34316176" w14:textId="77777777" w:rsidR="007B5FC0" w:rsidRDefault="007B5FC0">
      <w:r>
        <w:t>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14:paraId="6574C28F" w14:textId="77777777" w:rsidR="007B5FC0" w:rsidRDefault="007B5FC0">
      <w: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14:paraId="4B58C7DB" w14:textId="77777777" w:rsidR="007B5FC0" w:rsidRDefault="007B5FC0">
      <w: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14:paraId="27F80995" w14:textId="77777777" w:rsidR="007B5FC0" w:rsidRDefault="007B5FC0"/>
    <w:p w14:paraId="7194579E" w14:textId="77777777" w:rsidR="007B5FC0" w:rsidRDefault="007B5FC0">
      <w:pPr>
        <w:jc w:val="center"/>
      </w:pPr>
    </w:p>
    <w:p w14:paraId="62F234F8" w14:textId="77777777" w:rsidR="007B5FC0" w:rsidRDefault="007B5FC0">
      <w:pPr>
        <w:jc w:val="center"/>
      </w:pPr>
    </w:p>
    <w:p w14:paraId="00E6EF94" w14:textId="77777777"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14:paraId="3681C04E" w14:textId="77777777" w:rsidR="007B5FC0" w:rsidRDefault="007B5FC0">
      <w:r>
        <w:lastRenderedPageBreak/>
        <w:t>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14:paraId="2ABB4B60" w14:textId="77777777" w:rsidR="007B5FC0" w:rsidRDefault="007B5FC0">
      <w: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14:paraId="6E477B69" w14:textId="77777777" w:rsidR="007B5FC0" w:rsidRDefault="007B5FC0">
      <w:r>
        <w:t>— Какие, однако, глупости лезут в башку! — прошептал он сконфуженно. И его голова робко ушла в приподнятые кверху плечи.</w:t>
      </w:r>
    </w:p>
    <w:p w14:paraId="47566DAB" w14:textId="77777777" w:rsidR="007B5FC0" w:rsidRDefault="007B5FC0"/>
    <w:p w14:paraId="26FE741C" w14:textId="77777777" w:rsidR="007B5FC0" w:rsidRDefault="007B5FC0">
      <w:pPr>
        <w:pStyle w:val="2"/>
      </w:pPr>
      <w:r>
        <w:t>VII</w:t>
      </w:r>
    </w:p>
    <w:p w14:paraId="0AB925E6" w14:textId="77777777" w:rsidR="007B5FC0" w:rsidRDefault="007B5FC0">
      <w:pPr>
        <w:jc w:val="left"/>
      </w:pPr>
    </w:p>
    <w:p w14:paraId="7BEFA638" w14:textId="77777777" w:rsidR="007B5FC0" w:rsidRDefault="007B5FC0">
      <w: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14:paraId="33C89EFE" w14:textId="77777777"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14:paraId="32883870" w14:textId="77777777" w:rsidR="007B5FC0" w:rsidRDefault="007B5FC0">
      <w:r>
        <w:t>— Я к вам по поручению командира полка, — сказал Федоровский сухим тоном, — потрудитесь одеться и ехать со мною.</w:t>
      </w:r>
    </w:p>
    <w:p w14:paraId="2EE9E313" w14:textId="77777777" w:rsidR="007B5FC0" w:rsidRDefault="007B5FC0">
      <w:r>
        <w:t>— Виноват… я сейчас… форма одежды обыкновенная? Простите, я по-домашнему.</w:t>
      </w:r>
    </w:p>
    <w:p w14:paraId="5DB92731" w14:textId="77777777" w:rsidR="007B5FC0" w:rsidRDefault="007B5FC0">
      <w:r>
        <w:t>— Пожалуйста, не стесняйтесь. Сюртук. Если вы позволите, я бы присел?</w:t>
      </w:r>
    </w:p>
    <w:p w14:paraId="23217418" w14:textId="77777777" w:rsidR="007B5FC0" w:rsidRDefault="007B5FC0">
      <w:r>
        <w:t>— Ах, извините. Прошу вас. Не угодно ли чаю? — заторопился Ромашов.</w:t>
      </w:r>
    </w:p>
    <w:p w14:paraId="556F88C5" w14:textId="77777777" w:rsidR="007B5FC0" w:rsidRDefault="007B5FC0">
      <w:r>
        <w:t>— Нет, благодарю. Пожалуйста, поскорее.</w:t>
      </w:r>
    </w:p>
    <w:p w14:paraId="32DED56B" w14:textId="77777777"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14:paraId="29AE3A45" w14:textId="77777777" w:rsidR="007B5FC0" w:rsidRDefault="007B5FC0">
      <w:r>
        <w:t>— Вы не знаете, зачем меня зовут?</w:t>
      </w:r>
    </w:p>
    <w:p w14:paraId="1BFE3F16" w14:textId="77777777" w:rsidR="007B5FC0" w:rsidRDefault="007B5FC0">
      <w:r>
        <w:t>Адъютант пожал плечами.</w:t>
      </w:r>
    </w:p>
    <w:p w14:paraId="03C6F68D" w14:textId="77777777" w:rsidR="007B5FC0" w:rsidRDefault="007B5FC0">
      <w:r>
        <w:t xml:space="preserve">— Странный вопрос. Откуда же я могу знать? Вам это, должно быть, без сомнения, </w:t>
      </w:r>
      <w:r>
        <w:lastRenderedPageBreak/>
        <w:t>лучше моего известно… Готовы? Советую вам продеть портупею под погон, а не сверху. Вы знаете, как командир полка этого не любит. Вот так… Ну-с, поедемте.</w:t>
      </w:r>
    </w:p>
    <w:p w14:paraId="02ED449C" w14:textId="77777777"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14:paraId="636DCFCA" w14:textId="77777777" w:rsidR="007B5FC0" w:rsidRDefault="007B5FC0">
      <w: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14:paraId="06C95E4B" w14:textId="77777777" w:rsidR="007B5FC0" w:rsidRDefault="007B5FC0">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14:paraId="7633088F" w14:textId="77777777"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14:paraId="1EDC4153" w14:textId="77777777" w:rsidR="007B5FC0" w:rsidRDefault="007B5FC0">
      <w: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14:paraId="02C2CBDF" w14:textId="77777777"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14:paraId="0613DEC4" w14:textId="77777777" w:rsidR="007B5FC0" w:rsidRDefault="007B5FC0">
      <w:r>
        <w:t>Он говорил отрывисто:</w:t>
      </w:r>
    </w:p>
    <w:p w14:paraId="4355B3E3" w14:textId="77777777" w:rsidR="007B5FC0" w:rsidRDefault="007B5FC0">
      <w:r>
        <w:t>—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14:paraId="49E2DC27" w14:textId="77777777"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14:paraId="1F24A6C7" w14:textId="77777777" w:rsidR="007B5FC0" w:rsidRDefault="007B5FC0">
      <w:r>
        <w:t xml:space="preserve">— 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w:t>
      </w:r>
      <w:r>
        <w:lastRenderedPageBreak/>
        <w:t>гамме.</w:t>
      </w:r>
    </w:p>
    <w:p w14:paraId="5C1ED544" w14:textId="77777777" w:rsidR="007B5FC0" w:rsidRDefault="007B5FC0">
      <w:r>
        <w:t>— Не смейте никогда этого делать! Это низость!.. Однако марш, марш, марш! К черту-с, к черту-с. Мое почте ни е-с!..</w:t>
      </w:r>
    </w:p>
    <w:p w14:paraId="25E87BA7" w14:textId="77777777" w:rsidR="007B5FC0" w:rsidRDefault="007B5FC0">
      <w: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14:paraId="62DC895C" w14:textId="77777777"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14:paraId="418E8A81" w14:textId="77777777"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14:paraId="146448EA" w14:textId="77777777" w:rsidR="007B5FC0" w:rsidRDefault="007B5FC0">
      <w:r>
        <w:t>— Аки скимен! — шепнул Световидов с кривой улыбкой. — Прощайте, поручик. Желаю вам легкого пару.</w:t>
      </w:r>
    </w:p>
    <w:p w14:paraId="664DE883" w14:textId="77777777" w:rsidR="007B5FC0" w:rsidRDefault="007B5FC0">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14:paraId="55DDC992" w14:textId="77777777" w:rsidR="007B5FC0" w:rsidRDefault="007B5FC0">
      <w:r>
        <w:t>— Их высокоблагородие просят ваше благородие.</w:t>
      </w:r>
    </w:p>
    <w:p w14:paraId="388ADA07" w14:textId="77777777" w:rsidR="007B5FC0" w:rsidRDefault="007B5FC0">
      <w:r>
        <w:t>Он отворил дверь в кабинет, стоя боком, и сам попятился назад, давая дорогу. Ромашов вошел.</w:t>
      </w:r>
    </w:p>
    <w:p w14:paraId="41DB1F47" w14:textId="77777777" w:rsidR="007B5FC0" w:rsidRDefault="007B5FC0">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14:paraId="0E4BAD61" w14:textId="77777777" w:rsidR="007B5FC0" w:rsidRDefault="007B5FC0">
      <w:r>
        <w:t>—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14:paraId="084719C4" w14:textId="77777777" w:rsidR="007B5FC0" w:rsidRDefault="007B5FC0">
      <w: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14:paraId="2AB4182C" w14:textId="77777777" w:rsidR="007B5FC0" w:rsidRDefault="007B5FC0">
      <w:r>
        <w:t>—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14:paraId="5A100AA7" w14:textId="77777777" w:rsidR="007B5FC0" w:rsidRDefault="007B5FC0">
      <w:r>
        <w:lastRenderedPageBreak/>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14:paraId="34758B20" w14:textId="77777777"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14:paraId="1C671807" w14:textId="77777777"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14:paraId="3A11905F" w14:textId="77777777" w:rsidR="007B5FC0" w:rsidRDefault="007B5FC0">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14:paraId="4EDC5F75" w14:textId="77777777" w:rsidR="007B5FC0" w:rsidRDefault="007B5FC0">
      <w: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14:paraId="7746E843" w14:textId="77777777" w:rsidR="007B5FC0" w:rsidRDefault="007B5FC0">
      <w:r>
        <w:t>— 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14:paraId="76494D98" w14:textId="77777777"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14:paraId="7532B8C7" w14:textId="77777777" w:rsidR="007B5FC0" w:rsidRDefault="007B5FC0">
      <w: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w:t>
      </w:r>
      <w:r>
        <w:lastRenderedPageBreak/>
        <w:t>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14:paraId="35E78E2C" w14:textId="77777777" w:rsidR="007B5FC0" w:rsidRDefault="007B5FC0">
      <w:r>
        <w:t>— Это кто же такой? Не помню что-то.</w:t>
      </w:r>
    </w:p>
    <w:p w14:paraId="0F460CC6" w14:textId="77777777" w:rsidR="007B5FC0" w:rsidRDefault="007B5FC0">
      <w:r>
        <w:t>Шульгович сложил ладони рук в трубу около рта и закричал старушке в самое ухо:</w:t>
      </w:r>
    </w:p>
    <w:p w14:paraId="0D64B2CB" w14:textId="77777777" w:rsidR="007B5FC0" w:rsidRDefault="007B5FC0">
      <w:r>
        <w:t>— 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14:paraId="6B2BC553" w14:textId="77777777" w:rsidR="007B5FC0" w:rsidRDefault="007B5FC0">
      <w:r>
        <w:t>— Точно так, господин полковник, пензенский.</w:t>
      </w:r>
    </w:p>
    <w:p w14:paraId="093DE81C" w14:textId="77777777" w:rsidR="007B5FC0" w:rsidRDefault="007B5FC0">
      <w:r>
        <w:t>— Ну да, ну да… Я теперь вспомнил. Ведь мы же земляки с вами. Наровчатского уезда, кажется?</w:t>
      </w:r>
    </w:p>
    <w:p w14:paraId="26FE1D77" w14:textId="77777777" w:rsidR="007B5FC0" w:rsidRDefault="007B5FC0">
      <w:r>
        <w:t>— Точно так. Наровчатского.</w:t>
      </w:r>
    </w:p>
    <w:p w14:paraId="7DBD26E8" w14:textId="77777777" w:rsidR="007B5FC0" w:rsidRDefault="007B5FC0">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14:paraId="5C8A99D3" w14:textId="77777777" w:rsidR="007B5FC0" w:rsidRDefault="007B5FC0">
      <w:r>
        <w:t>— А-а! — Старушка многозначительно повела бровями. — Так, так, так… То-то, я думаю… Значит, вы, выходит, сынок Сергея Петровича Шишкина?</w:t>
      </w:r>
    </w:p>
    <w:p w14:paraId="4C3C241F" w14:textId="77777777" w:rsidR="007B5FC0" w:rsidRDefault="007B5FC0">
      <w:r>
        <w:t>— Мамаша! Ошиблись! Подпоручика фамилия — Ромашов, а совсем не Шишкин!..</w:t>
      </w:r>
    </w:p>
    <w:p w14:paraId="3A428564" w14:textId="77777777" w:rsidR="007B5FC0" w:rsidRDefault="007B5FC0">
      <w:r>
        <w:t>—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14:paraId="250415C9" w14:textId="77777777" w:rsidR="007B5FC0" w:rsidRDefault="007B5FC0">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14:paraId="28C48C4C" w14:textId="77777777"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14:paraId="17471601" w14:textId="77777777" w:rsidR="007B5FC0" w:rsidRDefault="007B5FC0">
      <w:r>
        <w:t>— А вы водки? — спросил Шульгович. — Ведь пьете?</w:t>
      </w:r>
    </w:p>
    <w:p w14:paraId="1D23E867" w14:textId="77777777" w:rsidR="007B5FC0" w:rsidRDefault="007B5FC0">
      <w:r>
        <w:t>— Нет. Благодарю покорно. Мне что-то не хочется, — ответил Ромашов сиплым голосом и прокашлялся.</w:t>
      </w:r>
    </w:p>
    <w:p w14:paraId="05976833" w14:textId="77777777" w:rsidR="007B5FC0" w:rsidRDefault="007B5FC0">
      <w:r>
        <w:t>— И-и пре-екрасно. Самое лучшее. Желаю и впредь так же.</w:t>
      </w:r>
    </w:p>
    <w:p w14:paraId="1C852985" w14:textId="77777777" w:rsidR="007B5FC0" w:rsidRDefault="007B5FC0">
      <w: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14:paraId="3B96A79D" w14:textId="77777777" w:rsidR="007B5FC0" w:rsidRDefault="007B5FC0">
      <w:r>
        <w:t>— Если бы я был царь, всегда бы ел спаржу!</w:t>
      </w:r>
    </w:p>
    <w:p w14:paraId="1DA8F2C7" w14:textId="77777777" w:rsidR="007B5FC0" w:rsidRDefault="007B5FC0">
      <w:r>
        <w:t>Но раньше, за рыбой, он не утерпел и закричал на Ромашова начальническим тоном:</w:t>
      </w:r>
    </w:p>
    <w:p w14:paraId="75766D5E" w14:textId="77777777"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14:paraId="5B4EAE60" w14:textId="77777777"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w:t>
      </w:r>
      <w:r>
        <w:lastRenderedPageBreak/>
        <w:t>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14:paraId="74848332" w14:textId="77777777"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14:paraId="1AAA0BB4" w14:textId="77777777" w:rsidR="007B5FC0" w:rsidRDefault="007B5FC0">
      <w:r>
        <w:t>— 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14:paraId="088FB9A8" w14:textId="77777777" w:rsidR="007B5FC0" w:rsidRDefault="007B5FC0">
      <w:r>
        <w:t>Офицеры встали и вытянулись.</w:t>
      </w:r>
    </w:p>
    <w:p w14:paraId="0CD21D87" w14:textId="77777777"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14:paraId="73C3800F" w14:textId="77777777"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14:paraId="2E14AC3F" w14:textId="77777777"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14:paraId="6A20BCD5" w14:textId="77777777" w:rsidR="007B5FC0" w:rsidRDefault="007B5FC0">
      <w: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14:paraId="04F93051" w14:textId="77777777" w:rsidR="007B5FC0" w:rsidRDefault="007B5FC0">
      <w:r>
        <w:t>— Гайнан! — окликнул его Ромашов.</w:t>
      </w:r>
    </w:p>
    <w:p w14:paraId="66BF4D58" w14:textId="77777777" w:rsidR="007B5FC0" w:rsidRDefault="007B5FC0">
      <w:r>
        <w:t>Денщик вздрогнул и, вскочив с кровати, вытянулся. На лице его отразились испуг и замешательство.</w:t>
      </w:r>
    </w:p>
    <w:p w14:paraId="54071278" w14:textId="77777777" w:rsidR="007B5FC0" w:rsidRDefault="007B5FC0">
      <w:r>
        <w:t>— Алла? — спросил Ромашов дружелюбно.</w:t>
      </w:r>
    </w:p>
    <w:p w14:paraId="2E5C55D8" w14:textId="77777777"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14:paraId="2756078D" w14:textId="77777777" w:rsidR="007B5FC0" w:rsidRDefault="007B5FC0">
      <w:r>
        <w:t>— Алла, ваша благородия!</w:t>
      </w:r>
    </w:p>
    <w:p w14:paraId="2A6C7C06" w14:textId="77777777" w:rsidR="007B5FC0" w:rsidRDefault="007B5FC0">
      <w:r>
        <w:t>— Ну, ну, ну… Сиди себе, сиди. — Ромашов ласково погладил денщика по плечу. — Все равно, Гайнан, у тебя алла, у меня алла. Один, братец, алла у всех человеков.</w:t>
      </w:r>
    </w:p>
    <w:p w14:paraId="1EDEB6D1" w14:textId="77777777" w:rsidR="007B5FC0" w:rsidRDefault="007B5FC0">
      <w: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14:paraId="61183216" w14:textId="77777777"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14:paraId="78465EBD" w14:textId="0A1E0A00" w:rsidR="007B5FC0" w:rsidRDefault="00192F73">
      <w:r>
        <w:lastRenderedPageBreak/>
        <w:t>18</w:t>
      </w:r>
    </w:p>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0B7FA" w14:textId="77777777" w:rsidR="005D504A" w:rsidRDefault="005D504A">
      <w:r>
        <w:separator/>
      </w:r>
    </w:p>
  </w:endnote>
  <w:endnote w:type="continuationSeparator" w:id="0">
    <w:p w14:paraId="18CB71FB" w14:textId="77777777" w:rsidR="005D504A" w:rsidRDefault="005D5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E83A1" w14:textId="77777777" w:rsidR="005D504A" w:rsidRDefault="005D504A">
      <w:r>
        <w:separator/>
      </w:r>
    </w:p>
  </w:footnote>
  <w:footnote w:type="continuationSeparator" w:id="0">
    <w:p w14:paraId="0E49D2EB" w14:textId="77777777" w:rsidR="005D504A" w:rsidRDefault="005D50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192F73"/>
    <w:rsid w:val="001A653E"/>
    <w:rsid w:val="00327BF6"/>
    <w:rsid w:val="005D504A"/>
    <w:rsid w:val="007B5FC0"/>
    <w:rsid w:val="007F0C93"/>
    <w:rsid w:val="0081350A"/>
    <w:rsid w:val="00AB0F55"/>
    <w:rsid w:val="00EB4962"/>
    <w:rsid w:val="00F42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0F6979"/>
  <w15:docId w15:val="{AE2DEE7C-CAE1-4609-A0F2-176E3731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72ED33-7522-4B7B-8DBD-ABF42C74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5127</Words>
  <Characters>29226</Characters>
  <Application>Microsoft Office Word</Application>
  <DocSecurity>0</DocSecurity>
  <Lines>243</Lines>
  <Paragraphs>68</Paragraphs>
  <ScaleCrop>false</ScaleCrop>
  <Company>FIPI</Company>
  <LinksUpToDate>false</LinksUpToDate>
  <CharactersWithSpaces>34285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Александр Носов</cp:lastModifiedBy>
  <cp:revision>4</cp:revision>
  <dcterms:created xsi:type="dcterms:W3CDTF">2023-02-08T15:50:00Z</dcterms:created>
  <dcterms:modified xsi:type="dcterms:W3CDTF">2025-05-07T08:10:00Z</dcterms:modified>
</cp:coreProperties>
</file>