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7B7D" w14:textId="77777777" w:rsidR="008D4B89" w:rsidRDefault="00FF46C4" w:rsidP="008D4B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DIMENSÃO REPRESENTAÇÃO SUBSTANTIVA </w:t>
      </w:r>
    </w:p>
    <w:p w14:paraId="5BF02883" w14:textId="163DD288" w:rsidR="00B96E80" w:rsidRDefault="00FF46C4" w:rsidP="008D4B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(COESÃO </w:t>
      </w:r>
      <w:r w:rsidR="00106DCB">
        <w:rPr>
          <w:rFonts w:ascii="Times New Roman" w:hAnsi="Times New Roman" w:cs="Times New Roman"/>
          <w:b/>
          <w:bCs/>
          <w:sz w:val="24"/>
          <w:szCs w:val="24"/>
        </w:rPr>
        <w:t>REPRESENTATIVA INDIVIDUAL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CC268B2" w14:textId="77777777" w:rsidR="008D4B89" w:rsidRDefault="008D4B89" w:rsidP="008D4B8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09CF9B" w14:textId="06F4005F" w:rsidR="00FF46C4" w:rsidRDefault="00FF46C4" w:rsidP="008D4B8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Vittorio Dalicani Pizzeghell</w:t>
      </w:r>
      <w:r w:rsidR="008D4B89">
        <w:rPr>
          <w:rFonts w:ascii="Times New Roman" w:hAnsi="Times New Roman" w:cs="Times New Roman"/>
          <w:sz w:val="24"/>
          <w:szCs w:val="24"/>
        </w:rPr>
        <w:t>o</w:t>
      </w:r>
    </w:p>
    <w:p w14:paraId="24DF7B3B" w14:textId="04A107D5" w:rsidR="00FF46C4" w:rsidRDefault="00FF46C4" w:rsidP="008D4B8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Paulo Franz </w:t>
      </w:r>
    </w:p>
    <w:p w14:paraId="7E15510A" w14:textId="43935834" w:rsidR="001701E4" w:rsidRDefault="001701E4" w:rsidP="008D4B8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Nilton Sainz</w:t>
      </w:r>
    </w:p>
    <w:p w14:paraId="06ABA3B4" w14:textId="6B67B53E" w:rsidR="001701E4" w:rsidRDefault="001701E4" w:rsidP="008D4B89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Djiovanni Marioto</w:t>
      </w:r>
    </w:p>
    <w:p w14:paraId="48ACD7CA" w14:textId="77777777" w:rsidR="00FF46C4" w:rsidRDefault="00FF46C4" w:rsidP="00FF46C4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D85F023" w14:textId="25F0431E" w:rsidR="0099734F" w:rsidRDefault="00FF46C4" w:rsidP="00C53D4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dimensão </w:t>
      </w:r>
      <w:r w:rsidRPr="0099734F">
        <w:rPr>
          <w:rFonts w:ascii="Times New Roman" w:hAnsi="Times New Roman" w:cs="Times New Roman"/>
          <w:i/>
          <w:iCs/>
          <w:sz w:val="24"/>
          <w:szCs w:val="24"/>
        </w:rPr>
        <w:t xml:space="preserve">Representação </w:t>
      </w:r>
      <w:r w:rsidR="008D4B89" w:rsidRPr="0099734F">
        <w:rPr>
          <w:rFonts w:ascii="Times New Roman" w:hAnsi="Times New Roman" w:cs="Times New Roman"/>
          <w:i/>
          <w:iCs/>
          <w:sz w:val="24"/>
          <w:szCs w:val="24"/>
        </w:rPr>
        <w:t>Substantiv</w:t>
      </w:r>
      <w:r w:rsidR="0099734F" w:rsidRPr="0099734F"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aborda </w:t>
      </w:r>
      <w:r w:rsidR="00144505">
        <w:rPr>
          <w:rFonts w:ascii="Times New Roman" w:hAnsi="Times New Roman" w:cs="Times New Roman"/>
          <w:sz w:val="24"/>
          <w:szCs w:val="24"/>
        </w:rPr>
        <w:t>como os deputados buscam representar</w:t>
      </w:r>
      <w:r w:rsidR="000C28BB">
        <w:rPr>
          <w:rFonts w:ascii="Times New Roman" w:hAnsi="Times New Roman" w:cs="Times New Roman"/>
          <w:sz w:val="24"/>
          <w:szCs w:val="24"/>
        </w:rPr>
        <w:t xml:space="preserve"> seus constituintes </w:t>
      </w:r>
      <w:r w:rsidR="00144505">
        <w:rPr>
          <w:rFonts w:ascii="Times New Roman" w:hAnsi="Times New Roman" w:cs="Times New Roman"/>
          <w:sz w:val="24"/>
          <w:szCs w:val="24"/>
        </w:rPr>
        <w:t xml:space="preserve">de maneira substantiva, isto é, </w:t>
      </w:r>
      <w:r w:rsidR="000C28BB">
        <w:rPr>
          <w:rFonts w:ascii="Times New Roman" w:hAnsi="Times New Roman" w:cs="Times New Roman"/>
          <w:sz w:val="24"/>
          <w:szCs w:val="24"/>
        </w:rPr>
        <w:t>como eles atuam (ou melhor, dize</w:t>
      </w:r>
      <w:r w:rsidR="0099734F">
        <w:rPr>
          <w:rFonts w:ascii="Times New Roman" w:hAnsi="Times New Roman" w:cs="Times New Roman"/>
          <w:sz w:val="24"/>
          <w:szCs w:val="24"/>
        </w:rPr>
        <w:t>m</w:t>
      </w:r>
      <w:r w:rsidR="000C28BB">
        <w:rPr>
          <w:rFonts w:ascii="Times New Roman" w:hAnsi="Times New Roman" w:cs="Times New Roman"/>
          <w:sz w:val="24"/>
          <w:szCs w:val="24"/>
        </w:rPr>
        <w:t xml:space="preserve"> atuar) na</w:t>
      </w:r>
      <w:r w:rsidR="00144505">
        <w:rPr>
          <w:rFonts w:ascii="Times New Roman" w:hAnsi="Times New Roman" w:cs="Times New Roman"/>
          <w:sz w:val="24"/>
          <w:szCs w:val="24"/>
        </w:rPr>
        <w:t xml:space="preserve"> defesa e ação concreta de determinadas pautas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44505" w:rsidRPr="00144505">
        <w:rPr>
          <w:rFonts w:ascii="Times New Roman" w:hAnsi="Times New Roman" w:cs="Times New Roman"/>
          <w:sz w:val="24"/>
          <w:szCs w:val="24"/>
        </w:rPr>
        <w:t>A</w:t>
      </w:r>
      <w:r w:rsidR="00144505">
        <w:rPr>
          <w:rFonts w:ascii="Times New Roman" w:hAnsi="Times New Roman" w:cs="Times New Roman"/>
          <w:sz w:val="24"/>
          <w:szCs w:val="24"/>
        </w:rPr>
        <w:t>ssim,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 preocupação de maior magnitude é entender</w:t>
      </w:r>
      <w:r w:rsidR="00144505">
        <w:rPr>
          <w:rFonts w:ascii="Times New Roman" w:hAnsi="Times New Roman" w:cs="Times New Roman"/>
          <w:sz w:val="24"/>
          <w:szCs w:val="24"/>
        </w:rPr>
        <w:t xml:space="preserve"> 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como eles </w:t>
      </w:r>
      <w:r w:rsidR="003A542B">
        <w:rPr>
          <w:rFonts w:ascii="Times New Roman" w:hAnsi="Times New Roman" w:cs="Times New Roman"/>
          <w:sz w:val="24"/>
          <w:szCs w:val="24"/>
        </w:rPr>
        <w:t xml:space="preserve">se 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reivindicam </w:t>
      </w:r>
      <w:r w:rsidR="003A542B">
        <w:rPr>
          <w:rFonts w:ascii="Times New Roman" w:hAnsi="Times New Roman" w:cs="Times New Roman"/>
          <w:sz w:val="24"/>
          <w:szCs w:val="24"/>
        </w:rPr>
        <w:t>representantes de</w:t>
      </w:r>
      <w:r w:rsidR="00144505">
        <w:rPr>
          <w:rFonts w:ascii="Times New Roman" w:hAnsi="Times New Roman" w:cs="Times New Roman"/>
          <w:sz w:val="24"/>
          <w:szCs w:val="24"/>
        </w:rPr>
        <w:t xml:space="preserve"> </w:t>
      </w:r>
      <w:r w:rsidR="00144505" w:rsidRPr="00144505">
        <w:rPr>
          <w:rFonts w:ascii="Times New Roman" w:hAnsi="Times New Roman" w:cs="Times New Roman"/>
          <w:sz w:val="24"/>
          <w:szCs w:val="24"/>
        </w:rPr>
        <w:t>determinados grupos ou valores.</w:t>
      </w:r>
      <w:r w:rsidR="00144505">
        <w:rPr>
          <w:rFonts w:ascii="Times New Roman" w:hAnsi="Times New Roman" w:cs="Times New Roman"/>
          <w:sz w:val="24"/>
          <w:szCs w:val="24"/>
        </w:rPr>
        <w:t xml:space="preserve"> </w:t>
      </w:r>
      <w:r w:rsidR="00F377B6">
        <w:rPr>
          <w:rFonts w:ascii="Times New Roman" w:hAnsi="Times New Roman" w:cs="Times New Roman"/>
          <w:sz w:val="24"/>
          <w:szCs w:val="24"/>
        </w:rPr>
        <w:t>Propomos, assim, a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 construção de um índice que mensure,</w:t>
      </w:r>
      <w:r w:rsidR="00144505">
        <w:rPr>
          <w:rFonts w:ascii="Times New Roman" w:hAnsi="Times New Roman" w:cs="Times New Roman"/>
          <w:sz w:val="24"/>
          <w:szCs w:val="24"/>
        </w:rPr>
        <w:t xml:space="preserve"> </w:t>
      </w:r>
      <w:r w:rsidR="00144505" w:rsidRPr="00144505">
        <w:rPr>
          <w:rFonts w:ascii="Times New Roman" w:hAnsi="Times New Roman" w:cs="Times New Roman"/>
          <w:sz w:val="24"/>
          <w:szCs w:val="24"/>
        </w:rPr>
        <w:t>individual</w:t>
      </w:r>
      <w:r w:rsidR="000C28BB">
        <w:rPr>
          <w:rFonts w:ascii="Times New Roman" w:hAnsi="Times New Roman" w:cs="Times New Roman"/>
          <w:sz w:val="24"/>
          <w:szCs w:val="24"/>
        </w:rPr>
        <w:t>mente</w:t>
      </w:r>
      <w:r w:rsidR="00144505" w:rsidRPr="00144505">
        <w:rPr>
          <w:rFonts w:ascii="Times New Roman" w:hAnsi="Times New Roman" w:cs="Times New Roman"/>
          <w:sz w:val="24"/>
          <w:szCs w:val="24"/>
        </w:rPr>
        <w:t>, os níveis de coesão das pautas</w:t>
      </w:r>
      <w:r w:rsidR="00144505">
        <w:rPr>
          <w:rFonts w:ascii="Times New Roman" w:hAnsi="Times New Roman" w:cs="Times New Roman"/>
          <w:sz w:val="24"/>
          <w:szCs w:val="24"/>
        </w:rPr>
        <w:t xml:space="preserve"> 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defendidas </w:t>
      </w:r>
      <w:r w:rsidR="000C28BB">
        <w:rPr>
          <w:rFonts w:ascii="Times New Roman" w:hAnsi="Times New Roman" w:cs="Times New Roman"/>
          <w:sz w:val="24"/>
          <w:szCs w:val="24"/>
        </w:rPr>
        <w:t>por cada deputado</w:t>
      </w:r>
      <w:r w:rsidR="00F377B6">
        <w:rPr>
          <w:rFonts w:ascii="Times New Roman" w:hAnsi="Times New Roman" w:cs="Times New Roman"/>
          <w:sz w:val="24"/>
          <w:szCs w:val="24"/>
        </w:rPr>
        <w:t xml:space="preserve"> em suas páginas nas redes sociais, especificamente o Instagram</w:t>
      </w:r>
      <w:r w:rsidR="00144505">
        <w:rPr>
          <w:rFonts w:ascii="Times New Roman" w:hAnsi="Times New Roman" w:cs="Times New Roman"/>
          <w:sz w:val="24"/>
          <w:szCs w:val="24"/>
        </w:rPr>
        <w:t xml:space="preserve">. </w:t>
      </w:r>
      <w:r w:rsidR="000C28BB">
        <w:rPr>
          <w:rFonts w:ascii="Times New Roman" w:hAnsi="Times New Roman" w:cs="Times New Roman"/>
          <w:sz w:val="24"/>
          <w:szCs w:val="24"/>
        </w:rPr>
        <w:tab/>
      </w:r>
      <w:r w:rsidR="000C28BB">
        <w:rPr>
          <w:rFonts w:ascii="Times New Roman" w:hAnsi="Times New Roman" w:cs="Times New Roman"/>
          <w:sz w:val="24"/>
          <w:szCs w:val="24"/>
        </w:rPr>
        <w:tab/>
      </w:r>
      <w:r w:rsidR="000C28BB">
        <w:rPr>
          <w:rFonts w:ascii="Times New Roman" w:hAnsi="Times New Roman" w:cs="Times New Roman"/>
          <w:sz w:val="24"/>
          <w:szCs w:val="24"/>
        </w:rPr>
        <w:tab/>
      </w:r>
      <w:r w:rsidR="000C28BB">
        <w:rPr>
          <w:rFonts w:ascii="Times New Roman" w:hAnsi="Times New Roman" w:cs="Times New Roman"/>
          <w:sz w:val="24"/>
          <w:szCs w:val="24"/>
        </w:rPr>
        <w:tab/>
      </w:r>
      <w:r w:rsidR="000C28BB">
        <w:rPr>
          <w:rFonts w:ascii="Times New Roman" w:hAnsi="Times New Roman" w:cs="Times New Roman"/>
          <w:sz w:val="24"/>
          <w:szCs w:val="24"/>
        </w:rPr>
        <w:tab/>
      </w:r>
    </w:p>
    <w:p w14:paraId="605AB797" w14:textId="42A7BC09" w:rsidR="00F377B6" w:rsidRDefault="00F377B6" w:rsidP="0099734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isso, extraímos os textos de</w:t>
      </w:r>
      <w:r w:rsidR="00FF46C4">
        <w:rPr>
          <w:rFonts w:ascii="Times New Roman" w:hAnsi="Times New Roman" w:cs="Times New Roman"/>
          <w:sz w:val="24"/>
          <w:szCs w:val="24"/>
        </w:rPr>
        <w:t xml:space="preserve"> 306.680 postagens de 49</w:t>
      </w:r>
      <w:r w:rsidR="004B736C">
        <w:rPr>
          <w:rFonts w:ascii="Times New Roman" w:hAnsi="Times New Roman" w:cs="Times New Roman"/>
          <w:sz w:val="24"/>
          <w:szCs w:val="24"/>
        </w:rPr>
        <w:t>0</w:t>
      </w:r>
      <w:r w:rsidR="00FF46C4">
        <w:rPr>
          <w:rFonts w:ascii="Times New Roman" w:hAnsi="Times New Roman" w:cs="Times New Roman"/>
          <w:sz w:val="24"/>
          <w:szCs w:val="24"/>
        </w:rPr>
        <w:t xml:space="preserve"> perfis</w:t>
      </w:r>
      <w:r>
        <w:rPr>
          <w:rFonts w:ascii="Times New Roman" w:hAnsi="Times New Roman" w:cs="Times New Roman"/>
          <w:sz w:val="24"/>
          <w:szCs w:val="24"/>
        </w:rPr>
        <w:t xml:space="preserve"> de deputados federais da </w:t>
      </w:r>
      <w:r w:rsidRPr="00F377B6">
        <w:rPr>
          <w:rFonts w:ascii="Times New Roman" w:hAnsi="Times New Roman" w:cs="Times New Roman"/>
          <w:sz w:val="24"/>
          <w:szCs w:val="24"/>
        </w:rPr>
        <w:t>57ª Legislatura</w:t>
      </w:r>
      <w:r>
        <w:rPr>
          <w:rFonts w:ascii="Times New Roman" w:hAnsi="Times New Roman" w:cs="Times New Roman"/>
          <w:sz w:val="24"/>
          <w:szCs w:val="24"/>
        </w:rPr>
        <w:t>, em 2023</w:t>
      </w:r>
      <w:r w:rsidR="00FF46C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Optamos por um ano não eleitoral, por acreditarmos que a proximidade com o pleito poderia enviesar o conteúdo das postagens feitas pelos deputados.</w:t>
      </w:r>
      <w:r w:rsidR="000C28BB">
        <w:rPr>
          <w:rFonts w:ascii="Times New Roman" w:hAnsi="Times New Roman" w:cs="Times New Roman"/>
          <w:sz w:val="24"/>
          <w:szCs w:val="24"/>
        </w:rPr>
        <w:t xml:space="preserve"> A fim de excluir postagens nas quais os deputados não buscavam representar seus eleitorados, os</w:t>
      </w:r>
      <w:r w:rsidR="00FF46C4">
        <w:rPr>
          <w:rFonts w:ascii="Times New Roman" w:hAnsi="Times New Roman" w:cs="Times New Roman"/>
          <w:sz w:val="24"/>
          <w:szCs w:val="24"/>
        </w:rPr>
        <w:t xml:space="preserve"> texto</w:t>
      </w:r>
      <w:r w:rsidR="000C28BB">
        <w:rPr>
          <w:rFonts w:ascii="Times New Roman" w:hAnsi="Times New Roman" w:cs="Times New Roman"/>
          <w:sz w:val="24"/>
          <w:szCs w:val="24"/>
        </w:rPr>
        <w:t>s</w:t>
      </w:r>
      <w:r w:rsidR="00FF46C4">
        <w:rPr>
          <w:rFonts w:ascii="Times New Roman" w:hAnsi="Times New Roman" w:cs="Times New Roman"/>
          <w:sz w:val="24"/>
          <w:szCs w:val="24"/>
        </w:rPr>
        <w:t xml:space="preserve"> fo</w:t>
      </w:r>
      <w:r w:rsidR="000C28BB">
        <w:rPr>
          <w:rFonts w:ascii="Times New Roman" w:hAnsi="Times New Roman" w:cs="Times New Roman"/>
          <w:sz w:val="24"/>
          <w:szCs w:val="24"/>
        </w:rPr>
        <w:t>ram</w:t>
      </w:r>
      <w:r w:rsidR="00FF46C4">
        <w:rPr>
          <w:rFonts w:ascii="Times New Roman" w:hAnsi="Times New Roman" w:cs="Times New Roman"/>
          <w:sz w:val="24"/>
          <w:szCs w:val="24"/>
        </w:rPr>
        <w:t xml:space="preserve"> </w:t>
      </w:r>
      <w:r w:rsidR="00144505">
        <w:rPr>
          <w:rFonts w:ascii="Times New Roman" w:hAnsi="Times New Roman" w:cs="Times New Roman"/>
          <w:sz w:val="24"/>
          <w:szCs w:val="24"/>
        </w:rPr>
        <w:t>tratado</w:t>
      </w:r>
      <w:r w:rsidR="000C28BB">
        <w:rPr>
          <w:rFonts w:ascii="Times New Roman" w:hAnsi="Times New Roman" w:cs="Times New Roman"/>
          <w:sz w:val="24"/>
          <w:szCs w:val="24"/>
        </w:rPr>
        <w:t>s</w:t>
      </w:r>
      <w:r w:rsidR="00FF46C4">
        <w:rPr>
          <w:rFonts w:ascii="Times New Roman" w:hAnsi="Times New Roman" w:cs="Times New Roman"/>
          <w:sz w:val="24"/>
          <w:szCs w:val="24"/>
        </w:rPr>
        <w:t xml:space="preserve"> e filtrado</w:t>
      </w:r>
      <w:r w:rsidR="000C28BB">
        <w:rPr>
          <w:rFonts w:ascii="Times New Roman" w:hAnsi="Times New Roman" w:cs="Times New Roman"/>
          <w:sz w:val="24"/>
          <w:szCs w:val="24"/>
        </w:rPr>
        <w:t>s</w:t>
      </w:r>
      <w:r w:rsidR="00FF46C4">
        <w:rPr>
          <w:rFonts w:ascii="Times New Roman" w:hAnsi="Times New Roman" w:cs="Times New Roman"/>
          <w:sz w:val="24"/>
          <w:szCs w:val="24"/>
        </w:rPr>
        <w:t xml:space="preserve"> a partir da presença de determinados conjuntos de termos. </w:t>
      </w:r>
      <w:r>
        <w:rPr>
          <w:rFonts w:ascii="Times New Roman" w:hAnsi="Times New Roman" w:cs="Times New Roman"/>
          <w:sz w:val="24"/>
          <w:szCs w:val="24"/>
        </w:rPr>
        <w:t>Nesse sentido, incluímos em nosso universo de análise, apenas as p</w:t>
      </w:r>
      <w:r w:rsidR="00FF46C4">
        <w:rPr>
          <w:rFonts w:ascii="Times New Roman" w:hAnsi="Times New Roman" w:cs="Times New Roman"/>
          <w:sz w:val="24"/>
          <w:szCs w:val="24"/>
        </w:rPr>
        <w:t xml:space="preserve">ostagens </w:t>
      </w:r>
      <w:r>
        <w:rPr>
          <w:rFonts w:ascii="Times New Roman" w:hAnsi="Times New Roman" w:cs="Times New Roman"/>
          <w:sz w:val="24"/>
          <w:szCs w:val="24"/>
        </w:rPr>
        <w:t>nas quais haviam</w:t>
      </w:r>
      <w:r w:rsidR="00FF46C4">
        <w:rPr>
          <w:rFonts w:ascii="Times New Roman" w:hAnsi="Times New Roman" w:cs="Times New Roman"/>
          <w:sz w:val="24"/>
          <w:szCs w:val="24"/>
        </w:rPr>
        <w:t xml:space="preserve"> termos que </w:t>
      </w:r>
      <w:r w:rsidR="00FF46C4" w:rsidRPr="00F377B6">
        <w:rPr>
          <w:rFonts w:ascii="Times New Roman" w:hAnsi="Times New Roman" w:cs="Times New Roman"/>
          <w:b/>
          <w:bCs/>
          <w:sz w:val="24"/>
          <w:szCs w:val="24"/>
        </w:rPr>
        <w:t>I)</w:t>
      </w:r>
      <w:r w:rsidR="00FF46C4">
        <w:rPr>
          <w:rFonts w:ascii="Times New Roman" w:hAnsi="Times New Roman" w:cs="Times New Roman"/>
          <w:sz w:val="24"/>
          <w:szCs w:val="24"/>
        </w:rPr>
        <w:t xml:space="preserve"> referenciam determinados </w:t>
      </w:r>
      <w:r w:rsidR="00FF46C4" w:rsidRPr="000C28BB">
        <w:rPr>
          <w:rFonts w:ascii="Times New Roman" w:hAnsi="Times New Roman" w:cs="Times New Roman"/>
          <w:i/>
          <w:iCs/>
          <w:sz w:val="24"/>
          <w:szCs w:val="24"/>
        </w:rPr>
        <w:t>grupos sociais</w:t>
      </w:r>
      <w:r w:rsidR="00FF46C4">
        <w:rPr>
          <w:rFonts w:ascii="Times New Roman" w:hAnsi="Times New Roman" w:cs="Times New Roman"/>
          <w:sz w:val="24"/>
          <w:szCs w:val="24"/>
        </w:rPr>
        <w:t xml:space="preserve"> (população, mulheres, brasileiros, pobres, médicos, etc.) e </w:t>
      </w:r>
      <w:r w:rsidR="00FF46C4" w:rsidRPr="00F377B6">
        <w:rPr>
          <w:rFonts w:ascii="Times New Roman" w:hAnsi="Times New Roman" w:cs="Times New Roman"/>
          <w:b/>
          <w:bCs/>
          <w:sz w:val="24"/>
          <w:szCs w:val="24"/>
        </w:rPr>
        <w:t>II)</w:t>
      </w:r>
      <w:r w:rsidR="00FF46C4">
        <w:rPr>
          <w:rFonts w:ascii="Times New Roman" w:hAnsi="Times New Roman" w:cs="Times New Roman"/>
          <w:sz w:val="24"/>
          <w:szCs w:val="24"/>
        </w:rPr>
        <w:t xml:space="preserve"> mobilizam alguma relação de </w:t>
      </w:r>
      <w:r w:rsidR="00FF46C4" w:rsidRPr="000C28BB">
        <w:rPr>
          <w:rFonts w:ascii="Times New Roman" w:hAnsi="Times New Roman" w:cs="Times New Roman"/>
          <w:i/>
          <w:iCs/>
          <w:sz w:val="24"/>
          <w:szCs w:val="24"/>
        </w:rPr>
        <w:t>representação política</w:t>
      </w:r>
      <w:r w:rsidR="00FF46C4">
        <w:rPr>
          <w:rFonts w:ascii="Times New Roman" w:hAnsi="Times New Roman" w:cs="Times New Roman"/>
          <w:sz w:val="24"/>
          <w:szCs w:val="24"/>
        </w:rPr>
        <w:t xml:space="preserve"> (lutar, representar, defender, etc.). </w:t>
      </w:r>
      <w:r>
        <w:rPr>
          <w:rFonts w:ascii="Times New Roman" w:hAnsi="Times New Roman" w:cs="Times New Roman"/>
          <w:sz w:val="24"/>
          <w:szCs w:val="24"/>
        </w:rPr>
        <w:t>Restaram, dessa forma,</w:t>
      </w:r>
      <w:r w:rsidR="00FF46C4">
        <w:rPr>
          <w:rFonts w:ascii="Times New Roman" w:hAnsi="Times New Roman" w:cs="Times New Roman"/>
          <w:sz w:val="24"/>
          <w:szCs w:val="24"/>
        </w:rPr>
        <w:t xml:space="preserve"> </w:t>
      </w:r>
      <w:r w:rsidR="00681A3F">
        <w:rPr>
          <w:rFonts w:ascii="Times New Roman" w:hAnsi="Times New Roman" w:cs="Times New Roman"/>
          <w:sz w:val="24"/>
          <w:szCs w:val="24"/>
        </w:rPr>
        <w:t>44.073 postagens ao todo.</w:t>
      </w:r>
      <w:r w:rsidR="00681A3F">
        <w:rPr>
          <w:rFonts w:ascii="Times New Roman" w:hAnsi="Times New Roman" w:cs="Times New Roman"/>
          <w:sz w:val="24"/>
          <w:szCs w:val="24"/>
        </w:rPr>
        <w:tab/>
      </w:r>
      <w:r w:rsidR="00681A3F">
        <w:rPr>
          <w:rFonts w:ascii="Times New Roman" w:hAnsi="Times New Roman" w:cs="Times New Roman"/>
          <w:sz w:val="24"/>
          <w:szCs w:val="24"/>
        </w:rPr>
        <w:tab/>
      </w:r>
      <w:r w:rsidR="00681A3F">
        <w:rPr>
          <w:rFonts w:ascii="Times New Roman" w:hAnsi="Times New Roman" w:cs="Times New Roman"/>
          <w:sz w:val="24"/>
          <w:szCs w:val="24"/>
        </w:rPr>
        <w:tab/>
      </w:r>
      <w:r w:rsidR="00681A3F">
        <w:rPr>
          <w:rFonts w:ascii="Times New Roman" w:hAnsi="Times New Roman" w:cs="Times New Roman"/>
          <w:sz w:val="24"/>
          <w:szCs w:val="24"/>
        </w:rPr>
        <w:tab/>
      </w:r>
      <w:r w:rsidR="00681A3F">
        <w:rPr>
          <w:rFonts w:ascii="Times New Roman" w:hAnsi="Times New Roman" w:cs="Times New Roman"/>
          <w:sz w:val="24"/>
          <w:szCs w:val="24"/>
        </w:rPr>
        <w:tab/>
      </w:r>
      <w:r w:rsidR="00681A3F">
        <w:rPr>
          <w:rFonts w:ascii="Times New Roman" w:hAnsi="Times New Roman" w:cs="Times New Roman"/>
          <w:sz w:val="24"/>
          <w:szCs w:val="24"/>
        </w:rPr>
        <w:tab/>
      </w:r>
      <w:r w:rsidR="00681A3F">
        <w:rPr>
          <w:rFonts w:ascii="Times New Roman" w:hAnsi="Times New Roman" w:cs="Times New Roman"/>
          <w:sz w:val="24"/>
          <w:szCs w:val="24"/>
        </w:rPr>
        <w:tab/>
      </w:r>
    </w:p>
    <w:p w14:paraId="540898CF" w14:textId="7498B1B3" w:rsidR="00681A3F" w:rsidRDefault="00681A3F" w:rsidP="0099734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81A3F">
        <w:rPr>
          <w:rFonts w:ascii="Times New Roman" w:hAnsi="Times New Roman" w:cs="Times New Roman"/>
          <w:sz w:val="24"/>
          <w:szCs w:val="24"/>
        </w:rPr>
        <w:t>Uma vez identificadas as postagens representativas,</w:t>
      </w:r>
      <w:r>
        <w:rPr>
          <w:rFonts w:ascii="Times New Roman" w:hAnsi="Times New Roman" w:cs="Times New Roman"/>
          <w:sz w:val="24"/>
          <w:szCs w:val="24"/>
        </w:rPr>
        <w:t xml:space="preserve"> elas foram analisadas através de uma LSA (</w:t>
      </w:r>
      <w:r w:rsidRPr="001156C2">
        <w:rPr>
          <w:rFonts w:ascii="Times New Roman" w:hAnsi="Times New Roman" w:cs="Times New Roman"/>
          <w:i/>
          <w:iCs/>
          <w:sz w:val="24"/>
          <w:szCs w:val="24"/>
        </w:rPr>
        <w:t>Latent Semantical Analysis</w:t>
      </w:r>
      <w:r>
        <w:rPr>
          <w:rFonts w:ascii="Times New Roman" w:hAnsi="Times New Roman" w:cs="Times New Roman"/>
          <w:sz w:val="24"/>
          <w:szCs w:val="24"/>
        </w:rPr>
        <w:t>)</w:t>
      </w:r>
      <w:r w:rsidR="00CF5926">
        <w:rPr>
          <w:rFonts w:ascii="Times New Roman" w:hAnsi="Times New Roman" w:cs="Times New Roman"/>
          <w:sz w:val="24"/>
          <w:szCs w:val="24"/>
        </w:rPr>
        <w:t xml:space="preserve"> - </w:t>
      </w:r>
      <w:r w:rsidR="00CF5926" w:rsidRPr="00CF5926">
        <w:rPr>
          <w:rFonts w:ascii="Times New Roman" w:hAnsi="Times New Roman" w:cs="Times New Roman"/>
          <w:sz w:val="24"/>
          <w:szCs w:val="24"/>
        </w:rPr>
        <w:t>técnica não supervisionada de redução de dimensionalidade aplicada a textos</w:t>
      </w:r>
      <w:r w:rsidR="000C28B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4505" w:rsidRPr="00144505">
        <w:rPr>
          <w:rFonts w:ascii="Times New Roman" w:hAnsi="Times New Roman" w:cs="Times New Roman"/>
          <w:sz w:val="24"/>
          <w:szCs w:val="24"/>
        </w:rPr>
        <w:t>A LSA assume que palavras com significados semelhantes ocorrem em textos</w:t>
      </w:r>
      <w:r w:rsidR="00144505">
        <w:rPr>
          <w:rFonts w:ascii="Times New Roman" w:hAnsi="Times New Roman" w:cs="Times New Roman"/>
          <w:sz w:val="24"/>
          <w:szCs w:val="24"/>
        </w:rPr>
        <w:t xml:space="preserve"> </w:t>
      </w:r>
      <w:r w:rsidR="00144505" w:rsidRPr="00144505">
        <w:rPr>
          <w:rFonts w:ascii="Times New Roman" w:hAnsi="Times New Roman" w:cs="Times New Roman"/>
          <w:sz w:val="24"/>
          <w:szCs w:val="24"/>
        </w:rPr>
        <w:t>semelhantes. Utiliza</w:t>
      </w:r>
      <w:r w:rsidR="007F3328">
        <w:rPr>
          <w:rFonts w:ascii="Times New Roman" w:hAnsi="Times New Roman" w:cs="Times New Roman"/>
          <w:sz w:val="24"/>
          <w:szCs w:val="24"/>
        </w:rPr>
        <w:t>mos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 a </w:t>
      </w:r>
      <w:r w:rsidR="00CF5926">
        <w:rPr>
          <w:rFonts w:ascii="Times New Roman" w:hAnsi="Times New Roman" w:cs="Times New Roman"/>
          <w:sz w:val="24"/>
          <w:szCs w:val="24"/>
        </w:rPr>
        <w:t>D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ecomposição em </w:t>
      </w:r>
      <w:r w:rsidR="00CF5926">
        <w:rPr>
          <w:rFonts w:ascii="Times New Roman" w:hAnsi="Times New Roman" w:cs="Times New Roman"/>
          <w:sz w:val="24"/>
          <w:szCs w:val="24"/>
        </w:rPr>
        <w:t>V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alores </w:t>
      </w:r>
      <w:r w:rsidR="00CF5926">
        <w:rPr>
          <w:rFonts w:ascii="Times New Roman" w:hAnsi="Times New Roman" w:cs="Times New Roman"/>
          <w:sz w:val="24"/>
          <w:szCs w:val="24"/>
        </w:rPr>
        <w:t>S</w:t>
      </w:r>
      <w:r w:rsidR="00144505" w:rsidRPr="00144505">
        <w:rPr>
          <w:rFonts w:ascii="Times New Roman" w:hAnsi="Times New Roman" w:cs="Times New Roman"/>
          <w:sz w:val="24"/>
          <w:szCs w:val="24"/>
        </w:rPr>
        <w:t>ingulares (SV</w:t>
      </w:r>
      <w:r w:rsidR="00DD2CB3">
        <w:rPr>
          <w:rFonts w:ascii="Times New Roman" w:hAnsi="Times New Roman" w:cs="Times New Roman"/>
          <w:sz w:val="24"/>
          <w:szCs w:val="24"/>
        </w:rPr>
        <w:t>D</w:t>
      </w:r>
      <w:r w:rsidR="00144505" w:rsidRPr="00144505">
        <w:rPr>
          <w:rFonts w:ascii="Times New Roman" w:hAnsi="Times New Roman" w:cs="Times New Roman"/>
          <w:sz w:val="24"/>
          <w:szCs w:val="24"/>
        </w:rPr>
        <w:t>)</w:t>
      </w:r>
      <w:r w:rsidR="00DD2CB3">
        <w:rPr>
          <w:rFonts w:ascii="Times New Roman" w:hAnsi="Times New Roman" w:cs="Times New Roman"/>
          <w:sz w:val="24"/>
          <w:szCs w:val="24"/>
        </w:rPr>
        <w:t xml:space="preserve">, </w:t>
      </w:r>
      <w:r w:rsidR="00DD2CB3" w:rsidRPr="00DD2CB3">
        <w:rPr>
          <w:rFonts w:ascii="Times New Roman" w:hAnsi="Times New Roman" w:cs="Times New Roman"/>
          <w:sz w:val="24"/>
          <w:szCs w:val="24"/>
        </w:rPr>
        <w:t xml:space="preserve">no qual a proximidade entre vetores captura </w:t>
      </w:r>
      <w:r w:rsidR="000C1F38">
        <w:rPr>
          <w:rFonts w:ascii="Times New Roman" w:hAnsi="Times New Roman" w:cs="Times New Roman"/>
          <w:sz w:val="24"/>
          <w:szCs w:val="24"/>
        </w:rPr>
        <w:t>a</w:t>
      </w:r>
      <w:r w:rsidR="00DD2CB3" w:rsidRPr="00DD2CB3">
        <w:rPr>
          <w:rFonts w:ascii="Times New Roman" w:hAnsi="Times New Roman" w:cs="Times New Roman"/>
          <w:sz w:val="24"/>
          <w:szCs w:val="24"/>
        </w:rPr>
        <w:t xml:space="preserve"> semelhança semântica</w:t>
      </w:r>
      <w:r w:rsidR="000C1F38">
        <w:rPr>
          <w:rFonts w:ascii="Times New Roman" w:hAnsi="Times New Roman" w:cs="Times New Roman"/>
          <w:sz w:val="24"/>
          <w:szCs w:val="24"/>
        </w:rPr>
        <w:t>,</w:t>
      </w:r>
      <w:r w:rsidR="007F3328">
        <w:rPr>
          <w:rFonts w:ascii="Times New Roman" w:hAnsi="Times New Roman" w:cs="Times New Roman"/>
          <w:sz w:val="24"/>
          <w:szCs w:val="24"/>
        </w:rPr>
        <w:t xml:space="preserve"> </w:t>
      </w:r>
      <w:r w:rsidR="00144505" w:rsidRPr="00144505">
        <w:rPr>
          <w:rFonts w:ascii="Times New Roman" w:hAnsi="Times New Roman" w:cs="Times New Roman"/>
          <w:sz w:val="24"/>
          <w:szCs w:val="24"/>
        </w:rPr>
        <w:t>para reduzir</w:t>
      </w:r>
      <w:r w:rsidR="00144505">
        <w:rPr>
          <w:rFonts w:ascii="Times New Roman" w:hAnsi="Times New Roman" w:cs="Times New Roman"/>
          <w:sz w:val="24"/>
          <w:szCs w:val="24"/>
        </w:rPr>
        <w:t xml:space="preserve"> 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o tamanho da matriz e algoritmos de similaridade de cosseno </w:t>
      </w:r>
      <w:r w:rsidR="002575A0">
        <w:rPr>
          <w:rFonts w:ascii="Times New Roman" w:hAnsi="Times New Roman" w:cs="Times New Roman"/>
          <w:sz w:val="24"/>
          <w:szCs w:val="24"/>
        </w:rPr>
        <w:t>e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 obter a</w:t>
      </w:r>
      <w:r w:rsidR="00144505">
        <w:rPr>
          <w:rFonts w:ascii="Times New Roman" w:hAnsi="Times New Roman" w:cs="Times New Roman"/>
          <w:sz w:val="24"/>
          <w:szCs w:val="24"/>
        </w:rPr>
        <w:t xml:space="preserve"> </w:t>
      </w:r>
      <w:r w:rsidR="00144505" w:rsidRPr="00144505">
        <w:rPr>
          <w:rFonts w:ascii="Times New Roman" w:hAnsi="Times New Roman" w:cs="Times New Roman"/>
          <w:sz w:val="24"/>
          <w:szCs w:val="24"/>
        </w:rPr>
        <w:t xml:space="preserve">similaridade entre as palavras </w:t>
      </w:r>
      <w:r w:rsidR="00144505">
        <w:rPr>
          <w:rFonts w:ascii="Times New Roman" w:hAnsi="Times New Roman" w:cs="Times New Roman"/>
          <w:sz w:val="24"/>
          <w:szCs w:val="24"/>
        </w:rPr>
        <w:t>dos posts</w:t>
      </w:r>
      <w:r w:rsidR="000C1F38">
        <w:rPr>
          <w:rFonts w:ascii="Times New Roman" w:hAnsi="Times New Roman" w:cs="Times New Roman"/>
          <w:sz w:val="24"/>
          <w:szCs w:val="24"/>
        </w:rPr>
        <w:t xml:space="preserve">, </w:t>
      </w:r>
      <w:r w:rsidR="00144505">
        <w:rPr>
          <w:rFonts w:ascii="Times New Roman" w:hAnsi="Times New Roman" w:cs="Times New Roman"/>
          <w:sz w:val="24"/>
          <w:szCs w:val="24"/>
        </w:rPr>
        <w:t xml:space="preserve">atribuindo-se valores </w:t>
      </w:r>
      <w:r w:rsidR="00144505" w:rsidRPr="00144505">
        <w:rPr>
          <w:rFonts w:ascii="Times New Roman" w:hAnsi="Times New Roman" w:cs="Times New Roman"/>
          <w:sz w:val="24"/>
          <w:szCs w:val="24"/>
        </w:rPr>
        <w:t>entre -1 e 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55E7">
        <w:rPr>
          <w:rFonts w:ascii="Times New Roman" w:hAnsi="Times New Roman" w:cs="Times New Roman"/>
          <w:sz w:val="24"/>
          <w:szCs w:val="24"/>
        </w:rPr>
        <w:t>Assim,</w:t>
      </w:r>
      <w:r>
        <w:rPr>
          <w:rFonts w:ascii="Times New Roman" w:hAnsi="Times New Roman" w:cs="Times New Roman"/>
          <w:sz w:val="24"/>
          <w:szCs w:val="24"/>
        </w:rPr>
        <w:t xml:space="preserve"> o conteúdo textual da postagem 1 de deputado X foi c</w:t>
      </w:r>
      <w:r w:rsidR="006355E7">
        <w:rPr>
          <w:rFonts w:ascii="Times New Roman" w:hAnsi="Times New Roman" w:cs="Times New Roman"/>
          <w:sz w:val="24"/>
          <w:szCs w:val="24"/>
        </w:rPr>
        <w:t>omparado ao conteúdo textual da postagem 2 e assim sucessivamente</w:t>
      </w:r>
      <w:r w:rsidR="00106DCB">
        <w:rPr>
          <w:rFonts w:ascii="Times New Roman" w:hAnsi="Times New Roman" w:cs="Times New Roman"/>
          <w:sz w:val="24"/>
          <w:szCs w:val="24"/>
        </w:rPr>
        <w:t>:</w:t>
      </w:r>
      <w:r w:rsidR="006355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BB0FEF" w14:textId="3954F58C" w:rsidR="006355E7" w:rsidRDefault="006355E7" w:rsidP="00106DC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6DCB" w:rsidRPr="00106DCB">
        <w:rPr>
          <w:rFonts w:ascii="Times New Roman" w:hAnsi="Times New Roman" w:cs="Times New Roman"/>
          <w:sz w:val="24"/>
          <w:szCs w:val="24"/>
        </w:rPr>
        <w:t>←→</w:t>
      </w:r>
      <w:r w:rsidR="00106D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106DCB">
        <w:rPr>
          <w:rFonts w:ascii="Times New Roman" w:hAnsi="Times New Roman" w:cs="Times New Roman"/>
          <w:sz w:val="24"/>
          <w:szCs w:val="24"/>
        </w:rPr>
        <w:t>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106DCB">
        <w:rPr>
          <w:rFonts w:ascii="Times New Roman" w:hAnsi="Times New Roman" w:cs="Times New Roman"/>
          <w:sz w:val="24"/>
          <w:szCs w:val="24"/>
        </w:rPr>
        <w:t xml:space="preserve"> </w:t>
      </w:r>
      <w:r w:rsidR="00106DCB" w:rsidRPr="00106DCB">
        <w:rPr>
          <w:rFonts w:ascii="Times New Roman" w:hAnsi="Times New Roman" w:cs="Times New Roman"/>
          <w:sz w:val="24"/>
          <w:szCs w:val="24"/>
        </w:rPr>
        <w:t>←→</w:t>
      </w:r>
      <w:r w:rsidR="00106DCB">
        <w:rPr>
          <w:rFonts w:ascii="Times New Roman" w:hAnsi="Times New Roman" w:cs="Times New Roman"/>
          <w:sz w:val="24"/>
          <w:szCs w:val="24"/>
        </w:rPr>
        <w:t xml:space="preserve"> 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106DCB">
        <w:rPr>
          <w:rFonts w:ascii="Times New Roman" w:hAnsi="Times New Roman" w:cs="Times New Roman"/>
          <w:sz w:val="24"/>
          <w:szCs w:val="24"/>
        </w:rPr>
        <w:t>; 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106DCB">
        <w:rPr>
          <w:rFonts w:ascii="Times New Roman" w:hAnsi="Times New Roman" w:cs="Times New Roman"/>
          <w:sz w:val="24"/>
          <w:szCs w:val="24"/>
        </w:rPr>
        <w:t xml:space="preserve"> </w:t>
      </w:r>
      <w:r w:rsidR="00106DCB" w:rsidRPr="00106DCB">
        <w:rPr>
          <w:rFonts w:ascii="Times New Roman" w:hAnsi="Times New Roman" w:cs="Times New Roman"/>
          <w:sz w:val="24"/>
          <w:szCs w:val="24"/>
        </w:rPr>
        <w:t>←→</w:t>
      </w:r>
      <w:r w:rsidR="00106DCB">
        <w:rPr>
          <w:rFonts w:ascii="Times New Roman" w:hAnsi="Times New Roman" w:cs="Times New Roman"/>
          <w:sz w:val="24"/>
          <w:szCs w:val="24"/>
        </w:rPr>
        <w:t xml:space="preserve"> 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>n</w:t>
      </w:r>
      <w:r w:rsidR="00106DCB">
        <w:rPr>
          <w:rFonts w:ascii="Times New Roman" w:hAnsi="Times New Roman" w:cs="Times New Roman"/>
          <w:sz w:val="24"/>
          <w:szCs w:val="24"/>
        </w:rPr>
        <w:t xml:space="preserve"> ... 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 xml:space="preserve">n </w:t>
      </w:r>
      <w:r w:rsidR="00106DCB" w:rsidRPr="00106DCB">
        <w:rPr>
          <w:rFonts w:ascii="Times New Roman" w:hAnsi="Times New Roman" w:cs="Times New Roman"/>
          <w:sz w:val="24"/>
          <w:szCs w:val="24"/>
        </w:rPr>
        <w:t>←→</w:t>
      </w:r>
      <w:r w:rsidR="00106DCB">
        <w:rPr>
          <w:rFonts w:ascii="Times New Roman" w:hAnsi="Times New Roman" w:cs="Times New Roman"/>
          <w:sz w:val="24"/>
          <w:szCs w:val="24"/>
        </w:rPr>
        <w:t xml:space="preserve"> 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>n+1</w:t>
      </w:r>
      <w:r w:rsidR="00106DCB">
        <w:rPr>
          <w:rFonts w:ascii="Times New Roman" w:hAnsi="Times New Roman" w:cs="Times New Roman"/>
          <w:sz w:val="24"/>
          <w:szCs w:val="24"/>
        </w:rPr>
        <w:t>;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106DCB">
        <w:rPr>
          <w:rFonts w:ascii="Times New Roman" w:hAnsi="Times New Roman" w:cs="Times New Roman"/>
          <w:sz w:val="24"/>
          <w:szCs w:val="24"/>
        </w:rPr>
        <w:t>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 xml:space="preserve">n </w:t>
      </w:r>
      <w:r w:rsidR="00106DCB" w:rsidRPr="00106DCB">
        <w:rPr>
          <w:rFonts w:ascii="Times New Roman" w:hAnsi="Times New Roman" w:cs="Times New Roman"/>
          <w:sz w:val="24"/>
          <w:szCs w:val="24"/>
        </w:rPr>
        <w:t>←→</w:t>
      </w:r>
      <w:r w:rsidR="00106DCB">
        <w:rPr>
          <w:rFonts w:ascii="Times New Roman" w:hAnsi="Times New Roman" w:cs="Times New Roman"/>
          <w:sz w:val="24"/>
          <w:szCs w:val="24"/>
        </w:rPr>
        <w:t xml:space="preserve"> X</w:t>
      </w:r>
      <w:r w:rsidR="00106DCB">
        <w:rPr>
          <w:rFonts w:ascii="Times New Roman" w:hAnsi="Times New Roman" w:cs="Times New Roman"/>
          <w:sz w:val="24"/>
          <w:szCs w:val="24"/>
          <w:vertAlign w:val="subscript"/>
        </w:rPr>
        <w:t>n+2</w:t>
      </w:r>
    </w:p>
    <w:p w14:paraId="7EF5762A" w14:textId="33DAFD68" w:rsidR="00106DCB" w:rsidRDefault="00106DCB" w:rsidP="00106DC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C1F38">
        <w:rPr>
          <w:rFonts w:ascii="Times New Roman" w:hAnsi="Times New Roman" w:cs="Times New Roman"/>
          <w:sz w:val="24"/>
          <w:szCs w:val="24"/>
        </w:rPr>
        <w:t>Ao final, obtivemos uma matriz para cada deputado.</w:t>
      </w:r>
      <w:r w:rsidR="000C1F38" w:rsidRPr="00CF5926">
        <w:rPr>
          <w:rFonts w:ascii="Times New Roman" w:hAnsi="Times New Roman" w:cs="Times New Roman"/>
          <w:sz w:val="24"/>
          <w:szCs w:val="24"/>
        </w:rPr>
        <w:t xml:space="preserve"> </w:t>
      </w:r>
      <w:r w:rsidR="000C1F38">
        <w:rPr>
          <w:rFonts w:ascii="Times New Roman" w:hAnsi="Times New Roman" w:cs="Times New Roman"/>
          <w:sz w:val="24"/>
          <w:szCs w:val="24"/>
        </w:rPr>
        <w:t xml:space="preserve">Os valores do índice de coesão individual dos deputados derivaram da média dos valores dessas matrizes. </w:t>
      </w:r>
      <w:r w:rsidR="00CF5926" w:rsidRPr="00CF5926">
        <w:rPr>
          <w:rFonts w:ascii="Times New Roman" w:hAnsi="Times New Roman" w:cs="Times New Roman"/>
          <w:sz w:val="24"/>
          <w:szCs w:val="24"/>
        </w:rPr>
        <w:t>A coesão representativa individual (R</w:t>
      </w:r>
      <w:r w:rsidR="00D673F2">
        <w:rPr>
          <w:rFonts w:ascii="Times New Roman" w:hAnsi="Times New Roman" w:cs="Times New Roman"/>
          <w:sz w:val="24"/>
          <w:szCs w:val="24"/>
        </w:rPr>
        <w:t>S</w:t>
      </w:r>
      <w:r w:rsidR="00CF5926" w:rsidRPr="00CF5926">
        <w:rPr>
          <w:rFonts w:ascii="Times New Roman" w:hAnsi="Times New Roman" w:cs="Times New Roman"/>
          <w:sz w:val="24"/>
          <w:szCs w:val="24"/>
        </w:rPr>
        <w:t>)</w:t>
      </w:r>
      <w:r w:rsidR="000C1F38">
        <w:rPr>
          <w:rFonts w:ascii="Times New Roman" w:hAnsi="Times New Roman" w:cs="Times New Roman"/>
          <w:sz w:val="24"/>
          <w:szCs w:val="24"/>
        </w:rPr>
        <w:t>, portanto,</w:t>
      </w:r>
      <w:r w:rsidR="00CF5926" w:rsidRPr="00CF5926">
        <w:rPr>
          <w:rFonts w:ascii="Times New Roman" w:hAnsi="Times New Roman" w:cs="Times New Roman"/>
          <w:sz w:val="24"/>
          <w:szCs w:val="24"/>
        </w:rPr>
        <w:t xml:space="preserve"> foi definida como a média das similaridades cosseno entre todos os pares de postagens de um mesmo deputado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CF5926" w:rsidRPr="00CF5926">
        <w:rPr>
          <w:rFonts w:ascii="Times New Roman" w:hAnsi="Times New Roman" w:cs="Times New Roman"/>
          <w:sz w:val="24"/>
          <w:szCs w:val="24"/>
        </w:rPr>
        <w:t>Essa medida resume o quão semanticamente consistentes são as pautas defendidas pelo parlamentar ao longo do tempo.</w:t>
      </w:r>
    </w:p>
    <w:p w14:paraId="32EF31FA" w14:textId="1C8D7671" w:rsidR="000C28BB" w:rsidRPr="00C53D4D" w:rsidRDefault="00106DCB" w:rsidP="00C53D4D">
      <w:pPr>
        <w:spacing w:line="360" w:lineRule="auto"/>
        <w:jc w:val="center"/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8F9FA"/>
        </w:rPr>
      </w:pPr>
      <w:r w:rsidRPr="00106DCB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8F9FA"/>
        </w:rPr>
        <w:t>R</w:t>
      </w:r>
      <w:r w:rsidR="00D673F2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8F9FA"/>
        </w:rPr>
        <w:t>S</w:t>
      </w:r>
      <w:r w:rsidRPr="00106DCB"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8F9FA"/>
        </w:rPr>
        <w:t xml:space="preserve"> = (1/n) × Σ(LSAi)</w:t>
      </w:r>
    </w:p>
    <w:p w14:paraId="7A6DEAC0" w14:textId="54CF61FE" w:rsidR="00106DCB" w:rsidRDefault="00106DCB" w:rsidP="00D673F2">
      <w:pPr>
        <w:spacing w:line="36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Onde:</w:t>
      </w:r>
    </w:p>
    <w:p w14:paraId="200C54A4" w14:textId="0EAA638D" w:rsidR="00106DCB" w:rsidRDefault="00106DCB" w:rsidP="00D673F2">
      <w:pPr>
        <w:spacing w:line="36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R</w:t>
      </w:r>
      <w:r w:rsidR="00D673F2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S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 = </w:t>
      </w:r>
      <w:r w:rsidR="00D673F2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Índice de Representação Substantiva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;</w:t>
      </w:r>
    </w:p>
    <w:p w14:paraId="38FD73A4" w14:textId="77777777" w:rsidR="00D673F2" w:rsidRDefault="00106DCB" w:rsidP="00D673F2">
      <w:pPr>
        <w:spacing w:line="360" w:lineRule="auto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LSAi = Valores das matrizes</w:t>
      </w:r>
      <w:r w:rsidR="00144505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 das postagens de determinado deputado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. </w:t>
      </w:r>
    </w:p>
    <w:p w14:paraId="62425FAC" w14:textId="38A17E78" w:rsidR="00D673F2" w:rsidRPr="00BA47E7" w:rsidRDefault="00D673F2" w:rsidP="00BA47E7">
      <w:pPr>
        <w:spacing w:line="360" w:lineRule="auto"/>
        <w:ind w:firstLine="708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 xml:space="preserve">A medida encontra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D673F2">
        <w:rPr>
          <w:rFonts w:ascii="Times New Roman" w:hAnsi="Times New Roman" w:cs="Times New Roman"/>
          <w:sz w:val="24"/>
          <w:szCs w:val="24"/>
        </w:rPr>
        <w:t>roblema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D673F2">
        <w:rPr>
          <w:rFonts w:ascii="Times New Roman" w:hAnsi="Times New Roman" w:cs="Times New Roman"/>
          <w:sz w:val="24"/>
          <w:szCs w:val="24"/>
        </w:rPr>
        <w:t xml:space="preserve"> de escala e comparabilidade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673F2">
        <w:rPr>
          <w:rFonts w:ascii="Times New Roman" w:hAnsi="Times New Roman" w:cs="Times New Roman"/>
          <w:sz w:val="24"/>
          <w:szCs w:val="24"/>
        </w:rPr>
        <w:t>A construção do Índice de Qualidade da Representação (IQR) agrega quatro dimensões padronizadas no intervalo [0,1]. No entanto, a dimensão Representação apresentou distribuição extremamente concentrada próxima de zero, com</w:t>
      </w:r>
      <w:r>
        <w:rPr>
          <w:rFonts w:ascii="Times New Roman" w:hAnsi="Times New Roman" w:cs="Times New Roman"/>
          <w:sz w:val="24"/>
          <w:szCs w:val="24"/>
        </w:rPr>
        <w:t xml:space="preserve"> médias próximas a 0,1 (Figura 1) e</w:t>
      </w:r>
      <w:r w:rsidRPr="00D673F2">
        <w:rPr>
          <w:rFonts w:ascii="Times New Roman" w:hAnsi="Times New Roman" w:cs="Times New Roman"/>
          <w:sz w:val="24"/>
          <w:szCs w:val="24"/>
        </w:rPr>
        <w:t xml:space="preserve"> mediana ≈ 0,01</w:t>
      </w:r>
      <w:r>
        <w:rPr>
          <w:rFonts w:ascii="Times New Roman" w:hAnsi="Times New Roman" w:cs="Times New Roman"/>
          <w:sz w:val="24"/>
          <w:szCs w:val="24"/>
        </w:rPr>
        <w:t xml:space="preserve"> (Figura 2)</w:t>
      </w:r>
      <w:r w:rsidRPr="00D673F2">
        <w:rPr>
          <w:rFonts w:ascii="Times New Roman" w:hAnsi="Times New Roman" w:cs="Times New Roman"/>
          <w:sz w:val="24"/>
          <w:szCs w:val="24"/>
        </w:rPr>
        <w:t>, enquanto as demais dimensões exibem medidas centrais mais elevadas (Profissionalização ≈ 0,28; Representação Descritiva ≈ 0,48). Esse desalinhamento, sob agregação por média simples, a RS tenha peso efetivo muito reduzido no IQR, ainda que capture um atributo substantivo distinto. Do ponto de vista estatístico, o problema não é a validade do construto RS, mas a assimetria e compressão da sua distribuição em [0,1].</w:t>
      </w:r>
    </w:p>
    <w:p w14:paraId="3FD84282" w14:textId="11B6618E" w:rsidR="00D673F2" w:rsidRPr="00C53D4D" w:rsidRDefault="00D673F2" w:rsidP="00D673F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Figura 1. Distribuição das médias obtidas pelos perfis.</w:t>
      </w:r>
    </w:p>
    <w:p w14:paraId="6CB823A8" w14:textId="040A79DE" w:rsidR="00D673F2" w:rsidRPr="00BA47E7" w:rsidRDefault="00C53D4D" w:rsidP="00BA47E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4E00E0" wp14:editId="400E0983">
            <wp:extent cx="5400040" cy="2324100"/>
            <wp:effectExtent l="0" t="0" r="0" b="0"/>
            <wp:docPr id="1815999619" name="Imagem 1" descr="Gráfico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99619" name="Imagem 1" descr="Gráfico, Histograma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3F2" w:rsidRPr="00D673F2">
        <w:rPr>
          <w:rFonts w:ascii="Times New Roman" w:hAnsi="Times New Roman" w:cs="Times New Roman"/>
          <w:sz w:val="20"/>
          <w:szCs w:val="20"/>
        </w:rPr>
        <w:t xml:space="preserve">FONTE: Elaboração dos autores. </w:t>
      </w:r>
    </w:p>
    <w:p w14:paraId="00E1DB96" w14:textId="73B1C1FC" w:rsidR="00BA47E7" w:rsidRDefault="00BA47E7" w:rsidP="00BA47E7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Os resultados se distribuíram em apenas metade do espaço total, com nenhum parlamentar tendo um escore superior a 0.5 no índice. Dentro desse espaço já reduzido, houve uma enorme concentração: 93,87% dos deputados (n = 460) receberam escores entre 0.05 e 0.2. Encontra-se um cenário parecido, porém mais intenso quanto à concentração dos dados, quando analisamos os resultados da mediana: A mediana dos resultados de quase todo o universo se concentrou entre 0.0 e 0.02.</w:t>
      </w:r>
    </w:p>
    <w:p w14:paraId="3DB8A39C" w14:textId="262F5523" w:rsidR="00264CF6" w:rsidRPr="00264CF6" w:rsidRDefault="00264CF6" w:rsidP="00264CF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Figura 2.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Distribuição das </w:t>
      </w:r>
      <w:r>
        <w:rPr>
          <w:rFonts w:ascii="Times New Roman" w:hAnsi="Times New Roman" w:cs="Times New Roman"/>
          <w:b/>
          <w:bCs/>
          <w:sz w:val="24"/>
          <w:szCs w:val="24"/>
        </w:rPr>
        <w:t>medianas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obtidas pelos perfis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B425D4" w14:textId="758FBC15" w:rsidR="00D673F2" w:rsidRPr="00BA47E7" w:rsidRDefault="00C53D4D" w:rsidP="00BA47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83A77F" wp14:editId="6F4AF1F4">
            <wp:extent cx="5400040" cy="2675255"/>
            <wp:effectExtent l="0" t="0" r="0" b="7620"/>
            <wp:docPr id="1979661833" name="Imagem 2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61833" name="Imagem 2" descr="Gráfic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3F2" w:rsidRPr="00D673F2">
        <w:rPr>
          <w:rFonts w:ascii="Times New Roman" w:hAnsi="Times New Roman" w:cs="Times New Roman"/>
          <w:sz w:val="20"/>
          <w:szCs w:val="20"/>
        </w:rPr>
        <w:t>FONTE: Elaboração dos autores.</w:t>
      </w:r>
    </w:p>
    <w:p w14:paraId="7A067F17" w14:textId="04D8A2A2" w:rsidR="007C6395" w:rsidRPr="007C6395" w:rsidRDefault="004B736C" w:rsidP="00BA47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Portanto, cremos </w:t>
      </w:r>
      <w:r w:rsidR="00C442C3">
        <w:rPr>
          <w:rFonts w:ascii="Times New Roman" w:hAnsi="Times New Roman" w:cs="Times New Roman"/>
          <w:sz w:val="24"/>
          <w:szCs w:val="24"/>
        </w:rPr>
        <w:t xml:space="preserve">que </w:t>
      </w:r>
      <w:r>
        <w:rPr>
          <w:rFonts w:ascii="Times New Roman" w:hAnsi="Times New Roman" w:cs="Times New Roman"/>
          <w:sz w:val="24"/>
          <w:szCs w:val="24"/>
        </w:rPr>
        <w:t xml:space="preserve">os resultados </w:t>
      </w:r>
      <w:r w:rsidR="00C442C3">
        <w:rPr>
          <w:rFonts w:ascii="Times New Roman" w:hAnsi="Times New Roman" w:cs="Times New Roman"/>
          <w:sz w:val="24"/>
          <w:szCs w:val="24"/>
        </w:rPr>
        <w:t xml:space="preserve">precisam ser normalizados </w:t>
      </w:r>
      <w:r>
        <w:rPr>
          <w:rFonts w:ascii="Times New Roman" w:hAnsi="Times New Roman" w:cs="Times New Roman"/>
          <w:sz w:val="24"/>
          <w:szCs w:val="24"/>
        </w:rPr>
        <w:t>de alguma forma.</w:t>
      </w:r>
      <w:r w:rsidR="00BA47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ideia inicial é que o cálculo </w:t>
      </w:r>
      <w:r w:rsidR="00C442C3">
        <w:rPr>
          <w:rFonts w:ascii="Times New Roman" w:hAnsi="Times New Roman" w:cs="Times New Roman"/>
          <w:sz w:val="24"/>
          <w:szCs w:val="24"/>
        </w:rPr>
        <w:t xml:space="preserve">da LSA </w:t>
      </w:r>
      <w:r>
        <w:rPr>
          <w:rFonts w:ascii="Times New Roman" w:hAnsi="Times New Roman" w:cs="Times New Roman"/>
          <w:sz w:val="24"/>
          <w:szCs w:val="24"/>
        </w:rPr>
        <w:t xml:space="preserve">pode estar sendo influenciado pela variedade do volume de postagens dos parlamentares: </w:t>
      </w:r>
      <w:r w:rsidR="00C442C3">
        <w:rPr>
          <w:rFonts w:ascii="Times New Roman" w:hAnsi="Times New Roman" w:cs="Times New Roman"/>
          <w:sz w:val="24"/>
          <w:szCs w:val="24"/>
        </w:rPr>
        <w:t xml:space="preserve">17,75% (n = 87) dos deputados concentram 44,6% das postagens (n = 136.759). Por mais que os escores médios não difiram muito entre os grupos, 0.096 e 0.098, apostamos que uma normalização anterior ao cálculo poderia </w:t>
      </w:r>
      <w:r w:rsidR="001E64A5">
        <w:rPr>
          <w:rFonts w:ascii="Times New Roman" w:hAnsi="Times New Roman" w:cs="Times New Roman"/>
          <w:sz w:val="24"/>
          <w:szCs w:val="24"/>
        </w:rPr>
        <w:t>tornar os resultados mais acurados</w:t>
      </w:r>
      <w:r w:rsidR="00C442C3">
        <w:rPr>
          <w:rFonts w:ascii="Times New Roman" w:hAnsi="Times New Roman" w:cs="Times New Roman"/>
          <w:sz w:val="24"/>
          <w:szCs w:val="24"/>
        </w:rPr>
        <w:t xml:space="preserve">. </w:t>
      </w:r>
      <w:r w:rsidR="006E438E">
        <w:rPr>
          <w:rFonts w:ascii="Times New Roman" w:hAnsi="Times New Roman" w:cs="Times New Roman"/>
          <w:sz w:val="24"/>
          <w:szCs w:val="24"/>
        </w:rPr>
        <w:tab/>
      </w:r>
      <w:r w:rsidR="006E438E">
        <w:rPr>
          <w:rFonts w:ascii="Times New Roman" w:hAnsi="Times New Roman" w:cs="Times New Roman"/>
          <w:sz w:val="24"/>
          <w:szCs w:val="24"/>
        </w:rPr>
        <w:tab/>
      </w:r>
      <w:r w:rsidR="006E438E">
        <w:rPr>
          <w:rFonts w:ascii="Times New Roman" w:hAnsi="Times New Roman" w:cs="Times New Roman"/>
          <w:sz w:val="24"/>
          <w:szCs w:val="24"/>
        </w:rPr>
        <w:tab/>
      </w:r>
      <w:r w:rsidR="006E438E">
        <w:rPr>
          <w:rFonts w:ascii="Times New Roman" w:hAnsi="Times New Roman" w:cs="Times New Roman"/>
          <w:sz w:val="24"/>
          <w:szCs w:val="24"/>
        </w:rPr>
        <w:tab/>
      </w:r>
      <w:r w:rsidR="006E438E">
        <w:rPr>
          <w:rFonts w:ascii="Times New Roman" w:hAnsi="Times New Roman" w:cs="Times New Roman"/>
          <w:sz w:val="24"/>
          <w:szCs w:val="24"/>
        </w:rPr>
        <w:tab/>
      </w:r>
      <w:r w:rsidR="006E438E">
        <w:rPr>
          <w:rFonts w:ascii="Times New Roman" w:hAnsi="Times New Roman" w:cs="Times New Roman"/>
          <w:sz w:val="24"/>
          <w:szCs w:val="24"/>
        </w:rPr>
        <w:tab/>
      </w:r>
      <w:r w:rsidR="00BA47E7">
        <w:rPr>
          <w:rFonts w:ascii="Times New Roman" w:hAnsi="Times New Roman" w:cs="Times New Roman"/>
          <w:sz w:val="24"/>
          <w:szCs w:val="24"/>
        </w:rPr>
        <w:tab/>
      </w:r>
      <w:r w:rsidR="006E438E">
        <w:rPr>
          <w:rFonts w:ascii="Times New Roman" w:hAnsi="Times New Roman" w:cs="Times New Roman"/>
          <w:sz w:val="24"/>
          <w:szCs w:val="24"/>
        </w:rPr>
        <w:t xml:space="preserve">Em resumo, o que preocupa é que, em meio a uma variedade grande de estratégias de comunicação e bases eleitorais dos deputados, os valores de coesão interna, além de estarem situados nas parcelas mais baixas do escore, se distribuem de maneira extremamente concentrada. </w:t>
      </w:r>
    </w:p>
    <w:sectPr w:rsidR="007C6395" w:rsidRPr="007C63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6C4"/>
    <w:rsid w:val="000C1F38"/>
    <w:rsid w:val="000C28BB"/>
    <w:rsid w:val="00106DCB"/>
    <w:rsid w:val="001156C2"/>
    <w:rsid w:val="00144505"/>
    <w:rsid w:val="001701E4"/>
    <w:rsid w:val="001E64A5"/>
    <w:rsid w:val="002575A0"/>
    <w:rsid w:val="00264CF6"/>
    <w:rsid w:val="003A542B"/>
    <w:rsid w:val="004B736C"/>
    <w:rsid w:val="006355E7"/>
    <w:rsid w:val="00681A3F"/>
    <w:rsid w:val="006E438E"/>
    <w:rsid w:val="007C6395"/>
    <w:rsid w:val="007F3328"/>
    <w:rsid w:val="008D4B89"/>
    <w:rsid w:val="0099734F"/>
    <w:rsid w:val="00A24286"/>
    <w:rsid w:val="00B01BD5"/>
    <w:rsid w:val="00B96E80"/>
    <w:rsid w:val="00BA47E7"/>
    <w:rsid w:val="00C442C3"/>
    <w:rsid w:val="00C53D4D"/>
    <w:rsid w:val="00CF5926"/>
    <w:rsid w:val="00D46E74"/>
    <w:rsid w:val="00D673F2"/>
    <w:rsid w:val="00DD2CB3"/>
    <w:rsid w:val="00E41DCD"/>
    <w:rsid w:val="00F377B6"/>
    <w:rsid w:val="00FF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4F174"/>
  <w15:chartTrackingRefBased/>
  <w15:docId w15:val="{DF3EEF0E-E1A6-4729-9214-D553C582B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4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4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4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4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4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46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46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46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46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46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46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46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46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46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4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46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4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776</Words>
  <Characters>4194</Characters>
  <Application>Microsoft Office Word</Application>
  <DocSecurity>4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Dalicani</dc:creator>
  <cp:keywords/>
  <dc:description/>
  <cp:lastModifiedBy>Vittorio Dalicani</cp:lastModifiedBy>
  <cp:revision>2</cp:revision>
  <dcterms:created xsi:type="dcterms:W3CDTF">2025-08-25T20:02:00Z</dcterms:created>
  <dcterms:modified xsi:type="dcterms:W3CDTF">2025-08-25T20:02:00Z</dcterms:modified>
</cp:coreProperties>
</file>