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28E77C">
      <w:pPr>
        <w:rPr>
          <w:rFonts w:hint="eastAsia" w:ascii="黑体" w:hAnsi="黑体" w:eastAsia="黑体" w:cs="黑体"/>
          <w:sz w:val="39"/>
          <w:szCs w:val="39"/>
          <w:lang w:val="en-US" w:eastAsia="zh-CN"/>
        </w:rPr>
      </w:pPr>
      <w:r>
        <w:rPr>
          <w:rFonts w:hint="eastAsia"/>
          <w:lang w:val="en-US" w:eastAsia="zh-CN"/>
        </w:rPr>
        <w:t xml:space="preserve">   </w:t>
      </w:r>
      <w:r>
        <w:rPr>
          <w:rFonts w:hint="eastAsia" w:ascii="黑体" w:hAnsi="黑体" w:eastAsia="黑体" w:cs="黑体"/>
          <w:sz w:val="39"/>
          <w:szCs w:val="39"/>
          <w:lang w:val="en-US" w:eastAsia="zh-CN"/>
        </w:rPr>
        <w:t>Wav2lip模型实现数字人唇语同步实验报告</w:t>
      </w:r>
    </w:p>
    <w:p w14:paraId="41E25A65">
      <w:pPr>
        <w:rPr>
          <w:rFonts w:hint="eastAsia" w:ascii="微软雅黑" w:hAnsi="微软雅黑" w:eastAsia="微软雅黑" w:cs="微软雅黑"/>
          <w:b w:val="0"/>
          <w:bCs w:val="0"/>
          <w:sz w:val="26"/>
          <w:szCs w:val="26"/>
          <w:vertAlign w:val="superscript"/>
          <w:lang w:val="en-US" w:eastAsia="zh-CN"/>
        </w:rPr>
      </w:pPr>
      <w:r>
        <w:rPr>
          <w:rFonts w:hint="eastAsia" w:ascii="微软雅黑" w:hAnsi="微软雅黑" w:eastAsia="微软雅黑" w:cs="微软雅黑"/>
          <w:sz w:val="26"/>
          <w:szCs w:val="26"/>
          <w:lang w:val="en-US" w:eastAsia="zh-CN"/>
        </w:rPr>
        <w:t xml:space="preserve">                           </w:t>
      </w:r>
      <w:r>
        <w:rPr>
          <w:rFonts w:hint="eastAsia" w:ascii="微软雅黑" w:hAnsi="微软雅黑" w:eastAsia="微软雅黑" w:cs="微软雅黑"/>
          <w:b w:val="0"/>
          <w:bCs w:val="0"/>
          <w:sz w:val="26"/>
          <w:szCs w:val="26"/>
          <w:lang w:val="en-US" w:eastAsia="zh-CN"/>
        </w:rPr>
        <w:t>马俊晨</w:t>
      </w:r>
      <w:r>
        <w:rPr>
          <w:rFonts w:hint="eastAsia" w:ascii="微软雅黑" w:hAnsi="微软雅黑" w:eastAsia="微软雅黑" w:cs="微软雅黑"/>
          <w:b w:val="0"/>
          <w:bCs w:val="0"/>
          <w:sz w:val="26"/>
          <w:szCs w:val="26"/>
          <w:vertAlign w:val="superscript"/>
          <w:lang w:val="en-US" w:eastAsia="zh-CN"/>
        </w:rPr>
        <w:t>1</w:t>
      </w:r>
    </w:p>
    <w:p w14:paraId="1CD69AF3">
      <w:pPr>
        <w:numPr>
          <w:ilvl w:val="0"/>
          <w:numId w:val="0"/>
        </w:numPr>
        <w:ind w:firstLine="2400" w:firstLineChars="1500"/>
        <w:jc w:val="both"/>
        <w:rPr>
          <w:rFonts w:hint="eastAsia" w:ascii="微软雅黑" w:hAnsi="微软雅黑" w:eastAsia="微软雅黑" w:cs="微软雅黑"/>
          <w:b w:val="0"/>
          <w:bCs w:val="0"/>
          <w:sz w:val="16"/>
          <w:szCs w:val="16"/>
          <w:vertAlign w:val="baseline"/>
          <w:lang w:val="en-US" w:eastAsia="zh-CN"/>
        </w:rPr>
      </w:pPr>
      <w:r>
        <w:rPr>
          <w:rFonts w:hint="eastAsia" w:ascii="微软雅黑" w:hAnsi="微软雅黑" w:eastAsia="微软雅黑" w:cs="微软雅黑"/>
          <w:b w:val="0"/>
          <w:bCs w:val="0"/>
          <w:sz w:val="16"/>
          <w:szCs w:val="16"/>
          <w:vertAlign w:val="baseline"/>
          <w:lang w:val="en-US" w:eastAsia="zh-CN"/>
        </w:rPr>
        <w:t>（1.北京理工大学，北京 100083 ）</w:t>
      </w:r>
    </w:p>
    <w:p w14:paraId="68D537EA">
      <w:pPr>
        <w:rPr>
          <w:rFonts w:hint="default" w:ascii="微软雅黑" w:hAnsi="微软雅黑" w:eastAsia="微软雅黑" w:cs="微软雅黑"/>
          <w:b w:val="0"/>
          <w:bCs w:val="0"/>
          <w:sz w:val="26"/>
          <w:szCs w:val="26"/>
          <w:vertAlign w:val="superscript"/>
          <w:lang w:val="en-US" w:eastAsia="zh-CN"/>
        </w:rPr>
      </w:pPr>
    </w:p>
    <w:p w14:paraId="12ABA816">
      <w:pPr>
        <w:rPr>
          <w:rFonts w:hint="eastAsia" w:ascii="微软雅黑" w:hAnsi="微软雅黑" w:eastAsia="微软雅黑" w:cs="微软雅黑"/>
          <w:b w:val="0"/>
          <w:bCs w:val="0"/>
          <w:sz w:val="16"/>
          <w:szCs w:val="16"/>
          <w:lang w:val="en-US" w:eastAsia="zh-CN"/>
        </w:rPr>
      </w:pPr>
      <w:r>
        <w:rPr>
          <w:rFonts w:hint="eastAsia" w:ascii="黑体" w:hAnsi="黑体" w:eastAsia="黑体" w:cs="黑体"/>
          <w:b w:val="0"/>
          <w:bCs w:val="0"/>
          <w:sz w:val="18"/>
          <w:szCs w:val="18"/>
          <w:lang w:val="en-US" w:eastAsia="zh-CN"/>
        </w:rPr>
        <w:t>摘  要</w:t>
      </w:r>
      <w:r>
        <w:rPr>
          <w:rFonts w:hint="eastAsia" w:ascii="微软雅黑" w:hAnsi="微软雅黑" w:eastAsia="微软雅黑" w:cs="微软雅黑"/>
          <w:b w:val="0"/>
          <w:bCs w:val="0"/>
          <w:sz w:val="18"/>
          <w:szCs w:val="18"/>
          <w:lang w:val="en-US" w:eastAsia="zh-CN"/>
        </w:rPr>
        <w:t>：</w:t>
      </w:r>
      <w:r>
        <w:rPr>
          <w:rFonts w:hint="eastAsia" w:ascii="微软雅黑" w:hAnsi="微软雅黑" w:eastAsia="微软雅黑" w:cs="微软雅黑"/>
          <w:b w:val="0"/>
          <w:bCs w:val="0"/>
          <w:sz w:val="16"/>
          <w:szCs w:val="16"/>
          <w:lang w:val="en-US" w:eastAsia="zh-CN"/>
        </w:rPr>
        <w:t>现阶段人脸语音合成仍然是大模型研究方向的热门领域之一，本文将以github上的Wav2lip项目为基础，详细说明如何对人脸语音合成进行复现，以及选用模型的方式和原因，最后本文会说明如何对生成出来的视频进行评估，包括从syncnet和pytorch_FID两种方法对生成出来的视频进行定量评估和定性评估。</w:t>
      </w:r>
    </w:p>
    <w:p w14:paraId="446C4FB0">
      <w:pPr>
        <w:rPr>
          <w:rFonts w:hint="eastAsia" w:ascii="微软雅黑" w:hAnsi="微软雅黑" w:eastAsia="微软雅黑" w:cs="微软雅黑"/>
          <w:b w:val="0"/>
          <w:bCs w:val="0"/>
          <w:sz w:val="18"/>
          <w:szCs w:val="18"/>
          <w:lang w:val="en-US" w:eastAsia="zh-CN"/>
        </w:rPr>
      </w:pPr>
      <w:r>
        <w:rPr>
          <w:rFonts w:hint="eastAsia" w:ascii="黑体" w:hAnsi="黑体" w:eastAsia="黑体" w:cs="黑体"/>
          <w:b w:val="0"/>
          <w:bCs w:val="0"/>
          <w:sz w:val="18"/>
          <w:szCs w:val="18"/>
          <w:lang w:val="en-US" w:eastAsia="zh-CN"/>
        </w:rPr>
        <w:t>关键词</w:t>
      </w:r>
      <w:r>
        <w:rPr>
          <w:rFonts w:hint="eastAsia" w:ascii="微软雅黑" w:hAnsi="微软雅黑" w:eastAsia="微软雅黑" w:cs="微软雅黑"/>
          <w:b w:val="0"/>
          <w:bCs w:val="0"/>
          <w:sz w:val="18"/>
          <w:szCs w:val="18"/>
          <w:lang w:val="en-US" w:eastAsia="zh-CN"/>
        </w:rPr>
        <w:t>： 语音合成，大模型，Wav2lip，FID，LSE-C,  LSE-D</w:t>
      </w:r>
    </w:p>
    <w:p w14:paraId="581D0539">
      <w:pPr>
        <w:rPr>
          <w:rFonts w:hint="default" w:ascii="黑体" w:hAnsi="黑体" w:eastAsia="黑体" w:cs="黑体"/>
          <w:b w:val="0"/>
          <w:bCs w:val="0"/>
          <w:sz w:val="16"/>
          <w:szCs w:val="16"/>
          <w:lang w:val="en-US" w:eastAsia="zh-CN"/>
        </w:rPr>
      </w:pPr>
    </w:p>
    <w:p w14:paraId="6F172258">
      <w:pPr>
        <w:jc w:val="center"/>
        <w:rPr>
          <w:rFonts w:hint="default" w:ascii="黑体" w:hAnsi="黑体" w:eastAsia="黑体" w:cs="黑体"/>
          <w:b w:val="0"/>
          <w:bCs w:val="0"/>
          <w:sz w:val="28"/>
          <w:szCs w:val="28"/>
          <w:lang w:val="en-US" w:eastAsia="zh-CN"/>
        </w:rPr>
      </w:pPr>
      <w:r>
        <w:rPr>
          <w:rFonts w:hint="default" w:ascii="黑体" w:hAnsi="黑体" w:eastAsia="黑体" w:cs="黑体"/>
          <w:b w:val="0"/>
          <w:bCs w:val="0"/>
          <w:sz w:val="28"/>
          <w:szCs w:val="28"/>
          <w:lang w:val="en-US" w:eastAsia="zh-CN"/>
        </w:rPr>
        <w:t>Report on the Experiment of Lip Synchronization for Digital Humans Using the Wav2lip Model</w:t>
      </w:r>
    </w:p>
    <w:p w14:paraId="34E47E77">
      <w:pPr>
        <w:jc w:val="center"/>
        <w:rPr>
          <w:rFonts w:hint="eastAsia" w:ascii="黑体" w:hAnsi="黑体" w:eastAsia="黑体" w:cs="黑体"/>
          <w:b w:val="0"/>
          <w:bCs w:val="0"/>
          <w:sz w:val="28"/>
          <w:szCs w:val="28"/>
          <w:vertAlign w:val="superscript"/>
          <w:lang w:val="en-US" w:eastAsia="zh-CN"/>
        </w:rPr>
      </w:pPr>
      <w:r>
        <w:rPr>
          <w:rFonts w:hint="eastAsia" w:ascii="微软雅黑" w:hAnsi="微软雅黑" w:eastAsia="微软雅黑" w:cs="微软雅黑"/>
          <w:b w:val="0"/>
          <w:bCs w:val="0"/>
          <w:sz w:val="19"/>
          <w:szCs w:val="19"/>
          <w:lang w:val="en-US" w:eastAsia="zh-CN"/>
        </w:rPr>
        <w:t>Ma  Jun-chen</w:t>
      </w:r>
      <w:r>
        <w:rPr>
          <w:rFonts w:hint="eastAsia" w:ascii="黑体" w:hAnsi="黑体" w:eastAsia="黑体" w:cs="黑体"/>
          <w:b w:val="0"/>
          <w:bCs w:val="0"/>
          <w:sz w:val="28"/>
          <w:szCs w:val="28"/>
          <w:vertAlign w:val="superscript"/>
          <w:lang w:val="en-US" w:eastAsia="zh-CN"/>
        </w:rPr>
        <w:t>1</w:t>
      </w:r>
    </w:p>
    <w:p w14:paraId="17589A0C">
      <w:pPr>
        <w:numPr>
          <w:ilvl w:val="0"/>
          <w:numId w:val="1"/>
        </w:numPr>
        <w:jc w:val="center"/>
        <w:rPr>
          <w:rFonts w:hint="eastAsia" w:ascii="微软雅黑" w:hAnsi="微软雅黑" w:eastAsia="微软雅黑" w:cs="微软雅黑"/>
          <w:b w:val="0"/>
          <w:bCs w:val="0"/>
          <w:sz w:val="16"/>
          <w:szCs w:val="16"/>
          <w:vertAlign w:val="baseline"/>
          <w:lang w:val="en-US" w:eastAsia="zh-CN"/>
        </w:rPr>
      </w:pPr>
      <w:r>
        <w:rPr>
          <w:rFonts w:hint="eastAsia" w:ascii="微软雅黑" w:hAnsi="微软雅黑" w:eastAsia="微软雅黑" w:cs="微软雅黑"/>
          <w:b w:val="0"/>
          <w:bCs w:val="0"/>
          <w:sz w:val="16"/>
          <w:szCs w:val="16"/>
          <w:vertAlign w:val="baseline"/>
          <w:lang w:val="en-US" w:eastAsia="zh-CN"/>
        </w:rPr>
        <w:t>Beijing Institute of Technology, Beijing 100083)</w:t>
      </w:r>
    </w:p>
    <w:p w14:paraId="51C5756C">
      <w:pPr>
        <w:numPr>
          <w:ilvl w:val="0"/>
          <w:numId w:val="0"/>
        </w:numPr>
        <w:jc w:val="both"/>
        <w:rPr>
          <w:rFonts w:hint="eastAsia" w:ascii="微软雅黑" w:hAnsi="微软雅黑" w:eastAsia="微软雅黑" w:cs="微软雅黑"/>
          <w:b w:val="0"/>
          <w:bCs w:val="0"/>
          <w:sz w:val="19"/>
          <w:szCs w:val="19"/>
          <w:vertAlign w:val="baseline"/>
          <w:lang w:val="en-US" w:eastAsia="zh-CN"/>
        </w:rPr>
      </w:pPr>
      <w:r>
        <w:rPr>
          <w:rFonts w:hint="eastAsia" w:ascii="微软雅黑" w:hAnsi="微软雅黑" w:eastAsia="微软雅黑" w:cs="微软雅黑"/>
          <w:b w:val="0"/>
          <w:bCs w:val="0"/>
          <w:sz w:val="19"/>
          <w:szCs w:val="19"/>
          <w:vertAlign w:val="baseline"/>
          <w:lang w:val="en-US" w:eastAsia="zh-CN"/>
        </w:rPr>
        <w:t>Abstract: At present, face-to-speech synthesis remains one of the hottest research areas in the field of large models. This article will be based on the Wav2lip project on GitHub, and will provide a detailed explanation on how to reproduce face-to-speech synthesis, as well as the methods and reasons for selecting models. Finally, this article will explain how to evaluate the generated videos, including quantitative and qualitative evaluations of the generated videos using both syncnet and pytorch_FID methods.</w:t>
      </w:r>
    </w:p>
    <w:p w14:paraId="2643EF36">
      <w:pPr>
        <w:numPr>
          <w:ilvl w:val="0"/>
          <w:numId w:val="0"/>
        </w:numPr>
        <w:jc w:val="both"/>
        <w:rPr>
          <w:rFonts w:hint="eastAsia" w:ascii="微软雅黑" w:hAnsi="微软雅黑" w:eastAsia="微软雅黑" w:cs="微软雅黑"/>
          <w:b w:val="0"/>
          <w:bCs w:val="0"/>
          <w:sz w:val="19"/>
          <w:szCs w:val="19"/>
          <w:vertAlign w:val="baseline"/>
          <w:lang w:val="en-US" w:eastAsia="zh-CN"/>
        </w:rPr>
      </w:pPr>
      <w:r>
        <w:rPr>
          <w:rFonts w:hint="eastAsia" w:ascii="微软雅黑" w:hAnsi="微软雅黑" w:eastAsia="微软雅黑" w:cs="微软雅黑"/>
          <w:b w:val="0"/>
          <w:bCs w:val="0"/>
          <w:sz w:val="19"/>
          <w:szCs w:val="19"/>
          <w:vertAlign w:val="baseline"/>
          <w:lang w:val="en-US" w:eastAsia="zh-CN"/>
        </w:rPr>
        <w:t>Keywords: Speech synthesis, Large model, Wav2lip, FID, LSE-C, LSE-D</w:t>
      </w:r>
    </w:p>
    <w:p w14:paraId="0AC98980">
      <w:pPr>
        <w:numPr>
          <w:ilvl w:val="0"/>
          <w:numId w:val="2"/>
        </w:numPr>
        <w:jc w:val="both"/>
        <w:rPr>
          <w:rFonts w:hint="eastAsia"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引言</w:t>
      </w:r>
    </w:p>
    <w:p w14:paraId="0C39A176">
      <w:pPr>
        <w:numPr>
          <w:ilvl w:val="0"/>
          <w:numId w:val="0"/>
        </w:numPr>
        <w:ind w:firstLine="380" w:firstLineChars="200"/>
        <w:jc w:val="both"/>
        <w:rPr>
          <w:rFonts w:hint="eastAsia" w:ascii="黑体" w:hAnsi="黑体" w:eastAsia="黑体" w:cs="黑体"/>
          <w:b w:val="0"/>
          <w:bCs w:val="0"/>
          <w:sz w:val="19"/>
          <w:szCs w:val="19"/>
          <w:vertAlign w:val="baseline"/>
          <w:lang w:val="en-US" w:eastAsia="zh-CN"/>
        </w:rPr>
      </w:pPr>
      <w:r>
        <w:rPr>
          <w:rFonts w:hint="eastAsia" w:ascii="黑体" w:hAnsi="黑体" w:eastAsia="黑体" w:cs="黑体"/>
          <w:b w:val="0"/>
          <w:bCs w:val="0"/>
          <w:sz w:val="19"/>
          <w:szCs w:val="19"/>
          <w:vertAlign w:val="baseline"/>
          <w:lang w:val="en-US" w:eastAsia="zh-CN"/>
        </w:rPr>
        <w:t>人脸语音合成一直作为大模型研究领域的热门话题，当我们拥有一张人脸图片或者是一段人像视频，我们应该怎样把这些与我们想要的音频拼接在一起，达到让一个人说我们想要的话呢，接下来本文就会通过对Wav2lip模型的使用来复现这一操作，将我们提供的测试集视频中每个视频的第一帧作为我们的人脸输入，将每个视频的音频分离出来作为我们的音频输入，最后会对我们生成的视频进行两种评估，一种是基于syncnet方法的无监督评估，一种是基于pytorchd_fid库函数自带的图像对比进行比较评估。</w:t>
      </w:r>
    </w:p>
    <w:p w14:paraId="00EDD182">
      <w:pPr>
        <w:numPr>
          <w:ilvl w:val="0"/>
          <w:numId w:val="0"/>
        </w:numPr>
        <w:jc w:val="both"/>
        <w:rPr>
          <w:rFonts w:hint="eastAsia" w:ascii="黑体" w:hAnsi="黑体" w:eastAsia="黑体" w:cs="黑体"/>
          <w:b w:val="0"/>
          <w:bCs w:val="0"/>
          <w:sz w:val="19"/>
          <w:szCs w:val="19"/>
          <w:vertAlign w:val="baseline"/>
          <w:lang w:val="en-US" w:eastAsia="zh-CN"/>
        </w:rPr>
      </w:pPr>
    </w:p>
    <w:p w14:paraId="47F5C2F0">
      <w:pPr>
        <w:numPr>
          <w:ilvl w:val="0"/>
          <w:numId w:val="2"/>
        </w:numPr>
        <w:ind w:left="0" w:leftChars="0" w:firstLine="0" w:firstLineChars="0"/>
        <w:jc w:val="both"/>
        <w:rPr>
          <w:rFonts w:hint="eastAsia"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模型简介</w:t>
      </w:r>
    </w:p>
    <w:p w14:paraId="6F9DC5FC">
      <w:pPr>
        <w:numPr>
          <w:ilvl w:val="1"/>
          <w:numId w:val="2"/>
        </w:numPr>
        <w:ind w:left="190" w:leftChars="0" w:firstLine="0" w:firstLineChars="0"/>
        <w:jc w:val="both"/>
        <w:rPr>
          <w:rFonts w:hint="default" w:ascii="黑体" w:hAnsi="黑体" w:eastAsia="黑体" w:cs="黑体"/>
          <w:b w:val="0"/>
          <w:bCs w:val="0"/>
          <w:sz w:val="19"/>
          <w:szCs w:val="19"/>
          <w:vertAlign w:val="baseline"/>
          <w:lang w:val="en-US" w:eastAsia="zh-CN"/>
        </w:rPr>
      </w:pPr>
      <w:r>
        <w:rPr>
          <w:rFonts w:hint="eastAsia" w:ascii="黑体" w:hAnsi="黑体" w:eastAsia="黑体" w:cs="黑体"/>
          <w:b w:val="0"/>
          <w:bCs w:val="0"/>
          <w:sz w:val="19"/>
          <w:szCs w:val="19"/>
          <w:vertAlign w:val="baseline"/>
          <w:lang w:val="en-US" w:eastAsia="zh-CN"/>
        </w:rPr>
        <w:t>Wav2lip</w:t>
      </w:r>
    </w:p>
    <w:p w14:paraId="7634F257">
      <w:pPr>
        <w:numPr>
          <w:ilvl w:val="0"/>
          <w:numId w:val="0"/>
        </w:numPr>
        <w:ind w:left="190" w:leftChars="0" w:firstLine="380" w:firstLineChars="200"/>
        <w:jc w:val="both"/>
        <w:rPr>
          <w:rFonts w:hint="eastAsia" w:ascii="微软雅黑" w:hAnsi="微软雅黑" w:eastAsia="微软雅黑" w:cs="微软雅黑"/>
          <w:b w:val="0"/>
          <w:bCs w:val="0"/>
          <w:sz w:val="19"/>
          <w:szCs w:val="19"/>
          <w:vertAlign w:val="baseline"/>
          <w:lang w:val="en-US" w:eastAsia="zh-CN"/>
        </w:rPr>
      </w:pPr>
      <w:r>
        <w:rPr>
          <w:rFonts w:hint="eastAsia" w:ascii="黑体" w:hAnsi="黑体" w:eastAsia="黑体" w:cs="黑体"/>
          <w:b w:val="0"/>
          <w:bCs w:val="0"/>
          <w:sz w:val="19"/>
          <w:szCs w:val="19"/>
          <w:vertAlign w:val="baseline"/>
          <w:lang w:val="en-US" w:eastAsia="zh-CN"/>
        </w:rPr>
        <w:t>该模型是在Wav2lip项目中提供的第一个预训练模型，它通过在LRS2数据集上进行训练。</w:t>
      </w:r>
      <w:r>
        <w:rPr>
          <w:rFonts w:hint="eastAsia" w:ascii="黑体" w:hAnsi="黑体" w:eastAsia="黑体" w:cs="黑体"/>
          <w:i w:val="0"/>
          <w:iCs w:val="0"/>
          <w:caps w:val="0"/>
          <w:color w:val="222222"/>
          <w:spacing w:val="0"/>
          <w:sz w:val="19"/>
          <w:szCs w:val="19"/>
          <w:shd w:val="clear" w:fill="FFFFFF"/>
        </w:rPr>
        <w:t>Wav2Lip使用了一种基于深度学习的生成对抗网络（GAN）架构。</w:t>
      </w:r>
      <w:r>
        <w:rPr>
          <w:rFonts w:hint="eastAsia" w:ascii="黑体" w:hAnsi="黑体" w:eastAsia="黑体" w:cs="黑体"/>
          <w:b w:val="0"/>
          <w:bCs w:val="0"/>
          <w:sz w:val="19"/>
          <w:szCs w:val="19"/>
          <w:vertAlign w:val="baseline"/>
          <w:lang w:val="en-US" w:eastAsia="zh-CN"/>
        </w:rPr>
        <w:t>该</w:t>
      </w:r>
      <w:r>
        <w:rPr>
          <w:rFonts w:hint="eastAsia" w:ascii="黑体" w:hAnsi="黑体" w:eastAsia="黑体" w:cs="黑体"/>
          <w:i w:val="0"/>
          <w:iCs w:val="0"/>
          <w:caps w:val="0"/>
          <w:color w:val="222222"/>
          <w:spacing w:val="0"/>
          <w:sz w:val="19"/>
          <w:szCs w:val="19"/>
          <w:shd w:val="clear" w:fill="FFFFFF"/>
        </w:rPr>
        <w:t>模型</w:t>
      </w:r>
      <w:r>
        <w:rPr>
          <w:rFonts w:hint="eastAsia" w:ascii="黑体" w:hAnsi="黑体" w:eastAsia="黑体" w:cs="黑体"/>
          <w:i w:val="0"/>
          <w:iCs w:val="0"/>
          <w:caps w:val="0"/>
          <w:color w:val="222222"/>
          <w:spacing w:val="0"/>
          <w:sz w:val="19"/>
          <w:szCs w:val="19"/>
          <w:shd w:val="clear" w:fill="FFFFFF"/>
          <w:lang w:val="en-US" w:eastAsia="zh-CN"/>
        </w:rPr>
        <w:t>可以</w:t>
      </w:r>
      <w:r>
        <w:rPr>
          <w:rFonts w:hint="eastAsia" w:ascii="黑体" w:hAnsi="黑体" w:eastAsia="黑体" w:cs="黑体"/>
          <w:i w:val="0"/>
          <w:iCs w:val="0"/>
          <w:caps w:val="0"/>
          <w:color w:val="222222"/>
          <w:spacing w:val="0"/>
          <w:sz w:val="19"/>
          <w:szCs w:val="19"/>
          <w:shd w:val="clear" w:fill="FFFFFF"/>
        </w:rPr>
        <w:t>解决面部动画与音频之间的同步问题。具体来说，它能够根据输入的音频信号生成与之匹配的面部表情和口型，使得视频中的人脸能够与音频的语音内容自然同步。这一技术在许多应用场景中具有重要意义，例如视频配音、虚拟角色的表情生成和电影后期制作等。具体而言，模型采用了一个编码器-解码器结构，首先提取音频信息并将其编码，然后生成与之相匹配的面部图像。模型训练过程中使用了大量的音频-视频配对数据，通过对抗训练使得生成的口型与真实视频中的口型尽可能一致。Wav2Lip在各种基准测试中表现出色，能够生成高质量的面部动画。其生成的口型与音频的同步性非常高，能够有效地捕捉细微的面部表情变化。此外，该模型在不同语音和说话者的情况下都表现良好，显示出较强的泛化能力。</w:t>
      </w:r>
    </w:p>
    <w:p w14:paraId="73E66D33">
      <w:pPr>
        <w:numPr>
          <w:ilvl w:val="0"/>
          <w:numId w:val="0"/>
        </w:numPr>
        <w:ind w:left="190" w:leftChars="0"/>
        <w:jc w:val="both"/>
        <w:rPr>
          <w:rFonts w:hint="eastAsia" w:ascii="黑体" w:hAnsi="黑体" w:eastAsia="黑体" w:cs="黑体"/>
          <w:b w:val="0"/>
          <w:bCs w:val="0"/>
          <w:sz w:val="19"/>
          <w:szCs w:val="19"/>
          <w:vertAlign w:val="baseline"/>
          <w:lang w:val="en-US" w:eastAsia="zh-CN"/>
        </w:rPr>
      </w:pPr>
    </w:p>
    <w:p w14:paraId="6722650A">
      <w:pPr>
        <w:numPr>
          <w:ilvl w:val="1"/>
          <w:numId w:val="2"/>
        </w:numPr>
        <w:ind w:left="190" w:leftChars="0" w:firstLine="0" w:firstLineChars="0"/>
        <w:jc w:val="both"/>
        <w:rPr>
          <w:rFonts w:hint="default" w:ascii="黑体" w:hAnsi="黑体" w:eastAsia="黑体" w:cs="黑体"/>
          <w:b w:val="0"/>
          <w:bCs w:val="0"/>
          <w:sz w:val="19"/>
          <w:szCs w:val="19"/>
          <w:vertAlign w:val="baseline"/>
          <w:lang w:val="en-US" w:eastAsia="zh-CN"/>
        </w:rPr>
      </w:pPr>
      <w:r>
        <w:rPr>
          <w:rFonts w:hint="eastAsia" w:ascii="黑体" w:hAnsi="黑体" w:eastAsia="黑体" w:cs="黑体"/>
          <w:b w:val="0"/>
          <w:bCs w:val="0"/>
          <w:sz w:val="19"/>
          <w:szCs w:val="19"/>
          <w:vertAlign w:val="baseline"/>
          <w:lang w:val="en-US" w:eastAsia="zh-CN"/>
        </w:rPr>
        <w:t>Wav2lip_gan</w:t>
      </w:r>
    </w:p>
    <w:p w14:paraId="1CB117EA">
      <w:pPr>
        <w:numPr>
          <w:ilvl w:val="0"/>
          <w:numId w:val="0"/>
        </w:numPr>
        <w:ind w:left="190" w:leftChars="0" w:firstLine="380" w:firstLineChars="200"/>
        <w:jc w:val="both"/>
        <w:rPr>
          <w:rFonts w:hint="eastAsia" w:ascii="黑体" w:hAnsi="黑体" w:eastAsia="黑体" w:cs="黑体"/>
          <w:b w:val="0"/>
          <w:bCs w:val="0"/>
          <w:sz w:val="19"/>
          <w:szCs w:val="19"/>
          <w:vertAlign w:val="baseline"/>
          <w:lang w:val="en-US" w:eastAsia="zh-CN"/>
        </w:rPr>
      </w:pPr>
      <w:r>
        <w:rPr>
          <w:rFonts w:hint="eastAsia" w:ascii="黑体" w:hAnsi="黑体" w:eastAsia="黑体" w:cs="黑体"/>
          <w:i w:val="0"/>
          <w:iCs w:val="0"/>
          <w:caps w:val="0"/>
          <w:color w:val="222222"/>
          <w:spacing w:val="0"/>
          <w:sz w:val="19"/>
          <w:szCs w:val="19"/>
          <w:shd w:val="clear" w:fill="FFFFFF"/>
          <w:lang w:val="en-US" w:eastAsia="zh-CN"/>
        </w:rPr>
        <w:t>该模型是项目中提供的另一个预训练模型，</w:t>
      </w:r>
      <w:r>
        <w:rPr>
          <w:rFonts w:hint="eastAsia" w:ascii="黑体" w:hAnsi="黑体" w:eastAsia="黑体" w:cs="黑体"/>
          <w:i w:val="0"/>
          <w:iCs w:val="0"/>
          <w:caps w:val="0"/>
          <w:color w:val="222222"/>
          <w:spacing w:val="0"/>
          <w:sz w:val="19"/>
          <w:szCs w:val="19"/>
          <w:shd w:val="clear" w:fill="FFFFFF"/>
        </w:rPr>
        <w:t>Wav2Lip_GAN是Wav2Lip模型的扩展，旨在进一步提升生成口型的质量和真实感。</w:t>
      </w:r>
      <w:r>
        <w:rPr>
          <w:rFonts w:hint="eastAsia" w:ascii="黑体" w:hAnsi="黑体" w:eastAsia="黑体" w:cs="黑体"/>
          <w:i w:val="0"/>
          <w:iCs w:val="0"/>
          <w:caps w:val="0"/>
          <w:color w:val="222222"/>
          <w:spacing w:val="0"/>
          <w:sz w:val="19"/>
          <w:szCs w:val="19"/>
          <w:shd w:val="clear" w:fill="FFFFFF"/>
        </w:rPr>
        <w:t>Wav2Lip_GAN在Wav2Lip的基础上引入了改进的生成对抗网络机制。它结合了条件GAN的思想，通过引入额外的损失函数来增强生成图像的细节，并提高模型对不同面部表情和动态语音的适应能力此外，Wav2Lip_GAN在训练过程中使用了更丰富的训练数据集，包含了多种口型和表情的样本，以提升模型的表现。Wav2Lip_GAN在生成质量和真实感上相较于原始Wav2Lip模型有显著提升</w:t>
      </w:r>
      <w:r>
        <w:rPr>
          <w:rFonts w:hint="eastAsia" w:ascii="黑体" w:hAnsi="黑体" w:eastAsia="黑体" w:cs="黑体"/>
          <w:i w:val="0"/>
          <w:iCs w:val="0"/>
          <w:caps w:val="0"/>
          <w:color w:val="222222"/>
          <w:spacing w:val="0"/>
          <w:sz w:val="19"/>
          <w:szCs w:val="19"/>
          <w:shd w:val="clear" w:fill="FFFFFF"/>
          <w:lang w:eastAsia="zh-CN"/>
        </w:rPr>
        <w:t>。</w:t>
      </w:r>
      <w:r>
        <w:rPr>
          <w:rFonts w:hint="eastAsia" w:ascii="黑体" w:hAnsi="黑体" w:eastAsia="黑体" w:cs="黑体"/>
          <w:i w:val="0"/>
          <w:iCs w:val="0"/>
          <w:caps w:val="0"/>
          <w:color w:val="222222"/>
          <w:spacing w:val="0"/>
          <w:sz w:val="19"/>
          <w:szCs w:val="19"/>
          <w:shd w:val="clear" w:fill="FFFFFF"/>
        </w:rPr>
        <w:t>与Wav2Lip相比，Wav2Lip_GAN更注重生成的面部动画的细节和真实感，尤其是在动态场景中，确保生成的视频在视觉上更加自然和流畅</w:t>
      </w:r>
      <w:r>
        <w:rPr>
          <w:rFonts w:hint="eastAsia" w:ascii="黑体" w:hAnsi="黑体" w:eastAsia="黑体" w:cs="黑体"/>
          <w:i w:val="0"/>
          <w:iCs w:val="0"/>
          <w:caps w:val="0"/>
          <w:color w:val="222222"/>
          <w:spacing w:val="0"/>
          <w:sz w:val="19"/>
          <w:szCs w:val="19"/>
          <w:shd w:val="clear" w:fill="FFFFFF"/>
          <w:lang w:eastAsia="zh-CN"/>
        </w:rPr>
        <w:t>，</w:t>
      </w:r>
      <w:r>
        <w:rPr>
          <w:rFonts w:hint="eastAsia" w:ascii="黑体" w:hAnsi="黑体" w:eastAsia="黑体" w:cs="黑体"/>
          <w:i w:val="0"/>
          <w:iCs w:val="0"/>
          <w:caps w:val="0"/>
          <w:color w:val="222222"/>
          <w:spacing w:val="0"/>
          <w:sz w:val="19"/>
          <w:szCs w:val="19"/>
          <w:shd w:val="clear" w:fill="FFFFFF"/>
          <w:lang w:val="en-US" w:eastAsia="zh-CN"/>
        </w:rPr>
        <w:t>但是作为代价，该模型的</w:t>
      </w:r>
      <w:r>
        <w:rPr>
          <w:rFonts w:hint="eastAsia" w:ascii="黑体" w:hAnsi="黑体" w:eastAsia="黑体" w:cs="黑体"/>
          <w:i w:val="0"/>
          <w:iCs w:val="0"/>
          <w:caps w:val="0"/>
          <w:color w:val="1F2328"/>
          <w:spacing w:val="0"/>
          <w:sz w:val="19"/>
          <w:szCs w:val="19"/>
          <w:shd w:val="clear" w:fill="F6F8FA"/>
        </w:rPr>
        <w:t>口型同步略差</w:t>
      </w:r>
      <w:r>
        <w:rPr>
          <w:rFonts w:hint="eastAsia" w:ascii="黑体" w:hAnsi="黑体" w:eastAsia="黑体" w:cs="黑体"/>
          <w:i w:val="0"/>
          <w:iCs w:val="0"/>
          <w:caps w:val="0"/>
          <w:color w:val="1F2328"/>
          <w:spacing w:val="0"/>
          <w:sz w:val="19"/>
          <w:szCs w:val="19"/>
          <w:shd w:val="clear" w:fill="F6F8FA"/>
          <w:lang w:eastAsia="zh-CN"/>
        </w:rPr>
        <w:t>。</w:t>
      </w:r>
    </w:p>
    <w:p w14:paraId="5EBEC155">
      <w:pPr>
        <w:numPr>
          <w:ilvl w:val="0"/>
          <w:numId w:val="2"/>
        </w:numPr>
        <w:ind w:left="0" w:leftChars="0" w:firstLine="0" w:firstLineChars="0"/>
        <w:jc w:val="both"/>
        <w:rPr>
          <w:rFonts w:hint="eastAsia"/>
          <w:b w:val="0"/>
          <w:bCs w:val="0"/>
          <w:sz w:val="28"/>
          <w:szCs w:val="28"/>
        </w:rPr>
      </w:pPr>
      <w:r>
        <w:rPr>
          <w:rFonts w:hint="eastAsia" w:ascii="黑体" w:hAnsi="黑体" w:eastAsia="黑体" w:cs="黑体"/>
          <w:b w:val="0"/>
          <w:bCs w:val="0"/>
          <w:sz w:val="28"/>
          <w:szCs w:val="28"/>
        </w:rPr>
        <w:t>实验困难及解决方案</w:t>
      </w:r>
    </w:p>
    <w:p w14:paraId="794B34E1">
      <w:pPr>
        <w:numPr>
          <w:ilvl w:val="1"/>
          <w:numId w:val="2"/>
        </w:numPr>
        <w:ind w:left="190" w:leftChars="0" w:firstLine="0" w:firstLineChars="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虚拟环境配置</w:t>
      </w:r>
    </w:p>
    <w:p w14:paraId="44845FFA">
      <w:pPr>
        <w:numPr>
          <w:numId w:val="0"/>
        </w:numPr>
        <w:ind w:left="190" w:leftChars="0" w:firstLine="380"/>
        <w:jc w:val="both"/>
        <w:rPr>
          <w:rFonts w:hint="default"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首先是虚拟环境的配置，在windows运行时，我们首先要使用conda创建虚拟环境，这里需要选择python=3.8版本，接着我们需要安装wav2lip项目中需要的库以及包，当我直接按照项目中提供的requirement.txt进行下载时，出现了报错，所以这里我们对一些包需要选择正确的版本，例如librosa需要选择0.8.0版本，项目中提供的numpy版本过低，但是版本过高的话也会导致后续代码无法运行，所以这里需要选择1.23.3版本，这里要注意的是不管是在windows还是在docker中都需要cuda=11.8版本，不然在评估时会出现报错。同时，在评估方法中我们用到了依赖于syncnet网络的LSE-C和LSE-D分数评估方法和pytorch_fid评估方法，我们需要额外下载需要的库。</w:t>
      </w:r>
    </w:p>
    <w:p w14:paraId="4FDE5C8C">
      <w:pPr>
        <w:numPr>
          <w:numId w:val="0"/>
        </w:numPr>
        <w:ind w:left="190" w:leftChars="0" w:firstLine="380"/>
        <w:jc w:val="both"/>
        <w:rPr>
          <w:rFonts w:hint="default" w:ascii="黑体" w:hAnsi="黑体" w:eastAsia="黑体" w:cs="黑体"/>
          <w:b w:val="0"/>
          <w:bCs w:val="0"/>
          <w:sz w:val="19"/>
          <w:szCs w:val="19"/>
          <w:lang w:val="en-US" w:eastAsia="zh-CN"/>
        </w:rPr>
      </w:pPr>
    </w:p>
    <w:p w14:paraId="55FBFE01">
      <w:pPr>
        <w:numPr>
          <w:ilvl w:val="1"/>
          <w:numId w:val="2"/>
        </w:numPr>
        <w:ind w:left="190" w:leftChars="0" w:firstLine="0" w:firstLineChars="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实验结果生成</w:t>
      </w:r>
    </w:p>
    <w:p w14:paraId="50711E4E">
      <w:pPr>
        <w:ind w:left="190" w:hanging="190" w:hangingChars="100"/>
        <w:rPr>
          <w:rFonts w:hint="default" w:eastAsia="黑体"/>
          <w:sz w:val="19"/>
          <w:szCs w:val="19"/>
          <w:shd w:val="clear" w:color="auto" w:fill="auto"/>
          <w:lang w:val="en-US" w:eastAsia="zh-CN"/>
        </w:rPr>
      </w:pPr>
      <w:r>
        <w:rPr>
          <w:rFonts w:hint="eastAsia" w:ascii="黑体" w:hAnsi="黑体" w:eastAsia="黑体" w:cs="黑体"/>
          <w:b w:val="0"/>
          <w:bCs w:val="0"/>
          <w:sz w:val="19"/>
          <w:szCs w:val="19"/>
          <w:lang w:val="en-US" w:eastAsia="zh-CN"/>
        </w:rPr>
        <w:t xml:space="preserve">      在结果生成中遇到的问题分为生成视频结果和评估结果两方面。首先是生成视频中遇到的问题，在该模型中，我们可以选择图片或者视频作为模型的人脸输入，当我们使用视屏作为人脸输入时，如果用cpu运行模型，运行程序时间会比较长，并且对于wav2lip_gan模型，可能会出现程序卡死的情况，此时有两种方法，一种是通过修改inference.py文件中的bitch_size，我们需要限定块的大小（最小值为1），另一种方法就是我使用的，在windows下我们可以通过</w:t>
      </w:r>
      <w:r>
        <w:rPr>
          <w:rFonts w:hint="eastAsia" w:ascii="黑体" w:hAnsi="黑体" w:eastAsia="黑体" w:cs="黑体"/>
          <w:i w:val="0"/>
          <w:iCs w:val="0"/>
          <w:caps w:val="0"/>
          <w:color w:val="212529"/>
          <w:spacing w:val="0"/>
          <w:sz w:val="19"/>
          <w:szCs w:val="19"/>
          <w:shd w:val="clear" w:color="auto" w:fill="auto"/>
        </w:rPr>
        <w:t>conda install pytorch torchvision torchaudio pytorch-cuda=11.8 -c pytorch -c nvidia</w:t>
      </w:r>
      <w:r>
        <w:rPr>
          <w:rFonts w:hint="eastAsia" w:ascii="黑体" w:hAnsi="黑体" w:eastAsia="黑体" w:cs="黑体"/>
          <w:i w:val="0"/>
          <w:iCs w:val="0"/>
          <w:caps w:val="0"/>
          <w:color w:val="212529"/>
          <w:spacing w:val="0"/>
          <w:sz w:val="19"/>
          <w:szCs w:val="19"/>
          <w:shd w:val="clear" w:color="auto" w:fill="auto"/>
          <w:lang w:val="en-US" w:eastAsia="zh-CN"/>
        </w:rPr>
        <w:t>命令来安装cuda11.8，此时windows下就可以自动调用gpu来运行模型，而在docker中，我们需要提前在docker run阶段设置好gpu运行。另一方面是关于评估结果生成的问题，我在使用syncnet的无监督评测方法时发现需要自行下载模型，这个在原项目中我没有找到，所以从网上下载了预训练的模型。使用pytorch_fid方法，本质上是将两个文件夹的图像进行比对生成FID指数，所以这里需要我们先自行 编写代码将生成视频和输入视频按照帧提取为图像，再通过python -m pytorch_fid比较两个文件夹，这一步最大的困难是windows和docker下运行起来不相同，在docker运行该命令时，会报错显示共享内存不够用，我首先尝试用--shm-size=3g扩大docker的共享内存为3g，但依旧报错，在上网查阅资料后，在命令后添加--num-workers 0 --device cuda:0，程序正常运行。</w:t>
      </w:r>
    </w:p>
    <w:p w14:paraId="4B8C7AF9">
      <w:pPr>
        <w:numPr>
          <w:numId w:val="0"/>
        </w:numPr>
        <w:ind w:left="190" w:leftChars="0"/>
        <w:jc w:val="both"/>
        <w:rPr>
          <w:rFonts w:hint="default" w:ascii="黑体" w:hAnsi="黑体" w:eastAsia="黑体" w:cs="黑体"/>
          <w:b w:val="0"/>
          <w:bCs w:val="0"/>
          <w:sz w:val="19"/>
          <w:szCs w:val="19"/>
          <w:lang w:val="en-US" w:eastAsia="zh-CN"/>
        </w:rPr>
      </w:pPr>
    </w:p>
    <w:p w14:paraId="37E66299">
      <w:pPr>
        <w:numPr>
          <w:numId w:val="0"/>
        </w:numPr>
        <w:ind w:left="190" w:leftChars="0"/>
        <w:jc w:val="both"/>
        <w:rPr>
          <w:rFonts w:hint="default" w:ascii="黑体" w:hAnsi="黑体" w:eastAsia="黑体" w:cs="黑体"/>
          <w:b w:val="0"/>
          <w:bCs w:val="0"/>
          <w:sz w:val="19"/>
          <w:szCs w:val="19"/>
          <w:lang w:val="en-US" w:eastAsia="zh-CN"/>
        </w:rPr>
      </w:pPr>
    </w:p>
    <w:p w14:paraId="5777BC9D">
      <w:pPr>
        <w:numPr>
          <w:ilvl w:val="1"/>
          <w:numId w:val="2"/>
        </w:numPr>
        <w:ind w:left="190" w:leftChars="0" w:firstLine="0" w:firstLineChars="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docker封装</w:t>
      </w:r>
    </w:p>
    <w:p w14:paraId="5D6D9C8B">
      <w:pPr>
        <w:numPr>
          <w:numId w:val="0"/>
        </w:numPr>
        <w:ind w:left="190" w:leftChars="0" w:firstLine="380"/>
        <w:jc w:val="both"/>
        <w:rPr>
          <w:rFonts w:hint="eastAsia" w:ascii="黑体" w:hAnsi="黑体" w:eastAsia="黑体" w:cs="黑体"/>
          <w:i w:val="0"/>
          <w:iCs w:val="0"/>
          <w:caps w:val="0"/>
          <w:color w:val="212529"/>
          <w:spacing w:val="0"/>
          <w:sz w:val="19"/>
          <w:szCs w:val="19"/>
          <w:shd w:val="clear" w:color="auto" w:fill="auto"/>
          <w:lang w:val="en-US" w:eastAsia="zh-CN"/>
        </w:rPr>
      </w:pPr>
      <w:r>
        <w:rPr>
          <w:rFonts w:hint="eastAsia" w:ascii="黑体" w:hAnsi="黑体" w:eastAsia="黑体" w:cs="黑体"/>
          <w:b w:val="0"/>
          <w:bCs w:val="0"/>
          <w:sz w:val="19"/>
          <w:szCs w:val="19"/>
          <w:lang w:val="en-US" w:eastAsia="zh-CN"/>
        </w:rPr>
        <w:t>这一部分遇到的问题是我在本次实验中遇到问题最多的一部分，因为在此之前我并没有使用过docker，所以首先遇到的问题就是如何使用docker，在docker中拉取镜像时，因为网络问题会显示无法拉取，所以此时需要我们通过国内的镜像网站来进行拉取，同时还有在工作区域内挂载我们要需要用到的目录，为了确保模型正常运行，需要在docker run阶段输入--gpus all和</w:t>
      </w:r>
      <w:r>
        <w:rPr>
          <w:rFonts w:hint="eastAsia" w:ascii="黑体" w:hAnsi="黑体" w:eastAsia="黑体" w:cs="黑体"/>
          <w:i w:val="0"/>
          <w:iCs w:val="0"/>
          <w:caps w:val="0"/>
          <w:color w:val="212529"/>
          <w:spacing w:val="0"/>
          <w:sz w:val="19"/>
          <w:szCs w:val="19"/>
          <w:shd w:val="clear" w:color="auto" w:fill="auto"/>
          <w:lang w:val="en-US" w:eastAsia="zh-CN"/>
        </w:rPr>
        <w:t>--shm-size=3g设置共享内存和gpu运行。</w:t>
      </w:r>
    </w:p>
    <w:p w14:paraId="2C8A26F0">
      <w:pPr>
        <w:numPr>
          <w:ilvl w:val="0"/>
          <w:numId w:val="2"/>
        </w:numPr>
        <w:ind w:left="0" w:leftChars="0" w:firstLine="0" w:firstLineChars="0"/>
        <w:jc w:val="both"/>
        <w:rPr>
          <w:rFonts w:hint="default" w:ascii="黑体" w:hAnsi="黑体" w:eastAsia="黑体" w:cs="黑体"/>
          <w:i w:val="0"/>
          <w:iCs w:val="0"/>
          <w:caps w:val="0"/>
          <w:color w:val="212529"/>
          <w:spacing w:val="0"/>
          <w:sz w:val="28"/>
          <w:szCs w:val="28"/>
          <w:shd w:val="clear" w:color="auto" w:fill="auto"/>
          <w:lang w:val="en-US" w:eastAsia="zh-CN"/>
        </w:rPr>
      </w:pPr>
      <w:r>
        <w:rPr>
          <w:rFonts w:hint="eastAsia"/>
          <w:b w:val="0"/>
          <w:bCs w:val="0"/>
          <w:sz w:val="28"/>
          <w:szCs w:val="28"/>
        </w:rPr>
        <w:t>模型的定性及定量评价结果及可能改进方法</w:t>
      </w:r>
    </w:p>
    <w:p w14:paraId="62B66C61">
      <w:pPr>
        <w:numPr>
          <w:numId w:val="0"/>
        </w:numPr>
        <w:ind w:leftChars="0"/>
        <w:jc w:val="both"/>
        <w:rPr>
          <w:rFonts w:hint="eastAsia" w:eastAsia="黑体"/>
          <w:b w:val="0"/>
          <w:bCs w:val="0"/>
          <w:sz w:val="19"/>
          <w:szCs w:val="19"/>
          <w:lang w:val="en-US" w:eastAsia="zh-CN"/>
        </w:rPr>
      </w:pPr>
      <w:r>
        <w:rPr>
          <w:rFonts w:hint="eastAsia" w:eastAsia="黑体"/>
          <w:b w:val="0"/>
          <w:bCs w:val="0"/>
          <w:sz w:val="19"/>
          <w:szCs w:val="19"/>
          <w:lang w:val="en-US" w:eastAsia="zh-CN"/>
        </w:rPr>
        <w:t>4.1模型的定量评估</w:t>
      </w:r>
    </w:p>
    <w:p w14:paraId="5E9BD744">
      <w:pPr>
        <w:numPr>
          <w:numId w:val="0"/>
        </w:numPr>
        <w:ind w:leftChars="0" w:firstLine="380"/>
        <w:jc w:val="both"/>
        <w:rPr>
          <w:rFonts w:hint="eastAsia" w:ascii="黑体" w:hAnsi="黑体" w:eastAsia="黑体" w:cs="黑体"/>
          <w:b w:val="0"/>
          <w:bCs w:val="0"/>
          <w:sz w:val="19"/>
          <w:szCs w:val="19"/>
          <w:lang w:val="en-US" w:eastAsia="zh-CN"/>
        </w:rPr>
      </w:pPr>
      <w:r>
        <w:rPr>
          <w:rFonts w:hint="eastAsia" w:eastAsia="黑体"/>
          <w:b w:val="0"/>
          <w:bCs w:val="0"/>
          <w:sz w:val="19"/>
          <w:szCs w:val="19"/>
          <w:lang w:val="en-US" w:eastAsia="zh-CN"/>
        </w:rPr>
        <w:t>在生成唇语对应视频时我们选择使用wav2lip_gan模型，</w:t>
      </w:r>
      <w:r>
        <w:rPr>
          <w:rFonts w:hint="eastAsia" w:ascii="黑体" w:hAnsi="黑体" w:eastAsia="黑体" w:cs="黑体"/>
          <w:b w:val="0"/>
          <w:bCs w:val="0"/>
          <w:sz w:val="19"/>
          <w:szCs w:val="19"/>
          <w:lang w:val="en-US" w:eastAsia="zh-CN"/>
        </w:rPr>
        <w:t>我们选取了包含八个视频的测试集（</w:t>
      </w:r>
      <w:r>
        <w:rPr>
          <w:rFonts w:hint="eastAsia" w:ascii="黑体" w:hAnsi="黑体" w:eastAsia="黑体" w:cs="黑体"/>
          <w:sz w:val="19"/>
          <w:szCs w:val="19"/>
        </w:rPr>
        <w:t>评价数据集</w:t>
      </w:r>
      <w:r>
        <w:rPr>
          <w:rFonts w:hint="eastAsia" w:ascii="黑体" w:hAnsi="黑体" w:eastAsia="黑体" w:cs="黑体"/>
          <w:sz w:val="19"/>
          <w:szCs w:val="19"/>
        </w:rPr>
        <w:fldChar w:fldCharType="begin"/>
      </w:r>
      <w:r>
        <w:rPr>
          <w:rFonts w:hint="eastAsia" w:ascii="黑体" w:hAnsi="黑体" w:eastAsia="黑体" w:cs="黑体"/>
          <w:sz w:val="19"/>
          <w:szCs w:val="19"/>
        </w:rPr>
        <w:instrText xml:space="preserve"> HYPERLINK "https://drive.google.com/drive/folders/1FwQoBd1ZrBJMrJE3ZzlNhK8xAe1OYGjX" </w:instrText>
      </w:r>
      <w:r>
        <w:rPr>
          <w:rFonts w:hint="eastAsia" w:ascii="黑体" w:hAnsi="黑体" w:eastAsia="黑体" w:cs="黑体"/>
          <w:sz w:val="19"/>
          <w:szCs w:val="19"/>
        </w:rPr>
        <w:fldChar w:fldCharType="separate"/>
      </w:r>
      <w:r>
        <w:rPr>
          <w:rStyle w:val="8"/>
          <w:rFonts w:hint="eastAsia" w:ascii="黑体" w:hAnsi="黑体" w:eastAsia="黑体" w:cs="黑体"/>
          <w:sz w:val="19"/>
          <w:szCs w:val="19"/>
        </w:rPr>
        <w:t>下载链接</w:t>
      </w:r>
      <w:r>
        <w:rPr>
          <w:rStyle w:val="8"/>
          <w:rFonts w:hint="eastAsia" w:ascii="黑体" w:hAnsi="黑体" w:eastAsia="黑体" w:cs="黑体"/>
          <w:sz w:val="19"/>
          <w:szCs w:val="19"/>
        </w:rPr>
        <w:fldChar w:fldCharType="end"/>
      </w:r>
      <w:r>
        <w:rPr>
          <w:rFonts w:hint="eastAsia" w:ascii="黑体" w:hAnsi="黑体" w:eastAsia="黑体" w:cs="黑体"/>
          <w:b w:val="0"/>
          <w:bCs w:val="0"/>
          <w:sz w:val="19"/>
          <w:szCs w:val="19"/>
          <w:lang w:val="en-US" w:eastAsia="zh-CN"/>
        </w:rPr>
        <w:t>）作为我们的测试数据，我们选择每个测试视频的第一帧图像作为模型需要的人脸数据，把每个视频的音频分离为</w:t>
      </w:r>
    </w:p>
    <w:p w14:paraId="657C1B24">
      <w:pPr>
        <w:numPr>
          <w:numId w:val="0"/>
        </w:numPr>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WAV文件作为模型输入的音频文件，最终生成为我们需要的语音合成视频，接着我们从LSE-C、LSE-D分数和FID指数两个方面对这些生成视频进行定量评估。</w:t>
      </w:r>
    </w:p>
    <w:p w14:paraId="1ADED4E1">
      <w:pPr>
        <w:numPr>
          <w:numId w:val="0"/>
        </w:numPr>
        <w:jc w:val="both"/>
        <w:rPr>
          <w:rFonts w:hint="default" w:ascii="黑体" w:hAnsi="黑体" w:eastAsia="黑体" w:cs="黑体"/>
          <w:b w:val="0"/>
          <w:bCs w:val="0"/>
          <w:sz w:val="19"/>
          <w:szCs w:val="19"/>
          <w:lang w:val="en-US" w:eastAsia="zh-CN"/>
        </w:rPr>
      </w:pPr>
    </w:p>
    <w:p w14:paraId="0DB5ECD0">
      <w:pPr>
        <w:keepNext w:val="0"/>
        <w:keepLines w:val="0"/>
        <w:widowControl w:val="0"/>
        <w:numPr>
          <w:numId w:val="0"/>
        </w:numPr>
        <w:suppressLineNumbers w:val="0"/>
        <w:spacing w:before="0" w:beforeAutospacing="0" w:after="0" w:afterAutospacing="0"/>
        <w:ind w:left="190" w:leftChars="0" w:right="0" w:rightChars="0"/>
        <w:jc w:val="both"/>
        <w:rPr>
          <w:rFonts w:hint="eastAsia" w:ascii="黑体" w:hAnsi="宋体" w:eastAsia="黑体" w:cs="黑体"/>
          <w:i w:val="0"/>
          <w:iCs w:val="0"/>
          <w:caps w:val="0"/>
          <w:color w:val="1F2328"/>
          <w:spacing w:val="0"/>
          <w:kern w:val="2"/>
          <w:sz w:val="19"/>
          <w:szCs w:val="19"/>
        </w:rPr>
      </w:pPr>
      <w:r>
        <w:rPr>
          <w:rFonts w:hint="eastAsia" w:eastAsia="黑体"/>
          <w:b w:val="0"/>
          <w:bCs w:val="0"/>
          <w:sz w:val="19"/>
          <w:szCs w:val="19"/>
          <w:lang w:val="en-US" w:eastAsia="zh-CN"/>
        </w:rPr>
        <w:t xml:space="preserve">4.1.1 </w:t>
      </w:r>
      <w:r>
        <w:rPr>
          <w:rFonts w:hint="eastAsia" w:ascii="黑体" w:hAnsi="宋体" w:eastAsia="黑体" w:cs="黑体"/>
          <w:i w:val="0"/>
          <w:iCs w:val="0"/>
          <w:caps w:val="0"/>
          <w:color w:val="1F2328"/>
          <w:spacing w:val="0"/>
          <w:kern w:val="2"/>
          <w:sz w:val="19"/>
          <w:szCs w:val="19"/>
          <w:lang w:val="en-US" w:eastAsia="zh-CN" w:bidi="ar"/>
        </w:rPr>
        <w:t>LSE-C以及LSE-D分数评估</w:t>
      </w:r>
    </w:p>
    <w:p w14:paraId="59018575">
      <w:pPr>
        <w:keepNext w:val="0"/>
        <w:keepLines w:val="0"/>
        <w:widowControl w:val="0"/>
        <w:suppressLineNumbers w:val="0"/>
        <w:spacing w:before="0" w:beforeAutospacing="0" w:after="0" w:afterAutospacing="0"/>
        <w:ind w:left="190" w:leftChars="0" w:right="0" w:firstLine="190" w:firstLineChars="10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运用syncnet项目文件对生成视频进行评测</w:t>
      </w:r>
    </w:p>
    <w:p w14:paraId="1F6A3B4D">
      <w:pPr>
        <w:keepNext w:val="0"/>
        <w:keepLines w:val="0"/>
        <w:widowControl w:val="0"/>
        <w:suppressLineNumbers w:val="0"/>
        <w:spacing w:before="0" w:beforeAutospacing="0" w:after="0" w:afterAutospacing="0"/>
        <w:ind w:left="190" w:leftChars="0" w:right="0" w:firstLine="190" w:firstLineChars="10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 xml:space="preserve"> </w:t>
      </w:r>
    </w:p>
    <w:tbl>
      <w:tblPr>
        <w:tblStyle w:val="5"/>
        <w:tblW w:w="0" w:type="auto"/>
        <w:tblInd w:w="0" w:type="dxa"/>
        <w:tblBorders>
          <w:top w:val="single" w:color="auto" w:sz="4" w:space="0"/>
          <w:left w:val="none" w:color="auto" w:sz="4" w:space="0"/>
          <w:bottom w:val="single" w:color="auto" w:sz="4" w:space="0"/>
          <w:right w:val="non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3663"/>
        <w:gridCol w:w="2018"/>
        <w:gridCol w:w="2841"/>
      </w:tblGrid>
      <w:tr w14:paraId="02575E81">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3" w:hRule="atLeast"/>
        </w:trPr>
        <w:tc>
          <w:tcPr>
            <w:tcW w:w="3663" w:type="dxa"/>
            <w:tcBorders>
              <w:top w:val="single" w:color="auto" w:sz="4" w:space="0"/>
              <w:left w:val="nil"/>
              <w:bottom w:val="single" w:color="auto" w:sz="4" w:space="0"/>
              <w:right w:val="nil"/>
            </w:tcBorders>
            <w:shd w:val="clear" w:color="auto" w:fill="auto"/>
            <w:vAlign w:val="top"/>
          </w:tcPr>
          <w:p w14:paraId="74955EBE">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生成视频（用于生成视频的测试视频）</w:t>
            </w:r>
          </w:p>
        </w:tc>
        <w:tc>
          <w:tcPr>
            <w:tcW w:w="2018" w:type="dxa"/>
            <w:tcBorders>
              <w:top w:val="single" w:color="auto" w:sz="4" w:space="0"/>
              <w:left w:val="nil"/>
              <w:bottom w:val="single" w:color="auto" w:sz="4" w:space="0"/>
              <w:right w:val="nil"/>
            </w:tcBorders>
            <w:shd w:val="clear" w:color="auto" w:fill="auto"/>
            <w:vAlign w:val="top"/>
          </w:tcPr>
          <w:p w14:paraId="65BDF1A1">
            <w:pPr>
              <w:keepNext w:val="0"/>
              <w:keepLines w:val="0"/>
              <w:widowControl w:val="0"/>
              <w:suppressLineNumbers w:val="0"/>
              <w:spacing w:before="0" w:beforeAutospacing="0" w:after="0" w:afterAutospacing="0"/>
              <w:ind w:left="0" w:right="0" w:firstLine="570" w:firstLineChars="30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LSE-C</w:t>
            </w:r>
          </w:p>
        </w:tc>
        <w:tc>
          <w:tcPr>
            <w:tcW w:w="2841" w:type="dxa"/>
            <w:tcBorders>
              <w:top w:val="single" w:color="auto" w:sz="4" w:space="0"/>
              <w:left w:val="nil"/>
              <w:bottom w:val="single" w:color="auto" w:sz="4" w:space="0"/>
              <w:right w:val="nil"/>
            </w:tcBorders>
            <w:shd w:val="clear" w:color="auto" w:fill="auto"/>
            <w:vAlign w:val="top"/>
          </w:tcPr>
          <w:p w14:paraId="1CD94DD6">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 xml:space="preserve">          LSE-D</w:t>
            </w:r>
          </w:p>
        </w:tc>
      </w:tr>
      <w:tr w14:paraId="0417284C">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4DC65D7D">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result1.mp4(Jae-in.mp4)</w:t>
            </w:r>
          </w:p>
        </w:tc>
        <w:tc>
          <w:tcPr>
            <w:tcW w:w="2018" w:type="dxa"/>
            <w:tcBorders>
              <w:top w:val="single" w:color="auto" w:sz="4" w:space="0"/>
              <w:left w:val="nil"/>
              <w:bottom w:val="single" w:color="auto" w:sz="4" w:space="0"/>
              <w:right w:val="nil"/>
            </w:tcBorders>
            <w:shd w:val="clear" w:color="auto" w:fill="auto"/>
            <w:vAlign w:val="top"/>
          </w:tcPr>
          <w:p w14:paraId="340A64B7">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6.2492943</w:t>
            </w:r>
          </w:p>
        </w:tc>
        <w:tc>
          <w:tcPr>
            <w:tcW w:w="2841" w:type="dxa"/>
            <w:tcBorders>
              <w:top w:val="single" w:color="auto" w:sz="4" w:space="0"/>
              <w:left w:val="nil"/>
              <w:bottom w:val="single" w:color="auto" w:sz="4" w:space="0"/>
              <w:right w:val="nil"/>
            </w:tcBorders>
            <w:shd w:val="clear" w:color="auto" w:fill="auto"/>
            <w:vAlign w:val="top"/>
          </w:tcPr>
          <w:p w14:paraId="027F98A0">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7.7773724</w:t>
            </w:r>
          </w:p>
        </w:tc>
      </w:tr>
      <w:tr w14:paraId="7BDD9F5E">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0043807C">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result2.mp4(Lieu.mp4)</w:t>
            </w:r>
          </w:p>
        </w:tc>
        <w:tc>
          <w:tcPr>
            <w:tcW w:w="2018" w:type="dxa"/>
            <w:tcBorders>
              <w:top w:val="single" w:color="auto" w:sz="4" w:space="0"/>
              <w:left w:val="nil"/>
              <w:bottom w:val="single" w:color="auto" w:sz="4" w:space="0"/>
              <w:right w:val="nil"/>
            </w:tcBorders>
            <w:shd w:val="clear" w:color="auto" w:fill="auto"/>
            <w:vAlign w:val="top"/>
          </w:tcPr>
          <w:p w14:paraId="7ACF9E4C">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5.8220344</w:t>
            </w:r>
          </w:p>
        </w:tc>
        <w:tc>
          <w:tcPr>
            <w:tcW w:w="2841" w:type="dxa"/>
            <w:tcBorders>
              <w:top w:val="single" w:color="auto" w:sz="4" w:space="0"/>
              <w:left w:val="nil"/>
              <w:bottom w:val="single" w:color="auto" w:sz="4" w:space="0"/>
              <w:right w:val="nil"/>
            </w:tcBorders>
            <w:shd w:val="clear" w:color="auto" w:fill="auto"/>
            <w:vAlign w:val="top"/>
          </w:tcPr>
          <w:p w14:paraId="574119C0">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10.318459</w:t>
            </w:r>
          </w:p>
        </w:tc>
      </w:tr>
      <w:tr w14:paraId="1D88CEA4">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4CE2CFD7">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result3.mp4(Macron.mp4)</w:t>
            </w:r>
          </w:p>
        </w:tc>
        <w:tc>
          <w:tcPr>
            <w:tcW w:w="2018" w:type="dxa"/>
            <w:tcBorders>
              <w:top w:val="single" w:color="auto" w:sz="4" w:space="0"/>
              <w:left w:val="nil"/>
              <w:bottom w:val="single" w:color="auto" w:sz="4" w:space="0"/>
              <w:right w:val="nil"/>
            </w:tcBorders>
            <w:shd w:val="clear" w:color="auto" w:fill="auto"/>
            <w:vAlign w:val="top"/>
          </w:tcPr>
          <w:p w14:paraId="5FAA0BF8">
            <w:pPr>
              <w:keepNext w:val="0"/>
              <w:keepLines w:val="0"/>
              <w:widowControl w:val="0"/>
              <w:suppressLineNumbers w:val="0"/>
              <w:spacing w:before="0" w:beforeAutospacing="0" w:after="0" w:afterAutospacing="0"/>
              <w:ind w:left="0" w:right="0" w:firstLine="570" w:firstLineChars="30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5.801061</w:t>
            </w:r>
          </w:p>
        </w:tc>
        <w:tc>
          <w:tcPr>
            <w:tcW w:w="2841" w:type="dxa"/>
            <w:tcBorders>
              <w:top w:val="single" w:color="auto" w:sz="4" w:space="0"/>
              <w:left w:val="nil"/>
              <w:bottom w:val="single" w:color="auto" w:sz="4" w:space="0"/>
              <w:right w:val="nil"/>
            </w:tcBorders>
            <w:shd w:val="clear" w:color="auto" w:fill="auto"/>
            <w:vAlign w:val="top"/>
          </w:tcPr>
          <w:p w14:paraId="4A45D6D5">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8.821535</w:t>
            </w:r>
          </w:p>
        </w:tc>
      </w:tr>
      <w:tr w14:paraId="1C258F9B">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1743EF29">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result4.mp4(May.mp4)</w:t>
            </w:r>
          </w:p>
        </w:tc>
        <w:tc>
          <w:tcPr>
            <w:tcW w:w="2018" w:type="dxa"/>
            <w:tcBorders>
              <w:top w:val="single" w:color="auto" w:sz="4" w:space="0"/>
              <w:left w:val="nil"/>
              <w:bottom w:val="single" w:color="auto" w:sz="4" w:space="0"/>
              <w:right w:val="nil"/>
            </w:tcBorders>
            <w:shd w:val="clear" w:color="auto" w:fill="auto"/>
            <w:vAlign w:val="top"/>
          </w:tcPr>
          <w:p w14:paraId="6495CF53">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5.4944816</w:t>
            </w:r>
          </w:p>
        </w:tc>
        <w:tc>
          <w:tcPr>
            <w:tcW w:w="2841" w:type="dxa"/>
            <w:tcBorders>
              <w:top w:val="single" w:color="auto" w:sz="4" w:space="0"/>
              <w:left w:val="nil"/>
              <w:bottom w:val="single" w:color="auto" w:sz="4" w:space="0"/>
              <w:right w:val="nil"/>
            </w:tcBorders>
            <w:shd w:val="clear" w:color="auto" w:fill="auto"/>
            <w:vAlign w:val="top"/>
          </w:tcPr>
          <w:p w14:paraId="0B894589">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10.029444</w:t>
            </w:r>
          </w:p>
        </w:tc>
      </w:tr>
      <w:tr w14:paraId="3C847AC4">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1D7B0449">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result5.mp4(Obama.mp4)</w:t>
            </w:r>
          </w:p>
        </w:tc>
        <w:tc>
          <w:tcPr>
            <w:tcW w:w="2018" w:type="dxa"/>
            <w:tcBorders>
              <w:top w:val="single" w:color="auto" w:sz="4" w:space="0"/>
              <w:left w:val="nil"/>
              <w:bottom w:val="single" w:color="auto" w:sz="4" w:space="0"/>
              <w:right w:val="nil"/>
            </w:tcBorders>
            <w:shd w:val="clear" w:color="auto" w:fill="auto"/>
            <w:vAlign w:val="top"/>
          </w:tcPr>
          <w:p w14:paraId="28AC93DC">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5.498189</w:t>
            </w:r>
          </w:p>
        </w:tc>
        <w:tc>
          <w:tcPr>
            <w:tcW w:w="2841" w:type="dxa"/>
            <w:tcBorders>
              <w:top w:val="single" w:color="auto" w:sz="4" w:space="0"/>
              <w:left w:val="nil"/>
              <w:bottom w:val="single" w:color="auto" w:sz="4" w:space="0"/>
              <w:right w:val="nil"/>
            </w:tcBorders>
            <w:shd w:val="clear" w:color="auto" w:fill="auto"/>
            <w:vAlign w:val="top"/>
          </w:tcPr>
          <w:p w14:paraId="1CB075A8">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9.814372</w:t>
            </w:r>
          </w:p>
        </w:tc>
      </w:tr>
      <w:tr w14:paraId="08D98187">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07269FB7">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result6.mp4(Obama1.mp4)</w:t>
            </w:r>
          </w:p>
        </w:tc>
        <w:tc>
          <w:tcPr>
            <w:tcW w:w="2018" w:type="dxa"/>
            <w:tcBorders>
              <w:top w:val="single" w:color="auto" w:sz="4" w:space="0"/>
              <w:left w:val="nil"/>
              <w:bottom w:val="single" w:color="auto" w:sz="4" w:space="0"/>
              <w:right w:val="nil"/>
            </w:tcBorders>
            <w:shd w:val="clear" w:color="auto" w:fill="auto"/>
            <w:vAlign w:val="top"/>
          </w:tcPr>
          <w:p w14:paraId="06398F7A">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6.336245</w:t>
            </w:r>
          </w:p>
        </w:tc>
        <w:tc>
          <w:tcPr>
            <w:tcW w:w="2841" w:type="dxa"/>
            <w:tcBorders>
              <w:top w:val="single" w:color="auto" w:sz="4" w:space="0"/>
              <w:left w:val="nil"/>
              <w:bottom w:val="single" w:color="auto" w:sz="4" w:space="0"/>
              <w:right w:val="nil"/>
            </w:tcBorders>
            <w:shd w:val="clear" w:color="auto" w:fill="auto"/>
            <w:vAlign w:val="top"/>
          </w:tcPr>
          <w:p w14:paraId="094D7EB5">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9.415861</w:t>
            </w:r>
          </w:p>
        </w:tc>
      </w:tr>
      <w:tr w14:paraId="726E5C2F">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0AD102D4">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result7.mp4(Obama2.mp4)</w:t>
            </w:r>
          </w:p>
        </w:tc>
        <w:tc>
          <w:tcPr>
            <w:tcW w:w="2018" w:type="dxa"/>
            <w:tcBorders>
              <w:top w:val="single" w:color="auto" w:sz="4" w:space="0"/>
              <w:left w:val="nil"/>
              <w:bottom w:val="single" w:color="auto" w:sz="4" w:space="0"/>
              <w:right w:val="nil"/>
            </w:tcBorders>
            <w:shd w:val="clear" w:color="auto" w:fill="auto"/>
            <w:vAlign w:val="top"/>
          </w:tcPr>
          <w:p w14:paraId="6E3A799C">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5.6072683</w:t>
            </w:r>
          </w:p>
        </w:tc>
        <w:tc>
          <w:tcPr>
            <w:tcW w:w="2841" w:type="dxa"/>
            <w:tcBorders>
              <w:top w:val="single" w:color="auto" w:sz="4" w:space="0"/>
              <w:left w:val="nil"/>
              <w:bottom w:val="single" w:color="auto" w:sz="4" w:space="0"/>
              <w:right w:val="nil"/>
            </w:tcBorders>
            <w:shd w:val="clear" w:color="auto" w:fill="auto"/>
            <w:vAlign w:val="top"/>
          </w:tcPr>
          <w:p w14:paraId="6046B6A2">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8.995091</w:t>
            </w:r>
          </w:p>
        </w:tc>
      </w:tr>
      <w:tr w14:paraId="6EB01DA2">
        <w:tblPrEx>
          <w:tblBorders>
            <w:top w:val="single" w:color="auto" w:sz="4" w:space="0"/>
            <w:left w:val="none" w:color="auto" w:sz="4" w:space="0"/>
            <w:bottom w:val="single" w:color="auto" w:sz="4" w:space="0"/>
            <w:right w:val="none" w:color="auto" w:sz="4" w:space="0"/>
            <w:insideH w:val="single" w:color="auto" w:sz="4" w:space="0"/>
            <w:insideV w:val="single" w:color="auto" w:sz="4" w:space="0"/>
          </w:tblBorders>
          <w:tblCellMar>
            <w:top w:w="0" w:type="dxa"/>
            <w:left w:w="108" w:type="dxa"/>
            <w:bottom w:w="0" w:type="dxa"/>
            <w:right w:w="108" w:type="dxa"/>
          </w:tblCellMar>
        </w:tblPrEx>
        <w:tc>
          <w:tcPr>
            <w:tcW w:w="3663" w:type="dxa"/>
            <w:tcBorders>
              <w:top w:val="single" w:color="auto" w:sz="4" w:space="0"/>
              <w:left w:val="nil"/>
              <w:bottom w:val="single" w:color="auto" w:sz="4" w:space="0"/>
              <w:right w:val="nil"/>
            </w:tcBorders>
            <w:shd w:val="clear" w:color="auto" w:fill="auto"/>
            <w:vAlign w:val="top"/>
          </w:tcPr>
          <w:p w14:paraId="77A6CF4B">
            <w:pPr>
              <w:keepNext w:val="0"/>
              <w:keepLines w:val="0"/>
              <w:widowControl w:val="0"/>
              <w:suppressLineNumbers w:val="0"/>
              <w:spacing w:before="0" w:beforeAutospacing="0" w:after="0" w:afterAutospacing="0"/>
              <w:ind w:left="0" w:right="0"/>
              <w:jc w:val="both"/>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result8.mp4(Shaheen.mp4)</w:t>
            </w:r>
          </w:p>
        </w:tc>
        <w:tc>
          <w:tcPr>
            <w:tcW w:w="2018" w:type="dxa"/>
            <w:tcBorders>
              <w:top w:val="single" w:color="auto" w:sz="4" w:space="0"/>
              <w:left w:val="nil"/>
              <w:bottom w:val="single" w:color="auto" w:sz="4" w:space="0"/>
              <w:right w:val="nil"/>
            </w:tcBorders>
            <w:shd w:val="clear" w:color="auto" w:fill="auto"/>
            <w:vAlign w:val="top"/>
          </w:tcPr>
          <w:p w14:paraId="39C49641">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5.914622</w:t>
            </w:r>
          </w:p>
        </w:tc>
        <w:tc>
          <w:tcPr>
            <w:tcW w:w="2841" w:type="dxa"/>
            <w:tcBorders>
              <w:top w:val="single" w:color="auto" w:sz="4" w:space="0"/>
              <w:left w:val="nil"/>
              <w:bottom w:val="single" w:color="auto" w:sz="4" w:space="0"/>
              <w:right w:val="nil"/>
            </w:tcBorders>
            <w:shd w:val="clear" w:color="auto" w:fill="auto"/>
            <w:vAlign w:val="top"/>
          </w:tcPr>
          <w:p w14:paraId="42E83EE3">
            <w:pPr>
              <w:keepNext w:val="0"/>
              <w:keepLines w:val="0"/>
              <w:widowControl w:val="0"/>
              <w:suppressLineNumbers w:val="0"/>
              <w:spacing w:before="0" w:beforeAutospacing="0" w:after="0" w:afterAutospacing="0"/>
              <w:ind w:left="0" w:right="0"/>
              <w:jc w:val="center"/>
              <w:rPr>
                <w:rFonts w:hint="eastAsia" w:ascii="黑体" w:hAnsi="宋体" w:eastAsia="黑体" w:cs="黑体"/>
                <w:i w:val="0"/>
                <w:iCs w:val="0"/>
                <w:caps w:val="0"/>
                <w:color w:val="1F2328"/>
                <w:spacing w:val="0"/>
                <w:kern w:val="2"/>
                <w:sz w:val="19"/>
                <w:szCs w:val="19"/>
              </w:rPr>
            </w:pPr>
            <w:r>
              <w:rPr>
                <w:rFonts w:hint="eastAsia" w:ascii="黑体" w:hAnsi="宋体" w:eastAsia="黑体" w:cs="黑体"/>
                <w:i w:val="0"/>
                <w:iCs w:val="0"/>
                <w:caps w:val="0"/>
                <w:color w:val="1F2328"/>
                <w:spacing w:val="0"/>
                <w:kern w:val="2"/>
                <w:sz w:val="19"/>
                <w:szCs w:val="19"/>
                <w:lang w:val="en-US" w:eastAsia="zh-CN" w:bidi="ar"/>
              </w:rPr>
              <w:t>10.038904</w:t>
            </w:r>
          </w:p>
        </w:tc>
      </w:tr>
    </w:tbl>
    <w:p w14:paraId="6DFB5227">
      <w:pPr>
        <w:numPr>
          <w:numId w:val="0"/>
        </w:numPr>
        <w:ind w:firstLine="380" w:firstLineChars="200"/>
        <w:jc w:val="center"/>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基于LSE-C和LSE-D分数的生成视频评估结果</w:t>
      </w:r>
    </w:p>
    <w:p w14:paraId="463E6146">
      <w:pPr>
        <w:numPr>
          <w:numId w:val="0"/>
        </w:numPr>
        <w:ind w:firstLine="380" w:firstLineChars="200"/>
        <w:jc w:val="both"/>
        <w:rPr>
          <w:rFonts w:hint="eastAsia" w:ascii="黑体" w:hAnsi="黑体" w:eastAsia="黑体" w:cs="黑体"/>
          <w:i w:val="0"/>
          <w:iCs w:val="0"/>
          <w:caps w:val="0"/>
          <w:color w:val="222222"/>
          <w:spacing w:val="0"/>
          <w:sz w:val="19"/>
          <w:szCs w:val="19"/>
          <w:shd w:val="clear" w:fill="FFFFFF"/>
        </w:rPr>
      </w:pPr>
    </w:p>
    <w:p w14:paraId="2FBA3C83">
      <w:pPr>
        <w:numPr>
          <w:numId w:val="0"/>
        </w:numPr>
        <w:ind w:firstLine="380" w:firstLineChars="200"/>
        <w:jc w:val="both"/>
        <w:rPr>
          <w:rFonts w:hint="eastAsia" w:ascii="黑体" w:hAnsi="黑体" w:eastAsia="黑体" w:cs="黑体"/>
          <w:i w:val="0"/>
          <w:iCs w:val="0"/>
          <w:caps w:val="0"/>
          <w:color w:val="222222"/>
          <w:spacing w:val="0"/>
          <w:sz w:val="19"/>
          <w:szCs w:val="19"/>
          <w:shd w:val="clear" w:fill="FFFFFF"/>
          <w:lang w:val="en-US" w:eastAsia="zh-CN"/>
        </w:rPr>
      </w:pPr>
      <w:r>
        <w:rPr>
          <w:rFonts w:hint="eastAsia" w:ascii="黑体" w:hAnsi="黑体" w:eastAsia="黑体" w:cs="黑体"/>
          <w:i w:val="0"/>
          <w:iCs w:val="0"/>
          <w:caps w:val="0"/>
          <w:color w:val="222222"/>
          <w:spacing w:val="0"/>
          <w:sz w:val="19"/>
          <w:szCs w:val="19"/>
          <w:shd w:val="clear" w:fill="FFFFFF"/>
        </w:rPr>
        <w:t>LSE-C测量的是在时间上连续的音频和视频之间的同步误差。它评估的是在整个视频播放过程中嘴形与音频的匹配程度</w:t>
      </w:r>
      <w:r>
        <w:rPr>
          <w:rFonts w:hint="eastAsia" w:ascii="黑体" w:hAnsi="黑体" w:eastAsia="黑体" w:cs="黑体"/>
          <w:i w:val="0"/>
          <w:iCs w:val="0"/>
          <w:caps w:val="0"/>
          <w:color w:val="222222"/>
          <w:spacing w:val="0"/>
          <w:sz w:val="19"/>
          <w:szCs w:val="19"/>
          <w:shd w:val="clear" w:fill="FFFFFF"/>
          <w:lang w:eastAsia="zh-CN"/>
        </w:rPr>
        <w:t>，</w:t>
      </w:r>
      <w:r>
        <w:rPr>
          <w:rFonts w:hint="eastAsia" w:ascii="黑体" w:hAnsi="黑体" w:eastAsia="黑体" w:cs="黑体"/>
          <w:i w:val="0"/>
          <w:iCs w:val="0"/>
          <w:caps w:val="0"/>
          <w:color w:val="222222"/>
          <w:spacing w:val="0"/>
          <w:sz w:val="19"/>
          <w:szCs w:val="19"/>
          <w:shd w:val="clear" w:fill="FFFFFF"/>
          <w:lang w:val="en-US" w:eastAsia="zh-CN"/>
        </w:rPr>
        <w:t>从上表我们可以得知该模型的生成视频的LSE-C指数基本在5-7之间。</w:t>
      </w:r>
      <w:r>
        <w:rPr>
          <w:rFonts w:hint="eastAsia" w:ascii="黑体" w:hAnsi="黑体" w:eastAsia="黑体" w:cs="黑体"/>
          <w:i w:val="0"/>
          <w:iCs w:val="0"/>
          <w:caps w:val="0"/>
          <w:color w:val="222222"/>
          <w:spacing w:val="0"/>
          <w:sz w:val="19"/>
          <w:szCs w:val="19"/>
          <w:shd w:val="clear" w:fill="FFFFFF"/>
        </w:rPr>
        <w:t>LSE-D则测量特定时间点（通常是关键帧或特定的发音时刻）下的音视频同步误差。它专注于离散的时间点，评估这些时间点上嘴唇动作与音频的匹配。</w:t>
      </w:r>
      <w:r>
        <w:rPr>
          <w:rFonts w:hint="eastAsia" w:ascii="黑体" w:hAnsi="黑体" w:eastAsia="黑体" w:cs="黑体"/>
          <w:i w:val="0"/>
          <w:iCs w:val="0"/>
          <w:caps w:val="0"/>
          <w:color w:val="222222"/>
          <w:spacing w:val="0"/>
          <w:sz w:val="19"/>
          <w:szCs w:val="19"/>
          <w:shd w:val="clear" w:fill="FFFFFF"/>
          <w:lang w:val="en-US" w:eastAsia="zh-CN"/>
        </w:rPr>
        <w:t>从上表我们可以得知该模型的生成视频的LSE-D指数基本在7-10之间。</w:t>
      </w:r>
    </w:p>
    <w:p w14:paraId="4A1C1928">
      <w:pPr>
        <w:numPr>
          <w:numId w:val="0"/>
        </w:numPr>
        <w:ind w:firstLine="380" w:firstLineChars="200"/>
        <w:jc w:val="both"/>
        <w:rPr>
          <w:rFonts w:hint="eastAsia" w:ascii="黑体" w:hAnsi="黑体" w:eastAsia="黑体" w:cs="黑体"/>
          <w:i w:val="0"/>
          <w:iCs w:val="0"/>
          <w:caps w:val="0"/>
          <w:color w:val="222222"/>
          <w:spacing w:val="0"/>
          <w:sz w:val="19"/>
          <w:szCs w:val="19"/>
          <w:shd w:val="clear" w:fill="FFFFFF"/>
          <w:lang w:val="en-US" w:eastAsia="zh-CN"/>
        </w:rPr>
      </w:pPr>
    </w:p>
    <w:p w14:paraId="238DC762">
      <w:pPr>
        <w:numPr>
          <w:numId w:val="0"/>
        </w:numPr>
        <w:ind w:firstLine="380" w:firstLineChars="200"/>
        <w:jc w:val="both"/>
        <w:rPr>
          <w:rFonts w:hint="default" w:ascii="黑体" w:hAnsi="黑体" w:eastAsia="黑体" w:cs="黑体"/>
          <w:i w:val="0"/>
          <w:iCs w:val="0"/>
          <w:caps w:val="0"/>
          <w:color w:val="222222"/>
          <w:spacing w:val="0"/>
          <w:sz w:val="19"/>
          <w:szCs w:val="19"/>
          <w:shd w:val="clear" w:fill="FFFFFF"/>
          <w:lang w:val="en-US" w:eastAsia="zh-CN"/>
        </w:rPr>
      </w:pPr>
      <w:r>
        <w:rPr>
          <w:rFonts w:hint="eastAsia" w:ascii="黑体" w:hAnsi="黑体" w:eastAsia="黑体" w:cs="黑体"/>
          <w:i w:val="0"/>
          <w:iCs w:val="0"/>
          <w:caps w:val="0"/>
          <w:color w:val="222222"/>
          <w:spacing w:val="0"/>
          <w:sz w:val="19"/>
          <w:szCs w:val="19"/>
          <w:shd w:val="clear" w:fill="FFFFFF"/>
          <w:lang w:val="en-US" w:eastAsia="zh-CN"/>
        </w:rPr>
        <w:t>4.2.2 FID指数评估</w:t>
      </w:r>
    </w:p>
    <w:p w14:paraId="235E1335">
      <w:pPr>
        <w:numPr>
          <w:numId w:val="0"/>
        </w:numPr>
        <w:ind w:left="190" w:leftChars="0" w:firstLine="380" w:firstLineChars="20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运用pytorch_fid库自带命令行对生成视频进行评测</w:t>
      </w:r>
    </w:p>
    <w:tbl>
      <w:tblPr>
        <w:tblStyle w:val="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left w:w="108" w:type="dxa"/>
          <w:right w:w="108" w:type="dxa"/>
        </w:tblCellMar>
      </w:tblPr>
      <w:tblGrid>
        <w:gridCol w:w="4261"/>
        <w:gridCol w:w="4261"/>
      </w:tblGrid>
      <w:tr w14:paraId="7CFB395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4261" w:type="dxa"/>
            <w:tcBorders>
              <w:tl2br w:val="nil"/>
              <w:tr2bl w:val="nil"/>
            </w:tcBorders>
            <w:vAlign w:val="top"/>
          </w:tcPr>
          <w:p w14:paraId="46949994">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生成视频（用于生成视频的测试视频）</w:t>
            </w:r>
          </w:p>
        </w:tc>
        <w:tc>
          <w:tcPr>
            <w:tcW w:w="4261" w:type="dxa"/>
            <w:tcBorders>
              <w:tl2br w:val="nil"/>
              <w:tr2bl w:val="nil"/>
            </w:tcBorders>
            <w:vAlign w:val="top"/>
          </w:tcPr>
          <w:p w14:paraId="56D2E829">
            <w:pPr>
              <w:numPr>
                <w:numId w:val="0"/>
              </w:numPr>
              <w:jc w:val="center"/>
              <w:rPr>
                <w:rFonts w:hint="default" w:ascii="黑体" w:hAnsi="黑体" w:eastAsia="黑体" w:cs="黑体"/>
                <w:b w:val="0"/>
                <w:bCs w:val="0"/>
                <w:sz w:val="19"/>
                <w:szCs w:val="19"/>
                <w:vertAlign w:val="baseline"/>
                <w:lang w:val="en-US" w:eastAsia="zh-CN"/>
              </w:rPr>
            </w:pPr>
            <w:r>
              <w:rPr>
                <w:rFonts w:hint="eastAsia" w:ascii="黑体" w:hAnsi="黑体" w:eastAsia="黑体" w:cs="黑体"/>
                <w:b w:val="0"/>
                <w:bCs w:val="0"/>
                <w:sz w:val="19"/>
                <w:szCs w:val="19"/>
                <w:vertAlign w:val="baseline"/>
                <w:lang w:val="en-US" w:eastAsia="zh-CN"/>
              </w:rPr>
              <w:t>FID指数</w:t>
            </w:r>
          </w:p>
        </w:tc>
      </w:tr>
      <w:tr w14:paraId="2E59165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34FE7BFF">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result1.mp4(Jae-in.mp4)</w:t>
            </w:r>
          </w:p>
        </w:tc>
        <w:tc>
          <w:tcPr>
            <w:tcW w:w="4261" w:type="dxa"/>
            <w:tcBorders>
              <w:tl2br w:val="nil"/>
              <w:tr2bl w:val="nil"/>
            </w:tcBorders>
            <w:vAlign w:val="top"/>
          </w:tcPr>
          <w:p w14:paraId="4F188491">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20.354803087631055      </w:t>
            </w:r>
          </w:p>
        </w:tc>
      </w:tr>
      <w:tr w14:paraId="754CEF9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280D5B16">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result2.mp4(Lieu.mp4)</w:t>
            </w:r>
          </w:p>
        </w:tc>
        <w:tc>
          <w:tcPr>
            <w:tcW w:w="4261" w:type="dxa"/>
            <w:tcBorders>
              <w:tl2br w:val="nil"/>
              <w:tr2bl w:val="nil"/>
            </w:tcBorders>
            <w:vAlign w:val="top"/>
          </w:tcPr>
          <w:p w14:paraId="4B394E9D">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44.9185183060483     </w:t>
            </w:r>
          </w:p>
        </w:tc>
      </w:tr>
      <w:tr w14:paraId="12B058F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476AA7CE">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result3.mp4(Macron.mp4)</w:t>
            </w:r>
          </w:p>
        </w:tc>
        <w:tc>
          <w:tcPr>
            <w:tcW w:w="4261" w:type="dxa"/>
            <w:tcBorders>
              <w:tl2br w:val="nil"/>
              <w:tr2bl w:val="nil"/>
            </w:tcBorders>
            <w:vAlign w:val="top"/>
          </w:tcPr>
          <w:p w14:paraId="069FF91A">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14.43842736648849    </w:t>
            </w:r>
          </w:p>
        </w:tc>
      </w:tr>
      <w:tr w14:paraId="6F2A24B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4A5955D8">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result4.mp4(May.mp4)</w:t>
            </w:r>
          </w:p>
        </w:tc>
        <w:tc>
          <w:tcPr>
            <w:tcW w:w="4261" w:type="dxa"/>
            <w:tcBorders>
              <w:tl2br w:val="nil"/>
              <w:tr2bl w:val="nil"/>
            </w:tcBorders>
            <w:vAlign w:val="top"/>
          </w:tcPr>
          <w:p w14:paraId="3AF9C193">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58.13635265447473      </w:t>
            </w:r>
          </w:p>
        </w:tc>
      </w:tr>
      <w:tr w14:paraId="298D554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2B7B72FF">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result5.mp4(Obama.mp4)</w:t>
            </w:r>
          </w:p>
        </w:tc>
        <w:tc>
          <w:tcPr>
            <w:tcW w:w="4261" w:type="dxa"/>
            <w:tcBorders>
              <w:tl2br w:val="nil"/>
              <w:tr2bl w:val="nil"/>
            </w:tcBorders>
            <w:vAlign w:val="top"/>
          </w:tcPr>
          <w:p w14:paraId="426FEA9F">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35.58621571873616   </w:t>
            </w:r>
          </w:p>
        </w:tc>
      </w:tr>
      <w:tr w14:paraId="73BAFA5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4261" w:type="dxa"/>
            <w:tcBorders>
              <w:tl2br w:val="nil"/>
              <w:tr2bl w:val="nil"/>
            </w:tcBorders>
            <w:vAlign w:val="top"/>
          </w:tcPr>
          <w:p w14:paraId="522FFACB">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result6.mp4(Obama1.mp4)</w:t>
            </w:r>
          </w:p>
        </w:tc>
        <w:tc>
          <w:tcPr>
            <w:tcW w:w="4261" w:type="dxa"/>
            <w:tcBorders>
              <w:tl2br w:val="nil"/>
              <w:tr2bl w:val="nil"/>
            </w:tcBorders>
            <w:vAlign w:val="top"/>
          </w:tcPr>
          <w:p w14:paraId="6A1AC4B2">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36.02404854340562    </w:t>
            </w:r>
          </w:p>
        </w:tc>
      </w:tr>
      <w:tr w14:paraId="0B63682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62A3A54B">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result7.mp4(Obama2.mp4)</w:t>
            </w:r>
          </w:p>
        </w:tc>
        <w:tc>
          <w:tcPr>
            <w:tcW w:w="4261" w:type="dxa"/>
            <w:tcBorders>
              <w:tl2br w:val="nil"/>
              <w:tr2bl w:val="nil"/>
            </w:tcBorders>
            <w:vAlign w:val="top"/>
          </w:tcPr>
          <w:p w14:paraId="6EE7C7A3">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21.52632009852146    </w:t>
            </w:r>
          </w:p>
        </w:tc>
      </w:tr>
      <w:tr w14:paraId="0617071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c>
          <w:tcPr>
            <w:tcW w:w="4261" w:type="dxa"/>
            <w:tcBorders>
              <w:tl2br w:val="nil"/>
              <w:tr2bl w:val="nil"/>
            </w:tcBorders>
            <w:vAlign w:val="top"/>
          </w:tcPr>
          <w:p w14:paraId="5973BCA7">
            <w:pPr>
              <w:keepNext w:val="0"/>
              <w:keepLines w:val="0"/>
              <w:widowControl w:val="0"/>
              <w:suppressLineNumbers w:val="0"/>
              <w:spacing w:before="0" w:beforeAutospacing="0" w:after="0" w:afterAutospacing="0"/>
              <w:ind w:left="0" w:leftChars="0" w:right="0" w:rightChars="0"/>
              <w:jc w:val="both"/>
              <w:rPr>
                <w:rFonts w:hint="default" w:ascii="黑体" w:hAnsi="黑体" w:eastAsia="黑体" w:cs="黑体"/>
                <w:b w:val="0"/>
                <w:bCs w:val="0"/>
                <w:sz w:val="19"/>
                <w:szCs w:val="19"/>
                <w:vertAlign w:val="baseline"/>
                <w:lang w:val="en-US" w:eastAsia="zh-CN"/>
              </w:rPr>
            </w:pPr>
            <w:r>
              <w:rPr>
                <w:rFonts w:hint="eastAsia" w:ascii="黑体" w:hAnsi="宋体" w:eastAsia="黑体" w:cs="黑体"/>
                <w:i w:val="0"/>
                <w:iCs w:val="0"/>
                <w:caps w:val="0"/>
                <w:color w:val="1F2328"/>
                <w:spacing w:val="0"/>
                <w:kern w:val="2"/>
                <w:sz w:val="19"/>
                <w:szCs w:val="19"/>
                <w:lang w:val="en-US" w:eastAsia="zh-CN" w:bidi="ar"/>
              </w:rPr>
              <w:t>result8.mp4(Shaheen.mp4)</w:t>
            </w:r>
          </w:p>
        </w:tc>
        <w:tc>
          <w:tcPr>
            <w:tcW w:w="4261" w:type="dxa"/>
            <w:tcBorders>
              <w:tl2br w:val="nil"/>
              <w:tr2bl w:val="nil"/>
            </w:tcBorders>
            <w:vAlign w:val="top"/>
          </w:tcPr>
          <w:p w14:paraId="22E9E8AB">
            <w:pPr>
              <w:numPr>
                <w:numId w:val="0"/>
              </w:numPr>
              <w:jc w:val="both"/>
              <w:rPr>
                <w:rFonts w:hint="default" w:ascii="黑体" w:hAnsi="黑体" w:eastAsia="黑体" w:cs="黑体"/>
                <w:b w:val="0"/>
                <w:bCs w:val="0"/>
                <w:sz w:val="19"/>
                <w:szCs w:val="19"/>
                <w:vertAlign w:val="baseline"/>
                <w:lang w:val="en-US" w:eastAsia="zh-CN"/>
              </w:rPr>
            </w:pPr>
            <w:r>
              <w:rPr>
                <w:rFonts w:hint="eastAsia"/>
              </w:rPr>
              <w:t xml:space="preserve">FID:  32.18086089809941    </w:t>
            </w:r>
          </w:p>
        </w:tc>
      </w:tr>
    </w:tbl>
    <w:p w14:paraId="5B261A9F">
      <w:pPr>
        <w:numPr>
          <w:ilvl w:val="0"/>
          <w:numId w:val="0"/>
        </w:numPr>
        <w:ind w:firstLine="380" w:firstLineChars="200"/>
        <w:jc w:val="center"/>
        <w:rPr>
          <w:rFonts w:hint="eastAsia" w:ascii="黑体" w:hAnsi="黑体" w:eastAsia="黑体" w:cs="黑体"/>
          <w:i w:val="0"/>
          <w:iCs w:val="0"/>
          <w:caps w:val="0"/>
          <w:color w:val="222222"/>
          <w:spacing w:val="0"/>
          <w:sz w:val="19"/>
          <w:szCs w:val="19"/>
          <w:shd w:val="clear" w:fill="FFFFFF"/>
        </w:rPr>
      </w:pPr>
      <w:r>
        <w:rPr>
          <w:rFonts w:hint="eastAsia" w:ascii="黑体" w:hAnsi="黑体" w:eastAsia="黑体" w:cs="黑体"/>
          <w:b w:val="0"/>
          <w:bCs w:val="0"/>
          <w:sz w:val="19"/>
          <w:szCs w:val="19"/>
          <w:lang w:val="en-US" w:eastAsia="zh-CN"/>
        </w:rPr>
        <w:t>基于FID指数的生成视频评估结果</w:t>
      </w:r>
    </w:p>
    <w:p w14:paraId="503BFD25">
      <w:pPr>
        <w:numPr>
          <w:numId w:val="0"/>
        </w:numPr>
        <w:ind w:firstLine="380" w:firstLineChars="200"/>
        <w:jc w:val="both"/>
        <w:rPr>
          <w:rFonts w:hint="eastAsia" w:ascii="黑体" w:hAnsi="黑体" w:eastAsia="黑体" w:cs="黑体"/>
          <w:i w:val="0"/>
          <w:iCs w:val="0"/>
          <w:caps w:val="0"/>
          <w:color w:val="222222"/>
          <w:spacing w:val="0"/>
          <w:sz w:val="19"/>
          <w:szCs w:val="19"/>
          <w:shd w:val="clear" w:fill="FFFFFF"/>
        </w:rPr>
      </w:pPr>
    </w:p>
    <w:p w14:paraId="65C02D19">
      <w:pPr>
        <w:numPr>
          <w:numId w:val="0"/>
        </w:numPr>
        <w:ind w:firstLine="380" w:firstLineChars="200"/>
        <w:jc w:val="both"/>
        <w:rPr>
          <w:rFonts w:hint="default" w:ascii="黑体" w:hAnsi="黑体" w:eastAsia="黑体" w:cs="黑体"/>
          <w:b w:val="0"/>
          <w:bCs w:val="0"/>
          <w:sz w:val="19"/>
          <w:szCs w:val="19"/>
          <w:lang w:val="en-US" w:eastAsia="zh-CN"/>
        </w:rPr>
      </w:pPr>
      <w:r>
        <w:rPr>
          <w:rFonts w:hint="eastAsia" w:ascii="黑体" w:hAnsi="黑体" w:eastAsia="黑体" w:cs="黑体"/>
          <w:i w:val="0"/>
          <w:iCs w:val="0"/>
          <w:caps w:val="0"/>
          <w:color w:val="222222"/>
          <w:spacing w:val="0"/>
          <w:sz w:val="19"/>
          <w:szCs w:val="19"/>
          <w:shd w:val="clear" w:fill="FFFFFF"/>
        </w:rPr>
        <w:t>FID是评估生成图像质量的常用指标，数值越低，表示生成的图像与真实图像之间的相似性越高。</w:t>
      </w:r>
      <w:r>
        <w:rPr>
          <w:rFonts w:hint="eastAsia" w:ascii="黑体" w:hAnsi="黑体" w:eastAsia="黑体" w:cs="黑体"/>
          <w:i w:val="0"/>
          <w:iCs w:val="0"/>
          <w:caps w:val="0"/>
          <w:color w:val="222222"/>
          <w:spacing w:val="0"/>
          <w:sz w:val="19"/>
          <w:szCs w:val="19"/>
          <w:shd w:val="clear" w:fill="FFFFFF"/>
          <w:lang w:val="en-US" w:eastAsia="zh-CN"/>
        </w:rPr>
        <w:t>从表中我们可以得知</w:t>
      </w:r>
      <w:r>
        <w:rPr>
          <w:rFonts w:hint="eastAsia" w:ascii="黑体" w:hAnsi="黑体" w:eastAsia="黑体" w:cs="黑体"/>
          <w:i w:val="0"/>
          <w:iCs w:val="0"/>
          <w:caps w:val="0"/>
          <w:color w:val="222222"/>
          <w:spacing w:val="0"/>
          <w:sz w:val="19"/>
          <w:szCs w:val="19"/>
          <w:shd w:val="clear" w:fill="FFFFFF"/>
        </w:rPr>
        <w:t>结果</w:t>
      </w:r>
      <w:r>
        <w:rPr>
          <w:rFonts w:hint="eastAsia" w:ascii="黑体" w:hAnsi="黑体" w:eastAsia="黑体" w:cs="黑体"/>
          <w:i w:val="0"/>
          <w:iCs w:val="0"/>
          <w:caps w:val="0"/>
          <w:color w:val="222222"/>
          <w:spacing w:val="0"/>
          <w:sz w:val="19"/>
          <w:szCs w:val="19"/>
          <w:shd w:val="clear" w:fill="FFFFFF"/>
          <w:lang w:val="en-US" w:eastAsia="zh-CN"/>
        </w:rPr>
        <w:t>1</w:t>
      </w:r>
      <w:r>
        <w:rPr>
          <w:rFonts w:hint="eastAsia" w:ascii="黑体" w:hAnsi="黑体" w:eastAsia="黑体" w:cs="黑体"/>
          <w:i w:val="0"/>
          <w:iCs w:val="0"/>
          <w:caps w:val="0"/>
          <w:color w:val="222222"/>
          <w:spacing w:val="0"/>
          <w:sz w:val="19"/>
          <w:szCs w:val="19"/>
          <w:shd w:val="clear" w:fill="FFFFFF"/>
        </w:rPr>
        <w:t>和结果7的表现相对较好，而</w:t>
      </w:r>
      <w:r>
        <w:rPr>
          <w:rFonts w:hint="eastAsia" w:ascii="黑体" w:hAnsi="黑体" w:eastAsia="黑体" w:cs="黑体"/>
          <w:i w:val="0"/>
          <w:iCs w:val="0"/>
          <w:caps w:val="0"/>
          <w:color w:val="222222"/>
          <w:spacing w:val="0"/>
          <w:sz w:val="19"/>
          <w:szCs w:val="19"/>
          <w:shd w:val="clear" w:fill="FFFFFF"/>
          <w:lang w:val="en-US" w:eastAsia="zh-CN"/>
        </w:rPr>
        <w:t>结果2</w:t>
      </w:r>
      <w:r>
        <w:rPr>
          <w:rFonts w:hint="eastAsia" w:ascii="黑体" w:hAnsi="黑体" w:eastAsia="黑体" w:cs="黑体"/>
          <w:i w:val="0"/>
          <w:iCs w:val="0"/>
          <w:caps w:val="0"/>
          <w:color w:val="222222"/>
          <w:spacing w:val="0"/>
          <w:sz w:val="19"/>
          <w:szCs w:val="19"/>
          <w:shd w:val="clear" w:fill="FFFFFF"/>
        </w:rPr>
        <w:t>、结果5、结果6和结果8 的 FID 值显示出不同程度的生成质量下降。</w:t>
      </w:r>
      <w:r>
        <w:rPr>
          <w:rFonts w:hint="eastAsia" w:ascii="黑体" w:hAnsi="黑体" w:eastAsia="黑体" w:cs="黑体"/>
          <w:i w:val="0"/>
          <w:iCs w:val="0"/>
          <w:caps w:val="0"/>
          <w:color w:val="222222"/>
          <w:spacing w:val="0"/>
          <w:sz w:val="19"/>
          <w:szCs w:val="19"/>
          <w:shd w:val="clear" w:fill="FFFFFF"/>
          <w:lang w:val="en-US" w:eastAsia="zh-CN"/>
        </w:rPr>
        <w:t>这里的原因可能是由于我们将图片作为人脸输入，这就导致在生成视频中任务除了嘴唇及周围部分外是静态的，对于人物表情变化多，活动幅度大的视频，生成效果就会变差。</w:t>
      </w:r>
    </w:p>
    <w:p w14:paraId="423467F8">
      <w:pPr>
        <w:numPr>
          <w:numId w:val="0"/>
        </w:numPr>
        <w:ind w:leftChars="0"/>
        <w:jc w:val="both"/>
        <w:rPr>
          <w:rFonts w:hint="eastAsia" w:ascii="黑体" w:hAnsi="黑体" w:eastAsia="黑体" w:cs="黑体"/>
          <w:b/>
          <w:bCs/>
          <w:sz w:val="19"/>
          <w:szCs w:val="19"/>
          <w:lang w:val="en-US" w:eastAsia="zh-CN"/>
        </w:rPr>
      </w:pPr>
    </w:p>
    <w:p w14:paraId="3F97535E">
      <w:pPr>
        <w:numPr>
          <w:numId w:val="0"/>
        </w:numPr>
        <w:ind w:leftChars="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4.2 模型的定性评估</w:t>
      </w:r>
    </w:p>
    <w:p w14:paraId="6FD6B739">
      <w:pPr>
        <w:numPr>
          <w:numId w:val="0"/>
        </w:numPr>
        <w:ind w:leftChars="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 xml:space="preserve">     对于模型的定性评估，我会从以下几个方面进行：视觉一致性，面部表情和细节以及多样性适应能力。</w:t>
      </w:r>
    </w:p>
    <w:p w14:paraId="5990A4F3">
      <w:pPr>
        <w:numPr>
          <w:numId w:val="0"/>
        </w:numPr>
        <w:ind w:leftChars="0"/>
        <w:jc w:val="both"/>
        <w:rPr>
          <w:rFonts w:hint="eastAsia" w:ascii="黑体" w:hAnsi="黑体" w:eastAsia="黑体" w:cs="黑体"/>
          <w:b w:val="0"/>
          <w:bCs w:val="0"/>
          <w:sz w:val="19"/>
          <w:szCs w:val="19"/>
          <w:lang w:val="en-US" w:eastAsia="zh-CN"/>
        </w:rPr>
      </w:pPr>
    </w:p>
    <w:p w14:paraId="4722797B">
      <w:pPr>
        <w:numPr>
          <w:numId w:val="0"/>
        </w:numPr>
        <w:ind w:leftChars="0" w:firstLine="190" w:firstLineChars="10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4.2.1 视觉一致性</w:t>
      </w:r>
    </w:p>
    <w:p w14:paraId="4417584B">
      <w:pPr>
        <w:numPr>
          <w:numId w:val="0"/>
        </w:numPr>
        <w:jc w:val="both"/>
        <w:rPr>
          <w:rFonts w:hint="default"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 xml:space="preserve">    在这一部分，通过直接观察的方法来对生成视频和测试视频，我们发现在输入的人脸图像为图片时，整个视频会更加稳定，唇型匹配度会更高，但是会观察到人脸明显的僵硬，与原视频的视觉一致性不高，而当我们将输入的人脸图像改为视频时，我们发现生成视频明显与原视频之间更接近，但是视频有时会出现失真的问题。而对于模型选择来说，使用wav2lip模型会获得唇型匹配度更高的生成视频，而使用wav2lip_gan模型会获得更加流畅和高画质的视频。</w:t>
      </w:r>
    </w:p>
    <w:p w14:paraId="00AF6AD5">
      <w:pPr>
        <w:numPr>
          <w:numId w:val="0"/>
        </w:numPr>
        <w:jc w:val="both"/>
        <w:rPr>
          <w:rFonts w:hint="eastAsia" w:ascii="黑体" w:hAnsi="黑体" w:eastAsia="黑体" w:cs="黑体"/>
          <w:b w:val="0"/>
          <w:bCs w:val="0"/>
          <w:sz w:val="19"/>
          <w:szCs w:val="19"/>
          <w:lang w:val="en-US" w:eastAsia="zh-CN"/>
        </w:rPr>
      </w:pPr>
    </w:p>
    <w:p w14:paraId="6E5548EF">
      <w:pPr>
        <w:numPr>
          <w:numId w:val="0"/>
        </w:numPr>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 xml:space="preserve"> 4.2.2 面部表情和细节</w:t>
      </w:r>
    </w:p>
    <w:p w14:paraId="65412B02">
      <w:pPr>
        <w:numPr>
          <w:numId w:val="0"/>
        </w:numPr>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 xml:space="preserve">   在使用wav2lip模型时，生成的视频面部表情细节明显不如wav2lip_gan模型下生成的视频。而使用图片作为人脸输入的话，面部几乎无表情，所以如果我们需要更好的面部表情和细节，就必须选用视频作为我们的人脸输入。</w:t>
      </w:r>
    </w:p>
    <w:p w14:paraId="18149DC5">
      <w:pPr>
        <w:numPr>
          <w:numId w:val="0"/>
        </w:numPr>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 xml:space="preserve"> </w:t>
      </w:r>
    </w:p>
    <w:p w14:paraId="34E5144A">
      <w:pPr>
        <w:numPr>
          <w:numId w:val="0"/>
        </w:numPr>
        <w:ind w:firstLine="190" w:firstLineChars="100"/>
        <w:jc w:val="both"/>
        <w:rPr>
          <w:rFonts w:hint="eastAsia" w:ascii="黑体" w:hAnsi="黑体" w:eastAsia="黑体" w:cs="黑体"/>
          <w:b w:val="0"/>
          <w:bCs w:val="0"/>
          <w:sz w:val="19"/>
          <w:szCs w:val="19"/>
          <w:lang w:val="en-US" w:eastAsia="zh-CN"/>
        </w:rPr>
      </w:pPr>
      <w:r>
        <w:rPr>
          <w:rFonts w:hint="eastAsia" w:ascii="黑体" w:hAnsi="黑体" w:eastAsia="黑体" w:cs="黑体"/>
          <w:b w:val="0"/>
          <w:bCs w:val="0"/>
          <w:sz w:val="19"/>
          <w:szCs w:val="19"/>
          <w:lang w:val="en-US" w:eastAsia="zh-CN"/>
        </w:rPr>
        <w:t>4.2.3多样性适应能力</w:t>
      </w:r>
    </w:p>
    <w:p w14:paraId="2A5DA5E2">
      <w:pPr>
        <w:numPr>
          <w:ilvl w:val="0"/>
          <w:numId w:val="0"/>
        </w:numPr>
        <w:bidi w:val="0"/>
        <w:ind w:firstLine="380" w:firstLineChars="200"/>
        <w:rPr>
          <w:rFonts w:hint="eastAsia" w:ascii="黑体" w:hAnsi="黑体" w:eastAsia="黑体" w:cs="黑体"/>
          <w:sz w:val="19"/>
          <w:szCs w:val="19"/>
          <w:lang w:val="en-US" w:eastAsia="zh-CN"/>
        </w:rPr>
      </w:pPr>
      <w:r>
        <w:rPr>
          <w:rFonts w:hint="eastAsia" w:ascii="黑体" w:hAnsi="黑体" w:eastAsia="黑体" w:cs="黑体"/>
          <w:sz w:val="19"/>
          <w:szCs w:val="19"/>
          <w:lang w:val="en-US" w:eastAsia="zh-CN"/>
        </w:rPr>
        <w:t>在该能力下主要测试的</w:t>
      </w:r>
      <w:r>
        <w:rPr>
          <w:rFonts w:hint="eastAsia" w:ascii="黑体" w:hAnsi="黑体" w:eastAsia="黑体" w:cs="黑体"/>
          <w:sz w:val="19"/>
          <w:szCs w:val="19"/>
        </w:rPr>
        <w:t>在不同语言和口音的音频中，模型的</w:t>
      </w:r>
      <w:r>
        <w:rPr>
          <w:rFonts w:hint="eastAsia" w:ascii="黑体" w:hAnsi="黑体" w:eastAsia="黑体" w:cs="黑体"/>
          <w:sz w:val="19"/>
          <w:szCs w:val="19"/>
          <w:lang w:val="en-US" w:eastAsia="zh-CN"/>
        </w:rPr>
        <w:t>表</w:t>
      </w:r>
      <w:r>
        <w:rPr>
          <w:rFonts w:hint="eastAsia" w:ascii="黑体" w:hAnsi="黑体" w:eastAsia="黑体" w:cs="黑体"/>
          <w:sz w:val="19"/>
          <w:szCs w:val="19"/>
        </w:rPr>
        <w:t>现是否一致</w:t>
      </w:r>
      <w:r>
        <w:rPr>
          <w:rFonts w:hint="eastAsia" w:ascii="黑体" w:hAnsi="黑体" w:eastAsia="黑体" w:cs="黑体"/>
          <w:sz w:val="19"/>
          <w:szCs w:val="19"/>
          <w:lang w:eastAsia="zh-CN"/>
        </w:rPr>
        <w:t>、</w:t>
      </w:r>
      <w:r>
        <w:rPr>
          <w:rFonts w:hint="eastAsia" w:ascii="黑体" w:hAnsi="黑体" w:eastAsia="黑体" w:cs="黑体"/>
          <w:sz w:val="19"/>
          <w:szCs w:val="19"/>
        </w:rPr>
        <w:t>是否能正确处理不同的发音</w:t>
      </w:r>
      <w:r>
        <w:rPr>
          <w:rFonts w:hint="eastAsia" w:ascii="黑体" w:hAnsi="黑体" w:eastAsia="黑体" w:cs="黑体"/>
          <w:sz w:val="19"/>
          <w:szCs w:val="19"/>
          <w:lang w:val="en-US" w:eastAsia="zh-CN"/>
        </w:rPr>
        <w:t>特征以及</w:t>
      </w:r>
      <w:r>
        <w:rPr>
          <w:rFonts w:hint="eastAsia" w:ascii="黑体" w:hAnsi="黑体" w:eastAsia="黑体" w:cs="黑体"/>
          <w:sz w:val="19"/>
          <w:szCs w:val="19"/>
        </w:rPr>
        <w:t>在各种视频背景和光照条件下，模型的表现是否稳定。</w:t>
      </w:r>
      <w:r>
        <w:rPr>
          <w:rFonts w:hint="eastAsia" w:ascii="黑体" w:hAnsi="黑体" w:eastAsia="黑体" w:cs="黑体"/>
          <w:sz w:val="19"/>
          <w:szCs w:val="19"/>
          <w:lang w:val="en-US" w:eastAsia="zh-CN"/>
        </w:rPr>
        <w:t>经过我的测试发现背景的不同基本上不会改变模型的输出质量，但是在画质过高或者是视频中没有清晰的正面人脸时，生成的视频会经常在唇部失真。</w:t>
      </w:r>
    </w:p>
    <w:p w14:paraId="464C9DBC">
      <w:pPr>
        <w:numPr>
          <w:ilvl w:val="0"/>
          <w:numId w:val="0"/>
        </w:numPr>
        <w:bidi w:val="0"/>
        <w:rPr>
          <w:rFonts w:hint="eastAsia" w:ascii="黑体" w:hAnsi="黑体" w:eastAsia="黑体" w:cs="黑体"/>
          <w:sz w:val="19"/>
          <w:szCs w:val="19"/>
          <w:lang w:val="en-US" w:eastAsia="zh-CN"/>
        </w:rPr>
      </w:pPr>
    </w:p>
    <w:p w14:paraId="7FB2A5A5">
      <w:pPr>
        <w:numPr>
          <w:ilvl w:val="0"/>
          <w:numId w:val="0"/>
        </w:numPr>
        <w:bidi w:val="0"/>
        <w:rPr>
          <w:rFonts w:hint="eastAsia" w:ascii="黑体" w:hAnsi="黑体" w:eastAsia="黑体" w:cs="黑体"/>
          <w:sz w:val="19"/>
          <w:szCs w:val="19"/>
          <w:lang w:val="en-US" w:eastAsia="zh-CN"/>
        </w:rPr>
      </w:pPr>
      <w:r>
        <w:rPr>
          <w:rFonts w:hint="eastAsia" w:ascii="黑体" w:hAnsi="黑体" w:eastAsia="黑体" w:cs="黑体"/>
          <w:sz w:val="19"/>
          <w:szCs w:val="19"/>
          <w:lang w:val="en-US" w:eastAsia="zh-CN"/>
        </w:rPr>
        <w:t>4.3模型存在问题</w:t>
      </w:r>
    </w:p>
    <w:p w14:paraId="15EEF5D1">
      <w:pPr>
        <w:numPr>
          <w:ilvl w:val="0"/>
          <w:numId w:val="0"/>
        </w:numPr>
        <w:bidi w:val="0"/>
        <w:ind w:firstLine="380"/>
        <w:rPr>
          <w:rFonts w:hint="eastAsia" w:ascii="黑体" w:hAnsi="黑体" w:eastAsia="黑体" w:cs="黑体"/>
          <w:sz w:val="19"/>
          <w:szCs w:val="19"/>
          <w:lang w:val="en-US" w:eastAsia="zh-CN"/>
        </w:rPr>
      </w:pPr>
      <w:r>
        <w:rPr>
          <w:rFonts w:hint="eastAsia" w:ascii="黑体" w:hAnsi="黑体" w:eastAsia="黑体" w:cs="黑体"/>
          <w:sz w:val="19"/>
          <w:szCs w:val="19"/>
          <w:lang w:val="en-US" w:eastAsia="zh-CN"/>
        </w:rPr>
        <w:t>由于本实验中使用的是预训练模型，所以我们仅从运行和结果方面来观察模型现有问题，首先是生成视频的画质问题，对于本身高画质的输入视频，在经过模型处理后画质会下降并出现失真情况，模型应对多样性的能力并不强，对于视频中的人物转头，抖动动作的处理并不出色，表现形式为，当视频中的人物转头时，可能出现说话的嘴在人物脖子上这种情况。</w:t>
      </w:r>
    </w:p>
    <w:p w14:paraId="37B28E3E">
      <w:pPr>
        <w:numPr>
          <w:ilvl w:val="0"/>
          <w:numId w:val="2"/>
        </w:numPr>
        <w:bidi w:val="0"/>
        <w:ind w:left="0" w:leftChars="0" w:firstLine="0" w:firstLineChars="0"/>
        <w:rPr>
          <w:rFonts w:hint="eastAsia" w:ascii="黑体" w:hAnsi="黑体" w:eastAsia="黑体" w:cs="黑体"/>
          <w:b w:val="0"/>
          <w:bCs w:val="0"/>
          <w:sz w:val="28"/>
          <w:szCs w:val="28"/>
          <w:lang w:val="en-US" w:eastAsia="zh-CN"/>
        </w:rPr>
      </w:pPr>
      <w:r>
        <w:rPr>
          <w:rFonts w:hint="eastAsia"/>
          <w:b/>
          <w:bCs/>
          <w:sz w:val="28"/>
          <w:szCs w:val="28"/>
        </w:rPr>
        <w:t>总结心得</w:t>
      </w:r>
      <w:r>
        <w:rPr>
          <w:rFonts w:hint="eastAsia" w:ascii="黑体" w:hAnsi="黑体" w:eastAsia="黑体" w:cs="黑体"/>
          <w:sz w:val="28"/>
          <w:szCs w:val="28"/>
          <w:lang w:val="en-US" w:eastAsia="zh-CN"/>
        </w:rPr>
        <w:t xml:space="preserve"> </w:t>
      </w:r>
    </w:p>
    <w:p w14:paraId="19964A9F">
      <w:pPr>
        <w:numPr>
          <w:ilvl w:val="0"/>
          <w:numId w:val="0"/>
        </w:numPr>
        <w:bidi w:val="0"/>
        <w:rPr>
          <w:rFonts w:hint="default" w:ascii="黑体" w:hAnsi="黑体" w:eastAsia="黑体" w:cs="黑体"/>
          <w:b w:val="0"/>
          <w:bCs w:val="0"/>
          <w:szCs w:val="19"/>
          <w:lang w:val="en-US" w:eastAsia="zh-CN"/>
        </w:rPr>
      </w:pPr>
      <w:r>
        <w:rPr>
          <w:rFonts w:hint="eastAsia" w:ascii="黑体" w:hAnsi="黑体" w:eastAsia="黑体" w:cs="黑体"/>
          <w:b w:val="0"/>
          <w:bCs w:val="0"/>
          <w:szCs w:val="19"/>
          <w:lang w:val="en-US" w:eastAsia="zh-CN"/>
        </w:rPr>
        <w:t xml:space="preserve">   </w:t>
      </w:r>
      <w:r>
        <w:rPr>
          <w:rFonts w:hint="eastAsia" w:ascii="黑体" w:hAnsi="黑体" w:eastAsia="黑体" w:cs="黑体"/>
          <w:b w:val="0"/>
          <w:bCs w:val="0"/>
          <w:sz w:val="19"/>
          <w:szCs w:val="19"/>
          <w:lang w:val="en-US" w:eastAsia="zh-CN"/>
        </w:rPr>
        <w:t>在本次实验中我选择了wav2lip项目来进行实验，选择这项项目的主要原因还是自己对自己的能力并不是很自信，所以希望通过这个简单的项目来对语音识别这一领域有自己的了解，一开始觉得自己选择了所有项目中最简单的，会不会在很短的时间内就把这个任务完成，但是在真正做的时候才发现自己好像自己还是高估了自己的能力，就算模型都是别人预训练好的，配置虚拟环境和保证兼容性也废了半天时间，老实说通过对该项目的复现，我觉得最大的收获反而是安装并使用了docker，在此之前我并没有使用过这个软件，第一遍项目是在windows下安装虚拟环境跑的，在运行完毕后都觉得任务已经完成了，但是没想到分装到docker这步对我来说才是最大的阻碍，只能去查资料和问ai，然后把需要使用到的命令写在一起，直到现在我还是对于docker还是个小白，总的来说，我个人还是对我这次实验挺满意的。</w:t>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CA9D2"/>
    <w:multiLevelType w:val="singleLevel"/>
    <w:tmpl w:val="C88CA9D2"/>
    <w:lvl w:ilvl="0" w:tentative="0">
      <w:start w:val="1"/>
      <w:numFmt w:val="decimal"/>
      <w:suff w:val="space"/>
      <w:lvlText w:val="(%1."/>
      <w:lvlJc w:val="left"/>
    </w:lvl>
  </w:abstractNum>
  <w:abstractNum w:abstractNumId="1">
    <w:nsid w:val="579C353E"/>
    <w:multiLevelType w:val="multilevel"/>
    <w:tmpl w:val="579C353E"/>
    <w:lvl w:ilvl="0" w:tentative="0">
      <w:start w:val="1"/>
      <w:numFmt w:val="decimal"/>
      <w:lvlText w:val="%1."/>
      <w:lvlJc w:val="left"/>
      <w:pPr>
        <w:tabs>
          <w:tab w:val="left" w:pos="312"/>
        </w:tabs>
      </w:pPr>
    </w:lvl>
    <w:lvl w:ilvl="1" w:tentative="0">
      <w:start w:val="1"/>
      <w:numFmt w:val="decimal"/>
      <w:suff w:val="space"/>
      <w:lvlText w:val="%1.%2"/>
      <w:lvlJc w:val="left"/>
      <w:pPr>
        <w:ind w:left="190" w:leftChars="0" w:firstLine="0" w:firstLineChars="0"/>
      </w:pPr>
      <w:rPr>
        <w:rFonts w:hint="default"/>
      </w:rPr>
    </w:lvl>
    <w:lvl w:ilvl="2" w:tentative="0">
      <w:start w:val="1"/>
      <w:numFmt w:val="decimal"/>
      <w:suff w:val="space"/>
      <w:lvlText w:val="%1.%2.%3"/>
      <w:lvlJc w:val="left"/>
      <w:pPr>
        <w:ind w:left="190" w:leftChars="0" w:firstLine="0" w:firstLineChars="0"/>
      </w:pPr>
      <w:rPr>
        <w:rFonts w:hint="default"/>
      </w:rPr>
    </w:lvl>
    <w:lvl w:ilvl="3" w:tentative="0">
      <w:start w:val="1"/>
      <w:numFmt w:val="decimal"/>
      <w:suff w:val="space"/>
      <w:lvlText w:val="%1.%2.%3.%4"/>
      <w:lvlJc w:val="left"/>
      <w:pPr>
        <w:ind w:left="190" w:leftChars="0" w:firstLine="0" w:firstLineChars="0"/>
      </w:pPr>
      <w:rPr>
        <w:rFonts w:hint="default"/>
      </w:rPr>
    </w:lvl>
    <w:lvl w:ilvl="4" w:tentative="0">
      <w:start w:val="1"/>
      <w:numFmt w:val="decimal"/>
      <w:suff w:val="space"/>
      <w:lvlText w:val="%1.%2.%3.%4.%5"/>
      <w:lvlJc w:val="left"/>
      <w:pPr>
        <w:ind w:left="190" w:leftChars="0" w:firstLine="0" w:firstLineChars="0"/>
      </w:pPr>
      <w:rPr>
        <w:rFonts w:hint="default"/>
      </w:rPr>
    </w:lvl>
    <w:lvl w:ilvl="5" w:tentative="0">
      <w:start w:val="1"/>
      <w:numFmt w:val="decimal"/>
      <w:suff w:val="space"/>
      <w:lvlText w:val="%1.%2.%3.%4.%5.%6"/>
      <w:lvlJc w:val="left"/>
      <w:pPr>
        <w:ind w:left="190" w:leftChars="0" w:firstLine="0" w:firstLineChars="0"/>
      </w:pPr>
      <w:rPr>
        <w:rFonts w:hint="default"/>
      </w:rPr>
    </w:lvl>
    <w:lvl w:ilvl="6" w:tentative="0">
      <w:start w:val="1"/>
      <w:numFmt w:val="decimal"/>
      <w:suff w:val="space"/>
      <w:lvlText w:val="%1.%2.%3.%4.%5.%6.%7"/>
      <w:lvlJc w:val="left"/>
      <w:pPr>
        <w:ind w:left="190" w:leftChars="0" w:firstLine="0" w:firstLineChars="0"/>
      </w:pPr>
      <w:rPr>
        <w:rFonts w:hint="default"/>
      </w:rPr>
    </w:lvl>
    <w:lvl w:ilvl="7" w:tentative="0">
      <w:start w:val="1"/>
      <w:numFmt w:val="decimal"/>
      <w:suff w:val="space"/>
      <w:lvlText w:val="%1.%2.%3.%4.%5.%6.%7.%8"/>
      <w:lvlJc w:val="left"/>
      <w:pPr>
        <w:ind w:left="190" w:leftChars="0" w:firstLine="0" w:firstLineChars="0"/>
      </w:pPr>
      <w:rPr>
        <w:rFonts w:hint="default"/>
      </w:rPr>
    </w:lvl>
    <w:lvl w:ilvl="8" w:tentative="0">
      <w:start w:val="1"/>
      <w:numFmt w:val="decimal"/>
      <w:suff w:val="space"/>
      <w:lvlText w:val="%1.%2.%3.%4.%5.%6.%7.%8.%9"/>
      <w:lvlJc w:val="left"/>
      <w:pPr>
        <w:ind w:left="19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B0229"/>
    <w:rsid w:val="06A42F8B"/>
    <w:rsid w:val="0C020FC2"/>
    <w:rsid w:val="0C5B0229"/>
    <w:rsid w:val="16556050"/>
    <w:rsid w:val="19B1359D"/>
    <w:rsid w:val="247B3126"/>
    <w:rsid w:val="2E9E39BF"/>
    <w:rsid w:val="39DE1D35"/>
    <w:rsid w:val="4A6D6F94"/>
    <w:rsid w:val="5F93061C"/>
    <w:rsid w:val="606F1089"/>
    <w:rsid w:val="6DF57072"/>
    <w:rsid w:val="7FC30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889</Words>
  <Characters>1527</Characters>
  <Lines>0</Lines>
  <Paragraphs>0</Paragraphs>
  <TotalTime>13</TotalTime>
  <ScaleCrop>false</ScaleCrop>
  <LinksUpToDate>false</LinksUpToDate>
  <CharactersWithSpaces>1668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2024-12-21T04:49:00Z</dcterms:created>
  <dc:creator>不见得别离</dc:creator>
  <cp:lastModifiedBy>不见得别离</cp:lastModifiedBy>
  <dcterms:modified xsi:type="dcterms:W3CDTF">2024-12-21T13:48:44Z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4030EBBF33FB40C48C0FF7F48BF4D5AC_13</vt:lpwstr>
  </property>
</Properties>
</file>