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3F" w:rsidRPr="00957E1C" w:rsidRDefault="00957E1C">
      <w:pPr>
        <w:rPr>
          <w:rFonts w:ascii="Calibri" w:eastAsia="Calibri" w:hAnsi="Calibri" w:cs="Calibri"/>
          <w:lang w:val="en-US"/>
        </w:rPr>
      </w:pPr>
      <w:proofErr w:type="spellStart"/>
      <w:r w:rsidRPr="00957E1C">
        <w:rPr>
          <w:rFonts w:ascii="Calibri" w:eastAsia="Calibri" w:hAnsi="Calibri" w:cs="Calibri"/>
          <w:lang w:val="en-US"/>
        </w:rPr>
        <w:t>Texnik</w:t>
      </w:r>
      <w:proofErr w:type="spellEnd"/>
      <w:r w:rsidRPr="00957E1C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957E1C">
        <w:rPr>
          <w:rFonts w:ascii="Calibri" w:eastAsia="Calibri" w:hAnsi="Calibri" w:cs="Calibri"/>
          <w:lang w:val="en-US"/>
        </w:rPr>
        <w:t>topshiriq</w:t>
      </w:r>
      <w:proofErr w:type="spellEnd"/>
      <w:r w:rsidRPr="00957E1C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957E1C">
        <w:rPr>
          <w:rFonts w:ascii="Calibri" w:eastAsia="Calibri" w:hAnsi="Calibri" w:cs="Calibri"/>
          <w:lang w:val="en-US"/>
        </w:rPr>
        <w:t>quyidagi</w:t>
      </w:r>
      <w:proofErr w:type="spellEnd"/>
      <w:r w:rsidRPr="00957E1C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957E1C">
        <w:rPr>
          <w:rFonts w:ascii="Calibri" w:eastAsia="Calibri" w:hAnsi="Calibri" w:cs="Calibri"/>
          <w:lang w:val="en-US"/>
        </w:rPr>
        <w:t>linkda</w:t>
      </w:r>
      <w:proofErr w:type="spellEnd"/>
      <w:r w:rsidRPr="00957E1C">
        <w:rPr>
          <w:rFonts w:ascii="Calibri" w:eastAsia="Calibri" w:hAnsi="Calibri" w:cs="Calibri"/>
          <w:lang w:val="en-US"/>
        </w:rPr>
        <w:t>:</w:t>
      </w:r>
    </w:p>
    <w:p w:rsidR="000B653F" w:rsidRPr="00957E1C" w:rsidRDefault="000B653F">
      <w:pPr>
        <w:rPr>
          <w:rFonts w:ascii="Calibri" w:eastAsia="Calibri" w:hAnsi="Calibri" w:cs="Calibri"/>
          <w:lang w:val="en-US"/>
        </w:rPr>
      </w:pPr>
    </w:p>
    <w:p w:rsidR="000B653F" w:rsidRPr="00D63524" w:rsidRDefault="00796A7C">
      <w:pPr>
        <w:rPr>
          <w:rFonts w:ascii="Calibri" w:eastAsia="Calibri" w:hAnsi="Calibri" w:cs="Calibri"/>
          <w:color w:val="0000FF"/>
          <w:u w:val="single"/>
          <w:lang w:val="en-US"/>
        </w:rPr>
      </w:pPr>
      <w:hyperlink r:id="rId5">
        <w:r w:rsidR="00957E1C" w:rsidRPr="00957E1C">
          <w:rPr>
            <w:rFonts w:ascii="Calibri" w:eastAsia="Calibri" w:hAnsi="Calibri" w:cs="Calibri"/>
            <w:color w:val="0000FF"/>
            <w:u w:val="single"/>
            <w:lang w:val="en-US"/>
          </w:rPr>
          <w:t>https://docs.google.com/document/d/1wy01_nKFsRSU53WKRJZJ1vAZQ1GqafnXwsijpk5dWZM/edit?usp=sharing</w:t>
        </w:r>
      </w:hyperlink>
    </w:p>
    <w:p w:rsidR="00957E1C" w:rsidRPr="00D63524" w:rsidRDefault="00957E1C">
      <w:pPr>
        <w:rPr>
          <w:rFonts w:ascii="Calibri" w:eastAsia="Calibri" w:hAnsi="Calibri" w:cs="Calibri"/>
          <w:color w:val="0000FF"/>
          <w:u w:val="single"/>
          <w:lang w:val="en-US"/>
        </w:rPr>
      </w:pPr>
    </w:p>
    <w:p w:rsidR="00957E1C" w:rsidRPr="00D120EC" w:rsidRDefault="00957E1C" w:rsidP="00957E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D120EC">
        <w:rPr>
          <w:rFonts w:ascii="Arial" w:eastAsia="Times New Roman" w:hAnsi="Arial" w:cs="Arial"/>
          <w:b/>
          <w:bCs/>
          <w:color w:val="000000"/>
          <w:sz w:val="38"/>
          <w:szCs w:val="38"/>
          <w:highlight w:val="yellow"/>
          <w:lang w:val="en-US"/>
        </w:rPr>
        <w:t>TIZIM HAQIDA</w:t>
      </w:r>
    </w:p>
    <w:p w:rsidR="00957E1C" w:rsidRPr="00D63524" w:rsidRDefault="00957E1C" w:rsidP="00957E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Ushbu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tizim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bankomatlardan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pul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yechilishini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va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orqali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plastic card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ga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pul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o’tkazish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ishlarini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online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nazorat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qiluvchi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tizim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hisobalandi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.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Bitta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bankning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bankomatlari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uchun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xizmat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qiladi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.</w:t>
      </w:r>
    </w:p>
    <w:p w:rsidR="00957E1C" w:rsidRPr="00D63524" w:rsidRDefault="00957E1C" w:rsidP="0095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:rsidR="00957E1C" w:rsidRPr="00D63524" w:rsidRDefault="00957E1C" w:rsidP="00957E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D63524">
        <w:rPr>
          <w:rFonts w:ascii="Arial" w:eastAsia="Times New Roman" w:hAnsi="Arial" w:cs="Arial"/>
          <w:b/>
          <w:bCs/>
          <w:color w:val="000000"/>
          <w:sz w:val="30"/>
          <w:szCs w:val="30"/>
          <w:highlight w:val="yellow"/>
          <w:lang w:val="en-US"/>
        </w:rPr>
        <w:t>CARD</w:t>
      </w:r>
    </w:p>
    <w:p w:rsidR="00957E1C" w:rsidRPr="00D63524" w:rsidRDefault="00957E1C" w:rsidP="00957E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Xar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bir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card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ning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:</w:t>
      </w:r>
    </w:p>
    <w:p w:rsidR="00957E1C" w:rsidRPr="00D63524" w:rsidRDefault="00957E1C" w:rsidP="00957E1C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maxsus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16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xonali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raqami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;</w:t>
      </w:r>
    </w:p>
    <w:p w:rsidR="00957E1C" w:rsidRPr="00D63524" w:rsidRDefault="00957E1C" w:rsidP="00957E1C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Qaysi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bankka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tegishli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ekanligi</w:t>
      </w:r>
      <w:proofErr w:type="spellEnd"/>
    </w:p>
    <w:p w:rsidR="00957E1C" w:rsidRPr="00D63524" w:rsidRDefault="00957E1C" w:rsidP="00957E1C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3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xonali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CVV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code</w:t>
      </w:r>
      <w:proofErr w:type="spellEnd"/>
    </w:p>
    <w:p w:rsidR="00957E1C" w:rsidRPr="00D63524" w:rsidRDefault="00957E1C" w:rsidP="00957E1C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Mijozning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familya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va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ismi</w:t>
      </w:r>
      <w:proofErr w:type="spellEnd"/>
    </w:p>
    <w:p w:rsidR="00957E1C" w:rsidRPr="00D63524" w:rsidRDefault="00957E1C" w:rsidP="00957E1C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card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ning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amal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qilish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muddati</w:t>
      </w:r>
      <w:proofErr w:type="spellEnd"/>
    </w:p>
    <w:p w:rsidR="00957E1C" w:rsidRPr="00D63524" w:rsidRDefault="00957E1C" w:rsidP="00957E1C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4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xonali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maxsus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paroli</w:t>
      </w:r>
      <w:proofErr w:type="spellEnd"/>
    </w:p>
    <w:p w:rsidR="00957E1C" w:rsidRPr="00D63524" w:rsidRDefault="00957E1C" w:rsidP="00957E1C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</w:pP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Plastik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turi</w:t>
      </w:r>
      <w:proofErr w:type="spellEnd"/>
      <w:r w:rsidRPr="00D63524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(HUMO, UZCARD, VISA)</w:t>
      </w:r>
    </w:p>
    <w:p w:rsidR="00957E1C" w:rsidRPr="00957E1C" w:rsidRDefault="00957E1C" w:rsidP="00957E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Agar </w:t>
      </w:r>
      <w:proofErr w:type="spellStart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cardning</w:t>
      </w:r>
      <w:proofErr w:type="spellEnd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amal</w:t>
      </w:r>
      <w:proofErr w:type="spellEnd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qilish</w:t>
      </w:r>
      <w:proofErr w:type="spellEnd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muddati</w:t>
      </w:r>
      <w:proofErr w:type="spellEnd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tugagan</w:t>
      </w:r>
      <w:proofErr w:type="spellEnd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bo’lsa</w:t>
      </w:r>
      <w:proofErr w:type="spellEnd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undan</w:t>
      </w:r>
      <w:proofErr w:type="spellEnd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foydalana</w:t>
      </w:r>
      <w:proofErr w:type="spellEnd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olmaslik</w:t>
      </w:r>
      <w:proofErr w:type="spellEnd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kerak</w:t>
      </w:r>
      <w:proofErr w:type="spellEnd"/>
      <w:r w:rsidRPr="00843D69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.</w:t>
      </w:r>
      <w:r w:rsidRPr="00957E1C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Aktivlashtirish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uchun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bank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oficedagi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mas’ul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bu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ishni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qila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oladi</w:t>
      </w:r>
      <w:proofErr w:type="spellEnd"/>
      <w:r w:rsidRPr="00D120E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.</w:t>
      </w:r>
    </w:p>
    <w:p w:rsidR="00957E1C" w:rsidRPr="00957E1C" w:rsidRDefault="00957E1C" w:rsidP="0095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57E1C" w:rsidRPr="00957E1C" w:rsidRDefault="00957E1C" w:rsidP="00957E1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7E1C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BANKOMAT</w:t>
      </w:r>
    </w:p>
    <w:p w:rsidR="00957E1C" w:rsidRPr="00FB18F6" w:rsidRDefault="00957E1C" w:rsidP="00957E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Bankomatda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quyidagi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xususiyatlari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bo’ladi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:</w:t>
      </w:r>
    </w:p>
    <w:p w:rsidR="00957E1C" w:rsidRPr="00FB18F6" w:rsidRDefault="00957E1C" w:rsidP="00957E1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</w:pP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qanday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turdagi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card lar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uchun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mo’ljallanganligi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(UZCARD, HUMO, VISA)</w:t>
      </w:r>
    </w:p>
    <w:p w:rsidR="00957E1C" w:rsidRPr="00FB18F6" w:rsidRDefault="00957E1C" w:rsidP="00957E1C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</w:pP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yechiladigan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max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pul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miqdori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(Bu bank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tomonidan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o’rnatiladi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. Bank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tomonidan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har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bir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uchun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alohida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yoki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hamma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bankomalatlar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uchun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bir-xil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qo’yilishi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mumkin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)</w:t>
      </w:r>
    </w:p>
    <w:p w:rsidR="00957E1C" w:rsidRPr="00FB18F6" w:rsidRDefault="00957E1C" w:rsidP="00957E1C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</w:pP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Pul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yechayotgan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card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bankomatni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o’rnatgan</w:t>
      </w:r>
      <w:proofErr w:type="spellEnd"/>
      <w:r w:rsidRPr="00FB18F6">
        <w:rPr>
          <w:rFonts w:ascii="Arial" w:eastAsia="Times New Roman" w:hAnsi="Arial" w:cs="Arial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sz w:val="28"/>
          <w:szCs w:val="28"/>
          <w:highlight w:val="yellow"/>
          <w:lang w:val="en-US"/>
        </w:rPr>
        <w:t>bankga</w:t>
      </w:r>
      <w:proofErr w:type="spellEnd"/>
      <w:r w:rsidRPr="00FB18F6">
        <w:rPr>
          <w:rFonts w:ascii="Arial" w:eastAsia="Times New Roman" w:hAnsi="Arial" w:cs="Arial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sz w:val="28"/>
          <w:szCs w:val="28"/>
          <w:highlight w:val="yellow"/>
          <w:lang w:val="en-US"/>
        </w:rPr>
        <w:t>tegishli</w:t>
      </w:r>
      <w:proofErr w:type="spellEnd"/>
      <w:r w:rsidRPr="00FB18F6">
        <w:rPr>
          <w:rFonts w:ascii="Arial" w:eastAsia="Times New Roman" w:hAnsi="Arial" w:cs="Arial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sz w:val="28"/>
          <w:szCs w:val="28"/>
          <w:highlight w:val="yellow"/>
          <w:lang w:val="en-US"/>
        </w:rPr>
        <w:t>bo’lsa</w:t>
      </w:r>
      <w:proofErr w:type="spellEnd"/>
      <w:r w:rsidRPr="00FB18F6">
        <w:rPr>
          <w:rFonts w:ascii="Arial" w:eastAsia="Times New Roman" w:hAnsi="Arial" w:cs="Arial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pul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yechayotgandagi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commission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miqdori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va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card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hisobi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to’ldirilayotgandagi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comission</w:t>
      </w:r>
      <w:proofErr w:type="spellEnd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FB18F6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miqdori</w:t>
      </w:r>
      <w:proofErr w:type="spellEnd"/>
    </w:p>
    <w:p w:rsidR="00957E1C" w:rsidRPr="00051158" w:rsidRDefault="00957E1C" w:rsidP="00957E1C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</w:pP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Pul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yechayotgan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card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bankomatni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o’rnatgan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bankga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tegishli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bo’lmasa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pul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yechayotgandagi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commission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miqdori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va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card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hisobi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to’ldirilayotgandagi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comission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miqdori</w:t>
      </w:r>
      <w:proofErr w:type="spellEnd"/>
    </w:p>
    <w:p w:rsidR="00957E1C" w:rsidRPr="00051158" w:rsidRDefault="00957E1C" w:rsidP="00957E1C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</w:pP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Bankomatda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minimum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qancha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mablag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’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qolsa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bankning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mas’ul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xodimiga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xabar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borishligi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uchun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miqdor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(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Masalan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: 20 000 000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dan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kam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qolsa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emailga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kelsin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yoki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10 000 000)</w:t>
      </w:r>
    </w:p>
    <w:p w:rsidR="00957E1C" w:rsidRPr="00051158" w:rsidRDefault="00957E1C" w:rsidP="00957E1C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Bankomat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joylashgan</w:t>
      </w:r>
      <w:proofErr w:type="spellEnd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051158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manzil</w:t>
      </w:r>
      <w:proofErr w:type="spellEnd"/>
    </w:p>
    <w:p w:rsidR="00957E1C" w:rsidRPr="00FB18F6" w:rsidRDefault="00957E1C" w:rsidP="00957E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Bankomatda</w:t>
      </w:r>
      <w:proofErr w:type="spell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mablag’lar</w:t>
      </w:r>
      <w:proofErr w:type="spell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kupyuralar</w:t>
      </w:r>
      <w:proofErr w:type="spell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bo’yicha</w:t>
      </w:r>
      <w:proofErr w:type="spell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turadi</w:t>
      </w:r>
      <w:proofErr w:type="spell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(1000 </w:t>
      </w: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so’mlik</w:t>
      </w:r>
      <w:proofErr w:type="spell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, 5000 </w:t>
      </w: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so’mlik</w:t>
      </w:r>
      <w:proofErr w:type="spell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, 10 000 </w:t>
      </w: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so’mlik</w:t>
      </w:r>
      <w:proofErr w:type="spell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, 50 000 </w:t>
      </w: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ming</w:t>
      </w:r>
      <w:proofErr w:type="spell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so’mlik</w:t>
      </w:r>
      <w:proofErr w:type="spell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, 100 000 </w:t>
      </w: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ming</w:t>
      </w:r>
      <w:proofErr w:type="spell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so’mlik</w:t>
      </w:r>
      <w:proofErr w:type="spell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, 1$, 5$, 10$, 20$, 50$,100</w:t>
      </w:r>
      <w:proofErr w:type="gram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$  </w:t>
      </w: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kabi</w:t>
      </w:r>
      <w:proofErr w:type="spellEnd"/>
      <w:proofErr w:type="gram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alohida</w:t>
      </w:r>
      <w:proofErr w:type="spell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qutilarda</w:t>
      </w:r>
      <w:proofErr w:type="spell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saqlanadi</w:t>
      </w:r>
      <w:proofErr w:type="spellEnd"/>
      <w:r w:rsidRPr="00433170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).</w:t>
      </w:r>
    </w:p>
    <w:p w:rsidR="00957E1C" w:rsidRPr="00FB18F6" w:rsidRDefault="00957E1C" w:rsidP="00957E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lastRenderedPageBreak/>
        <w:t>Mijoz</w:t>
      </w:r>
      <w:proofErr w:type="spellEnd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pul</w:t>
      </w:r>
      <w:proofErr w:type="spellEnd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bankomatda</w:t>
      </w:r>
      <w:proofErr w:type="spellEnd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har</w:t>
      </w:r>
      <w:proofErr w:type="spellEnd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qanday</w:t>
      </w:r>
      <w:proofErr w:type="spellEnd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amal</w:t>
      </w:r>
      <w:proofErr w:type="spellEnd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bajarishidan</w:t>
      </w:r>
      <w:proofErr w:type="spellEnd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oldin</w:t>
      </w:r>
      <w:proofErr w:type="spellEnd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cardning</w:t>
      </w:r>
      <w:proofErr w:type="spellEnd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pin </w:t>
      </w:r>
      <w:proofErr w:type="spellStart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kodini</w:t>
      </w:r>
      <w:proofErr w:type="spellEnd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kiritadi</w:t>
      </w:r>
      <w:proofErr w:type="spellEnd"/>
      <w:r w:rsidRPr="00B36AC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.</w:t>
      </w:r>
      <w:r w:rsidRPr="00FB18F6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</w:t>
      </w:r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Agar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parol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va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login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to’g’ri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bo’lsa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, card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sistemaga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“Basic” authentication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orqali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kiradi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. Login card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ning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16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xonali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raqami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hisoblanadi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,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uni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bankomatni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o’zi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o’qib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oladi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,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parol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card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ning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pin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kodi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hisoblanadi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.</w:t>
      </w:r>
    </w:p>
    <w:p w:rsidR="00957E1C" w:rsidRPr="00957E1C" w:rsidRDefault="00957E1C" w:rsidP="00957E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Mijozga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pul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berilganda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qaysi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kupyuradan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nechi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dona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berilganligi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, card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hisobi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to’ldirilganda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esa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qaysi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kupyuradan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nechta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solinganligi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saqlanib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boriladi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.</w:t>
      </w:r>
    </w:p>
    <w:p w:rsidR="00957E1C" w:rsidRPr="00957E1C" w:rsidRDefault="00957E1C" w:rsidP="00957E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Bankda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bankomatlarni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hisobini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haqiqatan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real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naqd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pul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bilan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to’ldiriladi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va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sistemaga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bu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haqida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ma’lumot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kiritadi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.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Ya’ni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hisobi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to’ldirildi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deb. Bu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jarayon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uchun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mas’ul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xodim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biriktiriladi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.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Bunda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qaysi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kupyuradan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nechta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solinganligi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kiritiladi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.</w:t>
      </w:r>
    </w:p>
    <w:p w:rsidR="00957E1C" w:rsidRPr="00957E1C" w:rsidRDefault="00957E1C" w:rsidP="00957E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Agar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pul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yechish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jarayonida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card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ning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pin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kodi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2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martadan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ortiq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noto’g’ri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kiritilsa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card block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holatiga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o’tkaziladi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va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card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ning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egasini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bank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officega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borib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bu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blokdan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chiqaradi</w:t>
      </w:r>
      <w:proofErr w:type="spellEnd"/>
      <w:r w:rsidRPr="00805E41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.</w:t>
      </w:r>
    </w:p>
    <w:p w:rsidR="00957E1C" w:rsidRPr="00957E1C" w:rsidRDefault="00957E1C" w:rsidP="00957E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Agar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mijoz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yechmoqchi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bo’lgan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summa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kupyuralar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bo’yicha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hisob-kitob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qilinganda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bunday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miqdorda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kupyura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chiqmasa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,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mijzoga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bu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haqida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xabar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qaytarishi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kerak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.</w:t>
      </w:r>
    </w:p>
    <w:p w:rsidR="00957E1C" w:rsidRPr="00957E1C" w:rsidRDefault="00957E1C" w:rsidP="00957E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Agar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mijoz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cardni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to’ldirmoqchi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bo’lganda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,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kiritgan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kupyurasi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uchun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bankomatda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bunday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kupyura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qutisi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bo’lmasa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,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mijzoga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bu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haqida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xabar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qaytarishi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kerak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va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kupyura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mijozga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qaytariladi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.</w:t>
      </w:r>
    </w:p>
    <w:p w:rsidR="00957E1C" w:rsidRPr="00957E1C" w:rsidRDefault="00957E1C" w:rsidP="00957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7E1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57E1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957E1C" w:rsidRPr="00957E1C" w:rsidRDefault="00957E1C" w:rsidP="00957E1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7E1C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USERS</w:t>
      </w:r>
    </w:p>
    <w:p w:rsidR="00957E1C" w:rsidRPr="00003725" w:rsidRDefault="00957E1C" w:rsidP="00957E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Tizimda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ikkita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foydalanuvchi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bo’ladi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:</w:t>
      </w:r>
    </w:p>
    <w:p w:rsidR="00957E1C" w:rsidRPr="00003725" w:rsidRDefault="00957E1C" w:rsidP="00957E1C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Bank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direktori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;</w:t>
      </w:r>
    </w:p>
    <w:p w:rsidR="00957E1C" w:rsidRPr="00003725" w:rsidRDefault="00957E1C" w:rsidP="00957E1C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</w:pP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Bankomatlarning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hisobini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to’ldirish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uchun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mas’ul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xodim</w:t>
      </w:r>
      <w:proofErr w:type="spellEnd"/>
    </w:p>
    <w:p w:rsidR="00957E1C" w:rsidRPr="00957E1C" w:rsidRDefault="00957E1C" w:rsidP="00957E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Bankomatlarda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balance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miqdori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uchun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belgilangan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miqdordan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kam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qolganda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mas’ul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xodimning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email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manziliga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ogohlantiruvchi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xabar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jo’natiladi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.</w:t>
      </w:r>
    </w:p>
    <w:p w:rsidR="00957E1C" w:rsidRPr="00957E1C" w:rsidRDefault="00957E1C" w:rsidP="00957E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Bank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direktori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bankomatlarning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hisobotlarini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kuzatib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boradi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:</w:t>
      </w:r>
    </w:p>
    <w:p w:rsidR="00957E1C" w:rsidRPr="00796A7C" w:rsidRDefault="00957E1C" w:rsidP="00957E1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Kirim-chiqimlar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ro’yxati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(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Mijozlar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tomonidan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yechilgan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va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cardga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solingan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pullar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.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Bunda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bankomat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bo’yicha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ko’riladi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);</w:t>
      </w:r>
    </w:p>
    <w:p w:rsidR="00957E1C" w:rsidRPr="00796A7C" w:rsidRDefault="00957E1C" w:rsidP="00957E1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Kunlik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kirim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miqdori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(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cardga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solingan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pullar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.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Bunda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bankomat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bo’yicha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ko’riladi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);</w:t>
      </w:r>
    </w:p>
    <w:p w:rsidR="00957E1C" w:rsidRPr="00796A7C" w:rsidRDefault="00957E1C" w:rsidP="00957E1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Kunlik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chiqim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miqdori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(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Mijozlar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tomonidan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>yechilgan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/>
        </w:rPr>
        <w:t xml:space="preserve">.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Bunda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bankomat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bo’yicha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ko’riladi</w:t>
      </w:r>
      <w:proofErr w:type="spellEnd"/>
      <w:proofErr w:type="gram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) ;</w:t>
      </w:r>
      <w:proofErr w:type="gramEnd"/>
    </w:p>
    <w:p w:rsidR="00957E1C" w:rsidRPr="00796A7C" w:rsidRDefault="00957E1C" w:rsidP="00957E1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Bankomatga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biriktirilgan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mas’ul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tomonidan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to’ldirilganlik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ro’yxati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(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Bunda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bankomat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bo’yicha</w:t>
      </w:r>
      <w:proofErr w:type="spell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ko’riladi</w:t>
      </w:r>
      <w:proofErr w:type="spellEnd"/>
      <w:proofErr w:type="gramStart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. )</w:t>
      </w:r>
      <w:proofErr w:type="gramEnd"/>
      <w:r w:rsidRPr="00796A7C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.</w:t>
      </w:r>
    </w:p>
    <w:p w:rsidR="00957E1C" w:rsidRPr="00003725" w:rsidRDefault="00957E1C" w:rsidP="00957E1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  <w:bookmarkStart w:id="0" w:name="_GoBack"/>
      <w:bookmarkEnd w:id="0"/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Bankomatda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mavjud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bo’lgan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kupyuralar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ro’yxati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va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miqdori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(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Bunda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bankomat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bo’yicha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ko’riladi</w:t>
      </w:r>
      <w:proofErr w:type="spellEnd"/>
      <w:r w:rsidRPr="00003725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).</w:t>
      </w:r>
    </w:p>
    <w:p w:rsidR="00957E1C" w:rsidRPr="00957E1C" w:rsidRDefault="00957E1C">
      <w:pPr>
        <w:rPr>
          <w:rFonts w:ascii="Calibri" w:eastAsia="Calibri" w:hAnsi="Calibri" w:cs="Calibri"/>
        </w:rPr>
      </w:pPr>
    </w:p>
    <w:sectPr w:rsidR="00957E1C" w:rsidRPr="00957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2743E"/>
    <w:multiLevelType w:val="multilevel"/>
    <w:tmpl w:val="9CF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F1399"/>
    <w:multiLevelType w:val="multilevel"/>
    <w:tmpl w:val="FA6C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8426D"/>
    <w:multiLevelType w:val="multilevel"/>
    <w:tmpl w:val="10B4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54A42"/>
    <w:multiLevelType w:val="multilevel"/>
    <w:tmpl w:val="F5E8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77940"/>
    <w:multiLevelType w:val="multilevel"/>
    <w:tmpl w:val="9CF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B653F"/>
    <w:rsid w:val="00003725"/>
    <w:rsid w:val="00051158"/>
    <w:rsid w:val="000B653F"/>
    <w:rsid w:val="00433170"/>
    <w:rsid w:val="00796A7C"/>
    <w:rsid w:val="00805E41"/>
    <w:rsid w:val="00843D69"/>
    <w:rsid w:val="00957E1C"/>
    <w:rsid w:val="00A91AF5"/>
    <w:rsid w:val="00B36AC1"/>
    <w:rsid w:val="00D120EC"/>
    <w:rsid w:val="00D63524"/>
    <w:rsid w:val="00DF7D4F"/>
    <w:rsid w:val="00FB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8526A5-122C-449F-B199-6EC10A00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wy01_nKFsRSU53WKRJZJ1vAZQ1GqafnXwsijpk5dWZM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Akademik</cp:lastModifiedBy>
  <cp:revision>6</cp:revision>
  <dcterms:created xsi:type="dcterms:W3CDTF">2022-09-13T11:40:00Z</dcterms:created>
  <dcterms:modified xsi:type="dcterms:W3CDTF">2022-09-16T07:58:00Z</dcterms:modified>
</cp:coreProperties>
</file>