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882F87" w14:paraId="6C9B3C51" w14:textId="77777777" w:rsidTr="007F5E66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526FE3" w14:textId="77777777" w:rsidR="00882F87" w:rsidRDefault="00882F87" w:rsidP="007F5E66">
            <w:pPr>
              <w:pStyle w:val="Ttulo1"/>
              <w:spacing w:before="60" w:after="60"/>
              <w:ind w:left="-142" w:right="8257"/>
              <w:rPr>
                <w:sz w:val="28"/>
              </w:rPr>
            </w:pPr>
            <w:r>
              <w:rPr>
                <w:sz w:val="28"/>
              </w:rPr>
              <w:t>Exercício 02</w:t>
            </w:r>
          </w:p>
        </w:tc>
      </w:tr>
      <w:tr w:rsidR="00882F87" w14:paraId="48469DAA" w14:textId="77777777" w:rsidTr="007F5E66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14:paraId="1A65DC00" w14:textId="77777777" w:rsidR="00882F87" w:rsidRDefault="00882F87" w:rsidP="007F5E66">
            <w:pPr>
              <w:rPr>
                <w:b/>
                <w:bCs/>
              </w:rPr>
            </w:pPr>
          </w:p>
          <w:p w14:paraId="50B5A71E" w14:textId="77777777" w:rsidR="00882F87" w:rsidRDefault="00882F87" w:rsidP="007F5E66">
            <w:pPr>
              <w:rPr>
                <w:b/>
                <w:bCs/>
              </w:rPr>
            </w:pPr>
            <w:r>
              <w:rPr>
                <w:b/>
                <w:bCs/>
              </w:rPr>
              <w:t>Objetivo:</w:t>
            </w:r>
          </w:p>
          <w:p w14:paraId="63D90FCD" w14:textId="66ABA3D7" w:rsidR="00882F87" w:rsidRDefault="00882F87" w:rsidP="007F5E66">
            <w:r>
              <w:t>Aprender a utilizar a interface do RARS executando o segundo exemplo de programação na linguagem de montagem do RISC-V no livro texto.</w:t>
            </w:r>
          </w:p>
          <w:p w14:paraId="19400683" w14:textId="77777777" w:rsidR="00882F87" w:rsidRDefault="00882F87" w:rsidP="007F5E66"/>
        </w:tc>
      </w:tr>
      <w:tr w:rsidR="00882F87" w:rsidRPr="000B7458" w14:paraId="2E31FDC2" w14:textId="77777777" w:rsidTr="007F5E66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14:paraId="581B66F0" w14:textId="77777777" w:rsidR="00882F87" w:rsidRDefault="00882F87" w:rsidP="007F5E66">
            <w:pPr>
              <w:rPr>
                <w:b/>
                <w:bCs/>
              </w:rPr>
            </w:pPr>
            <w:r>
              <w:rPr>
                <w:b/>
                <w:bCs/>
              </w:rPr>
              <w:t>Instruções:</w:t>
            </w:r>
          </w:p>
          <w:p w14:paraId="2E48D969" w14:textId="61B9578E" w:rsidR="00882F87" w:rsidRDefault="00882F87" w:rsidP="007F5E66">
            <w:pPr>
              <w:pStyle w:val="Corpodetexto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>
              <w:t>Inicie o RARS</w:t>
            </w:r>
          </w:p>
          <w:p w14:paraId="3BC94AEA" w14:textId="1E60C45F" w:rsidR="00882F87" w:rsidRDefault="00882F87" w:rsidP="007F5E66">
            <w:pPr>
              <w:pStyle w:val="Corpodetexto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No editor de textos do RARS, transcreva o código abaixo e salve o arquivo com o nome </w:t>
            </w:r>
            <w:r w:rsidRPr="009B3652">
              <w:rPr>
                <w:b/>
              </w:rPr>
              <w:t>exercicio_02</w:t>
            </w:r>
            <w:r>
              <w:t>.</w:t>
            </w:r>
          </w:p>
          <w:p w14:paraId="344BCE92" w14:textId="77777777" w:rsidR="00882F87" w:rsidRDefault="00882F87" w:rsidP="007F5E66"/>
          <w:p w14:paraId="5B408F87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####################################################################</w:t>
            </w:r>
          </w:p>
          <w:p w14:paraId="56CF1BBD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# Exercício 02 - Patterson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pags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>. 54/55/56</w:t>
            </w:r>
          </w:p>
          <w:p w14:paraId="6267F880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# Mostra a compilação de um comando de atribuição em C usando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Array</w:t>
            </w:r>
            <w:proofErr w:type="spellEnd"/>
          </w:p>
          <w:p w14:paraId="49B5345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####################################################################</w:t>
            </w:r>
          </w:p>
          <w:p w14:paraId="47A5F8BF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 Trecho em C:</w:t>
            </w:r>
          </w:p>
          <w:p w14:paraId="45449CFD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</w:t>
            </w:r>
          </w:p>
          <w:p w14:paraId="74477B6F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 A[12] = h + A[8]</w:t>
            </w:r>
          </w:p>
          <w:p w14:paraId="7557563E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</w:p>
          <w:p w14:paraId="329491B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.data    # segmento de dados</w:t>
            </w:r>
          </w:p>
          <w:p w14:paraId="08A709CD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</w:p>
          <w:p w14:paraId="0B2FBBAB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# definição do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array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A. Coloca os valores de A[0]=0 até A[15]=150 na memória</w:t>
            </w:r>
          </w:p>
          <w:p w14:paraId="413F3975" w14:textId="40100B68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205EB0">
              <w:rPr>
                <w:rFonts w:ascii="Courier New" w:hAnsi="Courier New" w:cs="Courier New"/>
                <w:sz w:val="18"/>
              </w:rPr>
              <w:t>Array_A</w:t>
            </w:r>
            <w:proofErr w:type="spellEnd"/>
            <w:proofErr w:type="gramStart"/>
            <w:r w:rsidRPr="00205EB0">
              <w:rPr>
                <w:rFonts w:ascii="Courier New" w:hAnsi="Courier New" w:cs="Courier New"/>
                <w:sz w:val="18"/>
              </w:rPr>
              <w:t>: .word</w:t>
            </w:r>
            <w:proofErr w:type="gramEnd"/>
            <w:r w:rsidRPr="00205EB0">
              <w:rPr>
                <w:rFonts w:ascii="Courier New" w:hAnsi="Courier New" w:cs="Courier New"/>
                <w:sz w:val="18"/>
              </w:rPr>
              <w:t xml:space="preserve"> 0, 10, 20, 30, 40, 50, 60, 70, 80, 90, 100, 110, 120, 130, 140, 150</w:t>
            </w:r>
          </w:p>
          <w:p w14:paraId="318C090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</w:p>
          <w:p w14:paraId="64435557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.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text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  # segmento de código (programa)</w:t>
            </w:r>
          </w:p>
          <w:p w14:paraId="062DD7DB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205EB0">
              <w:rPr>
                <w:rFonts w:ascii="Courier New" w:hAnsi="Courier New" w:cs="Courier New"/>
                <w:sz w:val="18"/>
              </w:rPr>
              <w:t>main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:    </w:t>
            </w:r>
          </w:p>
          <w:p w14:paraId="27BE999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</w:p>
          <w:p w14:paraId="56171610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addi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s2, zero, 1    # Inicializa s2 em 1</w:t>
            </w:r>
          </w:p>
          <w:p w14:paraId="4EB6465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la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  s3,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Array_A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   # como o exercício assume que o endereço-base de </w:t>
            </w:r>
            <w:proofErr w:type="gramStart"/>
            <w:r w:rsidRPr="00205EB0">
              <w:rPr>
                <w:rFonts w:ascii="Courier New" w:hAnsi="Courier New" w:cs="Courier New"/>
                <w:sz w:val="18"/>
              </w:rPr>
              <w:t>A[</w:t>
            </w:r>
            <w:proofErr w:type="gramEnd"/>
            <w:r w:rsidRPr="00205EB0">
              <w:rPr>
                <w:rFonts w:ascii="Courier New" w:hAnsi="Courier New" w:cs="Courier New"/>
                <w:sz w:val="18"/>
              </w:rPr>
              <w:t>]</w:t>
            </w:r>
          </w:p>
          <w:p w14:paraId="41B57257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                    # está em s3, foi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incluida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esta instrução</w:t>
            </w:r>
          </w:p>
          <w:p w14:paraId="68F03B4F" w14:textId="6BB9C936" w:rsidR="00882F87" w:rsidRPr="000B7458" w:rsidRDefault="00882F87" w:rsidP="007F5E66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</w:t>
            </w:r>
            <w:proofErr w:type="spellStart"/>
            <w:r w:rsidRPr="000B7458">
              <w:rPr>
                <w:rFonts w:ascii="Courier New" w:hAnsi="Courier New" w:cs="Courier New"/>
                <w:sz w:val="18"/>
                <w:lang w:val="en-US"/>
              </w:rPr>
              <w:t>l</w:t>
            </w:r>
            <w:r w:rsidR="00CB0236" w:rsidRPr="000B7458">
              <w:rPr>
                <w:rFonts w:ascii="Courier New" w:hAnsi="Courier New" w:cs="Courier New"/>
                <w:sz w:val="18"/>
                <w:lang w:val="en-US"/>
              </w:rPr>
              <w:t>w</w:t>
            </w:r>
            <w:proofErr w:type="spellEnd"/>
            <w:r w:rsidRPr="000B7458">
              <w:rPr>
                <w:rFonts w:ascii="Courier New" w:hAnsi="Courier New" w:cs="Courier New"/>
                <w:sz w:val="18"/>
                <w:lang w:val="en-US"/>
              </w:rPr>
              <w:t xml:space="preserve">   t0, </w:t>
            </w:r>
            <w:r w:rsidR="00B67246" w:rsidRPr="000B7458">
              <w:rPr>
                <w:rFonts w:ascii="Courier New" w:hAnsi="Courier New" w:cs="Courier New"/>
                <w:sz w:val="18"/>
                <w:lang w:val="en-US"/>
              </w:rPr>
              <w:t>32</w:t>
            </w:r>
            <w:r w:rsidRPr="000B7458">
              <w:rPr>
                <w:rFonts w:ascii="Courier New" w:hAnsi="Courier New" w:cs="Courier New"/>
                <w:sz w:val="18"/>
                <w:lang w:val="en-US"/>
              </w:rPr>
              <w:t xml:space="preserve">(s3)     # t0 = </w:t>
            </w:r>
            <w:proofErr w:type="gramStart"/>
            <w:r w:rsidRPr="000B7458">
              <w:rPr>
                <w:rFonts w:ascii="Courier New" w:hAnsi="Courier New" w:cs="Courier New"/>
                <w:sz w:val="18"/>
                <w:lang w:val="en-US"/>
              </w:rPr>
              <w:t>A[</w:t>
            </w:r>
            <w:proofErr w:type="gramEnd"/>
            <w:r w:rsidRPr="000B7458">
              <w:rPr>
                <w:rFonts w:ascii="Courier New" w:hAnsi="Courier New" w:cs="Courier New"/>
                <w:sz w:val="18"/>
                <w:lang w:val="en-US"/>
              </w:rPr>
              <w:t>8]</w:t>
            </w:r>
          </w:p>
          <w:p w14:paraId="63203F62" w14:textId="77777777" w:rsidR="00882F87" w:rsidRPr="000B7458" w:rsidRDefault="00882F87" w:rsidP="007F5E66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0B7458">
              <w:rPr>
                <w:rFonts w:ascii="Courier New" w:hAnsi="Courier New" w:cs="Courier New"/>
                <w:sz w:val="18"/>
                <w:lang w:val="en-US"/>
              </w:rPr>
              <w:t xml:space="preserve">     </w:t>
            </w:r>
            <w:proofErr w:type="gramStart"/>
            <w:r w:rsidRPr="000B7458">
              <w:rPr>
                <w:rFonts w:ascii="Courier New" w:hAnsi="Courier New" w:cs="Courier New"/>
                <w:sz w:val="18"/>
                <w:lang w:val="en-US"/>
              </w:rPr>
              <w:t>add  t</w:t>
            </w:r>
            <w:proofErr w:type="gramEnd"/>
            <w:r w:rsidRPr="000B7458">
              <w:rPr>
                <w:rFonts w:ascii="Courier New" w:hAnsi="Courier New" w:cs="Courier New"/>
                <w:sz w:val="18"/>
                <w:lang w:val="en-US"/>
              </w:rPr>
              <w:t>0, s2, t0     # t0 = t0 + h</w:t>
            </w:r>
          </w:p>
          <w:p w14:paraId="672C6BD7" w14:textId="1291F363" w:rsidR="00882F87" w:rsidRDefault="00882F87" w:rsidP="007F5E66">
            <w:pPr>
              <w:rPr>
                <w:lang w:val="en-US"/>
              </w:rPr>
            </w:pPr>
            <w:r w:rsidRPr="000B7458">
              <w:rPr>
                <w:rFonts w:ascii="Courier New" w:hAnsi="Courier New" w:cs="Courier New"/>
                <w:sz w:val="18"/>
                <w:lang w:val="en-US"/>
              </w:rPr>
              <w:t xml:space="preserve">     </w:t>
            </w:r>
            <w:proofErr w:type="spellStart"/>
            <w:r w:rsidRPr="000B7458">
              <w:rPr>
                <w:rFonts w:ascii="Courier New" w:hAnsi="Courier New" w:cs="Courier New"/>
                <w:sz w:val="18"/>
                <w:lang w:val="en-US"/>
              </w:rPr>
              <w:t>s</w:t>
            </w:r>
            <w:r w:rsidR="00CB0236" w:rsidRPr="000B7458">
              <w:rPr>
                <w:rFonts w:ascii="Courier New" w:hAnsi="Courier New" w:cs="Courier New"/>
                <w:sz w:val="18"/>
                <w:lang w:val="en-US"/>
              </w:rPr>
              <w:t>w</w:t>
            </w:r>
            <w:proofErr w:type="spellEnd"/>
            <w:r w:rsidRPr="000B7458">
              <w:rPr>
                <w:rFonts w:ascii="Courier New" w:hAnsi="Courier New" w:cs="Courier New"/>
                <w:sz w:val="18"/>
                <w:lang w:val="en-US"/>
              </w:rPr>
              <w:t xml:space="preserve">   t0, </w:t>
            </w:r>
            <w:r w:rsidR="00165A62" w:rsidRPr="000B7458">
              <w:rPr>
                <w:rFonts w:ascii="Courier New" w:hAnsi="Courier New" w:cs="Courier New"/>
                <w:sz w:val="18"/>
                <w:lang w:val="en-US"/>
              </w:rPr>
              <w:t>48</w:t>
            </w:r>
            <w:r w:rsidRPr="000B7458">
              <w:rPr>
                <w:rFonts w:ascii="Courier New" w:hAnsi="Courier New" w:cs="Courier New"/>
                <w:sz w:val="18"/>
                <w:lang w:val="en-US"/>
              </w:rPr>
              <w:t xml:space="preserve">(s3)     # </w:t>
            </w:r>
            <w:proofErr w:type="gramStart"/>
            <w:r w:rsidRPr="000B7458">
              <w:rPr>
                <w:rFonts w:ascii="Courier New" w:hAnsi="Courier New" w:cs="Courier New"/>
                <w:sz w:val="18"/>
                <w:lang w:val="en-US"/>
              </w:rPr>
              <w:t>A[</w:t>
            </w:r>
            <w:proofErr w:type="gramEnd"/>
            <w:r w:rsidRPr="000B7458">
              <w:rPr>
                <w:rFonts w:ascii="Courier New" w:hAnsi="Courier New" w:cs="Courier New"/>
                <w:sz w:val="18"/>
                <w:lang w:val="en-US"/>
              </w:rPr>
              <w:t>12] = t0</w:t>
            </w:r>
          </w:p>
        </w:tc>
      </w:tr>
      <w:tr w:rsidR="00882F87" w14:paraId="6BAACA9B" w14:textId="77777777" w:rsidTr="007F5E66">
        <w:trPr>
          <w:trHeight w:val="6276"/>
        </w:trPr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14:paraId="4EE0CF78" w14:textId="77777777" w:rsidR="00882F87" w:rsidRPr="00C74BFA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rPr>
                <w:rFonts w:cs="Arial"/>
              </w:rPr>
              <w:t xml:space="preserve">Para iniciar a montagem do código vá ao menu </w:t>
            </w:r>
            <w:proofErr w:type="spellStart"/>
            <w:r w:rsidRPr="00B733B3">
              <w:rPr>
                <w:rFonts w:cs="Arial"/>
                <w:b/>
              </w:rPr>
              <w:t>Run</w:t>
            </w:r>
            <w:proofErr w:type="spellEnd"/>
            <w:r w:rsidRPr="00B733B3">
              <w:rPr>
                <w:rFonts w:cs="Arial"/>
              </w:rPr>
              <w:t xml:space="preserve"> e</w:t>
            </w:r>
            <w:r w:rsidRPr="00182AEF">
              <w:rPr>
                <w:rFonts w:cs="Arial"/>
              </w:rPr>
              <w:t xml:space="preserve"> selecione a </w:t>
            </w:r>
            <w:proofErr w:type="gramStart"/>
            <w:r w:rsidRPr="00182AEF">
              <w:rPr>
                <w:rFonts w:cs="Arial"/>
              </w:rPr>
              <w:t xml:space="preserve">opção </w:t>
            </w:r>
            <w:r w:rsidRPr="00B733B3">
              <w:rPr>
                <w:rFonts w:cs="Arial"/>
                <w:b/>
              </w:rPr>
              <w:t>Assemble</w:t>
            </w:r>
            <w:r w:rsidRPr="00182AEF">
              <w:rPr>
                <w:rFonts w:cs="Arial"/>
              </w:rPr>
              <w:t xml:space="preserve"> ou pressione</w:t>
            </w:r>
            <w:proofErr w:type="gramEnd"/>
            <w:r w:rsidRPr="00182AEF">
              <w:rPr>
                <w:rFonts w:cs="Arial"/>
              </w:rPr>
              <w:t xml:space="preserve"> </w:t>
            </w:r>
            <w:r w:rsidRPr="00B733B3">
              <w:rPr>
                <w:rFonts w:cs="Arial"/>
                <w:b/>
              </w:rPr>
              <w:t>F3</w:t>
            </w:r>
            <w:r w:rsidRPr="00182AEF">
              <w:rPr>
                <w:rFonts w:cs="Arial"/>
              </w:rPr>
              <w:t>.</w:t>
            </w:r>
          </w:p>
          <w:p w14:paraId="21842030" w14:textId="6AD26F68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>Na janela de segmento de dados se pode optar por mostrar, por exemplo, o conteúdo da região de memória que armazena os dados do programa (0x10010000 (.data)), da pilha (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>) e do sistema operacional (0xffff0000 (.MMIO)), conforme é mostrado abaixo.</w:t>
            </w:r>
          </w:p>
          <w:p w14:paraId="64D392FF" w14:textId="77777777" w:rsidR="00882F87" w:rsidRDefault="00882F87" w:rsidP="007F5E66">
            <w:pPr>
              <w:spacing w:after="120"/>
              <w:jc w:val="both"/>
              <w:rPr>
                <w:b/>
                <w:sz w:val="20"/>
              </w:rPr>
            </w:pPr>
          </w:p>
          <w:p w14:paraId="23BB3E5E" w14:textId="77777777" w:rsidR="00882F87" w:rsidRPr="007B527C" w:rsidRDefault="00882F87" w:rsidP="007F5E66">
            <w:pPr>
              <w:spacing w:after="120"/>
              <w:jc w:val="both"/>
              <w:rPr>
                <w:b/>
                <w:sz w:val="20"/>
              </w:rPr>
            </w:pPr>
            <w:r w:rsidRPr="007B527C">
              <w:rPr>
                <w:b/>
                <w:sz w:val="20"/>
              </w:rPr>
              <w:t>Área de dados do sistema operacional</w:t>
            </w:r>
          </w:p>
          <w:p w14:paraId="61546E0B" w14:textId="2608CCE3" w:rsidR="00882F87" w:rsidRDefault="00882F87" w:rsidP="007F5E66">
            <w:pPr>
              <w:keepNext/>
              <w:spacing w:after="120"/>
              <w:jc w:val="both"/>
            </w:pPr>
            <w:r>
              <w:object w:dxaOrig="14775" w:dyaOrig="3375" w14:anchorId="305F27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109.5pt" o:ole="">
                  <v:imagedata r:id="rId5" o:title=""/>
                </v:shape>
                <o:OLEObject Type="Embed" ProgID="PBrush" ShapeID="_x0000_i1025" DrawAspect="Content" ObjectID="_1740637900" r:id="rId6"/>
              </w:object>
            </w:r>
          </w:p>
          <w:p w14:paraId="4B87B472" w14:textId="77777777" w:rsidR="00882F87" w:rsidRPr="00C74BFA" w:rsidRDefault="00882F87" w:rsidP="007F5E66">
            <w:pPr>
              <w:pStyle w:val="Legenda"/>
              <w:jc w:val="both"/>
            </w:pPr>
          </w:p>
          <w:p w14:paraId="50BEFF29" w14:textId="77777777" w:rsidR="00882F87" w:rsidRPr="007B527C" w:rsidRDefault="00882F87" w:rsidP="007F5E66">
            <w:pPr>
              <w:spacing w:after="120"/>
              <w:jc w:val="both"/>
              <w:rPr>
                <w:b/>
                <w:sz w:val="20"/>
              </w:rPr>
            </w:pPr>
            <w:r w:rsidRPr="007B527C">
              <w:rPr>
                <w:b/>
                <w:sz w:val="20"/>
              </w:rPr>
              <w:t xml:space="preserve">Área de dados do </w:t>
            </w:r>
            <w:r>
              <w:rPr>
                <w:b/>
                <w:sz w:val="20"/>
              </w:rPr>
              <w:t>programa do usuário</w:t>
            </w:r>
          </w:p>
          <w:p w14:paraId="4A4FB417" w14:textId="2BB3CE2A" w:rsidR="00882F87" w:rsidRDefault="00882F87" w:rsidP="007F5E66">
            <w:pPr>
              <w:keepNext/>
            </w:pPr>
            <w:r>
              <w:object w:dxaOrig="14730" w:dyaOrig="3330" w14:anchorId="740D9BE8">
                <v:shape id="_x0000_i1026" type="#_x0000_t75" style="width:481.5pt;height:108.75pt" o:ole="">
                  <v:imagedata r:id="rId7" o:title=""/>
                </v:shape>
                <o:OLEObject Type="Embed" ProgID="PBrush" ShapeID="_x0000_i1026" DrawAspect="Content" ObjectID="_1740637901" r:id="rId8"/>
              </w:object>
            </w:r>
          </w:p>
          <w:p w14:paraId="62A3A2B9" w14:textId="77777777" w:rsidR="00882F87" w:rsidRDefault="00882F87" w:rsidP="007F5E66">
            <w:pPr>
              <w:spacing w:after="120"/>
              <w:jc w:val="both"/>
              <w:rPr>
                <w:b/>
                <w:sz w:val="20"/>
              </w:rPr>
            </w:pPr>
          </w:p>
          <w:p w14:paraId="3AA68DF1" w14:textId="77777777" w:rsidR="00882F87" w:rsidRPr="007B527C" w:rsidRDefault="00882F87" w:rsidP="007F5E66">
            <w:pPr>
              <w:spacing w:after="120"/>
              <w:jc w:val="both"/>
              <w:rPr>
                <w:b/>
                <w:sz w:val="20"/>
              </w:rPr>
            </w:pPr>
            <w:r w:rsidRPr="007B527C">
              <w:rPr>
                <w:b/>
                <w:sz w:val="20"/>
              </w:rPr>
              <w:t>Área de dados d</w:t>
            </w:r>
            <w:r>
              <w:rPr>
                <w:b/>
                <w:sz w:val="20"/>
              </w:rPr>
              <w:t>a pilha</w:t>
            </w:r>
          </w:p>
          <w:p w14:paraId="22A01E42" w14:textId="57069886" w:rsidR="00882F87" w:rsidRDefault="00882F87" w:rsidP="007F5E66">
            <w:pPr>
              <w:keepNext/>
            </w:pPr>
            <w:r>
              <w:object w:dxaOrig="14670" w:dyaOrig="3315" w14:anchorId="54C55C1D">
                <v:shape id="_x0000_i1027" type="#_x0000_t75" style="width:482.25pt;height:108.75pt" o:ole="">
                  <v:imagedata r:id="rId9" o:title=""/>
                </v:shape>
                <o:OLEObject Type="Embed" ProgID="PBrush" ShapeID="_x0000_i1027" DrawAspect="Content" ObjectID="_1740637902" r:id="rId10"/>
              </w:object>
            </w:r>
          </w:p>
          <w:p w14:paraId="67D26196" w14:textId="77777777" w:rsidR="00882F87" w:rsidRDefault="00882F87" w:rsidP="007F5E66">
            <w:pPr>
              <w:pStyle w:val="Legenda"/>
            </w:pPr>
          </w:p>
          <w:p w14:paraId="0CF69B26" w14:textId="77777777" w:rsidR="00882F87" w:rsidRPr="00231298" w:rsidRDefault="00882F87" w:rsidP="00321DCB">
            <w:pPr>
              <w:tabs>
                <w:tab w:val="left" w:pos="4215"/>
              </w:tabs>
            </w:pPr>
          </w:p>
        </w:tc>
      </w:tr>
    </w:tbl>
    <w:p w14:paraId="122B994B" w14:textId="77777777" w:rsidR="00882F87" w:rsidRDefault="00882F87" w:rsidP="00882F87"/>
    <w:p w14:paraId="2DA484D3" w14:textId="77777777" w:rsidR="00882F87" w:rsidRDefault="00882F87" w:rsidP="00882F87">
      <w:r>
        <w:br w:type="page"/>
      </w: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2"/>
      </w:tblGrid>
      <w:tr w:rsidR="00882F87" w14:paraId="716554A3" w14:textId="77777777" w:rsidTr="00321DCB">
        <w:trPr>
          <w:trHeight w:val="540"/>
        </w:trPr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</w:tcPr>
          <w:p w14:paraId="1B885D6F" w14:textId="77777777" w:rsidR="00882F87" w:rsidRPr="005E7321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lastRenderedPageBreak/>
              <w:t xml:space="preserve">Na seção DATA, os elementos do vetor são armazenados em células de memória organizadas de forma matricial, sendo que o endereço inicial do vetor é igual a </w:t>
            </w:r>
            <w:r>
              <w:rPr>
                <w:b/>
                <w:bCs/>
              </w:rPr>
              <w:t>0x10010000</w:t>
            </w:r>
            <w:r>
              <w:t xml:space="preserve"> conforme a tabela a seguir:</w:t>
            </w:r>
          </w:p>
          <w:tbl>
            <w:tblPr>
              <w:tblW w:w="4214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33"/>
              <w:gridCol w:w="860"/>
              <w:gridCol w:w="849"/>
              <w:gridCol w:w="991"/>
              <w:gridCol w:w="851"/>
              <w:gridCol w:w="994"/>
              <w:gridCol w:w="851"/>
              <w:gridCol w:w="851"/>
              <w:gridCol w:w="847"/>
            </w:tblGrid>
            <w:tr w:rsidR="00882F87" w14:paraId="68D27A78" w14:textId="77777777" w:rsidTr="00AB74B2">
              <w:trPr>
                <w:jc w:val="center"/>
              </w:trPr>
              <w:tc>
                <w:tcPr>
                  <w:tcW w:w="689" w:type="pct"/>
                  <w:vMerge w:val="restart"/>
                  <w:shd w:val="clear" w:color="auto" w:fill="auto"/>
                </w:tcPr>
                <w:p w14:paraId="59752970" w14:textId="77777777" w:rsidR="00882F87" w:rsidRPr="002601EE" w:rsidRDefault="00882F87" w:rsidP="007F5E66">
                  <w:pPr>
                    <w:spacing w:after="120"/>
                    <w:jc w:val="center"/>
                    <w:rPr>
                      <w:b/>
                      <w:sz w:val="16"/>
                      <w:szCs w:val="20"/>
                    </w:rPr>
                  </w:pPr>
                  <w:r w:rsidRPr="002601EE">
                    <w:rPr>
                      <w:b/>
                      <w:sz w:val="16"/>
                      <w:szCs w:val="20"/>
                    </w:rPr>
                    <w:t>Endereço da</w:t>
                  </w:r>
                </w:p>
                <w:p w14:paraId="7EC39DC7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  <w:szCs w:val="20"/>
                    </w:rPr>
                  </w:pPr>
                  <w:r w:rsidRPr="002601EE">
                    <w:rPr>
                      <w:b/>
                      <w:sz w:val="16"/>
                      <w:szCs w:val="20"/>
                    </w:rPr>
                    <w:t>linha</w:t>
                  </w:r>
                </w:p>
              </w:tc>
              <w:tc>
                <w:tcPr>
                  <w:tcW w:w="4311" w:type="pct"/>
                  <w:gridSpan w:val="8"/>
                  <w:shd w:val="clear" w:color="auto" w:fill="auto"/>
                </w:tcPr>
                <w:p w14:paraId="3188D14E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b/>
                      <w:sz w:val="16"/>
                    </w:rPr>
                    <w:t>Deslocamento</w:t>
                  </w:r>
                </w:p>
              </w:tc>
            </w:tr>
            <w:tr w:rsidR="00EC75B6" w14:paraId="17B0DC7D" w14:textId="77777777" w:rsidTr="00AB74B2">
              <w:trPr>
                <w:jc w:val="center"/>
              </w:trPr>
              <w:tc>
                <w:tcPr>
                  <w:tcW w:w="689" w:type="pct"/>
                  <w:vMerge/>
                  <w:shd w:val="clear" w:color="auto" w:fill="auto"/>
                </w:tcPr>
                <w:p w14:paraId="6DB14554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523" w:type="pct"/>
                  <w:shd w:val="clear" w:color="auto" w:fill="auto"/>
                </w:tcPr>
                <w:p w14:paraId="44BD8B65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(+0)</w:t>
                  </w:r>
                </w:p>
              </w:tc>
              <w:tc>
                <w:tcPr>
                  <w:tcW w:w="516" w:type="pct"/>
                  <w:shd w:val="clear" w:color="auto" w:fill="auto"/>
                </w:tcPr>
                <w:p w14:paraId="3699807A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(+4)</w:t>
                  </w:r>
                </w:p>
              </w:tc>
              <w:tc>
                <w:tcPr>
                  <w:tcW w:w="602" w:type="pct"/>
                  <w:shd w:val="clear" w:color="auto" w:fill="auto"/>
                </w:tcPr>
                <w:p w14:paraId="39E2998B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(+8)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45293F70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(+c)</w:t>
                  </w:r>
                </w:p>
              </w:tc>
              <w:tc>
                <w:tcPr>
                  <w:tcW w:w="604" w:type="pct"/>
                  <w:shd w:val="clear" w:color="auto" w:fill="auto"/>
                </w:tcPr>
                <w:p w14:paraId="5A7392A3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(+10)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1ECD6716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(+14)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48F871BC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(+18)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7E3022B8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(+1C)</w:t>
                  </w:r>
                </w:p>
              </w:tc>
            </w:tr>
            <w:tr w:rsidR="00AB74B2" w14:paraId="22550843" w14:textId="77777777" w:rsidTr="00AB74B2">
              <w:trPr>
                <w:jc w:val="center"/>
              </w:trPr>
              <w:tc>
                <w:tcPr>
                  <w:tcW w:w="689" w:type="pct"/>
                  <w:shd w:val="clear" w:color="auto" w:fill="auto"/>
                  <w:vAlign w:val="center"/>
                </w:tcPr>
                <w:p w14:paraId="770773C2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  <w:szCs w:val="22"/>
                    </w:rPr>
                  </w:pPr>
                  <w:r w:rsidRPr="002601EE">
                    <w:rPr>
                      <w:sz w:val="16"/>
                      <w:szCs w:val="22"/>
                    </w:rPr>
                    <w:t>0x10010000</w:t>
                  </w:r>
                </w:p>
              </w:tc>
              <w:tc>
                <w:tcPr>
                  <w:tcW w:w="523" w:type="pct"/>
                  <w:shd w:val="clear" w:color="auto" w:fill="auto"/>
                </w:tcPr>
                <w:p w14:paraId="73F0DD33" w14:textId="77777777" w:rsidR="00882F87" w:rsidRPr="00AB74B2" w:rsidRDefault="00882F87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0]</w:t>
                  </w:r>
                </w:p>
              </w:tc>
              <w:tc>
                <w:tcPr>
                  <w:tcW w:w="516" w:type="pct"/>
                  <w:shd w:val="clear" w:color="auto" w:fill="auto"/>
                </w:tcPr>
                <w:p w14:paraId="7A62D3F3" w14:textId="41934B3E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1]</w:t>
                  </w:r>
                </w:p>
              </w:tc>
              <w:tc>
                <w:tcPr>
                  <w:tcW w:w="602" w:type="pct"/>
                  <w:shd w:val="clear" w:color="auto" w:fill="auto"/>
                </w:tcPr>
                <w:p w14:paraId="3C6A1D2B" w14:textId="436F75CD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2]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4DEDD941" w14:textId="0CDA203D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3]</w:t>
                  </w:r>
                </w:p>
              </w:tc>
              <w:tc>
                <w:tcPr>
                  <w:tcW w:w="604" w:type="pct"/>
                  <w:shd w:val="clear" w:color="auto" w:fill="auto"/>
                </w:tcPr>
                <w:p w14:paraId="38B47C43" w14:textId="268A525C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4]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7F0FF485" w14:textId="4B09C053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5]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22249EE2" w14:textId="39CDB6A1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6]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71F014A6" w14:textId="6D38B001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7]</w:t>
                  </w:r>
                </w:p>
              </w:tc>
            </w:tr>
            <w:tr w:rsidR="00AB74B2" w14:paraId="721E8FF0" w14:textId="77777777" w:rsidTr="00AB74B2">
              <w:trPr>
                <w:jc w:val="center"/>
              </w:trPr>
              <w:tc>
                <w:tcPr>
                  <w:tcW w:w="689" w:type="pct"/>
                  <w:shd w:val="clear" w:color="auto" w:fill="auto"/>
                  <w:vAlign w:val="center"/>
                </w:tcPr>
                <w:p w14:paraId="332AB1CE" w14:textId="77777777" w:rsidR="00EC75B6" w:rsidRPr="000B7458" w:rsidRDefault="00EC75B6" w:rsidP="00EC75B6">
                  <w:pPr>
                    <w:spacing w:after="120"/>
                    <w:jc w:val="center"/>
                    <w:rPr>
                      <w:sz w:val="16"/>
                      <w:szCs w:val="22"/>
                    </w:rPr>
                  </w:pPr>
                  <w:r w:rsidRPr="000B7458">
                    <w:rPr>
                      <w:sz w:val="16"/>
                      <w:szCs w:val="22"/>
                    </w:rPr>
                    <w:t>0x10010020</w:t>
                  </w:r>
                </w:p>
              </w:tc>
              <w:tc>
                <w:tcPr>
                  <w:tcW w:w="523" w:type="pct"/>
                  <w:shd w:val="clear" w:color="auto" w:fill="auto"/>
                </w:tcPr>
                <w:p w14:paraId="07F3FFE9" w14:textId="524E442D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8]</w:t>
                  </w:r>
                </w:p>
              </w:tc>
              <w:tc>
                <w:tcPr>
                  <w:tcW w:w="516" w:type="pct"/>
                  <w:shd w:val="clear" w:color="auto" w:fill="auto"/>
                </w:tcPr>
                <w:p w14:paraId="36AD397A" w14:textId="66660933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9]</w:t>
                  </w:r>
                </w:p>
              </w:tc>
              <w:tc>
                <w:tcPr>
                  <w:tcW w:w="602" w:type="pct"/>
                  <w:shd w:val="clear" w:color="auto" w:fill="auto"/>
                </w:tcPr>
                <w:p w14:paraId="2E82E120" w14:textId="2C2EB7C6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10]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6E03605D" w14:textId="1183D072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11]</w:t>
                  </w:r>
                </w:p>
              </w:tc>
              <w:tc>
                <w:tcPr>
                  <w:tcW w:w="604" w:type="pct"/>
                  <w:shd w:val="clear" w:color="auto" w:fill="auto"/>
                </w:tcPr>
                <w:p w14:paraId="1294C487" w14:textId="56CA8F88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12]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70442284" w14:textId="14324096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13]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00ED19FE" w14:textId="35678F37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14]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230AD874" w14:textId="4DEE60B6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15]</w:t>
                  </w:r>
                </w:p>
              </w:tc>
            </w:tr>
            <w:tr w:rsidR="00AB74B2" w14:paraId="57769581" w14:textId="77777777" w:rsidTr="00AB74B2">
              <w:trPr>
                <w:jc w:val="center"/>
              </w:trPr>
              <w:tc>
                <w:tcPr>
                  <w:tcW w:w="689" w:type="pct"/>
                  <w:shd w:val="clear" w:color="auto" w:fill="auto"/>
                  <w:vAlign w:val="center"/>
                </w:tcPr>
                <w:p w14:paraId="1984DF91" w14:textId="77777777" w:rsidR="00EC75B6" w:rsidRPr="000B7458" w:rsidRDefault="00EC75B6" w:rsidP="00EC75B6">
                  <w:pPr>
                    <w:spacing w:after="120"/>
                    <w:jc w:val="center"/>
                    <w:rPr>
                      <w:sz w:val="16"/>
                      <w:szCs w:val="22"/>
                    </w:rPr>
                  </w:pPr>
                  <w:r w:rsidRPr="000B7458">
                    <w:rPr>
                      <w:sz w:val="16"/>
                      <w:szCs w:val="22"/>
                    </w:rPr>
                    <w:t>0x10010040</w:t>
                  </w:r>
                </w:p>
              </w:tc>
              <w:tc>
                <w:tcPr>
                  <w:tcW w:w="523" w:type="pct"/>
                  <w:shd w:val="clear" w:color="auto" w:fill="auto"/>
                </w:tcPr>
                <w:p w14:paraId="198172CD" w14:textId="49AB7903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6" w:type="pct"/>
                  <w:shd w:val="clear" w:color="auto" w:fill="auto"/>
                </w:tcPr>
                <w:p w14:paraId="161DF3FF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602" w:type="pct"/>
                  <w:shd w:val="clear" w:color="auto" w:fill="auto"/>
                </w:tcPr>
                <w:p w14:paraId="16264918" w14:textId="7751DB54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55CECDD2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604" w:type="pct"/>
                  <w:shd w:val="clear" w:color="auto" w:fill="auto"/>
                </w:tcPr>
                <w:p w14:paraId="79BAE2A7" w14:textId="0F4FCF39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11961A0E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46724874" w14:textId="295571BB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29525AEA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</w:tr>
            <w:tr w:rsidR="00AB74B2" w14:paraId="5C6B3529" w14:textId="77777777" w:rsidTr="00AB74B2">
              <w:trPr>
                <w:jc w:val="center"/>
              </w:trPr>
              <w:tc>
                <w:tcPr>
                  <w:tcW w:w="689" w:type="pct"/>
                  <w:shd w:val="clear" w:color="auto" w:fill="auto"/>
                  <w:vAlign w:val="center"/>
                </w:tcPr>
                <w:p w14:paraId="7B524F2D" w14:textId="77777777" w:rsidR="00EC75B6" w:rsidRPr="000B7458" w:rsidRDefault="00EC75B6" w:rsidP="00EC75B6">
                  <w:pPr>
                    <w:spacing w:after="120"/>
                    <w:jc w:val="center"/>
                    <w:rPr>
                      <w:sz w:val="16"/>
                      <w:szCs w:val="22"/>
                    </w:rPr>
                  </w:pPr>
                  <w:r w:rsidRPr="000B7458">
                    <w:rPr>
                      <w:sz w:val="16"/>
                      <w:szCs w:val="22"/>
                    </w:rPr>
                    <w:t>0x10010060</w:t>
                  </w:r>
                </w:p>
              </w:tc>
              <w:tc>
                <w:tcPr>
                  <w:tcW w:w="523" w:type="pct"/>
                  <w:shd w:val="clear" w:color="auto" w:fill="auto"/>
                </w:tcPr>
                <w:p w14:paraId="1FB45EF8" w14:textId="20794C93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6" w:type="pct"/>
                  <w:shd w:val="clear" w:color="auto" w:fill="auto"/>
                </w:tcPr>
                <w:p w14:paraId="65AC200A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602" w:type="pct"/>
                  <w:shd w:val="clear" w:color="auto" w:fill="auto"/>
                </w:tcPr>
                <w:p w14:paraId="17561892" w14:textId="1ED3494F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5CF952F5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604" w:type="pct"/>
                  <w:shd w:val="clear" w:color="auto" w:fill="auto"/>
                </w:tcPr>
                <w:p w14:paraId="63F06A80" w14:textId="0100B02C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1932A71D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4741CB9E" w14:textId="484207E9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422D3C32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</w:tr>
          </w:tbl>
          <w:p w14:paraId="17E34E6C" w14:textId="77777777" w:rsidR="00882F87" w:rsidRDefault="00882F87" w:rsidP="007F5E66">
            <w:pPr>
              <w:spacing w:after="120"/>
              <w:jc w:val="both"/>
            </w:pPr>
          </w:p>
          <w:p w14:paraId="064447A0" w14:textId="47DBCB70" w:rsidR="00882F87" w:rsidRDefault="00882F87" w:rsidP="007F5E66">
            <w:pPr>
              <w:spacing w:after="120"/>
              <w:jc w:val="both"/>
            </w:pPr>
            <w:r>
              <w:t xml:space="preserve">O endereço de cada elemento na matriz é dado pelo endereço da linha somado ao deslocamento associado à coluna. Por exemplo, o endereço do elemento 11 é dado por 0x10010020 + 0xC = 0x1001002C. </w:t>
            </w:r>
          </w:p>
          <w:p w14:paraId="047C760F" w14:textId="43256455" w:rsidR="00882F87" w:rsidRDefault="00882F87" w:rsidP="007F5E66">
            <w:pPr>
              <w:spacing w:after="120"/>
              <w:jc w:val="both"/>
            </w:pPr>
            <w:proofErr w:type="spellStart"/>
            <w:r>
              <w:t>Lembre</w:t>
            </w:r>
            <w:proofErr w:type="spellEnd"/>
            <w:r>
              <w:t xml:space="preserve"> que, se o cálculo for feito em relação ao endereço base do vetor, deve-se fazer: 0x10010000 + 4 x    11      = 0x</w:t>
            </w:r>
            <w:proofErr w:type="gramStart"/>
            <w:r>
              <w:t>10010000  +</w:t>
            </w:r>
            <w:proofErr w:type="gramEnd"/>
            <w:r>
              <w:t xml:space="preserve"> 44        = 0x10010000 + 0x2C = 0x1001002C.</w:t>
            </w:r>
          </w:p>
          <w:p w14:paraId="35C9C204" w14:textId="36525B89" w:rsidR="00882F87" w:rsidRPr="00BD6473" w:rsidRDefault="00882F87" w:rsidP="007F5E66">
            <w:pPr>
              <w:spacing w:after="120"/>
              <w:jc w:val="both"/>
              <w:rPr>
                <w:sz w:val="16"/>
              </w:rPr>
            </w:pPr>
            <w:r w:rsidRPr="000B7458">
              <w:rPr>
                <w:sz w:val="16"/>
                <w:lang w:val="en-US"/>
              </w:rPr>
              <w:t>(</w:t>
            </w:r>
            <w:proofErr w:type="gramStart"/>
            <w:r w:rsidRPr="000B7458">
              <w:rPr>
                <w:sz w:val="16"/>
                <w:lang w:val="en-US"/>
              </w:rPr>
              <w:t>end</w:t>
            </w:r>
            <w:proofErr w:type="gramEnd"/>
            <w:r w:rsidRPr="000B7458">
              <w:rPr>
                <w:sz w:val="16"/>
                <w:lang w:val="en-US"/>
              </w:rPr>
              <w:t xml:space="preserve">. base </w:t>
            </w:r>
            <w:proofErr w:type="spellStart"/>
            <w:r w:rsidRPr="000B7458">
              <w:rPr>
                <w:sz w:val="16"/>
                <w:lang w:val="en-US"/>
              </w:rPr>
              <w:t>em</w:t>
            </w:r>
            <w:proofErr w:type="spellEnd"/>
            <w:r w:rsidRPr="000B7458">
              <w:rPr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Pr="000B7458">
              <w:rPr>
                <w:sz w:val="16"/>
                <w:lang w:val="en-US"/>
              </w:rPr>
              <w:t>hexa</w:t>
            </w:r>
            <w:proofErr w:type="spellEnd"/>
            <w:r w:rsidRPr="000B7458">
              <w:rPr>
                <w:sz w:val="16"/>
                <w:lang w:val="en-US"/>
              </w:rPr>
              <w:t>)+(</w:t>
            </w:r>
            <w:proofErr w:type="gramEnd"/>
            <w:r w:rsidRPr="000B7458">
              <w:rPr>
                <w:sz w:val="16"/>
                <w:lang w:val="en-US"/>
              </w:rPr>
              <w:t xml:space="preserve">4 x </w:t>
            </w:r>
            <w:proofErr w:type="spellStart"/>
            <w:r w:rsidRPr="000B7458">
              <w:rPr>
                <w:sz w:val="16"/>
                <w:lang w:val="en-US"/>
              </w:rPr>
              <w:t>posArray</w:t>
            </w:r>
            <w:proofErr w:type="spellEnd"/>
            <w:r w:rsidRPr="000B7458">
              <w:rPr>
                <w:sz w:val="16"/>
                <w:lang w:val="en-US"/>
              </w:rPr>
              <w:t xml:space="preserve"> dec.) </w:t>
            </w:r>
            <w:r w:rsidRPr="00BD6473">
              <w:rPr>
                <w:sz w:val="16"/>
              </w:rPr>
              <w:t xml:space="preserve">= (end. base em hexa) + ( </w:t>
            </w:r>
            <w:proofErr w:type="spellStart"/>
            <w:r w:rsidRPr="00BD6473">
              <w:rPr>
                <w:sz w:val="16"/>
              </w:rPr>
              <w:t>desl</w:t>
            </w:r>
            <w:proofErr w:type="spellEnd"/>
            <w:r w:rsidRPr="00BD6473">
              <w:rPr>
                <w:sz w:val="16"/>
              </w:rPr>
              <w:t xml:space="preserve">. decimal) = </w:t>
            </w:r>
            <w:r w:rsidRPr="00061BE7">
              <w:rPr>
                <w:b/>
                <w:sz w:val="16"/>
              </w:rPr>
              <w:t>(end. base hexa) + (</w:t>
            </w:r>
            <w:proofErr w:type="spellStart"/>
            <w:r w:rsidRPr="00061BE7">
              <w:rPr>
                <w:b/>
                <w:sz w:val="16"/>
              </w:rPr>
              <w:t>desl</w:t>
            </w:r>
            <w:proofErr w:type="spellEnd"/>
            <w:r w:rsidRPr="00061BE7">
              <w:rPr>
                <w:b/>
                <w:sz w:val="16"/>
              </w:rPr>
              <w:t>. hexa)</w:t>
            </w:r>
            <w:r>
              <w:rPr>
                <w:sz w:val="16"/>
              </w:rPr>
              <w:t xml:space="preserve"> = (end. desejado).</w:t>
            </w:r>
          </w:p>
          <w:p w14:paraId="1824DF82" w14:textId="77777777" w:rsidR="00882F87" w:rsidRPr="00061BE7" w:rsidRDefault="00882F87" w:rsidP="007F5E66">
            <w:pPr>
              <w:spacing w:after="120"/>
              <w:jc w:val="both"/>
              <w:rPr>
                <w:lang w:val="en-US"/>
              </w:rPr>
            </w:pPr>
          </w:p>
          <w:p w14:paraId="599F3FB6" w14:textId="77777777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 xml:space="preserve">Observe que os valores armazenados no vetor são expressos em hexadecimal, embora no código eles sejam definidos em decimal. Então, por exemplo, o elemento </w:t>
            </w:r>
            <w:proofErr w:type="spellStart"/>
            <w:r>
              <w:t>Array_A</w:t>
            </w:r>
            <w:proofErr w:type="spellEnd"/>
            <w:r>
              <w:t>[8] = 0x00000050 = 80 (em decimal).</w:t>
            </w:r>
          </w:p>
          <w:p w14:paraId="4D5C1FE1" w14:textId="0FE8116C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 xml:space="preserve">Conforme especificado no código do programa, o que se espera, após a sua execução, é que o elemento </w:t>
            </w:r>
            <w:proofErr w:type="spellStart"/>
            <w:r>
              <w:t>Array_</w:t>
            </w:r>
            <w:proofErr w:type="gramStart"/>
            <w:r>
              <w:t>A</w:t>
            </w:r>
            <w:proofErr w:type="spellEnd"/>
            <w:r>
              <w:t>[</w:t>
            </w:r>
            <w:proofErr w:type="gramEnd"/>
            <w:r>
              <w:t xml:space="preserve">12] receba a soma do conteúdo do elemento </w:t>
            </w:r>
            <w:proofErr w:type="spellStart"/>
            <w:r>
              <w:t>Array_A</w:t>
            </w:r>
            <w:proofErr w:type="spellEnd"/>
            <w:r>
              <w:t xml:space="preserve">[8] com o conteúdo do registrador s2. Se este registrador for igual a 0, então, após a execução, </w:t>
            </w:r>
            <w:proofErr w:type="spellStart"/>
            <w:r>
              <w:t>Array_A</w:t>
            </w:r>
            <w:proofErr w:type="spellEnd"/>
            <w:r>
              <w:t xml:space="preserve">[12] será igual a </w:t>
            </w:r>
            <w:proofErr w:type="spellStart"/>
            <w:r>
              <w:t>Array_A</w:t>
            </w:r>
            <w:proofErr w:type="spellEnd"/>
            <w:r>
              <w:t>[8].</w:t>
            </w:r>
          </w:p>
          <w:p w14:paraId="623FD0C1" w14:textId="77777777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 xml:space="preserve">Inicie a execução passo-a-passo, pressionando </w:t>
            </w:r>
            <w:r>
              <w:rPr>
                <w:b/>
                <w:bCs/>
              </w:rPr>
              <w:t>F7</w:t>
            </w:r>
            <w:r>
              <w:t xml:space="preserve"> até chegar à segunda instrução do programa (endereço 0x00400004).</w:t>
            </w:r>
          </w:p>
          <w:p w14:paraId="45386A08" w14:textId="5BB35001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 xml:space="preserve">Abaixo, observe, na quarta coluna, que a instrução a ser executada é </w:t>
            </w:r>
            <w:proofErr w:type="spellStart"/>
            <w:r>
              <w:rPr>
                <w:b/>
                <w:bCs/>
              </w:rPr>
              <w:t>auipc</w:t>
            </w:r>
            <w:proofErr w:type="spellEnd"/>
            <w:r>
              <w:rPr>
                <w:b/>
                <w:bCs/>
              </w:rPr>
              <w:t> 19, 0xfc10 [</w:t>
            </w:r>
            <w:proofErr w:type="spellStart"/>
            <w:r>
              <w:rPr>
                <w:b/>
                <w:bCs/>
              </w:rPr>
              <w:t>Array_A</w:t>
            </w:r>
            <w:proofErr w:type="spellEnd"/>
            <w:r>
              <w:rPr>
                <w:b/>
                <w:bCs/>
              </w:rPr>
              <w:t>]</w:t>
            </w:r>
            <w:r>
              <w:t xml:space="preserve">, mas que originalmente foi especificada como </w:t>
            </w:r>
            <w:proofErr w:type="spellStart"/>
            <w:r>
              <w:rPr>
                <w:b/>
                <w:bCs/>
              </w:rPr>
              <w:t>la</w:t>
            </w:r>
            <w:proofErr w:type="spellEnd"/>
            <w:r>
              <w:rPr>
                <w:b/>
                <w:bCs/>
              </w:rPr>
              <w:t> s3, </w:t>
            </w:r>
            <w:proofErr w:type="spellStart"/>
            <w:r>
              <w:rPr>
                <w:b/>
                <w:bCs/>
              </w:rPr>
              <w:t>Array_A</w:t>
            </w:r>
            <w:proofErr w:type="spellEnd"/>
            <w:r>
              <w:t xml:space="preserve">. A instrução </w:t>
            </w:r>
            <w:proofErr w:type="spellStart"/>
            <w:r>
              <w:rPr>
                <w:b/>
                <w:bCs/>
              </w:rPr>
              <w:t>la</w:t>
            </w:r>
            <w:proofErr w:type="spellEnd"/>
            <w:r>
              <w:t xml:space="preserve"> (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) é na verdade uma </w:t>
            </w:r>
            <w:proofErr w:type="spellStart"/>
            <w:r>
              <w:t>pseudo-instrução</w:t>
            </w:r>
            <w:proofErr w:type="spellEnd"/>
            <w:r>
              <w:t xml:space="preserve"> que o montador traduz para uma </w:t>
            </w:r>
            <w:proofErr w:type="spellStart"/>
            <w:r>
              <w:t>seqüência</w:t>
            </w:r>
            <w:proofErr w:type="spellEnd"/>
            <w:r>
              <w:t xml:space="preserve"> das instruções </w:t>
            </w:r>
            <w:proofErr w:type="spellStart"/>
            <w:r>
              <w:rPr>
                <w:b/>
                <w:bCs/>
              </w:rPr>
              <w:t>auipc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(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immediate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pc</w:t>
            </w:r>
            <w:proofErr w:type="spellEnd"/>
            <w:r>
              <w:t xml:space="preserve">) e </w:t>
            </w:r>
            <w:proofErr w:type="spellStart"/>
            <w:r>
              <w:rPr>
                <w:b/>
              </w:rPr>
              <w:t>addi</w:t>
            </w:r>
            <w:proofErr w:type="spellEnd"/>
            <w:r>
              <w:rPr>
                <w:b/>
              </w:rPr>
              <w:t xml:space="preserve"> </w:t>
            </w:r>
            <w:r w:rsidRPr="007B527C">
              <w:t>(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immediate</w:t>
            </w:r>
            <w:proofErr w:type="spellEnd"/>
            <w:r>
              <w:t>)</w:t>
            </w:r>
            <w:r w:rsidRPr="007B527C">
              <w:t xml:space="preserve"> </w:t>
            </w:r>
            <w:r>
              <w:t>do RISC-V (</w:t>
            </w:r>
            <w:proofErr w:type="spellStart"/>
            <w:r>
              <w:t>pseudo-instruções</w:t>
            </w:r>
            <w:proofErr w:type="spellEnd"/>
            <w:r>
              <w:t xml:space="preserve"> tornam a programação mais facilitada). Essa seq</w:t>
            </w:r>
            <w:r w:rsidR="00D4430D">
              <w:t>u</w:t>
            </w:r>
            <w:r>
              <w:t>ência permite carregar o endereço-base do vetor (</w:t>
            </w:r>
            <w:proofErr w:type="spellStart"/>
            <w:r>
              <w:t>Array_A</w:t>
            </w:r>
            <w:proofErr w:type="spellEnd"/>
            <w:r>
              <w:t>) para um registrador base (s</w:t>
            </w:r>
            <w:r w:rsidR="00D4430D">
              <w:t>3</w:t>
            </w:r>
            <w:r>
              <w:t>) para que se possa acessar qualquer elemento do vetor por meio de deslocamentos em relação ao endereço-base.</w:t>
            </w:r>
          </w:p>
          <w:p w14:paraId="2048A0A8" w14:textId="77777777" w:rsidR="00882F87" w:rsidRDefault="00882F87" w:rsidP="007F5E66">
            <w:pPr>
              <w:spacing w:after="120"/>
              <w:jc w:val="center"/>
            </w:pPr>
            <w:r>
              <w:object w:dxaOrig="14745" w:dyaOrig="3240" w14:anchorId="25A9B657">
                <v:shape id="_x0000_i1028" type="#_x0000_t75" style="width:488.25pt;height:107.25pt" o:ole="">
                  <v:imagedata r:id="rId11" o:title=""/>
                </v:shape>
                <o:OLEObject Type="Embed" ProgID="PBrush" ShapeID="_x0000_i1028" DrawAspect="Content" ObjectID="_1740637903" r:id="rId12"/>
              </w:object>
            </w:r>
          </w:p>
        </w:tc>
      </w:tr>
      <w:tr w:rsidR="00882F87" w14:paraId="07FAF8B1" w14:textId="77777777" w:rsidTr="00321DCB"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</w:tcPr>
          <w:p w14:paraId="576CE787" w14:textId="77777777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</w:pPr>
            <w:r>
              <w:lastRenderedPageBreak/>
              <w:t>Faça a execução passo-a-passo do programa e, a cada instrução, preencha a tabela abaixo cada vez que o valor de um registrador ou posição da memória de dados for modificado.</w:t>
            </w:r>
          </w:p>
        </w:tc>
      </w:tr>
    </w:tbl>
    <w:p w14:paraId="42235F30" w14:textId="77777777" w:rsidR="00882F87" w:rsidRDefault="00882F87" w:rsidP="00882F87"/>
    <w:tbl>
      <w:tblPr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8"/>
        <w:gridCol w:w="2039"/>
        <w:gridCol w:w="992"/>
        <w:gridCol w:w="992"/>
        <w:gridCol w:w="993"/>
        <w:gridCol w:w="969"/>
        <w:gridCol w:w="306"/>
        <w:gridCol w:w="975"/>
        <w:gridCol w:w="301"/>
        <w:gridCol w:w="1114"/>
        <w:gridCol w:w="162"/>
      </w:tblGrid>
      <w:tr w:rsidR="00882F87" w14:paraId="422260C8" w14:textId="77777777" w:rsidTr="007F5E66">
        <w:trPr>
          <w:cantSplit/>
          <w:trHeight w:val="276"/>
        </w:trPr>
        <w:tc>
          <w:tcPr>
            <w:tcW w:w="3147" w:type="dxa"/>
            <w:gridSpan w:val="2"/>
            <w:vMerge w:val="restart"/>
            <w:tcMar>
              <w:left w:w="28" w:type="dxa"/>
              <w:right w:w="28" w:type="dxa"/>
            </w:tcMar>
          </w:tcPr>
          <w:p w14:paraId="620799D0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Antes da execução da instrução</w:t>
            </w:r>
          </w:p>
        </w:tc>
        <w:tc>
          <w:tcPr>
            <w:tcW w:w="6804" w:type="dxa"/>
            <w:gridSpan w:val="9"/>
            <w:tcMar>
              <w:left w:w="28" w:type="dxa"/>
              <w:right w:w="28" w:type="dxa"/>
            </w:tcMar>
          </w:tcPr>
          <w:p w14:paraId="58A4B78C" w14:textId="77777777" w:rsidR="00882F87" w:rsidRDefault="00882F87" w:rsidP="007F5E66">
            <w:pPr>
              <w:pStyle w:val="Ttulo1"/>
              <w:spacing w:before="60" w:after="60"/>
              <w:rPr>
                <w:sz w:val="20"/>
              </w:rPr>
            </w:pPr>
            <w:r>
              <w:t>Depois da execução da instrução</w:t>
            </w:r>
          </w:p>
        </w:tc>
      </w:tr>
      <w:tr w:rsidR="00882F87" w14:paraId="6B8834F7" w14:textId="77777777" w:rsidTr="007F5E66">
        <w:trPr>
          <w:cantSplit/>
          <w:trHeight w:val="276"/>
        </w:trPr>
        <w:tc>
          <w:tcPr>
            <w:tcW w:w="3147" w:type="dxa"/>
            <w:gridSpan w:val="2"/>
            <w:vMerge/>
            <w:tcMar>
              <w:left w:w="28" w:type="dxa"/>
              <w:right w:w="28" w:type="dxa"/>
            </w:tcMar>
          </w:tcPr>
          <w:p w14:paraId="3BE7BA37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977" w:type="dxa"/>
            <w:gridSpan w:val="3"/>
            <w:tcMar>
              <w:left w:w="28" w:type="dxa"/>
              <w:right w:w="28" w:type="dxa"/>
            </w:tcMar>
          </w:tcPr>
          <w:p w14:paraId="43DF967D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Registradores</w:t>
            </w:r>
          </w:p>
        </w:tc>
        <w:tc>
          <w:tcPr>
            <w:tcW w:w="3827" w:type="dxa"/>
            <w:gridSpan w:val="6"/>
            <w:tcMar>
              <w:left w:w="28" w:type="dxa"/>
              <w:right w:w="28" w:type="dxa"/>
            </w:tcMar>
          </w:tcPr>
          <w:p w14:paraId="739D1053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Segmento de Dados</w:t>
            </w:r>
          </w:p>
        </w:tc>
      </w:tr>
      <w:tr w:rsidR="00882F87" w14:paraId="55A9F584" w14:textId="77777777" w:rsidTr="007F5E66">
        <w:trPr>
          <w:cantSplit/>
          <w:trHeight w:val="276"/>
        </w:trPr>
        <w:tc>
          <w:tcPr>
            <w:tcW w:w="1108" w:type="dxa"/>
            <w:vMerge w:val="restart"/>
            <w:tcMar>
              <w:left w:w="28" w:type="dxa"/>
              <w:right w:w="28" w:type="dxa"/>
            </w:tcMar>
          </w:tcPr>
          <w:p w14:paraId="6364C876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PC</w:t>
            </w:r>
          </w:p>
        </w:tc>
        <w:tc>
          <w:tcPr>
            <w:tcW w:w="2039" w:type="dxa"/>
            <w:vMerge w:val="restart"/>
            <w:tcMar>
              <w:left w:w="28" w:type="dxa"/>
              <w:right w:w="28" w:type="dxa"/>
            </w:tcMar>
          </w:tcPr>
          <w:p w14:paraId="2C6B43E4" w14:textId="77777777" w:rsidR="00882F87" w:rsidRDefault="00882F87" w:rsidP="007F5E66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Instrução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2A184052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R8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7F684FFE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R18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5FD1CB0B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R19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0E6743EF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10010000</w:t>
            </w: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2AA5E09F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…</w:t>
            </w: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38A70177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10010040</w:t>
            </w: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79EFF391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…</w:t>
            </w: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055FEA81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10010060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4BB40ED6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…</w:t>
            </w:r>
          </w:p>
        </w:tc>
      </w:tr>
      <w:tr w:rsidR="00882F87" w14:paraId="405AD952" w14:textId="77777777" w:rsidTr="007F5E66">
        <w:trPr>
          <w:cantSplit/>
          <w:trHeight w:val="307"/>
        </w:trPr>
        <w:tc>
          <w:tcPr>
            <w:tcW w:w="1108" w:type="dxa"/>
            <w:vMerge/>
            <w:tcMar>
              <w:left w:w="28" w:type="dxa"/>
              <w:right w:w="28" w:type="dxa"/>
            </w:tcMar>
          </w:tcPr>
          <w:p w14:paraId="743CB79F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2039" w:type="dxa"/>
            <w:vMerge/>
            <w:tcMar>
              <w:left w:w="28" w:type="dxa"/>
              <w:right w:w="28" w:type="dxa"/>
            </w:tcMar>
          </w:tcPr>
          <w:p w14:paraId="585D3377" w14:textId="77777777" w:rsidR="00882F87" w:rsidRDefault="00882F87" w:rsidP="007F5E66">
            <w:pPr>
              <w:spacing w:before="60" w:after="6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0A8C3ADE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($t0)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40BB19EF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($s2)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64DEC402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($s3)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511266EE" w14:textId="77777777" w:rsidR="00882F87" w:rsidRPr="00890579" w:rsidRDefault="00882F87" w:rsidP="007F5E66">
            <w:pPr>
              <w:pStyle w:val="Ttulo4"/>
              <w:spacing w:before="0"/>
              <w:rPr>
                <w:rFonts w:cs="Arial"/>
                <w:szCs w:val="18"/>
                <w:lang w:val="pt-BR"/>
              </w:rPr>
            </w:pPr>
            <w:proofErr w:type="spellStart"/>
            <w:r w:rsidRPr="00890579">
              <w:rPr>
                <w:rFonts w:cs="Arial"/>
                <w:szCs w:val="18"/>
                <w:lang w:val="pt-BR"/>
              </w:rPr>
              <w:t>Array_A</w:t>
            </w:r>
            <w:proofErr w:type="spellEnd"/>
            <w:r w:rsidRPr="00890579">
              <w:rPr>
                <w:rFonts w:cs="Arial"/>
                <w:szCs w:val="18"/>
                <w:lang w:val="pt-BR"/>
              </w:rPr>
              <w:t>[0]</w:t>
            </w:r>
          </w:p>
          <w:p w14:paraId="4A038902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 w:rsidRPr="00BD41AF">
              <w:rPr>
                <w:rFonts w:cs="Arial"/>
                <w:sz w:val="18"/>
                <w:szCs w:val="18"/>
              </w:rPr>
              <w:t>1a linha</w:t>
            </w:r>
          </w:p>
          <w:p w14:paraId="04ABF5AF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 w:rsidRPr="00BD41AF">
              <w:rPr>
                <w:rFonts w:cs="Arial"/>
                <w:sz w:val="18"/>
                <w:szCs w:val="18"/>
              </w:rPr>
              <w:t>coluna (+0)</w:t>
            </w: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53FCF9E3" w14:textId="77777777" w:rsidR="00882F87" w:rsidRPr="00BD41AF" w:rsidRDefault="00882F87" w:rsidP="007F5E66">
            <w:pPr>
              <w:pStyle w:val="Ttulo4"/>
              <w:spacing w:before="0"/>
              <w:rPr>
                <w:rFonts w:cs="Arial"/>
                <w:szCs w:val="18"/>
              </w:rPr>
            </w:pPr>
            <w:r w:rsidRPr="00BD41AF">
              <w:rPr>
                <w:rFonts w:cs="Arial"/>
                <w:szCs w:val="18"/>
              </w:rPr>
              <w:t>…</w:t>
            </w: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2B0B65F6" w14:textId="77777777" w:rsidR="00882F87" w:rsidRPr="00890579" w:rsidRDefault="00882F87" w:rsidP="007F5E66">
            <w:pPr>
              <w:pStyle w:val="Ttulo4"/>
              <w:spacing w:before="0"/>
              <w:rPr>
                <w:rFonts w:cs="Arial"/>
                <w:szCs w:val="18"/>
                <w:lang w:val="pt-BR"/>
              </w:rPr>
            </w:pPr>
            <w:proofErr w:type="spellStart"/>
            <w:r w:rsidRPr="00890579">
              <w:rPr>
                <w:rFonts w:cs="Arial"/>
                <w:szCs w:val="18"/>
                <w:lang w:val="pt-BR"/>
              </w:rPr>
              <w:t>Array_A</w:t>
            </w:r>
            <w:proofErr w:type="spellEnd"/>
            <w:r w:rsidRPr="00890579">
              <w:rPr>
                <w:rFonts w:cs="Arial"/>
                <w:szCs w:val="18"/>
                <w:lang w:val="pt-BR"/>
              </w:rPr>
              <w:t>[8]</w:t>
            </w:r>
          </w:p>
          <w:p w14:paraId="6F5368CE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BD41AF">
              <w:rPr>
                <w:rFonts w:cs="Arial"/>
                <w:sz w:val="18"/>
                <w:szCs w:val="18"/>
              </w:rPr>
              <w:t>a linha</w:t>
            </w:r>
          </w:p>
          <w:p w14:paraId="6DE889E4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 w:rsidRPr="00BD41AF">
              <w:rPr>
                <w:rFonts w:cs="Arial"/>
                <w:sz w:val="18"/>
                <w:szCs w:val="18"/>
              </w:rPr>
              <w:t>coluna (+0)</w:t>
            </w: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0CFECEC4" w14:textId="77777777" w:rsidR="00882F87" w:rsidRPr="00BD41AF" w:rsidRDefault="00882F87" w:rsidP="007F5E66">
            <w:pPr>
              <w:pStyle w:val="Ttulo4"/>
              <w:spacing w:before="0"/>
              <w:rPr>
                <w:rFonts w:cs="Arial"/>
                <w:szCs w:val="18"/>
              </w:rPr>
            </w:pPr>
            <w:r w:rsidRPr="00BD41AF">
              <w:rPr>
                <w:rFonts w:cs="Arial"/>
                <w:szCs w:val="18"/>
              </w:rPr>
              <w:t>…</w:t>
            </w: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264EEE13" w14:textId="77777777" w:rsidR="00882F87" w:rsidRPr="00890579" w:rsidRDefault="00882F87" w:rsidP="007F5E66">
            <w:pPr>
              <w:pStyle w:val="Ttulo4"/>
              <w:spacing w:before="0"/>
              <w:rPr>
                <w:rFonts w:cs="Arial"/>
                <w:szCs w:val="18"/>
                <w:lang w:val="pt-BR"/>
              </w:rPr>
            </w:pPr>
            <w:proofErr w:type="spellStart"/>
            <w:r w:rsidRPr="00890579">
              <w:rPr>
                <w:rFonts w:cs="Arial"/>
                <w:szCs w:val="18"/>
                <w:lang w:val="pt-BR"/>
              </w:rPr>
              <w:t>Array_A</w:t>
            </w:r>
            <w:proofErr w:type="spellEnd"/>
            <w:r w:rsidRPr="00890579">
              <w:rPr>
                <w:rFonts w:cs="Arial"/>
                <w:szCs w:val="18"/>
                <w:lang w:val="pt-BR"/>
              </w:rPr>
              <w:t>[12]</w:t>
            </w:r>
          </w:p>
          <w:p w14:paraId="3D102392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BD41AF">
              <w:rPr>
                <w:rFonts w:cs="Arial"/>
                <w:sz w:val="18"/>
                <w:szCs w:val="18"/>
              </w:rPr>
              <w:t>a linha</w:t>
            </w:r>
          </w:p>
          <w:p w14:paraId="2F317B9F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 w:rsidRPr="00BD41AF">
              <w:rPr>
                <w:rFonts w:cs="Arial"/>
                <w:sz w:val="18"/>
                <w:szCs w:val="18"/>
              </w:rPr>
              <w:t>coluna (+</w:t>
            </w:r>
            <w:r>
              <w:rPr>
                <w:rFonts w:cs="Arial"/>
                <w:sz w:val="18"/>
                <w:szCs w:val="18"/>
              </w:rPr>
              <w:t>0</w:t>
            </w:r>
            <w:r w:rsidRPr="00BD41AF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1860459A" w14:textId="77777777" w:rsidR="00882F87" w:rsidRDefault="00882F87" w:rsidP="007F5E66">
            <w:pPr>
              <w:pStyle w:val="Ttulo4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  <w:tr w:rsidR="00882F87" w14:paraId="09D5C6BF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784FF75A" w14:textId="77777777" w:rsidR="00882F87" w:rsidRDefault="00882F87" w:rsidP="007F5E6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2ED12C5C" w14:textId="77777777" w:rsidR="00882F87" w:rsidRDefault="00882F87" w:rsidP="007F5E6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299F9838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00000000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6A9F6B2B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00000000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00DF2DC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00000000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0CEB3CDA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00000000</w:t>
            </w: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378A34B7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4C151454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00000050</w:t>
            </w: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5FB9B361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72237A69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00000078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561BF6BE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2BE0C584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69363A31" w14:textId="77777777" w:rsidR="00882F87" w:rsidRDefault="00882F87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00400000</w:t>
            </w: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60635B77" w14:textId="77777777" w:rsidR="00882F87" w:rsidRPr="00A54F7D" w:rsidRDefault="00882F87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addi</w:t>
            </w:r>
            <w:proofErr w:type="spellEnd"/>
            <w:r>
              <w:rPr>
                <w:b/>
                <w:bCs/>
                <w:sz w:val="20"/>
              </w:rPr>
              <w:t xml:space="preserve"> s2, </w:t>
            </w:r>
            <w:r w:rsidRPr="00A54F7D">
              <w:rPr>
                <w:b/>
                <w:bCs/>
                <w:sz w:val="20"/>
              </w:rPr>
              <w:t>zero, 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5EB8D31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738845DE" w14:textId="77777777" w:rsidR="00882F87" w:rsidRPr="007B795B" w:rsidRDefault="00882F87" w:rsidP="007F5E66">
            <w:pPr>
              <w:spacing w:before="60" w:after="60"/>
              <w:jc w:val="center"/>
              <w:rPr>
                <w:b/>
                <w:bCs/>
                <w:sz w:val="18"/>
                <w:szCs w:val="22"/>
              </w:rPr>
            </w:pPr>
            <w:r w:rsidRPr="007B795B">
              <w:rPr>
                <w:b/>
                <w:bCs/>
                <w:sz w:val="18"/>
                <w:szCs w:val="22"/>
              </w:rPr>
              <w:t>0000000</w:t>
            </w:r>
            <w:r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4DED4E48" w14:textId="77777777" w:rsidR="00882F87" w:rsidRPr="007B795B" w:rsidRDefault="00882F87" w:rsidP="007F5E66">
            <w:pPr>
              <w:spacing w:before="60" w:after="60"/>
              <w:jc w:val="center"/>
              <w:rPr>
                <w:b/>
                <w:bCs/>
                <w:sz w:val="18"/>
                <w:szCs w:val="22"/>
              </w:rPr>
            </w:pP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23E10B15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0B72DFD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51016829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3E05C3D0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7E35D102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71A040B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0672590E" w14:textId="77777777" w:rsidTr="007F5E66">
        <w:tc>
          <w:tcPr>
            <w:tcW w:w="1108" w:type="dxa"/>
            <w:shd w:val="clear" w:color="auto" w:fill="E6E6E6"/>
            <w:tcMar>
              <w:left w:w="28" w:type="dxa"/>
              <w:right w:w="28" w:type="dxa"/>
            </w:tcMar>
          </w:tcPr>
          <w:p w14:paraId="6906229B" w14:textId="77777777" w:rsidR="00882F87" w:rsidRDefault="00882F87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00400004</w:t>
            </w:r>
          </w:p>
        </w:tc>
        <w:tc>
          <w:tcPr>
            <w:tcW w:w="2039" w:type="dxa"/>
            <w:shd w:val="clear" w:color="auto" w:fill="E6E6E6"/>
            <w:tcMar>
              <w:left w:w="28" w:type="dxa"/>
              <w:right w:w="28" w:type="dxa"/>
            </w:tcMar>
          </w:tcPr>
          <w:p w14:paraId="2B6A835B" w14:textId="77777777" w:rsidR="00882F87" w:rsidRPr="00432520" w:rsidRDefault="00882F87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auipc</w:t>
            </w:r>
            <w:proofErr w:type="spellEnd"/>
            <w:r w:rsidRPr="00432520"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19</w:t>
            </w:r>
            <w:r w:rsidRPr="00432520">
              <w:rPr>
                <w:b/>
                <w:bCs/>
                <w:sz w:val="20"/>
              </w:rPr>
              <w:t xml:space="preserve">, </w:t>
            </w:r>
            <w:proofErr w:type="spellStart"/>
            <w:r w:rsidRPr="00432520">
              <w:rPr>
                <w:b/>
                <w:bCs/>
                <w:sz w:val="20"/>
              </w:rPr>
              <w:t>Array_A</w:t>
            </w:r>
            <w:proofErr w:type="spellEnd"/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303DF4E1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53E825C4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0BFDBBBB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20179B26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44A7CCB5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746515AA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64FD19C2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5CD2232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049C97A5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7767059D" w14:textId="77777777" w:rsidTr="007F5E66">
        <w:tc>
          <w:tcPr>
            <w:tcW w:w="1108" w:type="dxa"/>
            <w:shd w:val="clear" w:color="auto" w:fill="E6E6E6"/>
            <w:tcMar>
              <w:left w:w="28" w:type="dxa"/>
              <w:right w:w="28" w:type="dxa"/>
            </w:tcMar>
          </w:tcPr>
          <w:p w14:paraId="6BCF25D5" w14:textId="77777777" w:rsidR="00882F87" w:rsidRDefault="00882F87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00400008</w:t>
            </w:r>
          </w:p>
        </w:tc>
        <w:tc>
          <w:tcPr>
            <w:tcW w:w="2039" w:type="dxa"/>
            <w:shd w:val="clear" w:color="auto" w:fill="E6E6E6"/>
            <w:tcMar>
              <w:left w:w="28" w:type="dxa"/>
              <w:right w:w="28" w:type="dxa"/>
            </w:tcMar>
          </w:tcPr>
          <w:p w14:paraId="04EB3B9E" w14:textId="77777777" w:rsidR="00882F87" w:rsidRPr="00432520" w:rsidRDefault="00882F87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addi</w:t>
            </w:r>
            <w:proofErr w:type="spellEnd"/>
            <w:r w:rsidRPr="00432520"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19</w:t>
            </w:r>
            <w:r w:rsidRPr="00432520">
              <w:rPr>
                <w:b/>
                <w:bCs/>
                <w:sz w:val="20"/>
              </w:rPr>
              <w:t>,</w:t>
            </w:r>
            <w:r>
              <w:rPr>
                <w:b/>
                <w:bCs/>
                <w:sz w:val="20"/>
              </w:rPr>
              <w:t>19</w:t>
            </w:r>
            <w:r w:rsidRPr="00432520">
              <w:rPr>
                <w:b/>
                <w:bCs/>
                <w:sz w:val="20"/>
              </w:rPr>
              <w:t>, 0</w:t>
            </w:r>
            <w:r>
              <w:rPr>
                <w:b/>
                <w:bCs/>
                <w:sz w:val="20"/>
              </w:rPr>
              <w:t>xfffffffc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4F5ACAC7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69221ED7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5D06032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890579">
              <w:rPr>
                <w:b/>
                <w:bCs/>
                <w:sz w:val="18"/>
                <w:szCs w:val="22"/>
              </w:rPr>
              <w:t>1001000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4AB4FD30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1C61EF7C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742D21BD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02744A9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425F6C16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61C255EB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3429D2E4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464F51CB" w14:textId="0CE80EA7" w:rsidR="00882F87" w:rsidRDefault="000B7458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0040000C</w:t>
            </w: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6C01B907" w14:textId="39ACCE2E" w:rsidR="00882F87" w:rsidRPr="00DF7F32" w:rsidRDefault="00DF7F32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lw</w:t>
            </w:r>
            <w:proofErr w:type="spellEnd"/>
            <w:r>
              <w:rPr>
                <w:b/>
                <w:bCs/>
                <w:sz w:val="20"/>
              </w:rPr>
              <w:t xml:space="preserve"> x5, 0x00000020(x19)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19242B0B" w14:textId="2B728223" w:rsidR="00882F87" w:rsidRPr="000B7458" w:rsidRDefault="00DF7F32" w:rsidP="007F5E66">
            <w:pPr>
              <w:spacing w:before="60" w:after="60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00000050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1B94153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1AFFD9F8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6459CEE4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6462EBD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41FDE62D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44743519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3925D760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7BC448CD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12A99B26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438C3664" w14:textId="563F34C0" w:rsidR="00882F87" w:rsidRDefault="00DF7F32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00400010</w:t>
            </w: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750F71B1" w14:textId="10A041E9" w:rsidR="00882F87" w:rsidRPr="00DF7F32" w:rsidRDefault="00DF7F32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Add</w:t>
            </w:r>
            <w:proofErr w:type="spellEnd"/>
            <w:r>
              <w:rPr>
                <w:b/>
                <w:bCs/>
                <w:sz w:val="20"/>
              </w:rPr>
              <w:t xml:space="preserve"> x5, x5, x18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6C898B8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73BBDB51" w14:textId="628B9165" w:rsidR="00882F87" w:rsidRPr="007B795B" w:rsidRDefault="00DF7F32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00000051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08D9A1B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201CF977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129B0EDE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61961CC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56DC19F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54DC5691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23F1E9F8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15BF93BE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0FB1C24C" w14:textId="77777777" w:rsidR="00882F87" w:rsidRDefault="00882F87" w:rsidP="007F5E66"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317787A5" w14:textId="33709E9C" w:rsidR="00882F87" w:rsidRPr="00DF7F32" w:rsidRDefault="00DF7F32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sw</w:t>
            </w:r>
            <w:proofErr w:type="spellEnd"/>
            <w:r>
              <w:rPr>
                <w:b/>
                <w:bCs/>
                <w:sz w:val="20"/>
              </w:rPr>
              <w:t xml:space="preserve"> x5 0x00000030(x19)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519B9AF5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599496EC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346EC77B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18E79B2B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0838802A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7A997FEE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6DCDC1E6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099478E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1FEE5856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</w:tbl>
    <w:p w14:paraId="719391D9" w14:textId="77777777" w:rsidR="00882F87" w:rsidRPr="00344C80" w:rsidRDefault="00882F87" w:rsidP="00882F87">
      <w:pPr>
        <w:jc w:val="both"/>
        <w:rPr>
          <w:sz w:val="20"/>
          <w:szCs w:val="20"/>
        </w:rPr>
      </w:pPr>
      <w:proofErr w:type="spellStart"/>
      <w:r w:rsidRPr="001C3D41">
        <w:rPr>
          <w:b/>
          <w:bCs/>
          <w:sz w:val="20"/>
          <w:szCs w:val="20"/>
        </w:rPr>
        <w:t>Obs</w:t>
      </w:r>
      <w:proofErr w:type="spellEnd"/>
      <w:r w:rsidRPr="00C23B01">
        <w:rPr>
          <w:sz w:val="20"/>
          <w:szCs w:val="20"/>
        </w:rPr>
        <w:t xml:space="preserve">: </w:t>
      </w:r>
      <w:r>
        <w:rPr>
          <w:sz w:val="20"/>
          <w:szCs w:val="20"/>
        </w:rPr>
        <w:t>A segunda (</w:t>
      </w:r>
      <w:proofErr w:type="spellStart"/>
      <w:r>
        <w:rPr>
          <w:b/>
          <w:bCs/>
          <w:sz w:val="20"/>
          <w:szCs w:val="20"/>
        </w:rPr>
        <w:t>auipc</w:t>
      </w:r>
      <w:proofErr w:type="spellEnd"/>
      <w:r>
        <w:rPr>
          <w:sz w:val="20"/>
          <w:szCs w:val="20"/>
        </w:rPr>
        <w:t>) e a terceira (</w:t>
      </w:r>
      <w:proofErr w:type="spellStart"/>
      <w:r>
        <w:rPr>
          <w:b/>
          <w:bCs/>
          <w:sz w:val="20"/>
          <w:szCs w:val="20"/>
        </w:rPr>
        <w:t>addi</w:t>
      </w:r>
      <w:proofErr w:type="spellEnd"/>
      <w:r>
        <w:rPr>
          <w:sz w:val="20"/>
          <w:szCs w:val="20"/>
        </w:rPr>
        <w:t xml:space="preserve">) instruções apresentadas acima são inseridas pelo montador em substituição à </w:t>
      </w:r>
      <w:proofErr w:type="spellStart"/>
      <w:r>
        <w:rPr>
          <w:sz w:val="20"/>
          <w:szCs w:val="20"/>
        </w:rPr>
        <w:t>pseudo-instrução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23B01">
        <w:rPr>
          <w:b/>
          <w:bCs/>
          <w:sz w:val="20"/>
          <w:szCs w:val="20"/>
        </w:rPr>
        <w:t>la</w:t>
      </w:r>
      <w:proofErr w:type="spellEnd"/>
      <w:r>
        <w:rPr>
          <w:b/>
          <w:bCs/>
          <w:sz w:val="20"/>
          <w:szCs w:val="20"/>
        </w:rPr>
        <w:t xml:space="preserve"> s3, </w:t>
      </w:r>
      <w:proofErr w:type="spellStart"/>
      <w:r>
        <w:rPr>
          <w:b/>
          <w:bCs/>
          <w:sz w:val="20"/>
          <w:szCs w:val="20"/>
        </w:rPr>
        <w:t>Array_A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utilizada originalmente no código fonte. Essa </w:t>
      </w:r>
      <w:proofErr w:type="spellStart"/>
      <w:r>
        <w:rPr>
          <w:sz w:val="20"/>
          <w:szCs w:val="20"/>
        </w:rPr>
        <w:t>pseudo-instrução</w:t>
      </w:r>
      <w:proofErr w:type="spellEnd"/>
      <w:r>
        <w:rPr>
          <w:sz w:val="20"/>
          <w:szCs w:val="20"/>
        </w:rPr>
        <w:t xml:space="preserve"> tem a função de carregar o endereço base do vetor (</w:t>
      </w:r>
      <w:proofErr w:type="spellStart"/>
      <w:r w:rsidRPr="00A37D50">
        <w:rPr>
          <w:b/>
          <w:bCs/>
          <w:sz w:val="20"/>
          <w:szCs w:val="20"/>
        </w:rPr>
        <w:t>Array_A</w:t>
      </w:r>
      <w:proofErr w:type="spellEnd"/>
      <w:r w:rsidRPr="00A37D50">
        <w:rPr>
          <w:sz w:val="20"/>
          <w:szCs w:val="20"/>
        </w:rPr>
        <w:t>)</w:t>
      </w:r>
      <w:r>
        <w:rPr>
          <w:sz w:val="20"/>
          <w:szCs w:val="20"/>
        </w:rPr>
        <w:t xml:space="preserve"> para o registrador destino (</w:t>
      </w:r>
      <w:r w:rsidRPr="00344C80">
        <w:rPr>
          <w:b/>
          <w:bCs/>
          <w:sz w:val="20"/>
          <w:szCs w:val="20"/>
        </w:rPr>
        <w:t>s3</w:t>
      </w:r>
      <w:r>
        <w:rPr>
          <w:sz w:val="20"/>
          <w:szCs w:val="20"/>
        </w:rPr>
        <w:t xml:space="preserve">). A instrução </w:t>
      </w:r>
      <w:proofErr w:type="spellStart"/>
      <w:r>
        <w:rPr>
          <w:b/>
          <w:bCs/>
          <w:sz w:val="20"/>
          <w:szCs w:val="20"/>
        </w:rPr>
        <w:t>auipc</w:t>
      </w:r>
      <w:proofErr w:type="spellEnd"/>
      <w:r>
        <w:rPr>
          <w:sz w:val="20"/>
          <w:szCs w:val="20"/>
        </w:rPr>
        <w:t xml:space="preserve"> primeiramente carrega o endereço do vetor para o registrador </w:t>
      </w:r>
      <w:r>
        <w:rPr>
          <w:b/>
          <w:bCs/>
          <w:sz w:val="20"/>
          <w:szCs w:val="20"/>
        </w:rPr>
        <w:t>19</w:t>
      </w:r>
      <w:r>
        <w:rPr>
          <w:sz w:val="20"/>
          <w:szCs w:val="20"/>
        </w:rPr>
        <w:t xml:space="preserve"> e a segunda instrução soma o conteúdo de </w:t>
      </w:r>
      <w:r>
        <w:rPr>
          <w:b/>
          <w:bCs/>
          <w:sz w:val="20"/>
          <w:szCs w:val="20"/>
        </w:rPr>
        <w:t>19</w:t>
      </w:r>
      <w:r>
        <w:rPr>
          <w:sz w:val="20"/>
          <w:szCs w:val="20"/>
        </w:rPr>
        <w:t xml:space="preserve"> para </w:t>
      </w:r>
      <w:r w:rsidRPr="00344C80">
        <w:rPr>
          <w:b/>
          <w:bCs/>
          <w:sz w:val="20"/>
          <w:szCs w:val="20"/>
        </w:rPr>
        <w:t>s3</w:t>
      </w:r>
      <w:r>
        <w:rPr>
          <w:sz w:val="20"/>
          <w:szCs w:val="20"/>
        </w:rPr>
        <w:t xml:space="preserve">. </w:t>
      </w:r>
    </w:p>
    <w:p w14:paraId="454F2A04" w14:textId="77777777" w:rsidR="00882F87" w:rsidRDefault="00882F87" w:rsidP="00882F87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882F87" w14:paraId="233C38A4" w14:textId="77777777" w:rsidTr="007F5E66">
        <w:tc>
          <w:tcPr>
            <w:tcW w:w="9779" w:type="dxa"/>
          </w:tcPr>
          <w:p w14:paraId="090BC2C8" w14:textId="77777777" w:rsidR="00882F87" w:rsidRDefault="00882F87" w:rsidP="007F5E66">
            <w:r>
              <w:t xml:space="preserve">NOTA: Se for necessário reiniciar o programa, faça: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  <w:r>
              <w:rPr>
                <w:b/>
                <w:bCs/>
              </w:rPr>
              <w:t xml:space="preserve"> &gt; Reset</w:t>
            </w:r>
          </w:p>
        </w:tc>
      </w:tr>
    </w:tbl>
    <w:p w14:paraId="5855B814" w14:textId="77777777" w:rsidR="00882F87" w:rsidRDefault="00882F87" w:rsidP="00882F87"/>
    <w:p w14:paraId="6B83C290" w14:textId="77777777" w:rsidR="00396A11" w:rsidRDefault="00396A11"/>
    <w:sectPr w:rsidR="00396A11" w:rsidSect="00571671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0F58"/>
    <w:multiLevelType w:val="hybridMultilevel"/>
    <w:tmpl w:val="BF161F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265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87"/>
    <w:rsid w:val="000B7458"/>
    <w:rsid w:val="00165A62"/>
    <w:rsid w:val="00321DCB"/>
    <w:rsid w:val="00396A11"/>
    <w:rsid w:val="00857624"/>
    <w:rsid w:val="00882F87"/>
    <w:rsid w:val="008E73A0"/>
    <w:rsid w:val="009407C1"/>
    <w:rsid w:val="00AB74B2"/>
    <w:rsid w:val="00B67246"/>
    <w:rsid w:val="00CB0236"/>
    <w:rsid w:val="00D363F2"/>
    <w:rsid w:val="00D4430D"/>
    <w:rsid w:val="00DF7F32"/>
    <w:rsid w:val="00E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9C8E"/>
  <w15:chartTrackingRefBased/>
  <w15:docId w15:val="{7B17AF7F-ED9D-4E13-8FC4-501EFB74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8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2F87"/>
    <w:pPr>
      <w:keepNext/>
      <w:jc w:val="center"/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882F87"/>
    <w:pPr>
      <w:keepNext/>
      <w:spacing w:before="60" w:after="60"/>
      <w:jc w:val="center"/>
      <w:outlineLvl w:val="3"/>
    </w:pPr>
    <w:rPr>
      <w:b/>
      <w:bCs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82F87"/>
    <w:rPr>
      <w:rFonts w:ascii="Arial" w:eastAsia="Times New Roman" w:hAnsi="Arial" w:cs="Times New Roman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882F87"/>
    <w:rPr>
      <w:rFonts w:ascii="Arial" w:eastAsia="Times New Roman" w:hAnsi="Arial" w:cs="Times New Roman"/>
      <w:b/>
      <w:bCs/>
      <w:sz w:val="18"/>
      <w:szCs w:val="24"/>
      <w:lang w:val="en-US" w:eastAsia="pt-BR"/>
    </w:rPr>
  </w:style>
  <w:style w:type="paragraph" w:styleId="Corpodetexto">
    <w:name w:val="Body Text"/>
    <w:basedOn w:val="Normal"/>
    <w:link w:val="CorpodetextoChar"/>
    <w:rsid w:val="00882F87"/>
    <w:pPr>
      <w:jc w:val="both"/>
    </w:pPr>
  </w:style>
  <w:style w:type="character" w:customStyle="1" w:styleId="CorpodetextoChar">
    <w:name w:val="Corpo de texto Char"/>
    <w:basedOn w:val="Fontepargpadro"/>
    <w:link w:val="Corpodetexto"/>
    <w:rsid w:val="00882F87"/>
    <w:rPr>
      <w:rFonts w:ascii="Arial" w:eastAsia="Times New Roman" w:hAnsi="Arial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882F8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2F8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F87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809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Herick Vitor Vieira Bittencourt</cp:lastModifiedBy>
  <cp:revision>14</cp:revision>
  <dcterms:created xsi:type="dcterms:W3CDTF">2022-08-24T00:26:00Z</dcterms:created>
  <dcterms:modified xsi:type="dcterms:W3CDTF">2023-03-18T12:45:00Z</dcterms:modified>
</cp:coreProperties>
</file>