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4F22" w14:textId="5BBF2CDA" w:rsidR="007C7086" w:rsidRPr="007F3DC2" w:rsidRDefault="007C7086" w:rsidP="007C7086">
      <w:pPr>
        <w:pStyle w:val="Subttulo"/>
        <w:pBdr>
          <w:top w:val="nil"/>
          <w:left w:val="nil"/>
          <w:bottom w:val="nil"/>
          <w:right w:val="nil"/>
          <w:between w:val="nil"/>
        </w:pBdr>
      </w:pPr>
      <w:r w:rsidRPr="007F3DC2">
        <w:t>Hérick Vitor Vieira Bittencourt</w:t>
      </w:r>
    </w:p>
    <w:p w14:paraId="59E7C57C" w14:textId="77777777" w:rsidR="007C7086" w:rsidRPr="007F3DC2" w:rsidRDefault="007C7086" w:rsidP="007C7086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0" w:name="_3znysh7" w:colFirst="0" w:colLast="0"/>
      <w:bookmarkEnd w:id="0"/>
      <w:r w:rsidRPr="007F3DC2">
        <w:t>UNIVALI - Universidade do Vale de Itajaí</w:t>
      </w:r>
    </w:p>
    <w:p w14:paraId="2B9002E2" w14:textId="51633BCC" w:rsidR="007C7086" w:rsidRPr="007F3DC2" w:rsidRDefault="007C7086" w:rsidP="007C7086">
      <w:pPr>
        <w:pStyle w:val="Subttulo"/>
      </w:pPr>
      <w:bookmarkStart w:id="1" w:name="_2et92p0" w:colFirst="0" w:colLast="0"/>
      <w:bookmarkEnd w:id="1"/>
      <w:r w:rsidRPr="007F3DC2">
        <w:t>Ciências da Computação – Estrutura de Dados</w:t>
      </w:r>
    </w:p>
    <w:p w14:paraId="4ECB73F7" w14:textId="6B2A4DE0" w:rsidR="007C7086" w:rsidRPr="007F3DC2" w:rsidRDefault="007C7086" w:rsidP="007C7086">
      <w:pPr>
        <w:jc w:val="center"/>
        <w:rPr>
          <w:b/>
          <w:bCs/>
        </w:rPr>
      </w:pPr>
      <w:r w:rsidRPr="007F3DC2">
        <w:rPr>
          <w:b/>
          <w:bCs/>
        </w:rPr>
        <w:t xml:space="preserve">Trabalho M1, Parte 2 – Manipulador de </w:t>
      </w:r>
      <w:r w:rsidR="00A167EF" w:rsidRPr="007F3DC2">
        <w:rPr>
          <w:b/>
          <w:bCs/>
        </w:rPr>
        <w:t>Polinômios</w:t>
      </w:r>
    </w:p>
    <w:p w14:paraId="6E2C98BA" w14:textId="79B444DB" w:rsidR="007C7086" w:rsidRPr="007F3DC2" w:rsidRDefault="007C7086" w:rsidP="007C7086">
      <w:pPr>
        <w:pStyle w:val="Subttulo"/>
        <w:rPr>
          <w:i/>
        </w:rPr>
      </w:pPr>
      <w:bookmarkStart w:id="2" w:name="_tyjcwt" w:colFirst="0" w:colLast="0"/>
      <w:bookmarkEnd w:id="2"/>
      <w:r w:rsidRPr="007F3DC2">
        <w:t>Professor – Marcos Cesar Cardoso Carrard</w:t>
      </w:r>
    </w:p>
    <w:p w14:paraId="3FEC1B25" w14:textId="2890E7D3" w:rsidR="007C7086" w:rsidRPr="007F3DC2" w:rsidRDefault="007C7086" w:rsidP="007C7086">
      <w:pPr>
        <w:pStyle w:val="Subttulo"/>
      </w:pPr>
      <w:bookmarkStart w:id="3" w:name="_3dy6vkm" w:colFirst="0" w:colLast="0"/>
      <w:bookmarkEnd w:id="3"/>
      <w:r w:rsidRPr="007F3DC2">
        <w:t>Data</w:t>
      </w:r>
      <w:r w:rsidRPr="007F3DC2">
        <w:rPr>
          <w:i/>
        </w:rPr>
        <w:t xml:space="preserve"> - </w:t>
      </w:r>
      <w:r w:rsidRPr="007F3DC2">
        <w:t>13/04/2023</w:t>
      </w:r>
    </w:p>
    <w:p w14:paraId="2BECD31E" w14:textId="77777777" w:rsidR="007C7086" w:rsidRPr="007F3DC2" w:rsidRDefault="007C7086" w:rsidP="007C7086"/>
    <w:p w14:paraId="40877DA6" w14:textId="77777777" w:rsidR="007C7086" w:rsidRPr="007F3DC2" w:rsidRDefault="007C7086" w:rsidP="007C7086"/>
    <w:bookmarkStart w:id="4" w:name="_1t3h5sf" w:colFirst="0" w:colLast="0"/>
    <w:bookmarkEnd w:id="4"/>
    <w:p w14:paraId="50DB026A" w14:textId="05CE5A0C" w:rsidR="007C7086" w:rsidRPr="007F3DC2" w:rsidRDefault="007C7086" w:rsidP="007C7086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7F3DC2">
        <w:fldChar w:fldCharType="begin"/>
      </w:r>
      <w:r w:rsidRPr="007F3DC2">
        <w:instrText xml:space="preserve"> HYPERLINK "mailto:herick@edu.univali.br" </w:instrText>
      </w:r>
      <w:r w:rsidRPr="007F3DC2">
        <w:fldChar w:fldCharType="separate"/>
      </w:r>
      <w:r w:rsidRPr="007F3DC2">
        <w:rPr>
          <w:rStyle w:val="Hyperlink"/>
        </w:rPr>
        <w:t>herick@edu.univali.br</w:t>
      </w:r>
      <w:r w:rsidRPr="007F3DC2">
        <w:fldChar w:fldCharType="end"/>
      </w:r>
    </w:p>
    <w:p w14:paraId="549F924C" w14:textId="77777777" w:rsidR="007C67C8" w:rsidRPr="007F3DC2" w:rsidRDefault="007C67C8"/>
    <w:p w14:paraId="332CE2FB" w14:textId="77777777" w:rsidR="007F3DC2" w:rsidRPr="007F3DC2" w:rsidRDefault="007F3DC2"/>
    <w:p w14:paraId="6783A31A" w14:textId="77777777" w:rsidR="007F3DC2" w:rsidRPr="007F3DC2" w:rsidRDefault="007F3DC2"/>
    <w:p w14:paraId="04AB4179" w14:textId="77777777" w:rsidR="007F3DC2" w:rsidRPr="007F3DC2" w:rsidRDefault="007F3DC2"/>
    <w:p w14:paraId="20BE055F" w14:textId="77777777" w:rsidR="007F3DC2" w:rsidRPr="007F3DC2" w:rsidRDefault="007F3DC2"/>
    <w:p w14:paraId="2DFC5436" w14:textId="77777777" w:rsidR="007F3DC2" w:rsidRPr="007F3DC2" w:rsidRDefault="007F3DC2"/>
    <w:p w14:paraId="1DDB841A" w14:textId="77777777" w:rsidR="007F3DC2" w:rsidRPr="007F3DC2" w:rsidRDefault="007F3DC2"/>
    <w:p w14:paraId="66E350E4" w14:textId="77777777" w:rsidR="007F3DC2" w:rsidRPr="007F3DC2" w:rsidRDefault="007F3DC2"/>
    <w:p w14:paraId="45EB95C7" w14:textId="77777777" w:rsidR="007F3DC2" w:rsidRPr="007F3DC2" w:rsidRDefault="007F3DC2"/>
    <w:p w14:paraId="4C024F4F" w14:textId="77777777" w:rsidR="007F3DC2" w:rsidRPr="007F3DC2" w:rsidRDefault="007F3DC2"/>
    <w:p w14:paraId="717BE9DF" w14:textId="77777777" w:rsidR="007F3DC2" w:rsidRPr="007F3DC2" w:rsidRDefault="007F3DC2"/>
    <w:p w14:paraId="46CD51A6" w14:textId="77777777" w:rsidR="007F3DC2" w:rsidRPr="007F3DC2" w:rsidRDefault="007F3DC2"/>
    <w:p w14:paraId="2A4B004D" w14:textId="77777777" w:rsidR="007F3DC2" w:rsidRPr="007F3DC2" w:rsidRDefault="007F3DC2"/>
    <w:p w14:paraId="204D5168" w14:textId="77777777" w:rsidR="007F3DC2" w:rsidRPr="007F3DC2" w:rsidRDefault="007F3DC2"/>
    <w:p w14:paraId="0C4C7EC2" w14:textId="77777777" w:rsidR="007F3DC2" w:rsidRPr="007F3DC2" w:rsidRDefault="007F3DC2"/>
    <w:p w14:paraId="262D1493" w14:textId="77777777" w:rsidR="007F3DC2" w:rsidRPr="007F3DC2" w:rsidRDefault="007F3DC2"/>
    <w:p w14:paraId="515E9093" w14:textId="3352B524" w:rsidR="007F3DC2" w:rsidRPr="007F3DC2" w:rsidRDefault="007F3DC2" w:rsidP="007F3D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Descrição da estrutura</w:t>
      </w:r>
      <w:r w:rsidR="000D416B">
        <w:rPr>
          <w:b/>
          <w:bCs/>
          <w:sz w:val="32"/>
          <w:szCs w:val="32"/>
        </w:rPr>
        <w:t xml:space="preserve"> e </w:t>
      </w:r>
      <w:r w:rsidR="000E4F5A">
        <w:rPr>
          <w:b/>
          <w:bCs/>
          <w:sz w:val="32"/>
          <w:szCs w:val="32"/>
        </w:rPr>
        <w:t>Análise</w:t>
      </w:r>
      <w:r w:rsidR="000D416B">
        <w:rPr>
          <w:b/>
          <w:bCs/>
          <w:sz w:val="32"/>
          <w:szCs w:val="32"/>
        </w:rPr>
        <w:t xml:space="preserve"> de eficiência</w:t>
      </w:r>
    </w:p>
    <w:p w14:paraId="5AD23F79" w14:textId="5C1FA20D" w:rsidR="00732A12" w:rsidRDefault="007F3DC2" w:rsidP="00732A12">
      <w:r w:rsidRPr="007F3DC2">
        <w:t xml:space="preserve">Começando pela </w:t>
      </w:r>
      <w:r>
        <w:t xml:space="preserve">estrutura, o programa é composto por </w:t>
      </w:r>
      <w:r w:rsidR="003416B4">
        <w:t>três</w:t>
      </w:r>
      <w:r>
        <w:t xml:space="preserve"> arquivos main.cpp, cujo contém a função main, além de variáveis e funções relacionadas ao menu, </w:t>
      </w:r>
      <w:r w:rsidR="003416B4">
        <w:t>n</w:t>
      </w:r>
      <w:r>
        <w:t>o segundo arquivo, parte1.h, armazena todas a estrutura e operações relacionadas aos polinômios</w:t>
      </w:r>
      <w:r w:rsidR="003416B4">
        <w:t>, já o terceiro arquivo, interface.h, armazena funções adicionais para facilitar a implementação do menu com a biblioteca da parte 1, contendo funções para leitura correta de dados e operações relacionadas ao terminal, como limparTela e esperarInput.</w:t>
      </w:r>
      <w:r>
        <w:br/>
        <w:t>Para uma estrutura mais compreensível e fácil de implementar, o menu utiliza recursividade, chamando a si mesmo por padrão com o ID 0, tendo este valor substituído conforme é navegado, a lógica para manter cada identificação de submenu relativamente afastada uma da outra é que para cada submenu, seus Ids internos são multiplicados por um valor na base 10, assim é possível manter todo o menu em um switch case</w:t>
      </w:r>
      <w:r w:rsidR="000D416B">
        <w:t xml:space="preserve"> e apenas retornar para o começo do loop caso </w:t>
      </w:r>
      <w:r w:rsidR="0070021D">
        <w:t>o programa execute uma operação ou não encontre um case valido</w:t>
      </w:r>
      <w:r>
        <w:t>, facilitando a leitura</w:t>
      </w:r>
      <w:r w:rsidR="0070021D">
        <w:t xml:space="preserve"> e impedindo Stack overflow.</w:t>
      </w:r>
    </w:p>
    <w:p w14:paraId="6F344B75" w14:textId="394391C9" w:rsidR="007F3DC2" w:rsidRDefault="00732A12" w:rsidP="007F3DC2">
      <w:r w:rsidRPr="00732A12">
        <w:rPr>
          <w:noProof/>
        </w:rPr>
        <w:drawing>
          <wp:inline distT="0" distB="0" distL="0" distR="0" wp14:anchorId="703CAEFF" wp14:editId="1AB9DE54">
            <wp:extent cx="5400040" cy="170053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8753" w14:textId="7A020FD1" w:rsidR="00732A12" w:rsidRDefault="00732A12" w:rsidP="007F3DC2">
      <w:r>
        <w:t>Passando para a parte1.h, o sistema de polinômios utiliza as listas duplamente encadeadas para seu funcionamento</w:t>
      </w:r>
      <w:r w:rsidR="00A167EF">
        <w:t xml:space="preserve"> devido a operação deletarExpoente utilizar os elos anteriores para reajustar a lista ao remover um monômio localizado no final.</w:t>
      </w:r>
    </w:p>
    <w:p w14:paraId="2355452A" w14:textId="5EDD7ECD" w:rsidR="00A167EF" w:rsidRDefault="00A167EF" w:rsidP="007F3DC2">
      <w:r w:rsidRPr="00A167EF">
        <w:lastRenderedPageBreak/>
        <w:drawing>
          <wp:inline distT="0" distB="0" distL="0" distR="0" wp14:anchorId="72567681" wp14:editId="7A0D329D">
            <wp:extent cx="4763165" cy="809738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6E0" w14:textId="44F2319D" w:rsidR="00A167EF" w:rsidRDefault="00A167EF" w:rsidP="007F3DC2">
      <w:r>
        <w:t xml:space="preserve">Os polinômios possuem a mesma </w:t>
      </w:r>
      <w:r w:rsidR="000D416B">
        <w:t>lógica</w:t>
      </w:r>
      <w:r>
        <w:t xml:space="preserve"> de inicialização das listas duplamente encadeadas, contendo apenas como diferença o armazenamento de dois valores, a constante e o expoente, anteriormente havia um booleano para representar valores apenas constantes, no entanto todas as suas referências foram removidas por permitir a criação de não-monômios em um polinômio</w:t>
      </w:r>
      <w:r w:rsidR="00B546D5">
        <w:t>.</w:t>
      </w:r>
    </w:p>
    <w:p w14:paraId="424C2985" w14:textId="4A492201" w:rsidR="00A167EF" w:rsidRDefault="00A167EF" w:rsidP="007F3DC2">
      <w:r w:rsidRPr="00A167EF">
        <w:drawing>
          <wp:inline distT="0" distB="0" distL="0" distR="0" wp14:anchorId="72AA5F4B" wp14:editId="0D16C5C6">
            <wp:extent cx="4163006" cy="3524742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0D30" w14:textId="154C8CAA" w:rsidR="00A167EF" w:rsidRDefault="00A167EF" w:rsidP="007F3DC2">
      <w:r>
        <w:t>A função para mostrar o polinômio (anteriormente conhecida como LerPolinomio, agora MostrarPolinomio) utiliza um while</w:t>
      </w:r>
      <w:r w:rsidR="000D416B">
        <w:t xml:space="preserve"> loop</w:t>
      </w:r>
      <w:r>
        <w:t xml:space="preserve"> para passar por cada monômio, seguido do display do valor em formato legível utilizando uma sequência de condições ternárias para avaliar o monômio, </w:t>
      </w:r>
      <w:r w:rsidR="00B546D5">
        <w:t>a operação foi feita desta forma devido a quantidade menor de instruções resultantes de uma sequência para uma única saída</w:t>
      </w:r>
      <w:r w:rsidR="0070021D">
        <w:t xml:space="preserve"> do que se fosse uma sequência de ifs statements e couts, aumentando assim a sua eficiência</w:t>
      </w:r>
      <w:r w:rsidR="00B546D5">
        <w:t>.</w:t>
      </w:r>
      <w:r w:rsidR="00B546D5">
        <w:br/>
        <w:t>Sequência de avaliações via condição ternária:</w:t>
      </w:r>
    </w:p>
    <w:p w14:paraId="5BD01157" w14:textId="2C14D0AC" w:rsidR="000D416B" w:rsidRDefault="000D416B" w:rsidP="000D416B">
      <w:pPr>
        <w:pStyle w:val="PargrafodaLista"/>
        <w:numPr>
          <w:ilvl w:val="0"/>
          <w:numId w:val="1"/>
        </w:numPr>
      </w:pPr>
      <w:r>
        <w:lastRenderedPageBreak/>
        <w:t xml:space="preserve">Display do símbolo </w:t>
      </w:r>
      <w:r>
        <w:rPr>
          <w:b/>
          <w:bCs/>
        </w:rPr>
        <w:t>+</w:t>
      </w:r>
      <w:r>
        <w:t xml:space="preserve"> para valores positivos</w:t>
      </w:r>
      <w:r>
        <w:t>.</w:t>
      </w:r>
    </w:p>
    <w:p w14:paraId="5C7860F4" w14:textId="7BC6502F" w:rsidR="000D416B" w:rsidRDefault="000D416B" w:rsidP="000D416B">
      <w:pPr>
        <w:pStyle w:val="PargrafodaLista"/>
        <w:numPr>
          <w:ilvl w:val="0"/>
          <w:numId w:val="1"/>
        </w:numPr>
      </w:pPr>
      <w:r>
        <w:t>Display do símbolo – para o caso em que a constante seja -1X, já que nesta situação</w:t>
      </w:r>
      <w:r w:rsidRPr="000D416B">
        <w:t xml:space="preserve"> </w:t>
      </w:r>
      <w:r>
        <w:t>o -1 não é renderizado na condição 3</w:t>
      </w:r>
      <w:r>
        <w:t>.</w:t>
      </w:r>
    </w:p>
    <w:p w14:paraId="34A92ED0" w14:textId="05A465D3" w:rsidR="000D416B" w:rsidRDefault="000D416B" w:rsidP="000D416B">
      <w:pPr>
        <w:pStyle w:val="PargrafodaLista"/>
        <w:numPr>
          <w:ilvl w:val="0"/>
          <w:numId w:val="1"/>
        </w:numPr>
      </w:pPr>
      <w:r>
        <w:t>Display da constante caso seja elevado a zero, ou caso possua um expoente, é apenas renderizado se o valor é maior que 1 ou menor que -1, impedindo de apare</w:t>
      </w:r>
      <w:r>
        <w:t xml:space="preserve">cer </w:t>
      </w:r>
      <w:r>
        <w:t>1X e -1X</w:t>
      </w:r>
      <w:r>
        <w:t>.</w:t>
      </w:r>
    </w:p>
    <w:p w14:paraId="48F876D7" w14:textId="43A08FE6" w:rsidR="000D416B" w:rsidRDefault="000D416B" w:rsidP="000D416B">
      <w:pPr>
        <w:pStyle w:val="PargrafodaLista"/>
        <w:numPr>
          <w:ilvl w:val="0"/>
          <w:numId w:val="1"/>
        </w:numPr>
      </w:pPr>
      <w:r>
        <w:t>Display de X caso o expoente seja diferente de zero</w:t>
      </w:r>
      <w:r>
        <w:t>.</w:t>
      </w:r>
    </w:p>
    <w:p w14:paraId="558841C4" w14:textId="7FC18AEA" w:rsidR="000D416B" w:rsidRDefault="000D416B" w:rsidP="000D416B">
      <w:pPr>
        <w:pStyle w:val="PargrafodaLista"/>
        <w:numPr>
          <w:ilvl w:val="0"/>
          <w:numId w:val="1"/>
        </w:numPr>
      </w:pPr>
      <w:r>
        <w:t>Display do expoente caso seja maior que 1 ou menor que -1, além de a constante ser diferente de zero</w:t>
      </w:r>
      <w:r>
        <w:t>.</w:t>
      </w:r>
    </w:p>
    <w:p w14:paraId="767D2C37" w14:textId="158BEFB8" w:rsidR="000D416B" w:rsidRDefault="000D416B" w:rsidP="000D416B">
      <w:pPr>
        <w:pStyle w:val="PargrafodaLista"/>
        <w:numPr>
          <w:ilvl w:val="0"/>
          <w:numId w:val="1"/>
        </w:numPr>
      </w:pPr>
      <w:r>
        <w:t>Espaçamento caso o monômio tenha sido renderizado (caso a constante seja zero, nenhuma das condições é verdadeira e apenas resulta em uma string vazia)</w:t>
      </w:r>
      <w:r>
        <w:t>.</w:t>
      </w:r>
    </w:p>
    <w:p w14:paraId="7DDAB72F" w14:textId="71FAECB1" w:rsidR="000D416B" w:rsidRDefault="000D416B" w:rsidP="000D416B">
      <w:r w:rsidRPr="000D416B">
        <w:drawing>
          <wp:inline distT="0" distB="0" distL="0" distR="0" wp14:anchorId="425734F1" wp14:editId="64D3DBA1">
            <wp:extent cx="5400040" cy="272605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00B2" w14:textId="766133B0" w:rsidR="000D416B" w:rsidRDefault="000D416B" w:rsidP="000D416B">
      <w:r>
        <w:t xml:space="preserve">A função acharExpoente utiliza um while loop </w:t>
      </w:r>
      <w:r w:rsidR="0070021D">
        <w:t>até</w:t>
      </w:r>
      <w:r>
        <w:t xml:space="preserve"> retorna</w:t>
      </w:r>
      <w:r w:rsidR="0070021D">
        <w:t>r</w:t>
      </w:r>
      <w:r>
        <w:t xml:space="preserve"> um No caso </w:t>
      </w:r>
      <w:r w:rsidR="0070021D">
        <w:t>o polinômio</w:t>
      </w:r>
      <w:r>
        <w:t xml:space="preserve"> possua o expoente desejado, caso não haja nenhum No com o expoente alvo, a função retorna NULL</w:t>
      </w:r>
      <w:r w:rsidR="0070021D">
        <w:t xml:space="preserve"> após percorrer toda a lista, devido a busca </w:t>
      </w:r>
      <w:r w:rsidR="0064452C">
        <w:t>sequencial</w:t>
      </w:r>
      <w:r w:rsidR="0070021D">
        <w:t xml:space="preserve"> de listas encadeadas, não foi possível encontrar possíveis melhorias nesta função.</w:t>
      </w:r>
    </w:p>
    <w:p w14:paraId="1B2DC8AB" w14:textId="40E7226C" w:rsidR="000D416B" w:rsidRDefault="000D416B" w:rsidP="000D416B">
      <w:r w:rsidRPr="000D416B">
        <w:lastRenderedPageBreak/>
        <w:drawing>
          <wp:inline distT="0" distB="0" distL="0" distR="0" wp14:anchorId="7E2068B1" wp14:editId="33E758C7">
            <wp:extent cx="5400040" cy="1659890"/>
            <wp:effectExtent l="0" t="0" r="0" b="0"/>
            <wp:docPr id="5" name="Imagem 5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480F" w14:textId="2AD70879" w:rsidR="000D416B" w:rsidRDefault="006130B1" w:rsidP="000D416B">
      <w:r>
        <w:t>A função inserirMonomio começa criando um monômio seguindo os parâmetros fornecidos ou retornando caso não haja uma lista para inserir ou a constante seja zero, antes de tentar inserir na lista conforme a ordem, primeiro é chamado acharExpoente para encontrar uma possível soma de monômios com expoentes similares, caso encontre, as constante</w:t>
      </w:r>
      <w:r w:rsidR="007E1F14">
        <w:t>s</w:t>
      </w:r>
      <w:r>
        <w:t xml:space="preserve"> são somadas e a função é completada, caso contrário, a função verifica se a lista está vazia, ou se o novo monômio é superior ao começo do </w:t>
      </w:r>
      <w:r w:rsidR="007E1F14">
        <w:t>polinômio</w:t>
      </w:r>
      <w:r>
        <w:t xml:space="preserve">/menor que o </w:t>
      </w:r>
      <w:r w:rsidR="007E1F14">
        <w:t xml:space="preserve">final do polinômio e insere-o em seu lugar respectivo, caso ainda não tenha encontrado onde inserir, um while loop é utilizado para encontrar o ponto em que se o monômio ficar, seu vizinho da esquerda possuirá um expoente maior e seu vizinho da direita possuirá um expoente menor e então insere-o e a função é concluída, a eficiência desta operação é relativa ao estado e tamanho da lista fornecida, no melhor cenário, </w:t>
      </w:r>
      <w:r w:rsidR="0045642B">
        <w:t xml:space="preserve">a constante será zero ou </w:t>
      </w:r>
      <w:r w:rsidR="007E1F14">
        <w:t xml:space="preserve">ocorrerá uma soma com o maior valor (o primeiro da lista), no pior cenário, é um novo monômio cujo expoente não pode ficar nem no começo, nem no fim da lista, ficando no penúltimo ponto possível, resultando </w:t>
      </w:r>
      <w:r w:rsidR="007E1F14">
        <w:lastRenderedPageBreak/>
        <w:t>em quase duas pesquisas sequenciais completas pela lista.</w:t>
      </w:r>
      <w:r w:rsidR="007E1F14">
        <w:br/>
      </w:r>
      <w:r w:rsidR="007E1F14" w:rsidRPr="007E1F14">
        <w:drawing>
          <wp:inline distT="0" distB="0" distL="0" distR="0" wp14:anchorId="08A5EBC3" wp14:editId="60525667">
            <wp:extent cx="3134162" cy="5353797"/>
            <wp:effectExtent l="0" t="0" r="952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8F58" w14:textId="3F50B00B" w:rsidR="007E1F14" w:rsidRDefault="007E1F14" w:rsidP="000D416B">
      <w:r>
        <w:t>inserirMonomioFinal é uma variação simples d</w:t>
      </w:r>
      <w:r w:rsidR="0087016D">
        <w:t>e inserirMonomio, ignorando todas as regras de inserção e diretamente inserindo no final da lista o novo monômio.</w:t>
      </w:r>
    </w:p>
    <w:p w14:paraId="2B3F7CD3" w14:textId="63C2497D" w:rsidR="0087016D" w:rsidRDefault="0087016D" w:rsidP="000D416B">
      <w:r w:rsidRPr="0087016D">
        <w:drawing>
          <wp:inline distT="0" distB="0" distL="0" distR="0" wp14:anchorId="2F8A2F01" wp14:editId="34B730E0">
            <wp:extent cx="3514725" cy="2184829"/>
            <wp:effectExtent l="0" t="0" r="0" b="635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713" cy="21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FB29" w14:textId="66BEAB7E" w:rsidR="0087016D" w:rsidRDefault="0087016D" w:rsidP="000D416B">
      <w:r>
        <w:lastRenderedPageBreak/>
        <w:t>deletarExpoente utiliza acharExpoente para encontrar um No com o mesmo expoente, caso não encontre, a função termina em falha por não encontrar o alvo, caso encontre, seus elos vizinhos são verificados para certificar de que está no meio, caso esteja, os elos vizinhos se conectam, caso contrário, o monômio define outro para ser o começo/fim dependendo se sua posição, ao final dos ajustes para manter a estrutura da lista, o No alvo é deletado da memória, novamente, sua eficiência é relativa ao tamanho da lista e seu estado, no melhor caso, o alvo é o segundo elemento da lista, pois ativará a condição principal, no pior caso, o alvo para deletar estará no final da lista, necessitando caminhar por toda a lista e então pular para a última possível condição da função, resultado NULL não é a melhor condição pois ainda necessitará que acharExpoente caminhe por toda a lista para chegar ao resultado,</w:t>
      </w:r>
      <w:r w:rsidR="0045642B">
        <w:t xml:space="preserve"> e</w:t>
      </w:r>
      <w:r>
        <w:t xml:space="preserve"> não sendo a pior pois</w:t>
      </w:r>
      <w:r w:rsidR="0045642B">
        <w:t xml:space="preserve"> o retorno é na linha seguinte.</w:t>
      </w:r>
    </w:p>
    <w:p w14:paraId="4EE817DF" w14:textId="6C6482FE" w:rsidR="0087016D" w:rsidRDefault="0087016D" w:rsidP="000D416B">
      <w:r w:rsidRPr="0087016D">
        <w:drawing>
          <wp:inline distT="0" distB="0" distL="0" distR="0" wp14:anchorId="670242E8" wp14:editId="028E2460">
            <wp:extent cx="5400040" cy="3270885"/>
            <wp:effectExtent l="0" t="0" r="0" b="5715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84BD" w14:textId="10BDD73E" w:rsidR="0045642B" w:rsidRDefault="0045642B" w:rsidP="000D416B">
      <w:r>
        <w:t xml:space="preserve">A função somarPolinomio utiliza dois polinômios como argumento, ela cria e inicializa uma nova lista, em seguida dois while loops são feitos e os valores de ambas as listas são inseridos na nova lista, retornando ela mesma após a conclusão, a função subtrairPolinomios utiliza a mesma lógica, no entanto, as constantes da segunda lista </w:t>
      </w:r>
      <w:r>
        <w:lastRenderedPageBreak/>
        <w:t xml:space="preserve">tem seu sinal invertido ao ser adicionado na nova lista, resultando assim na subtração entre os dois polinômios, a eficiência das funções é relativa ao tamanho das listas, no melhor cenário, não há nada o que somar nas duas listas, retornando apenas uma terceira lista vazia, no pior cenário, as duas listas possuem muitos elementos e na subtração nenhum dos </w:t>
      </w:r>
      <w:r w:rsidR="0064452C">
        <w:t>monômios</w:t>
      </w:r>
      <w:r>
        <w:t xml:space="preserve"> se anulam.</w:t>
      </w:r>
    </w:p>
    <w:p w14:paraId="095300C4" w14:textId="6225054F" w:rsidR="0045642B" w:rsidRDefault="00626EB2" w:rsidP="000D416B">
      <w:r w:rsidRPr="00626EB2">
        <w:drawing>
          <wp:inline distT="0" distB="0" distL="0" distR="0" wp14:anchorId="41499206" wp14:editId="3E73C05A">
            <wp:extent cx="5029902" cy="544906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7FE8" w14:textId="3C25AF66" w:rsidR="00626EB2" w:rsidRDefault="00626EB2" w:rsidP="000D416B">
      <w:r>
        <w:t xml:space="preserve">A função multiplicacaoEscalar requer uma lista e um valor inteiro como argumentos, ao iniciar, uma nova lista é criada, então, usando um while loop, todos os valores da lista original são inseridos e suas constantes são multiplicadas pelo valor escalar, ao final da operação, a nova lista é retornada, a eficiência da função é relativa ao tamanho da lista, </w:t>
      </w:r>
      <w:r>
        <w:lastRenderedPageBreak/>
        <w:t>uma lista vazia sendo o melhor cenário, e no pior cenário, uma lista enorme</w:t>
      </w:r>
      <w:r w:rsidR="0064452C">
        <w:t>.</w:t>
      </w:r>
      <w:r>
        <w:br/>
      </w:r>
      <w:r w:rsidRPr="00626EB2">
        <w:drawing>
          <wp:inline distT="0" distB="0" distL="0" distR="0" wp14:anchorId="460DC5AC" wp14:editId="44C12983">
            <wp:extent cx="5400040" cy="126174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66B3" w14:textId="0CC6BA3E" w:rsidR="00626EB2" w:rsidRDefault="00626EB2" w:rsidP="000D416B">
      <w:r>
        <w:t xml:space="preserve">A função multiplicarPolinomios utiliza duas listas como argumentos, uma nova lista é criada e utilizando dois while loops, com o segundo sendo relacionado a segunda lista, dentro do primeiro loop, são inseridos </w:t>
      </w:r>
      <w:r w:rsidR="0064452C">
        <w:t>monômios</w:t>
      </w:r>
      <w:r>
        <w:t xml:space="preserve"> na nova lista, cujo são resultados da propriedade distributiva entre os dois polinômios, suas constantes são multiplicadas e expoentes somados</w:t>
      </w:r>
      <w:r w:rsidR="000E4F5A">
        <w:t>, retornando então a lista resultante da operação, a eficiência desta função é relativa ao tamanho de ambas as listas, com prioridade na primeira lista, no melhor cenário, a primeira lista não possui nada e o resultado é uma lista vazia, no pior cenário, as duas listas são grandes</w:t>
      </w:r>
      <w:r w:rsidR="0064452C">
        <w:t>.</w:t>
      </w:r>
    </w:p>
    <w:p w14:paraId="67B64C2F" w14:textId="1E1555C0" w:rsidR="00626EB2" w:rsidRDefault="00626EB2" w:rsidP="000D416B">
      <w:r w:rsidRPr="00626EB2">
        <w:drawing>
          <wp:inline distT="0" distB="0" distL="0" distR="0" wp14:anchorId="338763F8" wp14:editId="59128BE3">
            <wp:extent cx="5400040" cy="2247265"/>
            <wp:effectExtent l="0" t="0" r="0" b="635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A201" w14:textId="3EE39C5D" w:rsidR="000E4F5A" w:rsidRDefault="000E4F5A" w:rsidP="000D416B">
      <w:r>
        <w:t xml:space="preserve">A ultima operação da biblioteca é determinarValor, cujo requer uma lista e um valor para X como parâmetro, ela inicia criando uma variável inteira para armazenar o resultado da operação, seguido então de um while loop pela lista, caso o expoente seja diferente de zero, o resultado é somado pela multiplicação da constante com a potência do valor de X e o expoente do monômio, caso contrário, a constante é apenas somada a </w:t>
      </w:r>
      <w:r>
        <w:lastRenderedPageBreak/>
        <w:t>variável resultado, já que qualquer valor de X se for elevado a zero resultará em 1, ao final do loop, é retornado o valor numérico do polinômio quando o valor de X for o valor fornecido</w:t>
      </w:r>
      <w:r w:rsidR="0064452C">
        <w:t>.</w:t>
      </w:r>
    </w:p>
    <w:p w14:paraId="70E27C4F" w14:textId="72C4031D" w:rsidR="000E4F5A" w:rsidRDefault="000E4F5A" w:rsidP="000D416B">
      <w:r w:rsidRPr="000E4F5A">
        <w:drawing>
          <wp:inline distT="0" distB="0" distL="0" distR="0" wp14:anchorId="64B875E1" wp14:editId="2922BB2B">
            <wp:extent cx="5400040" cy="2831465"/>
            <wp:effectExtent l="0" t="0" r="0" b="698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24D" w14:textId="77777777" w:rsidR="000E4F5A" w:rsidRDefault="000E4F5A" w:rsidP="000D416B"/>
    <w:p w14:paraId="276EA02E" w14:textId="644AB68D" w:rsidR="000E4F5A" w:rsidRDefault="000E4F5A" w:rsidP="000E4F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Aplicação final</w:t>
      </w:r>
    </w:p>
    <w:p w14:paraId="1F8763A8" w14:textId="34BCCE4E" w:rsidR="00C512E6" w:rsidRDefault="000E4F5A" w:rsidP="003416B4">
      <w:pPr>
        <w:keepNext/>
      </w:pPr>
      <w:r>
        <w:t>A conclusão do trabalho resultou em um</w:t>
      </w:r>
      <w:r w:rsidR="00B10C71">
        <w:t>a aplicação responsável pela manipulação de polinômios, dentro dela, é possível criar novos polinômios, inserir monômios, encontrar e remover monômios, além de realizar operações de/entre os polinômios como soma, subtração, multiplicação e determinação de valores, todas estas operações cujo resultam na criação de um polinômio são armazenadas em um array de 50 slots, por fim, o menu possui embutido a partir de uma função da biblioteca da parte 1 uma função que realiza uma série de operações para demonstrar a aplicação em funcionamento</w:t>
      </w:r>
      <w:r w:rsidR="00934D6E">
        <w:t xml:space="preserve"> com todas as funções</w:t>
      </w:r>
      <w:r w:rsidR="00B10C71">
        <w:t>.</w:t>
      </w:r>
    </w:p>
    <w:p w14:paraId="5A362BA5" w14:textId="77777777" w:rsidR="00934D6E" w:rsidRDefault="00934D6E" w:rsidP="00934D6E">
      <w:pPr>
        <w:keepNext/>
      </w:pPr>
      <w:r w:rsidRPr="00934D6E">
        <w:drawing>
          <wp:inline distT="0" distB="0" distL="0" distR="0" wp14:anchorId="4920A47D" wp14:editId="04531998">
            <wp:extent cx="2438740" cy="495369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F54" w14:textId="43761E23" w:rsidR="00C512E6" w:rsidRDefault="00934D6E" w:rsidP="00934D6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Exemplo da multiplicação de polinômios (p1 * p2 = p3)</w:t>
      </w:r>
    </w:p>
    <w:p w14:paraId="217687AB" w14:textId="77777777" w:rsidR="00C512E6" w:rsidRDefault="00C512E6" w:rsidP="003416B4">
      <w:pPr>
        <w:keepNext/>
      </w:pPr>
    </w:p>
    <w:p w14:paraId="4E5ED26B" w14:textId="2806E5BF" w:rsidR="003416B4" w:rsidRDefault="003416B4" w:rsidP="003416B4">
      <w:pPr>
        <w:keepNext/>
      </w:pPr>
      <w:r>
        <w:br/>
      </w:r>
      <w:r w:rsidRPr="003416B4">
        <w:drawing>
          <wp:inline distT="0" distB="0" distL="0" distR="0" wp14:anchorId="55348E8A" wp14:editId="5C4D1DF8">
            <wp:extent cx="3696216" cy="1476581"/>
            <wp:effectExtent l="0" t="0" r="0" b="952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449D" w14:textId="75DB65A8" w:rsidR="003416B4" w:rsidRDefault="003416B4" w:rsidP="003416B4">
      <w:pPr>
        <w:pStyle w:val="Legenda"/>
      </w:pPr>
      <w:r>
        <w:t>Figura 2: demonstração do menu principal</w:t>
      </w:r>
    </w:p>
    <w:p w14:paraId="0B98B76D" w14:textId="66A1A759" w:rsidR="000E4F5A" w:rsidRDefault="003416B4" w:rsidP="003416B4">
      <w:pPr>
        <w:keepNext/>
      </w:pPr>
      <w:r>
        <w:br/>
      </w:r>
      <w:r w:rsidRPr="003416B4">
        <w:drawing>
          <wp:inline distT="0" distB="0" distL="0" distR="0" wp14:anchorId="629DE01D" wp14:editId="775A77F8">
            <wp:extent cx="5400040" cy="1598930"/>
            <wp:effectExtent l="0" t="0" r="0" b="1270"/>
            <wp:docPr id="14" name="Imagem 14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jog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C57" w14:textId="77777777" w:rsidR="003416B4" w:rsidRDefault="003416B4" w:rsidP="003416B4">
      <w:pPr>
        <w:keepNext/>
      </w:pPr>
      <w:r w:rsidRPr="003416B4">
        <w:drawing>
          <wp:inline distT="0" distB="0" distL="0" distR="0" wp14:anchorId="69B01E7E" wp14:editId="76DF8136">
            <wp:extent cx="5400040" cy="1664335"/>
            <wp:effectExtent l="0" t="0" r="0" b="0"/>
            <wp:docPr id="15" name="Imagem 15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chat ou mensagem de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B9BD" w14:textId="41440D25" w:rsidR="003416B4" w:rsidRDefault="003416B4" w:rsidP="003416B4">
      <w:pPr>
        <w:pStyle w:val="Legenda"/>
      </w:pPr>
      <w:r>
        <w:t>Figuras 3 e 4: Demonstração da recursividade</w:t>
      </w:r>
      <w:r w:rsidR="00934D6E">
        <w:t xml:space="preserve"> via breakpoint (fig.3 é durante a operação 1-1, fig.4 é após voltar ao menu, Stack resetou)</w:t>
      </w:r>
    </w:p>
    <w:p w14:paraId="39644200" w14:textId="77777777" w:rsidR="003416B4" w:rsidRDefault="003416B4" w:rsidP="003416B4">
      <w:pPr>
        <w:keepNext/>
      </w:pPr>
      <w:r w:rsidRPr="003416B4">
        <w:lastRenderedPageBreak/>
        <w:drawing>
          <wp:inline distT="0" distB="0" distL="0" distR="0" wp14:anchorId="625B921E" wp14:editId="6E01698E">
            <wp:extent cx="4286848" cy="422969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68D" w14:textId="0343BF7C" w:rsidR="00934D6E" w:rsidRPr="0064452C" w:rsidRDefault="003416B4" w:rsidP="0064452C">
      <w:pPr>
        <w:pStyle w:val="Legenda"/>
      </w:pPr>
      <w:r>
        <w:t>Figura</w:t>
      </w:r>
      <w:r w:rsidR="00934D6E">
        <w:t xml:space="preserve"> 5</w:t>
      </w:r>
      <w:r>
        <w:t>: Trecho do código de exemplo</w:t>
      </w:r>
    </w:p>
    <w:sectPr w:rsidR="00934D6E" w:rsidRPr="00644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708A"/>
    <w:multiLevelType w:val="hybridMultilevel"/>
    <w:tmpl w:val="4FB8AD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17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69"/>
    <w:rsid w:val="000D416B"/>
    <w:rsid w:val="000E4F5A"/>
    <w:rsid w:val="003416B4"/>
    <w:rsid w:val="0045642B"/>
    <w:rsid w:val="006130B1"/>
    <w:rsid w:val="00626EB2"/>
    <w:rsid w:val="0064452C"/>
    <w:rsid w:val="0070021D"/>
    <w:rsid w:val="00732A12"/>
    <w:rsid w:val="007C67C8"/>
    <w:rsid w:val="007C7086"/>
    <w:rsid w:val="007E1F14"/>
    <w:rsid w:val="007F3DC2"/>
    <w:rsid w:val="0087016D"/>
    <w:rsid w:val="00934D6E"/>
    <w:rsid w:val="00A167EF"/>
    <w:rsid w:val="00B0596B"/>
    <w:rsid w:val="00B10C71"/>
    <w:rsid w:val="00B546D5"/>
    <w:rsid w:val="00BC3B69"/>
    <w:rsid w:val="00C5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221A"/>
  <w15:chartTrackingRefBased/>
  <w15:docId w15:val="{00F42958-BE04-481F-A580-C71BA11B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086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C7086"/>
    <w:pPr>
      <w:keepNext/>
      <w:keepLines/>
      <w:jc w:val="center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7086"/>
    <w:rPr>
      <w:rFonts w:ascii="Times New Roman" w:eastAsia="Times New Roman" w:hAnsi="Times New Roman" w:cs="Times New Roman"/>
      <w:b/>
      <w:kern w:val="0"/>
      <w:sz w:val="24"/>
      <w:szCs w:val="24"/>
      <w:lang w:val="en"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7086"/>
    <w:pPr>
      <w:keepNext/>
      <w:keepLines/>
      <w:jc w:val="center"/>
    </w:pPr>
  </w:style>
  <w:style w:type="character" w:customStyle="1" w:styleId="SubttuloChar">
    <w:name w:val="Subtítulo Char"/>
    <w:basedOn w:val="Fontepargpadro"/>
    <w:link w:val="Subttulo"/>
    <w:uiPriority w:val="11"/>
    <w:rsid w:val="007C7086"/>
    <w:rPr>
      <w:rFonts w:ascii="Times New Roman" w:eastAsia="Times New Roman" w:hAnsi="Times New Roman" w:cs="Times New Roman"/>
      <w:kern w:val="0"/>
      <w:sz w:val="24"/>
      <w:szCs w:val="24"/>
      <w:lang w:val="en"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70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708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D416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416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65992-D366-4041-B028-46E84C3BF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Herick Vitor Vieira Bittencourt</cp:lastModifiedBy>
  <cp:revision>7</cp:revision>
  <dcterms:created xsi:type="dcterms:W3CDTF">2023-04-12T14:55:00Z</dcterms:created>
  <dcterms:modified xsi:type="dcterms:W3CDTF">2023-04-12T19:17:00Z</dcterms:modified>
</cp:coreProperties>
</file>