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F207" w14:textId="07C86E1A" w:rsidR="0004646D" w:rsidRDefault="006B3BB9" w:rsidP="006B3BB9">
      <w:pPr>
        <w:pStyle w:val="a0"/>
        <w:spacing w:after="156"/>
      </w:pPr>
      <w:r>
        <w:rPr>
          <w:rFonts w:hint="eastAsia"/>
        </w:rPr>
        <w:t>发送滤波器仿真</w:t>
      </w:r>
    </w:p>
    <w:p w14:paraId="2F3486FB" w14:textId="07A71C1F" w:rsidR="006B3BB9" w:rsidRDefault="006B3BB9" w:rsidP="006B3BB9">
      <w:pPr>
        <w:ind w:firstLine="480"/>
      </w:pPr>
      <w:r>
        <w:rPr>
          <w:rFonts w:hint="eastAsia"/>
        </w:rPr>
        <w:t>在数字通信系统中，基带信号进入调制器前，其波形是矩形脉冲。其中突变的上升沿和下降沿包含较丰富的高频成分，这就使得信号的频谱一般比较宽，</w:t>
      </w:r>
      <w:r w:rsidR="00F46EE8">
        <w:rPr>
          <w:rFonts w:hint="eastAsia"/>
        </w:rPr>
        <w:t>所以，在</w:t>
      </w:r>
      <w:proofErr w:type="gramStart"/>
      <w:r w:rsidR="00F46EE8">
        <w:rPr>
          <w:rFonts w:hint="eastAsia"/>
        </w:rPr>
        <w:t>通过带限信道</w:t>
      </w:r>
      <w:proofErr w:type="gramEnd"/>
      <w:r w:rsidR="00F46EE8">
        <w:rPr>
          <w:rFonts w:hint="eastAsia"/>
        </w:rPr>
        <w:t>时，单个符号的脉冲将延伸到相邻符号的码元内，并产生码间干扰。因此，在信道带宽有限的条件下，要降低误码率</w:t>
      </w:r>
      <w:r w:rsidR="00B861D3">
        <w:rPr>
          <w:rFonts w:hint="eastAsia"/>
        </w:rPr>
        <w:t>就</w:t>
      </w:r>
      <w:r w:rsidR="00F46EE8">
        <w:rPr>
          <w:rFonts w:hint="eastAsia"/>
        </w:rPr>
        <w:t>需</w:t>
      </w:r>
      <w:r w:rsidR="00B861D3">
        <w:rPr>
          <w:rFonts w:hint="eastAsia"/>
        </w:rPr>
        <w:t>要</w:t>
      </w:r>
      <w:r w:rsidR="00F46EE8">
        <w:rPr>
          <w:rFonts w:hint="eastAsia"/>
        </w:rPr>
        <w:t>在信号传递前通过发送滤波器</w:t>
      </w:r>
      <w:r w:rsidR="00F46EE8">
        <w:rPr>
          <w:rFonts w:hint="eastAsia"/>
        </w:rPr>
        <w:t>(</w:t>
      </w:r>
      <w:r w:rsidR="00F46EE8">
        <w:rPr>
          <w:rFonts w:hint="eastAsia"/>
        </w:rPr>
        <w:t>脉冲成形滤波器</w:t>
      </w:r>
      <w:r w:rsidR="00F46EE8">
        <w:t>)</w:t>
      </w:r>
      <w:r w:rsidR="00F46EE8">
        <w:rPr>
          <w:rFonts w:hint="eastAsia"/>
        </w:rPr>
        <w:t>对其进行脉冲成形处理，以改善其频谱特性，并产生适合信道传输的波形。数字通信系统中常用的波形成形滤波器有升余弦</w:t>
      </w:r>
      <w:r w:rsidR="00325863">
        <w:rPr>
          <w:rFonts w:hint="eastAsia"/>
        </w:rPr>
        <w:t>脉冲滤波器、平方根升余弦滤波器、高斯滤波器等。下面分别讨论这三种滤波器的特性并进行仿真。</w:t>
      </w:r>
    </w:p>
    <w:p w14:paraId="6245579F" w14:textId="704DA1F6" w:rsidR="00325863" w:rsidRDefault="00A74C9B" w:rsidP="00A74C9B">
      <w:pPr>
        <w:pStyle w:val="1"/>
        <w:spacing w:after="156"/>
      </w:pPr>
      <w:r>
        <w:rPr>
          <w:rFonts w:hint="eastAsia"/>
        </w:rPr>
        <w:t>1</w:t>
      </w:r>
      <w:r>
        <w:t xml:space="preserve">. </w:t>
      </w:r>
      <w:r w:rsidR="00893D43">
        <w:rPr>
          <w:rFonts w:hint="eastAsia"/>
        </w:rPr>
        <w:t>升余弦脉冲滤波器</w:t>
      </w:r>
    </w:p>
    <w:p w14:paraId="2EDB7436" w14:textId="6912E16B" w:rsidR="00A74C9B" w:rsidRPr="00A74C9B" w:rsidRDefault="00A74C9B" w:rsidP="00A74C9B">
      <w:pPr>
        <w:pStyle w:val="2"/>
      </w:pPr>
      <w:r>
        <w:rPr>
          <w:rFonts w:hint="eastAsia"/>
        </w:rPr>
        <w:t>1</w:t>
      </w:r>
      <w:r>
        <w:t xml:space="preserve">.1 </w:t>
      </w:r>
      <w:r>
        <w:rPr>
          <w:rFonts w:hint="eastAsia"/>
        </w:rPr>
        <w:t>生成升余弦函数</w:t>
      </w:r>
    </w:p>
    <w:p w14:paraId="1490754F" w14:textId="5FF61C68" w:rsidR="00893D43" w:rsidRDefault="00893D43" w:rsidP="007744B3">
      <w:pPr>
        <w:spacing w:line="240" w:lineRule="auto"/>
        <w:ind w:firstLine="480"/>
      </w:pPr>
      <w:r>
        <w:rPr>
          <w:rFonts w:hint="eastAsia"/>
        </w:rPr>
        <w:t>余弦脉冲滤波器即系统函数具有余弦波的变化特点，其数学</w:t>
      </w:r>
      <w:proofErr w:type="gramStart"/>
      <w:r>
        <w:rPr>
          <w:rFonts w:hint="eastAsia"/>
        </w:rPr>
        <w:t>表达式见式</w:t>
      </w:r>
      <w:proofErr w:type="gramEnd"/>
      <w:r>
        <w:rPr>
          <w:rFonts w:hint="eastAsia"/>
        </w:rPr>
        <w:t>(</w:t>
      </w:r>
      <w:r>
        <w:t>1)</w:t>
      </w:r>
    </w:p>
    <w:p w14:paraId="7FACB46B" w14:textId="123C3AF2" w:rsidR="00893D43" w:rsidRDefault="007744B3" w:rsidP="007744B3">
      <w:pPr>
        <w:spacing w:line="240" w:lineRule="auto"/>
        <w:ind w:firstLineChars="0" w:firstLine="0"/>
      </w:pPr>
      <w:r w:rsidRPr="007744B3">
        <w:rPr>
          <w:position w:val="-104"/>
        </w:rPr>
        <w:object w:dxaOrig="6240" w:dyaOrig="2200" w14:anchorId="7EBB6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09.9pt" o:ole="">
            <v:imagedata r:id="rId7" o:title=""/>
          </v:shape>
          <o:OLEObject Type="Embed" ProgID="Equation.DSMT4" ShapeID="_x0000_i1025" DrawAspect="Content" ObjectID="_1737635981" r:id="rId8"/>
        </w:object>
      </w:r>
      <w:r>
        <w:t xml:space="preserve">   </w:t>
      </w:r>
      <w:r w:rsidR="00A759D8">
        <w:rPr>
          <w:rFonts w:hint="eastAsia"/>
        </w:rPr>
        <w:t xml:space="preserve">      </w:t>
      </w:r>
      <w:r>
        <w:t xml:space="preserve">     (1)</w:t>
      </w:r>
    </w:p>
    <w:p w14:paraId="627797C6" w14:textId="6EEA47A7" w:rsidR="006142CB" w:rsidRDefault="0008390B" w:rsidP="0008390B">
      <w:pPr>
        <w:ind w:firstLineChars="0" w:firstLine="0"/>
      </w:pPr>
      <w:r>
        <w:rPr>
          <w:rFonts w:hint="eastAsia"/>
        </w:rPr>
        <w:t>式中，</w:t>
      </w:r>
      <w:bookmarkStart w:id="0" w:name="_Hlk103180656"/>
      <w:r w:rsidRPr="0008390B">
        <w:rPr>
          <w:position w:val="-6"/>
        </w:rPr>
        <w:object w:dxaOrig="240" w:dyaOrig="220" w14:anchorId="50B77D5B">
          <v:shape id="_x0000_i1026" type="#_x0000_t75" style="width:11.65pt;height:11.25pt" o:ole="">
            <v:imagedata r:id="rId9" o:title=""/>
          </v:shape>
          <o:OLEObject Type="Embed" ProgID="Equation.DSMT4" ShapeID="_x0000_i1026" DrawAspect="Content" ObjectID="_1737635982" r:id="rId10"/>
        </w:object>
      </w:r>
      <w:bookmarkEnd w:id="0"/>
      <w:r>
        <w:rPr>
          <w:rFonts w:hint="eastAsia"/>
        </w:rPr>
        <w:t>为滚降系数；</w:t>
      </w:r>
      <w:r w:rsidRPr="0008390B">
        <w:rPr>
          <w:position w:val="-12"/>
        </w:rPr>
        <w:object w:dxaOrig="240" w:dyaOrig="360" w14:anchorId="1A6072F0">
          <v:shape id="_x0000_i1027" type="#_x0000_t75" style="width:11.65pt;height:18pt" o:ole="">
            <v:imagedata r:id="rId11" o:title=""/>
          </v:shape>
          <o:OLEObject Type="Embed" ProgID="Equation.DSMT4" ShapeID="_x0000_i1027" DrawAspect="Content" ObjectID="_1737635983" r:id="rId12"/>
        </w:object>
      </w:r>
      <w:r>
        <w:rPr>
          <w:rFonts w:hint="eastAsia"/>
        </w:rPr>
        <w:t>为码元间隔。滚降特性所形成的波形</w:t>
      </w:r>
      <w:r w:rsidRPr="0008390B">
        <w:rPr>
          <w:position w:val="-10"/>
        </w:rPr>
        <w:object w:dxaOrig="440" w:dyaOrig="320" w14:anchorId="03B099D8">
          <v:shape id="_x0000_i1028" type="#_x0000_t75" style="width:22.15pt;height:16.15pt" o:ole="">
            <v:imagedata r:id="rId13" o:title=""/>
          </v:shape>
          <o:OLEObject Type="Embed" ProgID="Equation.DSMT4" ShapeID="_x0000_i1028" DrawAspect="Content" ObjectID="_1737635984" r:id="rId14"/>
        </w:object>
      </w:r>
      <w:r>
        <w:rPr>
          <w:rFonts w:hint="eastAsia"/>
        </w:rPr>
        <w:t>除了在</w:t>
      </w:r>
      <w:r w:rsidRPr="0008390B">
        <w:rPr>
          <w:position w:val="-6"/>
        </w:rPr>
        <w:object w:dxaOrig="499" w:dyaOrig="279" w14:anchorId="1BFE2C10">
          <v:shape id="_x0000_i1029" type="#_x0000_t75" style="width:24.75pt;height:13.9pt" o:ole="">
            <v:imagedata r:id="rId15" o:title=""/>
          </v:shape>
          <o:OLEObject Type="Embed" ProgID="Equation.DSMT4" ShapeID="_x0000_i1029" DrawAspect="Content" ObjectID="_1737635985" r:id="rId16"/>
        </w:object>
      </w:r>
      <w:r>
        <w:rPr>
          <w:rFonts w:hint="eastAsia"/>
        </w:rPr>
        <w:t>的采样点处不为零外，其余采样点上均为零，并且“拖尾”现象随着</w:t>
      </w:r>
      <w:r w:rsidRPr="0008390B">
        <w:rPr>
          <w:position w:val="-6"/>
        </w:rPr>
        <w:object w:dxaOrig="240" w:dyaOrig="220" w14:anchorId="1F038DDD">
          <v:shape id="_x0000_i1030" type="#_x0000_t75" style="width:11.65pt;height:11.25pt" o:ole="">
            <v:imagedata r:id="rId9" o:title=""/>
          </v:shape>
          <o:OLEObject Type="Embed" ProgID="Equation.DSMT4" ShapeID="_x0000_i1030" DrawAspect="Content" ObjectID="_1737635986" r:id="rId17"/>
        </w:object>
      </w:r>
      <w:r>
        <w:rPr>
          <w:rFonts w:hint="eastAsia"/>
        </w:rPr>
        <w:t>的增大而振荡幅度减小、衰减速度加快。</w:t>
      </w:r>
    </w:p>
    <w:p w14:paraId="2CCBD29F" w14:textId="4E9BB63E" w:rsidR="0008390B" w:rsidRDefault="0008390B" w:rsidP="0008390B">
      <w:pPr>
        <w:spacing w:line="240" w:lineRule="auto"/>
        <w:ind w:firstLine="480"/>
      </w:pPr>
      <w:r>
        <w:rPr>
          <w:rFonts w:hint="eastAsia"/>
        </w:rPr>
        <w:t>接下来展示用程序</w:t>
      </w:r>
      <w:proofErr w:type="spellStart"/>
      <w:r>
        <w:rPr>
          <w:rFonts w:hint="eastAsia"/>
        </w:rPr>
        <w:t>r</w:t>
      </w:r>
      <w:r>
        <w:t>isecosine</w:t>
      </w:r>
      <w:r w:rsidR="007B2095">
        <w:t>.m</w:t>
      </w:r>
      <w:proofErr w:type="spellEnd"/>
      <w:r w:rsidR="007B2095">
        <w:rPr>
          <w:rFonts w:hint="eastAsia"/>
        </w:rPr>
        <w:t>来实现升余弦滚降滤波器的仿真。</w:t>
      </w:r>
    </w:p>
    <w:p w14:paraId="46AB455C" w14:textId="14925FBC" w:rsidR="007B2095" w:rsidRDefault="00D3785E" w:rsidP="00D3785E">
      <w:pPr>
        <w:spacing w:line="240" w:lineRule="auto"/>
        <w:ind w:firstLineChars="83" w:firstLine="199"/>
        <w:jc w:val="center"/>
      </w:pPr>
      <w:r>
        <w:rPr>
          <w:rFonts w:hint="eastAsia"/>
        </w:rPr>
        <w:t>升余弦函数频谱</w:t>
      </w:r>
    </w:p>
    <w:p w14:paraId="6792E6BD" w14:textId="10187049" w:rsidR="00D3785E" w:rsidRDefault="00D3785E" w:rsidP="00D3785E">
      <w:pPr>
        <w:spacing w:line="240" w:lineRule="auto"/>
        <w:ind w:firstLineChars="83" w:firstLine="199"/>
        <w:jc w:val="center"/>
        <w:rPr>
          <w:noProof/>
        </w:rPr>
      </w:pPr>
      <w:r>
        <w:rPr>
          <w:noProof/>
        </w:rPr>
        <w:drawing>
          <wp:anchor distT="0" distB="0" distL="114300" distR="114300" simplePos="0" relativeHeight="251659264" behindDoc="0" locked="0" layoutInCell="1" allowOverlap="1" wp14:anchorId="0B6A52FF" wp14:editId="14923179">
            <wp:simplePos x="0" y="0"/>
            <wp:positionH relativeFrom="column">
              <wp:posOffset>108719</wp:posOffset>
            </wp:positionH>
            <wp:positionV relativeFrom="paragraph">
              <wp:posOffset>55950</wp:posOffset>
            </wp:positionV>
            <wp:extent cx="5274310" cy="267525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75255"/>
                    </a:xfrm>
                    <a:prstGeom prst="rect">
                      <a:avLst/>
                    </a:prstGeom>
                  </pic:spPr>
                </pic:pic>
              </a:graphicData>
            </a:graphic>
          </wp:anchor>
        </w:drawing>
      </w:r>
    </w:p>
    <w:p w14:paraId="78B87007" w14:textId="77777777" w:rsidR="00D3785E" w:rsidRDefault="00D3785E" w:rsidP="00D3785E">
      <w:pPr>
        <w:spacing w:line="240" w:lineRule="auto"/>
        <w:ind w:firstLineChars="83" w:firstLine="199"/>
        <w:jc w:val="center"/>
        <w:rPr>
          <w:noProof/>
        </w:rPr>
      </w:pPr>
    </w:p>
    <w:p w14:paraId="066995B6" w14:textId="62FB9CB5" w:rsidR="00D3785E" w:rsidRDefault="00D3785E" w:rsidP="00D3785E">
      <w:pPr>
        <w:spacing w:line="240" w:lineRule="auto"/>
        <w:ind w:firstLineChars="83" w:firstLine="199"/>
        <w:jc w:val="center"/>
        <w:rPr>
          <w:noProof/>
        </w:rPr>
      </w:pPr>
    </w:p>
    <w:p w14:paraId="0C1C06B3" w14:textId="5F0DABEF" w:rsidR="00D3785E" w:rsidRDefault="00D3785E" w:rsidP="00D3785E">
      <w:pPr>
        <w:spacing w:line="240" w:lineRule="auto"/>
        <w:ind w:firstLineChars="83" w:firstLine="199"/>
        <w:jc w:val="center"/>
        <w:rPr>
          <w:noProof/>
        </w:rPr>
      </w:pPr>
    </w:p>
    <w:p w14:paraId="034A24FA" w14:textId="1CF37F09" w:rsidR="00D3785E" w:rsidRDefault="00D3785E" w:rsidP="00D3785E">
      <w:pPr>
        <w:spacing w:line="240" w:lineRule="auto"/>
        <w:ind w:firstLineChars="83" w:firstLine="199"/>
        <w:jc w:val="center"/>
        <w:rPr>
          <w:noProof/>
        </w:rPr>
      </w:pPr>
    </w:p>
    <w:p w14:paraId="1E7702D8" w14:textId="23E507A5" w:rsidR="00D3785E" w:rsidRDefault="00D3785E" w:rsidP="00D3785E">
      <w:pPr>
        <w:spacing w:line="240" w:lineRule="auto"/>
        <w:ind w:firstLineChars="83" w:firstLine="199"/>
        <w:jc w:val="center"/>
        <w:rPr>
          <w:noProof/>
        </w:rPr>
      </w:pPr>
    </w:p>
    <w:p w14:paraId="72A481B4" w14:textId="6E409A05" w:rsidR="00D3785E" w:rsidRDefault="00D3785E" w:rsidP="00D3785E">
      <w:pPr>
        <w:spacing w:line="240" w:lineRule="auto"/>
        <w:ind w:firstLineChars="83" w:firstLine="199"/>
        <w:jc w:val="center"/>
        <w:rPr>
          <w:noProof/>
        </w:rPr>
      </w:pPr>
    </w:p>
    <w:p w14:paraId="19060502" w14:textId="77777777" w:rsidR="00D3785E" w:rsidRDefault="00D3785E" w:rsidP="00D3785E">
      <w:pPr>
        <w:spacing w:line="240" w:lineRule="auto"/>
        <w:ind w:firstLineChars="83" w:firstLine="199"/>
        <w:jc w:val="center"/>
        <w:rPr>
          <w:noProof/>
        </w:rPr>
      </w:pPr>
    </w:p>
    <w:p w14:paraId="31970E47" w14:textId="5EE5180F" w:rsidR="00D3785E" w:rsidRDefault="00D3785E" w:rsidP="00D3785E">
      <w:pPr>
        <w:spacing w:line="240" w:lineRule="auto"/>
        <w:ind w:firstLineChars="83" w:firstLine="199"/>
        <w:jc w:val="center"/>
        <w:rPr>
          <w:noProof/>
        </w:rPr>
      </w:pPr>
    </w:p>
    <w:p w14:paraId="52460C66" w14:textId="53160DB3" w:rsidR="00D3785E" w:rsidRDefault="00D3785E" w:rsidP="00D3785E">
      <w:pPr>
        <w:spacing w:line="240" w:lineRule="auto"/>
        <w:ind w:firstLineChars="83" w:firstLine="199"/>
        <w:jc w:val="center"/>
        <w:rPr>
          <w:noProof/>
        </w:rPr>
      </w:pPr>
    </w:p>
    <w:p w14:paraId="66D2F767" w14:textId="77777777" w:rsidR="00D3785E" w:rsidRDefault="00D3785E" w:rsidP="00D3785E">
      <w:pPr>
        <w:spacing w:line="240" w:lineRule="auto"/>
        <w:ind w:firstLineChars="83" w:firstLine="199"/>
        <w:jc w:val="center"/>
        <w:rPr>
          <w:noProof/>
        </w:rPr>
      </w:pPr>
    </w:p>
    <w:p w14:paraId="6EFDE972" w14:textId="0A3F9EC0" w:rsidR="00D3785E" w:rsidRDefault="00D3785E" w:rsidP="00D3785E">
      <w:pPr>
        <w:spacing w:line="240" w:lineRule="auto"/>
        <w:ind w:firstLineChars="83" w:firstLine="199"/>
        <w:jc w:val="center"/>
        <w:rPr>
          <w:noProof/>
        </w:rPr>
      </w:pPr>
    </w:p>
    <w:p w14:paraId="5651AEB6" w14:textId="0E279AE4" w:rsidR="00D3785E" w:rsidRDefault="00D3785E" w:rsidP="00D3785E">
      <w:pPr>
        <w:spacing w:line="240" w:lineRule="auto"/>
        <w:ind w:firstLineChars="83" w:firstLine="199"/>
        <w:jc w:val="center"/>
      </w:pPr>
    </w:p>
    <w:p w14:paraId="543B3B10" w14:textId="6B17E3E7" w:rsidR="00D3785E" w:rsidRDefault="00D3785E" w:rsidP="00D3785E">
      <w:pPr>
        <w:spacing w:line="240" w:lineRule="auto"/>
        <w:ind w:firstLineChars="83" w:firstLine="199"/>
        <w:jc w:val="center"/>
      </w:pPr>
    </w:p>
    <w:p w14:paraId="143CB84D" w14:textId="77777777" w:rsidR="00D3785E" w:rsidRDefault="00D3785E" w:rsidP="00D3785E">
      <w:pPr>
        <w:spacing w:line="240" w:lineRule="auto"/>
        <w:ind w:firstLineChars="83" w:firstLine="199"/>
        <w:jc w:val="center"/>
      </w:pPr>
    </w:p>
    <w:p w14:paraId="0CFFDD1F" w14:textId="17117A6B" w:rsidR="00D3785E" w:rsidRDefault="00D3785E" w:rsidP="00D3785E">
      <w:pPr>
        <w:spacing w:line="240" w:lineRule="auto"/>
        <w:ind w:firstLineChars="83" w:firstLine="199"/>
        <w:jc w:val="center"/>
      </w:pPr>
    </w:p>
    <w:p w14:paraId="04FD7A05" w14:textId="7564BAFE" w:rsidR="00D3785E" w:rsidRDefault="00D3785E" w:rsidP="00D3785E">
      <w:pPr>
        <w:spacing w:line="240" w:lineRule="auto"/>
        <w:ind w:firstLineChars="83" w:firstLine="199"/>
        <w:jc w:val="center"/>
      </w:pPr>
    </w:p>
    <w:p w14:paraId="330EECFB" w14:textId="3993B065" w:rsidR="00D3785E" w:rsidRDefault="00D3785E" w:rsidP="00D3785E">
      <w:pPr>
        <w:spacing w:line="240" w:lineRule="auto"/>
        <w:ind w:firstLineChars="83" w:firstLine="199"/>
        <w:jc w:val="center"/>
      </w:pPr>
    </w:p>
    <w:p w14:paraId="71E2EEED" w14:textId="7BD514E7" w:rsidR="00D3785E" w:rsidRDefault="00D3785E" w:rsidP="00D3785E">
      <w:pPr>
        <w:spacing w:line="240" w:lineRule="auto"/>
        <w:ind w:firstLineChars="83" w:firstLine="199"/>
        <w:jc w:val="center"/>
      </w:pPr>
      <w:r>
        <w:rPr>
          <w:rFonts w:hint="eastAsia"/>
        </w:rPr>
        <w:t>升余弦函数的时域表达</w:t>
      </w:r>
    </w:p>
    <w:p w14:paraId="388FD3F6" w14:textId="31CEAFCF" w:rsidR="00D3785E" w:rsidRDefault="00D3785E" w:rsidP="00D3785E">
      <w:pPr>
        <w:spacing w:line="240" w:lineRule="auto"/>
        <w:ind w:firstLineChars="83" w:firstLine="199"/>
        <w:jc w:val="center"/>
      </w:pPr>
      <w:r>
        <w:rPr>
          <w:noProof/>
        </w:rPr>
        <w:drawing>
          <wp:anchor distT="0" distB="0" distL="114300" distR="114300" simplePos="0" relativeHeight="251661312" behindDoc="0" locked="0" layoutInCell="1" allowOverlap="1" wp14:anchorId="182DB4C0" wp14:editId="32B3D51B">
            <wp:simplePos x="0" y="0"/>
            <wp:positionH relativeFrom="column">
              <wp:posOffset>78874</wp:posOffset>
            </wp:positionH>
            <wp:positionV relativeFrom="paragraph">
              <wp:posOffset>39667</wp:posOffset>
            </wp:positionV>
            <wp:extent cx="5274310" cy="2720340"/>
            <wp:effectExtent l="0" t="0" r="254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20340"/>
                    </a:xfrm>
                    <a:prstGeom prst="rect">
                      <a:avLst/>
                    </a:prstGeom>
                  </pic:spPr>
                </pic:pic>
              </a:graphicData>
            </a:graphic>
          </wp:anchor>
        </w:drawing>
      </w:r>
    </w:p>
    <w:p w14:paraId="5EE88C9E" w14:textId="7BD29704" w:rsidR="00D3785E" w:rsidRDefault="00D3785E" w:rsidP="00D3785E">
      <w:pPr>
        <w:spacing w:line="240" w:lineRule="auto"/>
        <w:ind w:firstLineChars="83" w:firstLine="199"/>
        <w:jc w:val="center"/>
      </w:pPr>
    </w:p>
    <w:p w14:paraId="0F000E24" w14:textId="16CF9C06" w:rsidR="00D3785E" w:rsidRDefault="00D3785E" w:rsidP="00D3785E">
      <w:pPr>
        <w:spacing w:line="240" w:lineRule="auto"/>
        <w:ind w:firstLineChars="83" w:firstLine="199"/>
        <w:jc w:val="center"/>
      </w:pPr>
    </w:p>
    <w:p w14:paraId="62443F2A" w14:textId="25427497" w:rsidR="00D3785E" w:rsidRDefault="00D3785E" w:rsidP="00D3785E">
      <w:pPr>
        <w:spacing w:line="240" w:lineRule="auto"/>
        <w:ind w:firstLineChars="83" w:firstLine="199"/>
        <w:jc w:val="center"/>
      </w:pPr>
    </w:p>
    <w:p w14:paraId="54C38B6F" w14:textId="6CC8F850" w:rsidR="00D3785E" w:rsidRDefault="00D3785E" w:rsidP="00D3785E">
      <w:pPr>
        <w:spacing w:line="240" w:lineRule="auto"/>
        <w:ind w:firstLineChars="83" w:firstLine="199"/>
        <w:jc w:val="center"/>
      </w:pPr>
    </w:p>
    <w:p w14:paraId="74EB10D7" w14:textId="1C5AE2BA" w:rsidR="00D3785E" w:rsidRDefault="00D3785E" w:rsidP="00D3785E">
      <w:pPr>
        <w:spacing w:line="240" w:lineRule="auto"/>
        <w:ind w:firstLineChars="83" w:firstLine="199"/>
        <w:jc w:val="center"/>
      </w:pPr>
    </w:p>
    <w:p w14:paraId="789D0BCA" w14:textId="3BDA29E9" w:rsidR="00D3785E" w:rsidRDefault="00D3785E" w:rsidP="00D3785E">
      <w:pPr>
        <w:spacing w:line="240" w:lineRule="auto"/>
        <w:ind w:firstLineChars="83" w:firstLine="199"/>
        <w:jc w:val="center"/>
      </w:pPr>
    </w:p>
    <w:p w14:paraId="3B86AE48" w14:textId="77031807" w:rsidR="00D3785E" w:rsidRDefault="00D3785E" w:rsidP="00D3785E">
      <w:pPr>
        <w:spacing w:line="240" w:lineRule="auto"/>
        <w:ind w:firstLineChars="83" w:firstLine="199"/>
        <w:jc w:val="center"/>
      </w:pPr>
    </w:p>
    <w:p w14:paraId="6ECEA43C" w14:textId="5673C162" w:rsidR="00D3785E" w:rsidRDefault="00D3785E" w:rsidP="00D3785E">
      <w:pPr>
        <w:spacing w:line="240" w:lineRule="auto"/>
        <w:ind w:firstLineChars="83" w:firstLine="199"/>
        <w:jc w:val="center"/>
      </w:pPr>
    </w:p>
    <w:p w14:paraId="1D2B688D" w14:textId="4EFAC201" w:rsidR="00D3785E" w:rsidRDefault="00D3785E" w:rsidP="00D3785E">
      <w:pPr>
        <w:spacing w:line="240" w:lineRule="auto"/>
        <w:ind w:firstLineChars="83" w:firstLine="199"/>
        <w:jc w:val="center"/>
      </w:pPr>
    </w:p>
    <w:p w14:paraId="084A5F3E" w14:textId="274D9F0C" w:rsidR="00D3785E" w:rsidRDefault="00D3785E" w:rsidP="00D3785E">
      <w:pPr>
        <w:spacing w:line="240" w:lineRule="auto"/>
        <w:ind w:firstLineChars="83" w:firstLine="199"/>
        <w:jc w:val="center"/>
      </w:pPr>
    </w:p>
    <w:p w14:paraId="04116E79" w14:textId="39668B69" w:rsidR="00D3785E" w:rsidRDefault="00D3785E" w:rsidP="00D3785E">
      <w:pPr>
        <w:spacing w:line="240" w:lineRule="auto"/>
        <w:ind w:firstLineChars="83" w:firstLine="199"/>
        <w:jc w:val="center"/>
      </w:pPr>
    </w:p>
    <w:p w14:paraId="2C35C317" w14:textId="55ECA1FA" w:rsidR="00D3785E" w:rsidRDefault="00D3785E" w:rsidP="00D3785E">
      <w:pPr>
        <w:spacing w:line="240" w:lineRule="auto"/>
        <w:ind w:firstLineChars="83" w:firstLine="199"/>
        <w:jc w:val="center"/>
      </w:pPr>
    </w:p>
    <w:p w14:paraId="3E2A75B5" w14:textId="0F037E80" w:rsidR="00D3785E" w:rsidRDefault="00D3785E" w:rsidP="00D3785E">
      <w:pPr>
        <w:spacing w:line="240" w:lineRule="auto"/>
        <w:ind w:firstLineChars="83" w:firstLine="199"/>
        <w:jc w:val="center"/>
      </w:pPr>
    </w:p>
    <w:p w14:paraId="5C4CF442" w14:textId="5FF846BF" w:rsidR="00D3785E" w:rsidRDefault="00D3785E" w:rsidP="00B861D3">
      <w:pPr>
        <w:spacing w:line="240" w:lineRule="auto"/>
        <w:ind w:firstLineChars="83" w:firstLine="199"/>
      </w:pPr>
    </w:p>
    <w:p w14:paraId="282613ED" w14:textId="31BDA54B" w:rsidR="00D3785E" w:rsidRDefault="00A74C9B" w:rsidP="00A74C9B">
      <w:pPr>
        <w:pStyle w:val="2"/>
      </w:pPr>
      <w:r>
        <w:rPr>
          <w:rFonts w:hint="eastAsia"/>
        </w:rPr>
        <w:t>1</w:t>
      </w:r>
      <w:r>
        <w:t xml:space="preserve">.2 </w:t>
      </w:r>
      <w:r>
        <w:rPr>
          <w:rFonts w:hint="eastAsia"/>
        </w:rPr>
        <w:t>调用升余弦函数并观察结果</w:t>
      </w:r>
    </w:p>
    <w:p w14:paraId="7563208D" w14:textId="6D401249" w:rsidR="00D3785E" w:rsidRDefault="00A74C9B" w:rsidP="00A74C9B">
      <w:pPr>
        <w:ind w:firstLine="480"/>
      </w:pPr>
      <w:r>
        <w:rPr>
          <w:rFonts w:hint="eastAsia"/>
        </w:rPr>
        <w:t>采用</w:t>
      </w:r>
      <w:r>
        <w:rPr>
          <w:rFonts w:hint="eastAsia"/>
        </w:rPr>
        <w:t>MATLAB</w:t>
      </w:r>
      <w:r>
        <w:rPr>
          <w:rFonts w:hint="eastAsia"/>
        </w:rPr>
        <w:t>工具箱中专门用于升余弦</w:t>
      </w:r>
      <w:r>
        <w:rPr>
          <w:rFonts w:hint="eastAsia"/>
        </w:rPr>
        <w:t>FIR</w:t>
      </w:r>
      <w:r>
        <w:rPr>
          <w:rFonts w:hint="eastAsia"/>
        </w:rPr>
        <w:t>滤波器的指令</w:t>
      </w:r>
      <w:r>
        <w:rPr>
          <w:rFonts w:hint="eastAsia"/>
        </w:rPr>
        <w:t>[NUM,DEN]=RCOSINE(</w:t>
      </w:r>
      <w:proofErr w:type="spellStart"/>
      <w:r>
        <w:rPr>
          <w:rFonts w:hint="eastAsia"/>
        </w:rPr>
        <w:t>Fd,Fs,TYPE_FLAG,R</w:t>
      </w:r>
      <w:proofErr w:type="spellEnd"/>
      <w:r>
        <w:rPr>
          <w:rFonts w:hint="eastAsia"/>
        </w:rPr>
        <w:t>),</w:t>
      </w:r>
      <w:r>
        <w:rPr>
          <w:rFonts w:hint="eastAsia"/>
        </w:rPr>
        <w:t>可以返回一个具有升余弦过渡带的低通线性相位</w:t>
      </w:r>
      <w:r>
        <w:rPr>
          <w:rFonts w:hint="eastAsia"/>
        </w:rPr>
        <w:t>FIR</w:t>
      </w:r>
      <w:r>
        <w:rPr>
          <w:rFonts w:hint="eastAsia"/>
        </w:rPr>
        <w:t>滤波器，</w:t>
      </w:r>
      <w:bookmarkStart w:id="1" w:name="_Hlk103265659"/>
      <w:r>
        <w:rPr>
          <w:rFonts w:hint="eastAsia"/>
        </w:rPr>
        <w:t>截止频率为</w:t>
      </w:r>
      <w:proofErr w:type="spellStart"/>
      <w:r>
        <w:rPr>
          <w:rFonts w:hint="eastAsia"/>
        </w:rPr>
        <w:t>Fd</w:t>
      </w:r>
      <w:proofErr w:type="spellEnd"/>
      <w:r>
        <w:rPr>
          <w:rFonts w:hint="eastAsia"/>
        </w:rPr>
        <w:t>，滚降系数为</w:t>
      </w:r>
      <w:r>
        <w:rPr>
          <w:rFonts w:hint="eastAsia"/>
        </w:rPr>
        <w:t>R</w:t>
      </w:r>
      <w:r>
        <w:rPr>
          <w:rFonts w:hint="eastAsia"/>
        </w:rPr>
        <w:t>，采样频率为</w:t>
      </w:r>
      <w:proofErr w:type="spellStart"/>
      <w:r>
        <w:rPr>
          <w:rFonts w:hint="eastAsia"/>
        </w:rPr>
        <w:t>Fs,TYPE_FLAG</w:t>
      </w:r>
      <w:proofErr w:type="spellEnd"/>
      <w:r>
        <w:rPr>
          <w:rFonts w:hint="eastAsia"/>
        </w:rPr>
        <w:t>规定设计的是规范的升余弦函数</w:t>
      </w:r>
      <w:r>
        <w:rPr>
          <w:rFonts w:hint="eastAsia"/>
        </w:rPr>
        <w:t>(</w:t>
      </w:r>
      <w:r>
        <w:rPr>
          <w:rFonts w:hint="eastAsia"/>
        </w:rPr>
        <w:t>用</w:t>
      </w:r>
      <w:r>
        <w:rPr>
          <w:rFonts w:hint="eastAsia"/>
        </w:rPr>
        <w:t>'normal'</w:t>
      </w:r>
      <w:r>
        <w:rPr>
          <w:rFonts w:hint="eastAsia"/>
        </w:rPr>
        <w:t>表示</w:t>
      </w:r>
      <w:r>
        <w:rPr>
          <w:rFonts w:hint="eastAsia"/>
        </w:rPr>
        <w:t>)</w:t>
      </w:r>
      <w:r>
        <w:rPr>
          <w:rFonts w:hint="eastAsia"/>
        </w:rPr>
        <w:t>还是平方根升余弦滤波器</w:t>
      </w:r>
      <w:r>
        <w:rPr>
          <w:rFonts w:hint="eastAsia"/>
        </w:rPr>
        <w:t>(</w:t>
      </w:r>
      <w:r>
        <w:rPr>
          <w:rFonts w:hint="eastAsia"/>
        </w:rPr>
        <w:t>用</w:t>
      </w:r>
      <w:r>
        <w:rPr>
          <w:rFonts w:hint="eastAsia"/>
        </w:rPr>
        <w:t>'sqrt'</w:t>
      </w:r>
      <w:r>
        <w:rPr>
          <w:rFonts w:hint="eastAsia"/>
        </w:rPr>
        <w:t>表示</w:t>
      </w:r>
      <w:r>
        <w:rPr>
          <w:rFonts w:hint="eastAsia"/>
        </w:rPr>
        <w:t>)</w:t>
      </w:r>
      <w:r>
        <w:rPr>
          <w:rFonts w:hint="eastAsia"/>
        </w:rPr>
        <w:t>，用整型参数</w:t>
      </w:r>
      <w:r>
        <w:rPr>
          <w:rFonts w:hint="eastAsia"/>
        </w:rPr>
        <w:t>Delay</w:t>
      </w:r>
      <w:r>
        <w:rPr>
          <w:rFonts w:hint="eastAsia"/>
        </w:rPr>
        <w:t>设置延时。</w:t>
      </w:r>
      <w:bookmarkEnd w:id="1"/>
    </w:p>
    <w:p w14:paraId="4E0A66F1" w14:textId="7CD8FF1A" w:rsidR="00E001CD" w:rsidRDefault="00E001CD" w:rsidP="00A74C9B">
      <w:pPr>
        <w:ind w:firstLine="480"/>
      </w:pPr>
      <w:r>
        <w:rPr>
          <w:rFonts w:hint="eastAsia"/>
        </w:rPr>
        <w:t>运行程序</w:t>
      </w:r>
      <w:proofErr w:type="spellStart"/>
      <w:r w:rsidR="00A45A86" w:rsidRPr="00A45A86">
        <w:t>smooth_signal_with_rcosine</w:t>
      </w:r>
      <w:proofErr w:type="spellEnd"/>
      <w:r>
        <w:rPr>
          <w:rFonts w:hint="eastAsia"/>
        </w:rPr>
        <w:t>，结果如下图所示：</w:t>
      </w:r>
    </w:p>
    <w:p w14:paraId="04997E60" w14:textId="7CC0D587" w:rsidR="00A74C9B" w:rsidRDefault="00A74C9B" w:rsidP="00A74C9B">
      <w:pPr>
        <w:ind w:firstLine="480"/>
      </w:pPr>
      <w:r>
        <w:rPr>
          <w:noProof/>
        </w:rPr>
        <w:drawing>
          <wp:anchor distT="0" distB="0" distL="114300" distR="114300" simplePos="0" relativeHeight="251663360" behindDoc="0" locked="0" layoutInCell="1" allowOverlap="1" wp14:anchorId="5CDC40D4" wp14:editId="784B10B3">
            <wp:simplePos x="0" y="0"/>
            <wp:positionH relativeFrom="column">
              <wp:posOffset>12006</wp:posOffset>
            </wp:positionH>
            <wp:positionV relativeFrom="paragraph">
              <wp:posOffset>50393</wp:posOffset>
            </wp:positionV>
            <wp:extent cx="5274310" cy="2679065"/>
            <wp:effectExtent l="0" t="0" r="254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9065"/>
                    </a:xfrm>
                    <a:prstGeom prst="rect">
                      <a:avLst/>
                    </a:prstGeom>
                  </pic:spPr>
                </pic:pic>
              </a:graphicData>
            </a:graphic>
          </wp:anchor>
        </w:drawing>
      </w:r>
    </w:p>
    <w:p w14:paraId="689447D1" w14:textId="4DA951CC" w:rsidR="00A74C9B" w:rsidRDefault="00A74C9B" w:rsidP="00A74C9B">
      <w:pPr>
        <w:ind w:firstLine="480"/>
      </w:pPr>
    </w:p>
    <w:p w14:paraId="175A4446" w14:textId="45509883" w:rsidR="00A74C9B" w:rsidRDefault="00A74C9B" w:rsidP="00A74C9B">
      <w:pPr>
        <w:ind w:firstLine="480"/>
      </w:pPr>
    </w:p>
    <w:p w14:paraId="1AD7DE0F" w14:textId="4D5B92F0" w:rsidR="00A74C9B" w:rsidRDefault="00A74C9B" w:rsidP="00A74C9B">
      <w:pPr>
        <w:ind w:firstLine="480"/>
      </w:pPr>
    </w:p>
    <w:p w14:paraId="3C8E8687" w14:textId="6347007E" w:rsidR="00A74C9B" w:rsidRDefault="00A74C9B" w:rsidP="00A74C9B">
      <w:pPr>
        <w:ind w:firstLine="480"/>
      </w:pPr>
    </w:p>
    <w:p w14:paraId="1DD7EB96" w14:textId="7F759FD9" w:rsidR="00A74C9B" w:rsidRDefault="00A74C9B" w:rsidP="00A74C9B">
      <w:pPr>
        <w:ind w:firstLine="480"/>
      </w:pPr>
    </w:p>
    <w:p w14:paraId="5E82372D" w14:textId="5BFFBB49" w:rsidR="00A74C9B" w:rsidRDefault="00A74C9B" w:rsidP="00A74C9B">
      <w:pPr>
        <w:ind w:firstLine="480"/>
      </w:pPr>
    </w:p>
    <w:p w14:paraId="39276F48" w14:textId="14C6FEFC" w:rsidR="00A74C9B" w:rsidRDefault="00A74C9B" w:rsidP="00A74C9B">
      <w:pPr>
        <w:ind w:firstLine="480"/>
      </w:pPr>
    </w:p>
    <w:p w14:paraId="4488136D" w14:textId="335E2220" w:rsidR="00A74C9B" w:rsidRDefault="00A74C9B" w:rsidP="00A74C9B">
      <w:pPr>
        <w:ind w:firstLine="480"/>
      </w:pPr>
    </w:p>
    <w:p w14:paraId="3D50042F" w14:textId="39A0E229" w:rsidR="00A74C9B" w:rsidRDefault="00A74C9B" w:rsidP="00A74C9B">
      <w:pPr>
        <w:ind w:firstLine="480"/>
      </w:pPr>
    </w:p>
    <w:p w14:paraId="195C0B6C" w14:textId="1B4CD6B5" w:rsidR="00A74C9B" w:rsidRDefault="00A74C9B" w:rsidP="00A74C9B">
      <w:pPr>
        <w:ind w:firstLine="480"/>
      </w:pPr>
    </w:p>
    <w:p w14:paraId="5261C019" w14:textId="3A39B4BA" w:rsidR="00A74C9B" w:rsidRDefault="00A74C9B" w:rsidP="00A74C9B">
      <w:pPr>
        <w:ind w:firstLine="480"/>
      </w:pPr>
    </w:p>
    <w:p w14:paraId="7F27B456" w14:textId="1501F49C" w:rsidR="00A74C9B" w:rsidRDefault="00A74C9B" w:rsidP="00A74C9B">
      <w:pPr>
        <w:ind w:firstLine="480"/>
      </w:pPr>
    </w:p>
    <w:p w14:paraId="3024C7E0" w14:textId="0E149CE4" w:rsidR="00DF3525" w:rsidRDefault="00DF3525" w:rsidP="00B861D3">
      <w:pPr>
        <w:spacing w:line="240" w:lineRule="auto"/>
        <w:ind w:firstLineChars="83" w:firstLine="199"/>
      </w:pPr>
    </w:p>
    <w:p w14:paraId="47D3995D" w14:textId="1BAF6A04" w:rsidR="00DF3525" w:rsidRDefault="00DF3525" w:rsidP="00B861D3">
      <w:pPr>
        <w:spacing w:line="240" w:lineRule="auto"/>
        <w:ind w:firstLineChars="83" w:firstLine="199"/>
      </w:pPr>
    </w:p>
    <w:p w14:paraId="3382DE24" w14:textId="14DAC5E7" w:rsidR="00DF3525" w:rsidRDefault="00DF3525" w:rsidP="00A759D8">
      <w:pPr>
        <w:spacing w:line="240" w:lineRule="auto"/>
        <w:ind w:firstLineChars="0" w:firstLine="0"/>
      </w:pPr>
      <w:r>
        <w:rPr>
          <w:rFonts w:hint="eastAsia"/>
        </w:rPr>
        <w:t>从上图的结果可以发现，原始信号通过该升余弦滚降滤波器后，波形变得平滑了，这说明余弦滚降滤波器可以有效的改变突变的上升沿和下降沿，从而消除波形中的高频成分，并最终达到降低码间串扰的可能性，提到频带利用率。由于滤波器的影响，原始信号和滤波后信号之间存在一定的延迟。</w:t>
      </w:r>
    </w:p>
    <w:p w14:paraId="1688CD55" w14:textId="6F01AD4F" w:rsidR="00A74C9B" w:rsidRDefault="00A74C9B" w:rsidP="00A74C9B">
      <w:pPr>
        <w:pStyle w:val="1"/>
        <w:spacing w:after="156"/>
      </w:pPr>
      <w:r>
        <w:rPr>
          <w:rFonts w:hint="eastAsia"/>
        </w:rPr>
        <w:lastRenderedPageBreak/>
        <w:t>2</w:t>
      </w:r>
      <w:r>
        <w:t>.</w:t>
      </w:r>
      <w:r>
        <w:rPr>
          <w:rFonts w:hint="eastAsia"/>
        </w:rPr>
        <w:t>平方根升余弦滤波器</w:t>
      </w:r>
    </w:p>
    <w:p w14:paraId="71702EC6" w14:textId="725C1E0E" w:rsidR="00D3785E" w:rsidRDefault="00140FA8" w:rsidP="00B861D3">
      <w:pPr>
        <w:spacing w:line="240" w:lineRule="auto"/>
        <w:ind w:firstLineChars="83" w:firstLine="199"/>
      </w:pPr>
      <w:r>
        <w:rPr>
          <w:rFonts w:hint="eastAsia"/>
        </w:rPr>
        <w:t>我们可以将波形成形滤波器放置在收发两端，即在发送端和接收端分别用一个平方升余弦滤波器</w:t>
      </w:r>
      <w:r>
        <w:rPr>
          <w:rFonts w:hint="eastAsia"/>
        </w:rPr>
        <w:t>(</w:t>
      </w:r>
      <w:r>
        <w:rPr>
          <w:rFonts w:hint="eastAsia"/>
        </w:rPr>
        <w:t>平方根升余弦函数</w:t>
      </w:r>
      <w:r>
        <w:t>)</w:t>
      </w:r>
      <w:r>
        <w:rPr>
          <w:rFonts w:hint="eastAsia"/>
        </w:rPr>
        <w:t>，并且使两个滤波器满足匹配滤波原则，</w:t>
      </w:r>
      <w:r w:rsidR="00DF3525">
        <w:rPr>
          <w:rFonts w:hint="eastAsia"/>
        </w:rPr>
        <w:t>这样</w:t>
      </w:r>
      <w:r>
        <w:rPr>
          <w:rFonts w:hint="eastAsia"/>
        </w:rPr>
        <w:t>既实现了升余弦滤波器的作用，也满足了匹配滤波器的实现，从而提升</w:t>
      </w:r>
      <w:r w:rsidR="00DF3525">
        <w:rPr>
          <w:rFonts w:hint="eastAsia"/>
        </w:rPr>
        <w:t>了</w:t>
      </w:r>
      <w:r>
        <w:rPr>
          <w:rFonts w:hint="eastAsia"/>
        </w:rPr>
        <w:t>接收端信噪比，更便于准确接收信号。如果不考虑由于信道引起的码间串扰，我们可以使用两个平方根升余弦函数相乘</w:t>
      </w:r>
      <w:r>
        <w:rPr>
          <w:rFonts w:hint="eastAsia"/>
        </w:rPr>
        <w:t>(</w:t>
      </w:r>
      <w:r>
        <w:rPr>
          <w:rFonts w:hint="eastAsia"/>
        </w:rPr>
        <w:t>相当于时域卷积</w:t>
      </w:r>
      <w:r>
        <w:t>)</w:t>
      </w:r>
      <w:r>
        <w:rPr>
          <w:rFonts w:hint="eastAsia"/>
        </w:rPr>
        <w:t>来产生合成的升余弦形式系统传输函数，该函数可以成为平方根升余弦滤波器，其表达</w:t>
      </w:r>
      <w:r w:rsidR="007A7B9B">
        <w:rPr>
          <w:rFonts w:hint="eastAsia"/>
        </w:rPr>
        <w:t>式如下：</w:t>
      </w:r>
    </w:p>
    <w:p w14:paraId="65ABA1CB" w14:textId="1B4BA6E9" w:rsidR="007A7B9B" w:rsidRDefault="00221889" w:rsidP="00221889">
      <w:pPr>
        <w:spacing w:line="240" w:lineRule="auto"/>
        <w:ind w:firstLineChars="0" w:firstLine="0"/>
        <w:jc w:val="right"/>
      </w:pPr>
      <w:r w:rsidRPr="007A7B9B">
        <w:rPr>
          <w:position w:val="-110"/>
        </w:rPr>
        <w:object w:dxaOrig="8360" w:dyaOrig="2320" w14:anchorId="79118CB8">
          <v:shape id="_x0000_i1031" type="#_x0000_t75" style="width:418.15pt;height:115.9pt" o:ole="">
            <v:imagedata r:id="rId21" o:title=""/>
          </v:shape>
          <o:OLEObject Type="Embed" ProgID="Equation.DSMT4" ShapeID="_x0000_i1031" DrawAspect="Content" ObjectID="_1737635987" r:id="rId22"/>
        </w:object>
      </w:r>
      <w:r>
        <w:t xml:space="preserve"> (2)</w:t>
      </w:r>
    </w:p>
    <w:p w14:paraId="44BA6088" w14:textId="77777777" w:rsidR="00140FA8" w:rsidRDefault="00140FA8" w:rsidP="00140FA8">
      <w:pPr>
        <w:spacing w:line="240" w:lineRule="auto"/>
        <w:ind w:firstLineChars="0" w:firstLine="0"/>
      </w:pPr>
    </w:p>
    <w:p w14:paraId="01E59DF8" w14:textId="328BF21A" w:rsidR="00D3785E" w:rsidRDefault="00221889" w:rsidP="00221889">
      <w:pPr>
        <w:spacing w:line="240" w:lineRule="auto"/>
        <w:ind w:firstLineChars="0" w:firstLine="0"/>
      </w:pPr>
      <w:r>
        <w:rPr>
          <w:rFonts w:hint="eastAsia"/>
        </w:rPr>
        <w:t>平方根升余弦冲激响应的表达式为</w:t>
      </w:r>
    </w:p>
    <w:p w14:paraId="3DD3AF0E" w14:textId="0E488F01" w:rsidR="00221889" w:rsidRDefault="00221889" w:rsidP="00A759D8">
      <w:pPr>
        <w:spacing w:line="240" w:lineRule="auto"/>
        <w:ind w:firstLineChars="0" w:firstLine="0"/>
        <w:jc w:val="right"/>
      </w:pPr>
      <w:r w:rsidRPr="00221889">
        <w:rPr>
          <w:position w:val="-28"/>
        </w:rPr>
        <w:object w:dxaOrig="6740" w:dyaOrig="720" w14:anchorId="4824563C">
          <v:shape id="_x0000_i1032" type="#_x0000_t75" style="width:337.5pt;height:36pt" o:ole="">
            <v:imagedata r:id="rId23" o:title=""/>
          </v:shape>
          <o:OLEObject Type="Embed" ProgID="Equation.DSMT4" ShapeID="_x0000_i1032" DrawAspect="Content" ObjectID="_1737635988" r:id="rId24"/>
        </w:object>
      </w:r>
      <w:r>
        <w:t xml:space="preserve">  </w:t>
      </w:r>
      <w:r w:rsidR="00A759D8">
        <w:rPr>
          <w:rFonts w:hint="eastAsia"/>
        </w:rPr>
        <w:t xml:space="preserve">  </w:t>
      </w:r>
      <w:r>
        <w:t>(3)</w:t>
      </w:r>
    </w:p>
    <w:p w14:paraId="173E1D89" w14:textId="7B3E92A2" w:rsidR="00D3785E" w:rsidRDefault="00221889" w:rsidP="005F5F7E">
      <w:pPr>
        <w:spacing w:line="240" w:lineRule="auto"/>
        <w:ind w:firstLineChars="83" w:firstLine="199"/>
      </w:pPr>
      <w:r>
        <w:rPr>
          <w:rFonts w:hint="eastAsia"/>
        </w:rPr>
        <w:t>采用</w:t>
      </w:r>
      <w:r>
        <w:rPr>
          <w:rFonts w:hint="eastAsia"/>
        </w:rPr>
        <w:t>M</w:t>
      </w:r>
      <w:r>
        <w:t>ATLAB</w:t>
      </w:r>
      <w:r>
        <w:rPr>
          <w:rFonts w:hint="eastAsia"/>
        </w:rPr>
        <w:t>工具箱中专门用于升余弦</w:t>
      </w:r>
      <w:r>
        <w:rPr>
          <w:rFonts w:hint="eastAsia"/>
        </w:rPr>
        <w:t>F</w:t>
      </w:r>
      <w:r>
        <w:t>IR</w:t>
      </w:r>
      <w:r>
        <w:rPr>
          <w:rFonts w:hint="eastAsia"/>
        </w:rPr>
        <w:t>滤波器的命令</w:t>
      </w:r>
      <w:r>
        <w:rPr>
          <w:rFonts w:hint="eastAsia"/>
        </w:rPr>
        <w:t>[</w:t>
      </w:r>
      <w:r>
        <w:t>NUM,DEN]=</w:t>
      </w:r>
      <w:r w:rsidR="002E4FC6">
        <w:t>RCOSINE(</w:t>
      </w:r>
      <w:proofErr w:type="spellStart"/>
      <w:r w:rsidR="002E4FC6">
        <w:t>Fd,Fs,TYPE_FLAG,R</w:t>
      </w:r>
      <w:proofErr w:type="spellEnd"/>
      <w:r w:rsidR="002E4FC6">
        <w:t>)</w:t>
      </w:r>
      <w:r w:rsidR="002E4FC6">
        <w:rPr>
          <w:rFonts w:hint="eastAsia"/>
        </w:rPr>
        <w:t>，可以返回一个具有平方根升余弦过渡带的低通线性相位</w:t>
      </w:r>
      <w:r w:rsidR="002E4FC6">
        <w:rPr>
          <w:rFonts w:hint="eastAsia"/>
        </w:rPr>
        <w:t>F</w:t>
      </w:r>
      <w:r w:rsidR="002E4FC6">
        <w:t>IR</w:t>
      </w:r>
      <w:r w:rsidR="002E4FC6">
        <w:rPr>
          <w:rFonts w:hint="eastAsia"/>
        </w:rPr>
        <w:t>滤波器，截止频率为</w:t>
      </w:r>
      <w:proofErr w:type="spellStart"/>
      <w:r w:rsidR="002E4FC6">
        <w:rPr>
          <w:rFonts w:hint="eastAsia"/>
        </w:rPr>
        <w:t>Fd</w:t>
      </w:r>
      <w:proofErr w:type="spellEnd"/>
      <w:r w:rsidR="002E4FC6">
        <w:rPr>
          <w:rFonts w:hint="eastAsia"/>
        </w:rPr>
        <w:t>，滚降系数为</w:t>
      </w:r>
      <w:r w:rsidR="002E4FC6">
        <w:rPr>
          <w:rFonts w:hint="eastAsia"/>
        </w:rPr>
        <w:t>R</w:t>
      </w:r>
      <w:r w:rsidR="002E4FC6">
        <w:rPr>
          <w:rFonts w:hint="eastAsia"/>
        </w:rPr>
        <w:t>，采样频率为</w:t>
      </w:r>
      <w:proofErr w:type="spellStart"/>
      <w:r w:rsidR="002E4FC6">
        <w:rPr>
          <w:rFonts w:hint="eastAsia"/>
        </w:rPr>
        <w:t>Fs,TYPE_FLAG</w:t>
      </w:r>
      <w:proofErr w:type="spellEnd"/>
      <w:r w:rsidR="002E4FC6">
        <w:rPr>
          <w:rFonts w:hint="eastAsia"/>
        </w:rPr>
        <w:t>规定设计的是规范的升余弦函数</w:t>
      </w:r>
      <w:r w:rsidR="002E4FC6">
        <w:rPr>
          <w:rFonts w:hint="eastAsia"/>
        </w:rPr>
        <w:t>(</w:t>
      </w:r>
      <w:r w:rsidR="002E4FC6">
        <w:rPr>
          <w:rFonts w:hint="eastAsia"/>
        </w:rPr>
        <w:t>用</w:t>
      </w:r>
      <w:r w:rsidR="002E4FC6">
        <w:rPr>
          <w:rFonts w:hint="eastAsia"/>
        </w:rPr>
        <w:t>'normal'</w:t>
      </w:r>
      <w:r w:rsidR="002E4FC6">
        <w:rPr>
          <w:rFonts w:hint="eastAsia"/>
        </w:rPr>
        <w:t>表示</w:t>
      </w:r>
      <w:r w:rsidR="002E4FC6">
        <w:rPr>
          <w:rFonts w:hint="eastAsia"/>
        </w:rPr>
        <w:t>)</w:t>
      </w:r>
      <w:r w:rsidR="002E4FC6">
        <w:rPr>
          <w:rFonts w:hint="eastAsia"/>
        </w:rPr>
        <w:t>还是平方根升余弦滤波器</w:t>
      </w:r>
      <w:r w:rsidR="002E4FC6">
        <w:rPr>
          <w:rFonts w:hint="eastAsia"/>
        </w:rPr>
        <w:t>(</w:t>
      </w:r>
      <w:r w:rsidR="002E4FC6">
        <w:rPr>
          <w:rFonts w:hint="eastAsia"/>
        </w:rPr>
        <w:t>用</w:t>
      </w:r>
      <w:r w:rsidR="002E4FC6">
        <w:rPr>
          <w:rFonts w:hint="eastAsia"/>
        </w:rPr>
        <w:t>'sqrt'</w:t>
      </w:r>
      <w:r w:rsidR="002E4FC6">
        <w:rPr>
          <w:rFonts w:hint="eastAsia"/>
        </w:rPr>
        <w:t>表示</w:t>
      </w:r>
      <w:r w:rsidR="002E4FC6">
        <w:rPr>
          <w:rFonts w:hint="eastAsia"/>
        </w:rPr>
        <w:t>)</w:t>
      </w:r>
      <w:r w:rsidR="002E4FC6">
        <w:rPr>
          <w:rFonts w:hint="eastAsia"/>
        </w:rPr>
        <w:t>，用整型参数</w:t>
      </w:r>
      <w:r w:rsidR="002E4FC6">
        <w:rPr>
          <w:rFonts w:hint="eastAsia"/>
        </w:rPr>
        <w:t>Delay</w:t>
      </w:r>
      <w:r w:rsidR="002E4FC6">
        <w:rPr>
          <w:rFonts w:hint="eastAsia"/>
        </w:rPr>
        <w:t>设置延时。</w:t>
      </w:r>
      <w:r w:rsidR="00E001CD">
        <w:rPr>
          <w:rFonts w:hint="eastAsia"/>
        </w:rPr>
        <w:t>运行</w:t>
      </w:r>
      <w:proofErr w:type="spellStart"/>
      <w:r w:rsidR="00E001CD" w:rsidRPr="00E001CD">
        <w:t>smooth_signal_with_sqrt_rcosine</w:t>
      </w:r>
      <w:proofErr w:type="spellEnd"/>
      <w:r w:rsidR="00E001CD">
        <w:rPr>
          <w:rFonts w:hint="eastAsia"/>
        </w:rPr>
        <w:t>，</w:t>
      </w:r>
      <w:r w:rsidR="005F5F7E">
        <w:rPr>
          <w:rFonts w:hint="eastAsia"/>
        </w:rPr>
        <w:t>程序运行结果如下：</w:t>
      </w:r>
    </w:p>
    <w:p w14:paraId="472C033C" w14:textId="50503358" w:rsidR="005F5F7E" w:rsidRDefault="005F5F7E" w:rsidP="005F5F7E">
      <w:pPr>
        <w:spacing w:line="240" w:lineRule="auto"/>
        <w:ind w:firstLineChars="83" w:firstLine="199"/>
      </w:pPr>
      <w:r>
        <w:rPr>
          <w:noProof/>
        </w:rPr>
        <w:drawing>
          <wp:anchor distT="0" distB="0" distL="114300" distR="114300" simplePos="0" relativeHeight="251665408" behindDoc="0" locked="0" layoutInCell="1" allowOverlap="1" wp14:anchorId="71371374" wp14:editId="125CCB01">
            <wp:simplePos x="0" y="0"/>
            <wp:positionH relativeFrom="column">
              <wp:posOffset>33354</wp:posOffset>
            </wp:positionH>
            <wp:positionV relativeFrom="paragraph">
              <wp:posOffset>20955</wp:posOffset>
            </wp:positionV>
            <wp:extent cx="5274310" cy="2696845"/>
            <wp:effectExtent l="0" t="0" r="254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96845"/>
                    </a:xfrm>
                    <a:prstGeom prst="rect">
                      <a:avLst/>
                    </a:prstGeom>
                  </pic:spPr>
                </pic:pic>
              </a:graphicData>
            </a:graphic>
          </wp:anchor>
        </w:drawing>
      </w:r>
    </w:p>
    <w:p w14:paraId="4E8420B6" w14:textId="58C70730" w:rsidR="005F5F7E" w:rsidRDefault="005F5F7E" w:rsidP="005F5F7E">
      <w:pPr>
        <w:spacing w:line="240" w:lineRule="auto"/>
        <w:ind w:firstLineChars="83" w:firstLine="199"/>
      </w:pPr>
    </w:p>
    <w:p w14:paraId="0014DC29" w14:textId="777E8F2A" w:rsidR="005F5F7E" w:rsidRDefault="005F5F7E" w:rsidP="005F5F7E">
      <w:pPr>
        <w:spacing w:line="240" w:lineRule="auto"/>
        <w:ind w:firstLineChars="83" w:firstLine="199"/>
      </w:pPr>
    </w:p>
    <w:p w14:paraId="585FFBB8" w14:textId="462E53B2" w:rsidR="005F5F7E" w:rsidRDefault="005F5F7E" w:rsidP="005F5F7E">
      <w:pPr>
        <w:spacing w:line="240" w:lineRule="auto"/>
        <w:ind w:firstLineChars="83" w:firstLine="199"/>
      </w:pPr>
    </w:p>
    <w:p w14:paraId="7D611C0E" w14:textId="117E31CF" w:rsidR="005F5F7E" w:rsidRDefault="005F5F7E" w:rsidP="005F5F7E">
      <w:pPr>
        <w:spacing w:line="240" w:lineRule="auto"/>
        <w:ind w:firstLineChars="83" w:firstLine="199"/>
      </w:pPr>
    </w:p>
    <w:p w14:paraId="31499B41" w14:textId="4D2CA67C" w:rsidR="005F5F7E" w:rsidRDefault="005F5F7E" w:rsidP="005F5F7E">
      <w:pPr>
        <w:spacing w:line="240" w:lineRule="auto"/>
        <w:ind w:firstLineChars="83" w:firstLine="199"/>
      </w:pPr>
    </w:p>
    <w:p w14:paraId="7C895B37" w14:textId="3C7D3A74" w:rsidR="005F5F7E" w:rsidRDefault="005F5F7E" w:rsidP="005F5F7E">
      <w:pPr>
        <w:spacing w:line="240" w:lineRule="auto"/>
        <w:ind w:firstLineChars="83" w:firstLine="199"/>
      </w:pPr>
    </w:p>
    <w:p w14:paraId="2B383627" w14:textId="181DF517" w:rsidR="005F5F7E" w:rsidRDefault="005F5F7E" w:rsidP="005F5F7E">
      <w:pPr>
        <w:spacing w:line="240" w:lineRule="auto"/>
        <w:ind w:firstLineChars="83" w:firstLine="199"/>
      </w:pPr>
    </w:p>
    <w:p w14:paraId="70698CB7" w14:textId="124C7C59" w:rsidR="005F5F7E" w:rsidRDefault="005F5F7E" w:rsidP="005F5F7E">
      <w:pPr>
        <w:spacing w:line="240" w:lineRule="auto"/>
        <w:ind w:firstLineChars="83" w:firstLine="199"/>
      </w:pPr>
    </w:p>
    <w:p w14:paraId="19C06E6D" w14:textId="59FD665F" w:rsidR="005F5F7E" w:rsidRDefault="005F5F7E" w:rsidP="005F5F7E">
      <w:pPr>
        <w:spacing w:line="240" w:lineRule="auto"/>
        <w:ind w:firstLineChars="83" w:firstLine="199"/>
      </w:pPr>
    </w:p>
    <w:p w14:paraId="23DBB86C" w14:textId="3F3EDADB" w:rsidR="005F5F7E" w:rsidRDefault="005F5F7E" w:rsidP="005F5F7E">
      <w:pPr>
        <w:spacing w:line="240" w:lineRule="auto"/>
        <w:ind w:firstLineChars="83" w:firstLine="199"/>
      </w:pPr>
    </w:p>
    <w:p w14:paraId="695ED24E" w14:textId="056BCA90" w:rsidR="005F5F7E" w:rsidRDefault="005F5F7E" w:rsidP="005F5F7E">
      <w:pPr>
        <w:spacing w:line="240" w:lineRule="auto"/>
        <w:ind w:firstLineChars="83" w:firstLine="199"/>
      </w:pPr>
    </w:p>
    <w:p w14:paraId="07297825" w14:textId="07DD0B0E" w:rsidR="005F5F7E" w:rsidRDefault="005F5F7E" w:rsidP="005F5F7E">
      <w:pPr>
        <w:spacing w:line="240" w:lineRule="auto"/>
        <w:ind w:firstLineChars="83" w:firstLine="199"/>
      </w:pPr>
    </w:p>
    <w:p w14:paraId="6CA1763A" w14:textId="0941902D" w:rsidR="005F5F7E" w:rsidRDefault="005F5F7E" w:rsidP="005F5F7E">
      <w:pPr>
        <w:spacing w:line="240" w:lineRule="auto"/>
        <w:ind w:firstLineChars="83" w:firstLine="199"/>
      </w:pPr>
    </w:p>
    <w:p w14:paraId="24314ECA" w14:textId="4798823D" w:rsidR="00805C08" w:rsidRDefault="00805C08" w:rsidP="008870F9">
      <w:pPr>
        <w:spacing w:line="240" w:lineRule="auto"/>
        <w:ind w:firstLineChars="83" w:firstLine="199"/>
      </w:pPr>
      <w:r>
        <w:rPr>
          <w:rFonts w:hint="eastAsia"/>
        </w:rPr>
        <w:t>由上图可见，原始信号通过该平方根升余弦滚降滤波器后也可以使波形平滑，从而有效地改变突变的上升沿和下降沿，其作用与升余弦滤波相同。实际引用中，</w:t>
      </w:r>
      <w:r>
        <w:rPr>
          <w:rFonts w:hint="eastAsia"/>
        </w:rPr>
        <w:lastRenderedPageBreak/>
        <w:t>收发两端的平方根升余弦滚降滤波器可以按照匹配滤波器的原则进行设计。</w:t>
      </w:r>
    </w:p>
    <w:p w14:paraId="3344C0A0" w14:textId="40C946FC" w:rsidR="005F5F7E" w:rsidRDefault="005F5F7E" w:rsidP="005F5F7E">
      <w:pPr>
        <w:spacing w:line="240" w:lineRule="auto"/>
        <w:ind w:firstLineChars="83" w:firstLine="199"/>
      </w:pPr>
      <w:r>
        <w:rPr>
          <w:rFonts w:hint="eastAsia"/>
        </w:rPr>
        <w:t>对上面的输出再进行一次平方根升余弦滤波</w:t>
      </w:r>
      <w:r w:rsidR="00E001CD">
        <w:rPr>
          <w:rFonts w:hint="eastAsia"/>
        </w:rPr>
        <w:t>(</w:t>
      </w:r>
      <w:r w:rsidR="00A45A86">
        <w:rPr>
          <w:rFonts w:hint="eastAsia"/>
        </w:rPr>
        <w:t>即在</w:t>
      </w:r>
      <w:proofErr w:type="spellStart"/>
      <w:r w:rsidR="00E001CD" w:rsidRPr="00E001CD">
        <w:t>smooth_signal_with_sqrt_rcosine</w:t>
      </w:r>
      <w:r w:rsidR="00E001CD">
        <w:t>.m</w:t>
      </w:r>
      <w:proofErr w:type="spellEnd"/>
      <w:r w:rsidR="00A45A86">
        <w:rPr>
          <w:rFonts w:hint="eastAsia"/>
        </w:rPr>
        <w:t>中生成</w:t>
      </w:r>
      <w:r w:rsidR="00A45A86">
        <w:rPr>
          <w:rFonts w:hint="eastAsia"/>
        </w:rPr>
        <w:t>f</w:t>
      </w:r>
      <w:r w:rsidR="00A45A86">
        <w:t>2</w:t>
      </w:r>
      <w:r w:rsidR="00A45A86">
        <w:rPr>
          <w:rFonts w:hint="eastAsia"/>
        </w:rPr>
        <w:t>，并绘图</w:t>
      </w:r>
      <w:r w:rsidR="00E001CD">
        <w:t>)</w:t>
      </w:r>
      <w:r>
        <w:rPr>
          <w:rFonts w:hint="eastAsia"/>
        </w:rPr>
        <w:t>后的结果见下图：</w:t>
      </w:r>
    </w:p>
    <w:p w14:paraId="04B50FD0" w14:textId="77777777" w:rsidR="008870F9" w:rsidRDefault="008870F9" w:rsidP="005F5F7E">
      <w:pPr>
        <w:spacing w:line="240" w:lineRule="auto"/>
        <w:ind w:firstLineChars="83" w:firstLine="199"/>
      </w:pPr>
    </w:p>
    <w:p w14:paraId="347C1811" w14:textId="5131937D" w:rsidR="00805C08" w:rsidRDefault="00805C08" w:rsidP="005F5F7E">
      <w:pPr>
        <w:spacing w:line="240" w:lineRule="auto"/>
        <w:ind w:firstLineChars="83" w:firstLine="199"/>
      </w:pPr>
      <w:r>
        <w:rPr>
          <w:noProof/>
        </w:rPr>
        <w:drawing>
          <wp:anchor distT="0" distB="0" distL="114300" distR="114300" simplePos="0" relativeHeight="251667456" behindDoc="0" locked="0" layoutInCell="1" allowOverlap="1" wp14:anchorId="7F6845D8" wp14:editId="617248EE">
            <wp:simplePos x="0" y="0"/>
            <wp:positionH relativeFrom="column">
              <wp:posOffset>27305</wp:posOffset>
            </wp:positionH>
            <wp:positionV relativeFrom="paragraph">
              <wp:posOffset>14605</wp:posOffset>
            </wp:positionV>
            <wp:extent cx="5274310" cy="2651760"/>
            <wp:effectExtent l="0" t="0" r="254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51760"/>
                    </a:xfrm>
                    <a:prstGeom prst="rect">
                      <a:avLst/>
                    </a:prstGeom>
                  </pic:spPr>
                </pic:pic>
              </a:graphicData>
            </a:graphic>
          </wp:anchor>
        </w:drawing>
      </w:r>
    </w:p>
    <w:p w14:paraId="72FBFC1D" w14:textId="2F259E2B" w:rsidR="00805C08" w:rsidRDefault="00805C08" w:rsidP="005F5F7E">
      <w:pPr>
        <w:spacing w:line="240" w:lineRule="auto"/>
        <w:ind w:firstLineChars="83" w:firstLine="199"/>
      </w:pPr>
    </w:p>
    <w:p w14:paraId="591A5071" w14:textId="618CE999" w:rsidR="00805C08" w:rsidRDefault="00805C08" w:rsidP="005F5F7E">
      <w:pPr>
        <w:spacing w:line="240" w:lineRule="auto"/>
        <w:ind w:firstLineChars="83" w:firstLine="199"/>
      </w:pPr>
    </w:p>
    <w:p w14:paraId="75EA77A8" w14:textId="7B9EAEDA" w:rsidR="00805C08" w:rsidRDefault="00805C08" w:rsidP="005F5F7E">
      <w:pPr>
        <w:spacing w:line="240" w:lineRule="auto"/>
        <w:ind w:firstLineChars="83" w:firstLine="199"/>
      </w:pPr>
    </w:p>
    <w:p w14:paraId="1AC57546" w14:textId="2430B820" w:rsidR="00805C08" w:rsidRDefault="00805C08" w:rsidP="005F5F7E">
      <w:pPr>
        <w:spacing w:line="240" w:lineRule="auto"/>
        <w:ind w:firstLineChars="83" w:firstLine="199"/>
      </w:pPr>
    </w:p>
    <w:p w14:paraId="7C147837" w14:textId="05890802" w:rsidR="00805C08" w:rsidRDefault="00805C08" w:rsidP="005F5F7E">
      <w:pPr>
        <w:spacing w:line="240" w:lineRule="auto"/>
        <w:ind w:firstLineChars="83" w:firstLine="199"/>
      </w:pPr>
    </w:p>
    <w:p w14:paraId="2A13F5F6" w14:textId="634753D9" w:rsidR="00805C08" w:rsidRDefault="00805C08" w:rsidP="005F5F7E">
      <w:pPr>
        <w:spacing w:line="240" w:lineRule="auto"/>
        <w:ind w:firstLineChars="83" w:firstLine="199"/>
      </w:pPr>
    </w:p>
    <w:p w14:paraId="6DEEBA05" w14:textId="7A6334B8" w:rsidR="00805C08" w:rsidRDefault="00805C08" w:rsidP="005F5F7E">
      <w:pPr>
        <w:spacing w:line="240" w:lineRule="auto"/>
        <w:ind w:firstLineChars="83" w:firstLine="199"/>
      </w:pPr>
    </w:p>
    <w:p w14:paraId="4AEA6E0E" w14:textId="6989117C" w:rsidR="00805C08" w:rsidRDefault="00805C08" w:rsidP="005F5F7E">
      <w:pPr>
        <w:spacing w:line="240" w:lineRule="auto"/>
        <w:ind w:firstLineChars="83" w:firstLine="199"/>
      </w:pPr>
    </w:p>
    <w:p w14:paraId="1EC51E4A" w14:textId="6F69B823" w:rsidR="00805C08" w:rsidRDefault="00805C08" w:rsidP="005F5F7E">
      <w:pPr>
        <w:spacing w:line="240" w:lineRule="auto"/>
        <w:ind w:firstLineChars="83" w:firstLine="199"/>
      </w:pPr>
    </w:p>
    <w:p w14:paraId="0F0CAF6C" w14:textId="068FD0E6" w:rsidR="00805C08" w:rsidRDefault="00805C08" w:rsidP="005F5F7E">
      <w:pPr>
        <w:spacing w:line="240" w:lineRule="auto"/>
        <w:ind w:firstLineChars="83" w:firstLine="199"/>
      </w:pPr>
    </w:p>
    <w:p w14:paraId="7D5A98C9" w14:textId="17A456ED" w:rsidR="00805C08" w:rsidRDefault="00805C08" w:rsidP="005F5F7E">
      <w:pPr>
        <w:spacing w:line="240" w:lineRule="auto"/>
        <w:ind w:firstLineChars="83" w:firstLine="199"/>
      </w:pPr>
    </w:p>
    <w:p w14:paraId="16A777F9" w14:textId="30DBA4E3" w:rsidR="00805C08" w:rsidRDefault="00805C08" w:rsidP="005F5F7E">
      <w:pPr>
        <w:spacing w:line="240" w:lineRule="auto"/>
        <w:ind w:firstLineChars="83" w:firstLine="199"/>
      </w:pPr>
    </w:p>
    <w:p w14:paraId="2197A0CC" w14:textId="019C37A9" w:rsidR="00805C08" w:rsidRDefault="00805C08" w:rsidP="005F5F7E">
      <w:pPr>
        <w:spacing w:line="240" w:lineRule="auto"/>
        <w:ind w:firstLineChars="83" w:firstLine="199"/>
      </w:pPr>
    </w:p>
    <w:p w14:paraId="1B0C3D31" w14:textId="6A33E933" w:rsidR="005F5F7E" w:rsidRDefault="00805C08" w:rsidP="005F5F7E">
      <w:pPr>
        <w:spacing w:line="240" w:lineRule="auto"/>
        <w:ind w:firstLineChars="0" w:firstLine="0"/>
      </w:pPr>
      <w:r>
        <w:rPr>
          <w:rFonts w:hint="eastAsia"/>
        </w:rPr>
        <w:t>通过对比</w:t>
      </w:r>
      <w:r w:rsidR="00624B08">
        <w:rPr>
          <w:rFonts w:hint="eastAsia"/>
        </w:rPr>
        <w:t>进行一次平滑滤波的结果</w:t>
      </w:r>
      <w:r>
        <w:rPr>
          <w:rFonts w:hint="eastAsia"/>
        </w:rPr>
        <w:t>f</w:t>
      </w:r>
      <w:r>
        <w:t>1</w:t>
      </w:r>
      <w:r>
        <w:rPr>
          <w:rFonts w:hint="eastAsia"/>
        </w:rPr>
        <w:t>和</w:t>
      </w:r>
      <w:r w:rsidR="00624B08">
        <w:rPr>
          <w:rFonts w:hint="eastAsia"/>
        </w:rPr>
        <w:t>两次平滑滤波结果</w:t>
      </w:r>
      <w:r>
        <w:rPr>
          <w:rFonts w:hint="eastAsia"/>
        </w:rPr>
        <w:t>f</w:t>
      </w:r>
      <w:r>
        <w:t>2</w:t>
      </w:r>
      <w:r>
        <w:rPr>
          <w:rFonts w:hint="eastAsia"/>
        </w:rPr>
        <w:t>的滤波输出图，可以发现多次使用平方根升余弦滤波器</w:t>
      </w:r>
      <w:r w:rsidR="002003D4">
        <w:rPr>
          <w:rFonts w:hint="eastAsia"/>
        </w:rPr>
        <w:t>只对信号产生时移，而</w:t>
      </w:r>
      <w:r>
        <w:rPr>
          <w:rFonts w:hint="eastAsia"/>
        </w:rPr>
        <w:t>对信号波形并无影响</w:t>
      </w:r>
      <w:r w:rsidR="002003D4">
        <w:rPr>
          <w:rFonts w:hint="eastAsia"/>
        </w:rPr>
        <w:t>。</w:t>
      </w:r>
    </w:p>
    <w:p w14:paraId="64863DD0" w14:textId="1E620F5A" w:rsidR="00294230" w:rsidRDefault="00294230" w:rsidP="005F5F7E">
      <w:pPr>
        <w:spacing w:line="240" w:lineRule="auto"/>
        <w:ind w:firstLineChars="0" w:firstLine="0"/>
      </w:pPr>
      <w:r>
        <w:rPr>
          <w:noProof/>
        </w:rPr>
        <w:drawing>
          <wp:anchor distT="0" distB="0" distL="114300" distR="114300" simplePos="0" relativeHeight="251669504" behindDoc="0" locked="0" layoutInCell="1" allowOverlap="1" wp14:anchorId="6301B059" wp14:editId="43C0F3A3">
            <wp:simplePos x="0" y="0"/>
            <wp:positionH relativeFrom="column">
              <wp:posOffset>35560</wp:posOffset>
            </wp:positionH>
            <wp:positionV relativeFrom="paragraph">
              <wp:posOffset>45085</wp:posOffset>
            </wp:positionV>
            <wp:extent cx="5274310" cy="2764790"/>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64790"/>
                    </a:xfrm>
                    <a:prstGeom prst="rect">
                      <a:avLst/>
                    </a:prstGeom>
                  </pic:spPr>
                </pic:pic>
              </a:graphicData>
            </a:graphic>
          </wp:anchor>
        </w:drawing>
      </w:r>
    </w:p>
    <w:p w14:paraId="137CBB16" w14:textId="7DA0D6EC" w:rsidR="00294230" w:rsidRDefault="00294230" w:rsidP="005F5F7E">
      <w:pPr>
        <w:spacing w:line="240" w:lineRule="auto"/>
        <w:ind w:firstLineChars="0" w:firstLine="0"/>
      </w:pPr>
    </w:p>
    <w:p w14:paraId="389AF9B2" w14:textId="2C69FD01" w:rsidR="00294230" w:rsidRDefault="00294230" w:rsidP="005F5F7E">
      <w:pPr>
        <w:spacing w:line="240" w:lineRule="auto"/>
        <w:ind w:firstLineChars="0" w:firstLine="0"/>
      </w:pPr>
    </w:p>
    <w:p w14:paraId="791BD2F2" w14:textId="31E1E4AB" w:rsidR="00294230" w:rsidRDefault="00294230" w:rsidP="005F5F7E">
      <w:pPr>
        <w:spacing w:line="240" w:lineRule="auto"/>
        <w:ind w:firstLineChars="0" w:firstLine="0"/>
      </w:pPr>
    </w:p>
    <w:p w14:paraId="1A053141" w14:textId="33E31758" w:rsidR="00294230" w:rsidRDefault="00294230" w:rsidP="005F5F7E">
      <w:pPr>
        <w:spacing w:line="240" w:lineRule="auto"/>
        <w:ind w:firstLineChars="0" w:firstLine="0"/>
      </w:pPr>
    </w:p>
    <w:p w14:paraId="191E2B74" w14:textId="559EDFE6" w:rsidR="00294230" w:rsidRDefault="00294230" w:rsidP="005F5F7E">
      <w:pPr>
        <w:spacing w:line="240" w:lineRule="auto"/>
        <w:ind w:firstLineChars="0" w:firstLine="0"/>
      </w:pPr>
    </w:p>
    <w:p w14:paraId="0098F7D3" w14:textId="0767FF6C" w:rsidR="00294230" w:rsidRDefault="00294230" w:rsidP="005F5F7E">
      <w:pPr>
        <w:spacing w:line="240" w:lineRule="auto"/>
        <w:ind w:firstLineChars="0" w:firstLine="0"/>
      </w:pPr>
    </w:p>
    <w:p w14:paraId="3BBE7454" w14:textId="112C6E5C" w:rsidR="00294230" w:rsidRDefault="00294230" w:rsidP="005F5F7E">
      <w:pPr>
        <w:spacing w:line="240" w:lineRule="auto"/>
        <w:ind w:firstLineChars="0" w:firstLine="0"/>
      </w:pPr>
    </w:p>
    <w:p w14:paraId="49D62C40" w14:textId="386C6765" w:rsidR="00294230" w:rsidRDefault="00294230" w:rsidP="005F5F7E">
      <w:pPr>
        <w:spacing w:line="240" w:lineRule="auto"/>
        <w:ind w:firstLineChars="0" w:firstLine="0"/>
      </w:pPr>
    </w:p>
    <w:p w14:paraId="31C766DB" w14:textId="0220EB64" w:rsidR="00294230" w:rsidRDefault="00294230" w:rsidP="005F5F7E">
      <w:pPr>
        <w:spacing w:line="240" w:lineRule="auto"/>
        <w:ind w:firstLineChars="0" w:firstLine="0"/>
      </w:pPr>
    </w:p>
    <w:p w14:paraId="28D285A4" w14:textId="2F5DAF6F" w:rsidR="00294230" w:rsidRDefault="00294230" w:rsidP="005F5F7E">
      <w:pPr>
        <w:spacing w:line="240" w:lineRule="auto"/>
        <w:ind w:firstLineChars="0" w:firstLine="0"/>
      </w:pPr>
    </w:p>
    <w:p w14:paraId="381FFA69" w14:textId="39C1420D" w:rsidR="00294230" w:rsidRDefault="00294230" w:rsidP="005F5F7E">
      <w:pPr>
        <w:spacing w:line="240" w:lineRule="auto"/>
        <w:ind w:firstLineChars="0" w:firstLine="0"/>
      </w:pPr>
    </w:p>
    <w:p w14:paraId="6257E323" w14:textId="60B18F41" w:rsidR="00294230" w:rsidRDefault="00294230" w:rsidP="005F5F7E">
      <w:pPr>
        <w:spacing w:line="240" w:lineRule="auto"/>
        <w:ind w:firstLineChars="0" w:firstLine="0"/>
      </w:pPr>
    </w:p>
    <w:p w14:paraId="16D18CC7" w14:textId="10C4DB7C" w:rsidR="00294230" w:rsidRDefault="00294230" w:rsidP="005F5F7E">
      <w:pPr>
        <w:spacing w:line="240" w:lineRule="auto"/>
        <w:ind w:firstLineChars="0" w:firstLine="0"/>
      </w:pPr>
    </w:p>
    <w:p w14:paraId="5EA4B890" w14:textId="70494626" w:rsidR="00294230" w:rsidRDefault="00294230" w:rsidP="005F5F7E">
      <w:pPr>
        <w:spacing w:line="240" w:lineRule="auto"/>
        <w:ind w:firstLineChars="0" w:firstLine="0"/>
      </w:pPr>
    </w:p>
    <w:p w14:paraId="4615257A" w14:textId="14CE36F1" w:rsidR="00294230" w:rsidRDefault="002A1F83" w:rsidP="002A1F83">
      <w:pPr>
        <w:pStyle w:val="1"/>
        <w:spacing w:after="156"/>
      </w:pPr>
      <w:r>
        <w:rPr>
          <w:rFonts w:hint="eastAsia"/>
        </w:rPr>
        <w:t>3</w:t>
      </w:r>
      <w:r>
        <w:t>.</w:t>
      </w:r>
      <w:r>
        <w:rPr>
          <w:rFonts w:hint="eastAsia"/>
        </w:rPr>
        <w:t>高斯滤波器</w:t>
      </w:r>
    </w:p>
    <w:p w14:paraId="461E72EC" w14:textId="5730AE4C" w:rsidR="002A1F83" w:rsidRPr="002A1F83" w:rsidRDefault="002A1F83" w:rsidP="002A1F83">
      <w:pPr>
        <w:ind w:firstLine="480"/>
      </w:pPr>
      <w:r>
        <w:rPr>
          <w:rFonts w:hint="eastAsia"/>
        </w:rPr>
        <w:t>一些通信场合</w:t>
      </w:r>
      <w:r>
        <w:rPr>
          <w:rFonts w:hint="eastAsia"/>
        </w:rPr>
        <w:t>(</w:t>
      </w:r>
      <w:r>
        <w:rPr>
          <w:rFonts w:hint="eastAsia"/>
        </w:rPr>
        <w:t>比如移动通信</w:t>
      </w:r>
      <w:r>
        <w:t>)</w:t>
      </w:r>
      <w:r>
        <w:rPr>
          <w:rFonts w:hint="eastAsia"/>
        </w:rPr>
        <w:t>，对信号带外辐射功率的限制十分严格，比如有的系统会要求衰减达到</w:t>
      </w:r>
      <w:r>
        <w:rPr>
          <w:rFonts w:hint="eastAsia"/>
        </w:rPr>
        <w:t>7</w:t>
      </w:r>
      <w:r>
        <w:t>0~80dB</w:t>
      </w:r>
      <w:r>
        <w:rPr>
          <w:rFonts w:hint="eastAsia"/>
        </w:rPr>
        <w:t>以上，从而减小对邻道的干扰。这种情况下可以采用高斯低通滤波器对输入信号进行处理。高斯低通滤波器有以下特点：</w:t>
      </w:r>
    </w:p>
    <w:p w14:paraId="529E5A76" w14:textId="3BAB857D" w:rsidR="00294230" w:rsidRDefault="002A1F83" w:rsidP="002A1F83">
      <w:pPr>
        <w:pStyle w:val="a5"/>
        <w:numPr>
          <w:ilvl w:val="0"/>
          <w:numId w:val="3"/>
        </w:numPr>
        <w:spacing w:line="240" w:lineRule="auto"/>
        <w:ind w:firstLineChars="0"/>
      </w:pPr>
      <w:r>
        <w:rPr>
          <w:rFonts w:hint="eastAsia"/>
        </w:rPr>
        <w:t>带宽窄，具有良好的截止特性；</w:t>
      </w:r>
    </w:p>
    <w:p w14:paraId="51A82BF7" w14:textId="47C52076" w:rsidR="002A1F83" w:rsidRDefault="002A1F83" w:rsidP="002A1F83">
      <w:pPr>
        <w:pStyle w:val="a5"/>
        <w:numPr>
          <w:ilvl w:val="0"/>
          <w:numId w:val="3"/>
        </w:numPr>
        <w:spacing w:line="240" w:lineRule="auto"/>
        <w:ind w:firstLineChars="0"/>
      </w:pPr>
      <w:r>
        <w:rPr>
          <w:rFonts w:hint="eastAsia"/>
        </w:rPr>
        <w:t>具有较低的过冲脉冲响应，以防止调制器的瞬间频偏过大；</w:t>
      </w:r>
    </w:p>
    <w:p w14:paraId="707B190B" w14:textId="790BD7E9" w:rsidR="002A1F83" w:rsidRDefault="002A1F83" w:rsidP="002A1F83">
      <w:pPr>
        <w:pStyle w:val="a5"/>
        <w:numPr>
          <w:ilvl w:val="0"/>
          <w:numId w:val="3"/>
        </w:numPr>
        <w:spacing w:line="240" w:lineRule="auto"/>
        <w:ind w:firstLineChars="0"/>
      </w:pPr>
      <w:r>
        <w:rPr>
          <w:rFonts w:hint="eastAsia"/>
        </w:rPr>
        <w:t>保持滤波器输出脉冲的面积不变，有利于进行相干解调。</w:t>
      </w:r>
    </w:p>
    <w:p w14:paraId="56670373" w14:textId="023B17AA" w:rsidR="002A1F83" w:rsidRDefault="002A1F83" w:rsidP="002A1F83">
      <w:pPr>
        <w:pStyle w:val="a5"/>
        <w:spacing w:line="240" w:lineRule="auto"/>
        <w:ind w:left="360" w:firstLineChars="0" w:firstLine="0"/>
      </w:pPr>
      <w:r>
        <w:rPr>
          <w:rFonts w:hint="eastAsia"/>
        </w:rPr>
        <w:lastRenderedPageBreak/>
        <w:t>高斯型滤波器的传输函数</w:t>
      </w:r>
      <w:r w:rsidR="008E0F00" w:rsidRPr="008E0F00">
        <w:rPr>
          <w:position w:val="-10"/>
        </w:rPr>
        <w:object w:dxaOrig="620" w:dyaOrig="320" w14:anchorId="38C160DC">
          <v:shape id="_x0000_i1033" type="#_x0000_t75" style="width:31.15pt;height:16.15pt" o:ole="">
            <v:imagedata r:id="rId28" o:title=""/>
          </v:shape>
          <o:OLEObject Type="Embed" ProgID="Equation.DSMT4" ShapeID="_x0000_i1033" DrawAspect="Content" ObjectID="_1737635989" r:id="rId29"/>
        </w:object>
      </w:r>
      <w:proofErr w:type="gramStart"/>
      <w:r w:rsidR="008E0F00">
        <w:rPr>
          <w:rFonts w:hint="eastAsia"/>
        </w:rPr>
        <w:t>见式</w:t>
      </w:r>
      <w:proofErr w:type="gramEnd"/>
      <w:r w:rsidR="008E0F00">
        <w:rPr>
          <w:rFonts w:hint="eastAsia"/>
        </w:rPr>
        <w:t>(</w:t>
      </w:r>
      <w:r w:rsidR="008E0F00">
        <w:t>4)</w:t>
      </w:r>
    </w:p>
    <w:p w14:paraId="6C91A844" w14:textId="6A5E58AD" w:rsidR="00294230" w:rsidRPr="008E0F00" w:rsidRDefault="008E0F00" w:rsidP="008E0F00">
      <w:pPr>
        <w:spacing w:line="240" w:lineRule="auto"/>
        <w:ind w:firstLineChars="0" w:firstLine="0"/>
        <w:jc w:val="right"/>
      </w:pPr>
      <w:r w:rsidRPr="008E0F00">
        <w:rPr>
          <w:position w:val="-10"/>
        </w:rPr>
        <w:object w:dxaOrig="2000" w:dyaOrig="360" w14:anchorId="109644CA">
          <v:shape id="_x0000_i1034" type="#_x0000_t75" style="width:100.15pt;height:18pt" o:ole="">
            <v:imagedata r:id="rId30" o:title=""/>
          </v:shape>
          <o:OLEObject Type="Embed" ProgID="Equation.DSMT4" ShapeID="_x0000_i1034" DrawAspect="Content" ObjectID="_1737635990" r:id="rId31"/>
        </w:object>
      </w:r>
      <w:r>
        <w:t xml:space="preserve">                       (4)</w:t>
      </w:r>
    </w:p>
    <w:p w14:paraId="7FD993CA" w14:textId="67F5BCBC" w:rsidR="00294230" w:rsidRDefault="008E0F00" w:rsidP="005F5F7E">
      <w:pPr>
        <w:spacing w:line="240" w:lineRule="auto"/>
        <w:ind w:firstLineChars="0" w:firstLine="0"/>
      </w:pPr>
      <w:r>
        <w:rPr>
          <w:rFonts w:hint="eastAsia"/>
        </w:rPr>
        <w:t>高斯型滤波器的冲激响应</w:t>
      </w:r>
      <w:r w:rsidR="00BD1AD5">
        <w:rPr>
          <w:rFonts w:hint="eastAsia"/>
        </w:rPr>
        <w:t>见式</w:t>
      </w:r>
      <w:r w:rsidR="00BD1AD5">
        <w:rPr>
          <w:rFonts w:hint="eastAsia"/>
        </w:rPr>
        <w:t>(</w:t>
      </w:r>
      <w:r w:rsidR="00BD1AD5">
        <w:t>5)</w:t>
      </w:r>
    </w:p>
    <w:p w14:paraId="304EEEEC" w14:textId="5AE3D580" w:rsidR="008E0F00" w:rsidRDefault="008E0F00" w:rsidP="00BD1AD5">
      <w:pPr>
        <w:spacing w:line="240" w:lineRule="auto"/>
        <w:ind w:firstLineChars="0" w:firstLine="0"/>
        <w:jc w:val="right"/>
      </w:pPr>
      <w:r w:rsidRPr="008E0F00">
        <w:rPr>
          <w:position w:val="-32"/>
        </w:rPr>
        <w:object w:dxaOrig="2360" w:dyaOrig="760" w14:anchorId="1503326B">
          <v:shape id="_x0000_i1035" type="#_x0000_t75" style="width:118.15pt;height:37.9pt" o:ole="">
            <v:imagedata r:id="rId32" o:title=""/>
          </v:shape>
          <o:OLEObject Type="Embed" ProgID="Equation.DSMT4" ShapeID="_x0000_i1035" DrawAspect="Content" ObjectID="_1737635991" r:id="rId33"/>
        </w:object>
      </w:r>
      <w:r w:rsidR="00BD1AD5">
        <w:t xml:space="preserve">                      </w:t>
      </w:r>
      <w:r w:rsidR="00BD1AD5">
        <w:rPr>
          <w:rFonts w:hint="eastAsia"/>
        </w:rPr>
        <w:t>(</w:t>
      </w:r>
      <w:r w:rsidR="00BD1AD5">
        <w:t>5)</w:t>
      </w:r>
    </w:p>
    <w:p w14:paraId="13CB86F8" w14:textId="44600A9E" w:rsidR="00294230" w:rsidRDefault="00BD1AD5" w:rsidP="00BD1AD5">
      <w:pPr>
        <w:spacing w:line="240" w:lineRule="auto"/>
        <w:ind w:firstLineChars="83" w:firstLine="199"/>
      </w:pPr>
      <w:r>
        <w:rPr>
          <w:rFonts w:hint="eastAsia"/>
        </w:rPr>
        <w:t>下面通过仿真来说明高斯脉冲成形滤波器对矩形脉冲输入的影响。假设</w:t>
      </w:r>
      <w:r w:rsidRPr="00BD1AD5">
        <w:rPr>
          <w:position w:val="-10"/>
        </w:rPr>
        <w:object w:dxaOrig="440" w:dyaOrig="320" w14:anchorId="04C57454">
          <v:shape id="_x0000_i1036" type="#_x0000_t75" style="width:22.15pt;height:16.15pt" o:ole="">
            <v:imagedata r:id="rId34" o:title=""/>
          </v:shape>
          <o:OLEObject Type="Embed" ProgID="Equation.DSMT4" ShapeID="_x0000_i1036" DrawAspect="Content" ObjectID="_1737635992" r:id="rId35"/>
        </w:object>
      </w:r>
      <w:r>
        <w:rPr>
          <w:rFonts w:hint="eastAsia"/>
        </w:rPr>
        <w:t>是高度为</w:t>
      </w:r>
      <w:r>
        <w:rPr>
          <w:rFonts w:hint="eastAsia"/>
        </w:rPr>
        <w:t>1</w:t>
      </w:r>
      <w:r>
        <w:rPr>
          <w:rFonts w:hint="eastAsia"/>
        </w:rPr>
        <w:t>、宽度为</w:t>
      </w:r>
      <w:r w:rsidRPr="00BD1AD5">
        <w:rPr>
          <w:position w:val="-12"/>
        </w:rPr>
        <w:object w:dxaOrig="260" w:dyaOrig="360" w14:anchorId="1DFC3C13">
          <v:shape id="_x0000_i1037" type="#_x0000_t75" style="width:13.15pt;height:18pt" o:ole="">
            <v:imagedata r:id="rId36" o:title=""/>
          </v:shape>
          <o:OLEObject Type="Embed" ProgID="Equation.DSMT4" ShapeID="_x0000_i1037" DrawAspect="Content" ObjectID="_1737635993" r:id="rId37"/>
        </w:object>
      </w:r>
      <w:r>
        <w:rPr>
          <w:rFonts w:hint="eastAsia"/>
        </w:rPr>
        <w:t>的矩形脉冲，则</w:t>
      </w:r>
      <w:r w:rsidRPr="00BD1AD5">
        <w:rPr>
          <w:position w:val="-10"/>
        </w:rPr>
        <w:object w:dxaOrig="440" w:dyaOrig="320" w14:anchorId="45F347C1">
          <v:shape id="_x0000_i1038" type="#_x0000_t75" style="width:22.15pt;height:16.15pt" o:ole="">
            <v:imagedata r:id="rId38" o:title=""/>
          </v:shape>
          <o:OLEObject Type="Embed" ProgID="Equation.DSMT4" ShapeID="_x0000_i1038" DrawAspect="Content" ObjectID="_1737635994" r:id="rId39"/>
        </w:object>
      </w:r>
      <w:r>
        <w:rPr>
          <w:rFonts w:hint="eastAsia"/>
        </w:rPr>
        <w:t>通过高斯脉冲成形滤波器的输出波形</w:t>
      </w:r>
      <w:r w:rsidRPr="00BD1AD5">
        <w:rPr>
          <w:position w:val="-10"/>
        </w:rPr>
        <w:object w:dxaOrig="460" w:dyaOrig="320" w14:anchorId="3C87B6F1">
          <v:shape id="_x0000_i1039" type="#_x0000_t75" style="width:23.25pt;height:16.15pt" o:ole="">
            <v:imagedata r:id="rId40" o:title=""/>
          </v:shape>
          <o:OLEObject Type="Embed" ProgID="Equation.DSMT4" ShapeID="_x0000_i1039" DrawAspect="Content" ObjectID="_1737635995" r:id="rId41"/>
        </w:object>
      </w:r>
      <w:proofErr w:type="gramStart"/>
      <w:r>
        <w:rPr>
          <w:rFonts w:hint="eastAsia"/>
        </w:rPr>
        <w:t>见式</w:t>
      </w:r>
      <w:proofErr w:type="gramEnd"/>
      <w:r>
        <w:rPr>
          <w:rFonts w:hint="eastAsia"/>
        </w:rPr>
        <w:t>(</w:t>
      </w:r>
      <w:r>
        <w:t>6)</w:t>
      </w:r>
    </w:p>
    <w:p w14:paraId="338428B7" w14:textId="2CE2D04E" w:rsidR="00BD1AD5" w:rsidRDefault="001A4A5D" w:rsidP="00B271E9">
      <w:pPr>
        <w:spacing w:line="240" w:lineRule="auto"/>
        <w:ind w:firstLineChars="0" w:firstLine="0"/>
        <w:jc w:val="right"/>
      </w:pPr>
      <w:r w:rsidRPr="001A4A5D">
        <w:rPr>
          <w:position w:val="-70"/>
        </w:rPr>
        <w:object w:dxaOrig="4440" w:dyaOrig="1520" w14:anchorId="5F9DC061">
          <v:shape id="_x0000_i1040" type="#_x0000_t75" style="width:222pt;height:76.15pt" o:ole="">
            <v:imagedata r:id="rId42" o:title=""/>
          </v:shape>
          <o:OLEObject Type="Embed" ProgID="Equation.DSMT4" ShapeID="_x0000_i1040" DrawAspect="Content" ObjectID="_1737635996" r:id="rId43"/>
        </w:object>
      </w:r>
      <w:r w:rsidR="00B271E9">
        <w:t xml:space="preserve">             (6)</w:t>
      </w:r>
    </w:p>
    <w:p w14:paraId="145E14EF" w14:textId="3352FEDC" w:rsidR="00B271E9" w:rsidRDefault="00B271E9" w:rsidP="00B271E9">
      <w:pPr>
        <w:spacing w:line="240" w:lineRule="auto"/>
        <w:ind w:firstLineChars="0" w:firstLine="0"/>
      </w:pPr>
      <w:r>
        <w:rPr>
          <w:rFonts w:hint="eastAsia"/>
        </w:rPr>
        <w:t>程序</w:t>
      </w:r>
      <w:r w:rsidR="00E001CD">
        <w:rPr>
          <w:rFonts w:hint="eastAsia"/>
        </w:rPr>
        <w:t>见</w:t>
      </w:r>
      <w:r>
        <w:rPr>
          <w:rFonts w:hint="eastAsia"/>
        </w:rPr>
        <w:t>运行结果如下：</w:t>
      </w:r>
    </w:p>
    <w:p w14:paraId="120806AE" w14:textId="277B2490" w:rsidR="00361159" w:rsidRDefault="00361159" w:rsidP="00B271E9">
      <w:pPr>
        <w:spacing w:line="240" w:lineRule="auto"/>
        <w:ind w:firstLineChars="0" w:firstLine="0"/>
      </w:pPr>
      <w:r>
        <w:rPr>
          <w:noProof/>
        </w:rPr>
        <w:drawing>
          <wp:anchor distT="0" distB="0" distL="114300" distR="114300" simplePos="0" relativeHeight="251671552" behindDoc="0" locked="0" layoutInCell="1" allowOverlap="1" wp14:anchorId="17F54BB0" wp14:editId="2C1444B9">
            <wp:simplePos x="0" y="0"/>
            <wp:positionH relativeFrom="column">
              <wp:posOffset>25400</wp:posOffset>
            </wp:positionH>
            <wp:positionV relativeFrom="paragraph">
              <wp:posOffset>14605</wp:posOffset>
            </wp:positionV>
            <wp:extent cx="5274310" cy="263398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633980"/>
                    </a:xfrm>
                    <a:prstGeom prst="rect">
                      <a:avLst/>
                    </a:prstGeom>
                  </pic:spPr>
                </pic:pic>
              </a:graphicData>
            </a:graphic>
          </wp:anchor>
        </w:drawing>
      </w:r>
    </w:p>
    <w:p w14:paraId="4A80DCE8" w14:textId="263CCE09" w:rsidR="00361159" w:rsidRDefault="00361159" w:rsidP="00B271E9">
      <w:pPr>
        <w:spacing w:line="240" w:lineRule="auto"/>
        <w:ind w:firstLineChars="0" w:firstLine="0"/>
      </w:pPr>
    </w:p>
    <w:p w14:paraId="551F59C4" w14:textId="43B7B44D" w:rsidR="00361159" w:rsidRDefault="00361159" w:rsidP="00B271E9">
      <w:pPr>
        <w:spacing w:line="240" w:lineRule="auto"/>
        <w:ind w:firstLineChars="0" w:firstLine="0"/>
      </w:pPr>
    </w:p>
    <w:p w14:paraId="1FBFA713" w14:textId="7FCF73BA" w:rsidR="00361159" w:rsidRDefault="00361159" w:rsidP="00B271E9">
      <w:pPr>
        <w:spacing w:line="240" w:lineRule="auto"/>
        <w:ind w:firstLineChars="0" w:firstLine="0"/>
      </w:pPr>
    </w:p>
    <w:p w14:paraId="463C9428" w14:textId="01BC550D" w:rsidR="00361159" w:rsidRDefault="00361159" w:rsidP="00B271E9">
      <w:pPr>
        <w:spacing w:line="240" w:lineRule="auto"/>
        <w:ind w:firstLineChars="0" w:firstLine="0"/>
      </w:pPr>
    </w:p>
    <w:p w14:paraId="078FDD6C" w14:textId="02660DEF" w:rsidR="00361159" w:rsidRDefault="00361159" w:rsidP="00B271E9">
      <w:pPr>
        <w:spacing w:line="240" w:lineRule="auto"/>
        <w:ind w:firstLineChars="0" w:firstLine="0"/>
      </w:pPr>
    </w:p>
    <w:p w14:paraId="456FAC63" w14:textId="68352908" w:rsidR="00361159" w:rsidRDefault="00361159" w:rsidP="00B271E9">
      <w:pPr>
        <w:spacing w:line="240" w:lineRule="auto"/>
        <w:ind w:firstLineChars="0" w:firstLine="0"/>
      </w:pPr>
    </w:p>
    <w:p w14:paraId="5A73F44B" w14:textId="6552CD74" w:rsidR="00361159" w:rsidRDefault="00361159" w:rsidP="00B271E9">
      <w:pPr>
        <w:spacing w:line="240" w:lineRule="auto"/>
        <w:ind w:firstLineChars="0" w:firstLine="0"/>
      </w:pPr>
    </w:p>
    <w:p w14:paraId="32326F1F" w14:textId="45E4B06D" w:rsidR="00361159" w:rsidRDefault="00361159" w:rsidP="00B271E9">
      <w:pPr>
        <w:spacing w:line="240" w:lineRule="auto"/>
        <w:ind w:firstLineChars="0" w:firstLine="0"/>
      </w:pPr>
    </w:p>
    <w:p w14:paraId="7FFD1F2C" w14:textId="4D4C3E1E" w:rsidR="00361159" w:rsidRDefault="00361159" w:rsidP="00B271E9">
      <w:pPr>
        <w:spacing w:line="240" w:lineRule="auto"/>
        <w:ind w:firstLineChars="0" w:firstLine="0"/>
      </w:pPr>
    </w:p>
    <w:p w14:paraId="5A8D5926" w14:textId="548BED93" w:rsidR="00361159" w:rsidRDefault="00361159" w:rsidP="00B271E9">
      <w:pPr>
        <w:spacing w:line="240" w:lineRule="auto"/>
        <w:ind w:firstLineChars="0" w:firstLine="0"/>
      </w:pPr>
    </w:p>
    <w:p w14:paraId="0DAC7AAD" w14:textId="2CEAEF2E" w:rsidR="00361159" w:rsidRDefault="00361159" w:rsidP="00B271E9">
      <w:pPr>
        <w:spacing w:line="240" w:lineRule="auto"/>
        <w:ind w:firstLineChars="0" w:firstLine="0"/>
      </w:pPr>
    </w:p>
    <w:p w14:paraId="4BE67141" w14:textId="2EE93B32" w:rsidR="00361159" w:rsidRDefault="00361159" w:rsidP="00B271E9">
      <w:pPr>
        <w:spacing w:line="240" w:lineRule="auto"/>
        <w:ind w:firstLineChars="0" w:firstLine="0"/>
      </w:pPr>
    </w:p>
    <w:p w14:paraId="57F8A6B4" w14:textId="77777777" w:rsidR="00361159" w:rsidRPr="00BD1AD5" w:rsidRDefault="00361159" w:rsidP="00B271E9">
      <w:pPr>
        <w:spacing w:line="240" w:lineRule="auto"/>
        <w:ind w:firstLineChars="0" w:firstLine="0"/>
      </w:pPr>
    </w:p>
    <w:p w14:paraId="28B15E42" w14:textId="287B1023" w:rsidR="00294230" w:rsidRDefault="003469F6" w:rsidP="003469F6">
      <w:pPr>
        <w:pStyle w:val="1"/>
      </w:pPr>
      <w:r>
        <w:rPr>
          <w:rFonts w:hint="eastAsia"/>
        </w:rPr>
        <w:t xml:space="preserve">4. </w:t>
      </w:r>
      <w:r>
        <w:rPr>
          <w:rFonts w:hint="eastAsia"/>
        </w:rPr>
        <w:t>仿真内容</w:t>
      </w:r>
    </w:p>
    <w:p w14:paraId="1426C62A" w14:textId="2B4E533E" w:rsidR="003469F6" w:rsidRDefault="003469F6" w:rsidP="003469F6">
      <w:pPr>
        <w:ind w:firstLine="480"/>
      </w:pPr>
      <w:r w:rsidRPr="003469F6">
        <w:rPr>
          <w:rFonts w:hint="eastAsia"/>
        </w:rPr>
        <w:t>图像是一种随机模态的二维表达，以一副可见光图像为例，它表达的是物体表面光子的分布，因此，在模态图中对目标信号进行调制与解调就是一种模式识别。与人类观察直觉类似，我们对于物体形状和表面特性的判断实际上就是一种模式识别。基于这个想法，为克服表面强反光发动机叶片表面缺陷给机器视觉检测带来的困难，我们将机器视觉缺陷检测的对象由单帧图像扩展为图像序列，并将两帧图像之间像素点的移动定义为光流。在利用光流对待测零件表面的光学模态进行表达后，得到了一组图像，这组图像是由多种模态构成的，其中包括叶片表面无缺陷区域的反光产生的光学模态、叶片主体产生的光学模态以及测试仪器背景产生的光学模态，多种模态以同样的灰度形式共存于图像中。</w:t>
      </w:r>
    </w:p>
    <w:p w14:paraId="76DC425E" w14:textId="6EC5B018" w:rsidR="003469F6" w:rsidRDefault="003469F6" w:rsidP="003469F6">
      <w:pPr>
        <w:ind w:firstLine="480"/>
      </w:pPr>
      <w:r>
        <w:t>根据上面对通讯过程中发送滤波器对信号处理的原理，基于以上几种不同滤</w:t>
      </w:r>
      <w:r>
        <w:lastRenderedPageBreak/>
        <w:t>波处理方式对图像信号中的码元进行相应处理，在得到了不同机制处理的图像之后，分别用</w:t>
      </w:r>
      <w:r>
        <w:rPr>
          <w:rFonts w:hint="eastAsia"/>
        </w:rPr>
        <w:t>Sobel</w:t>
      </w:r>
      <w:r>
        <w:rPr>
          <w:rFonts w:hint="eastAsia"/>
        </w:rPr>
        <w:t>算子、</w:t>
      </w:r>
      <w:r>
        <w:rPr>
          <w:rFonts w:hint="eastAsia"/>
        </w:rPr>
        <w:t>Prewitt</w:t>
      </w:r>
      <w:r>
        <w:rPr>
          <w:rFonts w:hint="eastAsia"/>
        </w:rPr>
        <w:t>算子和</w:t>
      </w:r>
      <w:r>
        <w:rPr>
          <w:rFonts w:hint="eastAsia"/>
        </w:rPr>
        <w:t>Roberts</w:t>
      </w:r>
      <w:r>
        <w:rPr>
          <w:rFonts w:hint="eastAsia"/>
        </w:rPr>
        <w:t>算子对图像提取边缘，保存图像并比较处理结果。</w:t>
      </w:r>
    </w:p>
    <w:p w14:paraId="31016B7A" w14:textId="7628E41E" w:rsidR="003469F6" w:rsidRDefault="003469F6" w:rsidP="003469F6">
      <w:pPr>
        <w:pStyle w:val="1"/>
      </w:pPr>
      <w:r>
        <w:rPr>
          <w:rFonts w:hint="eastAsia"/>
        </w:rPr>
        <w:t xml:space="preserve">5. </w:t>
      </w:r>
      <w:r>
        <w:rPr>
          <w:rFonts w:hint="eastAsia"/>
        </w:rPr>
        <w:t>材料说明</w:t>
      </w:r>
    </w:p>
    <w:p w14:paraId="19C43B5A" w14:textId="66C0CDF5" w:rsidR="003469F6" w:rsidRPr="003469F6" w:rsidRDefault="003469F6" w:rsidP="003469F6">
      <w:pPr>
        <w:ind w:firstLine="480"/>
      </w:pPr>
      <w:r>
        <w:rPr>
          <w:rFonts w:hint="eastAsia"/>
        </w:rPr>
        <w:t>材料中包含待处理图像和一维信号的仿真程序，这些图像由同一测试场景中的不同光学模式组成，</w:t>
      </w:r>
      <w:proofErr w:type="spellStart"/>
      <w:r>
        <w:rPr>
          <w:rFonts w:hint="eastAsia"/>
        </w:rPr>
        <w:t>gaussian_filter.m</w:t>
      </w:r>
      <w:proofErr w:type="spellEnd"/>
      <w:r>
        <w:rPr>
          <w:rFonts w:hint="eastAsia"/>
        </w:rPr>
        <w:t>为高斯滤波程序，</w:t>
      </w:r>
      <w:proofErr w:type="spellStart"/>
      <w:r>
        <w:rPr>
          <w:rFonts w:hint="eastAsia"/>
        </w:rPr>
        <w:t>risecosine.m</w:t>
      </w:r>
      <w:proofErr w:type="spellEnd"/>
      <w:r>
        <w:rPr>
          <w:rFonts w:hint="eastAsia"/>
        </w:rPr>
        <w:t>为</w:t>
      </w:r>
      <w:r w:rsidR="00C162A6">
        <w:rPr>
          <w:rFonts w:hint="eastAsia"/>
        </w:rPr>
        <w:t>升余弦信号程序。</w:t>
      </w:r>
      <w:proofErr w:type="spellStart"/>
      <w:r w:rsidR="00C162A6">
        <w:t>smooth</w:t>
      </w:r>
      <w:r w:rsidR="00C162A6">
        <w:rPr>
          <w:rFonts w:hint="eastAsia"/>
        </w:rPr>
        <w:t>_signal_with_rcosin.m</w:t>
      </w:r>
      <w:proofErr w:type="spellEnd"/>
      <w:r w:rsidR="00C162A6">
        <w:rPr>
          <w:rFonts w:hint="eastAsia"/>
        </w:rPr>
        <w:t>和</w:t>
      </w:r>
      <w:proofErr w:type="spellStart"/>
      <w:r w:rsidR="00C162A6" w:rsidRPr="00C162A6">
        <w:t>smooth_signal_with_</w:t>
      </w:r>
      <w:r w:rsidR="00C162A6">
        <w:rPr>
          <w:rFonts w:hint="eastAsia"/>
        </w:rPr>
        <w:t>sqrt_</w:t>
      </w:r>
      <w:r w:rsidR="00C162A6" w:rsidRPr="00C162A6">
        <w:t>rcosin.m</w:t>
      </w:r>
      <w:proofErr w:type="spellEnd"/>
      <w:r w:rsidR="00C162A6">
        <w:rPr>
          <w:rFonts w:hint="eastAsia"/>
        </w:rPr>
        <w:t>这两个程序实现对一维数据的处理。图像可以看成是一维数据的堆叠，请根据前面的知识讲解，将发送滤波器对一维信号的处理程序扩展为二维，并用其对图像进行处理，并保存图像处理结果。</w:t>
      </w:r>
    </w:p>
    <w:p w14:paraId="56BEB8C9" w14:textId="6DC3DC65" w:rsidR="00294230" w:rsidRDefault="00294230" w:rsidP="005F5F7E">
      <w:pPr>
        <w:spacing w:line="240" w:lineRule="auto"/>
        <w:ind w:firstLineChars="0" w:firstLine="0"/>
      </w:pPr>
    </w:p>
    <w:p w14:paraId="0DEB05AE" w14:textId="2F129981" w:rsidR="00294230" w:rsidRDefault="00294230" w:rsidP="005F5F7E">
      <w:pPr>
        <w:spacing w:line="240" w:lineRule="auto"/>
        <w:ind w:firstLineChars="0" w:firstLine="0"/>
      </w:pPr>
    </w:p>
    <w:p w14:paraId="2F568C1B" w14:textId="77777777" w:rsidR="000D41F0" w:rsidRDefault="000D41F0" w:rsidP="00F14988">
      <w:pPr>
        <w:spacing w:line="240" w:lineRule="auto"/>
        <w:ind w:firstLineChars="0" w:firstLine="420"/>
      </w:pPr>
      <w:r>
        <w:rPr>
          <w:rFonts w:hint="eastAsia"/>
        </w:rPr>
        <w:t>在数字通信系统中，基带信号进入调制器前，其波形是矩形脉冲。其中突变的上升沿和下降沿包含较丰富的高频成分，这就使得信号的频谱一般比较宽，所以，在通过带限信道时，单个符号的脉冲将延伸到相邻符号的码元内，并产生码间干扰。因此，在信道带宽有限的条件下，要降低误码率就需要在信号传递前通过发送滤波器</w:t>
      </w:r>
      <w:r>
        <w:rPr>
          <w:rFonts w:hint="eastAsia"/>
        </w:rPr>
        <w:t>(</w:t>
      </w:r>
      <w:r>
        <w:rPr>
          <w:rFonts w:hint="eastAsia"/>
        </w:rPr>
        <w:t>脉冲成形滤波器</w:t>
      </w:r>
      <w:r>
        <w:rPr>
          <w:rFonts w:hint="eastAsia"/>
        </w:rPr>
        <w:t>)</w:t>
      </w:r>
      <w:r>
        <w:rPr>
          <w:rFonts w:hint="eastAsia"/>
        </w:rPr>
        <w:t>对其进行脉冲成形处理，以改善其频谱特性，并产生适合信道传输的波形。数字通信系统中常用的波形成形滤波器有升余弦脉冲滤波器、平方根升余弦滤波器、高斯滤波器等。</w:t>
      </w:r>
    </w:p>
    <w:p w14:paraId="2649B7C2" w14:textId="77777777" w:rsidR="000D41F0" w:rsidRDefault="000D41F0" w:rsidP="00F14988">
      <w:pPr>
        <w:spacing w:line="240" w:lineRule="auto"/>
        <w:ind w:firstLineChars="0" w:firstLine="420"/>
      </w:pPr>
      <w:r>
        <w:rPr>
          <w:rFonts w:hint="eastAsia"/>
        </w:rPr>
        <w:t>请根据附件材料中的相关程序，编写相应的二维滤波器程序，并用这些滤波器对附件中的图像进行处理，通过比较处理后的带宽与未经滤波器处理的带宽，证实发送滤波器对缩减图像编码基带信号带宽的作用。</w:t>
      </w:r>
    </w:p>
    <w:p w14:paraId="751B600B" w14:textId="77777777" w:rsidR="000D41F0" w:rsidRDefault="000D41F0" w:rsidP="00381DAE">
      <w:pPr>
        <w:spacing w:line="240" w:lineRule="auto"/>
        <w:ind w:firstLineChars="0" w:firstLine="420"/>
      </w:pPr>
      <w:r>
        <w:rPr>
          <w:rFonts w:hint="eastAsia"/>
        </w:rPr>
        <w:t>说明：附录中的图像记录的是发动机叶片的光学模态，本设计的主要处理对象就是附件中的模态混合图。</w:t>
      </w:r>
    </w:p>
    <w:p w14:paraId="67686F1F" w14:textId="36408CA5" w:rsidR="00294230" w:rsidRDefault="000D41F0" w:rsidP="00F14988">
      <w:pPr>
        <w:spacing w:line="240" w:lineRule="auto"/>
        <w:ind w:firstLineChars="0" w:firstLine="420"/>
      </w:pPr>
      <w:r>
        <w:rPr>
          <w:rFonts w:hint="eastAsia"/>
        </w:rPr>
        <w:t>为了在通信过程中，信道的带宽不被过多占用，有必要对待传输信息进行预处理。对于缺陷检测的通讯来说，传递缺陷信息自然是最主要的，但正如图中显示，一张图中表达的缺陷信息是非常少的，大部分的内容是无缺陷叶片本身的光学模式和实验背景。请根据材料中一维信号的预处理程序将预滤波程序扩展位二维，并将其对附件中的图像进行处理，通过比较处理前后的带宽来说明不同滤波器对信号频带压缩的效果。</w:t>
      </w:r>
    </w:p>
    <w:p w14:paraId="28122045" w14:textId="15C48B97" w:rsidR="00294230" w:rsidRDefault="00294230" w:rsidP="005F5F7E">
      <w:pPr>
        <w:spacing w:line="240" w:lineRule="auto"/>
        <w:ind w:firstLineChars="0" w:firstLine="0"/>
      </w:pPr>
    </w:p>
    <w:p w14:paraId="19E2399D" w14:textId="6F0F78D8" w:rsidR="00294230" w:rsidRDefault="00294230" w:rsidP="005F5F7E">
      <w:pPr>
        <w:spacing w:line="240" w:lineRule="auto"/>
        <w:ind w:firstLineChars="0" w:firstLine="0"/>
      </w:pPr>
    </w:p>
    <w:p w14:paraId="30EFE44B" w14:textId="6720276C" w:rsidR="005F5F7E" w:rsidRDefault="005F5F7E" w:rsidP="002003D4">
      <w:pPr>
        <w:spacing w:line="240" w:lineRule="auto"/>
        <w:ind w:firstLineChars="0" w:firstLine="0"/>
      </w:pPr>
    </w:p>
    <w:p w14:paraId="143BE6FE" w14:textId="7BB8AFFB" w:rsidR="005F5F7E" w:rsidRDefault="005F5F7E" w:rsidP="005F5F7E">
      <w:pPr>
        <w:spacing w:line="240" w:lineRule="auto"/>
        <w:ind w:firstLineChars="0" w:firstLine="0"/>
      </w:pPr>
    </w:p>
    <w:p w14:paraId="4E6F6DC9" w14:textId="27D7C5E2" w:rsidR="00D3785E" w:rsidRPr="00624B08" w:rsidRDefault="00D3785E" w:rsidP="00B861D3">
      <w:pPr>
        <w:spacing w:line="240" w:lineRule="auto"/>
        <w:ind w:firstLineChars="83" w:firstLine="199"/>
      </w:pPr>
    </w:p>
    <w:sectPr w:rsidR="00D3785E" w:rsidRPr="00624B08">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0AEC" w14:textId="77777777" w:rsidR="00976CDA" w:rsidRDefault="00976CDA" w:rsidP="00A759D8">
      <w:pPr>
        <w:spacing w:line="240" w:lineRule="auto"/>
        <w:ind w:firstLine="480"/>
      </w:pPr>
      <w:r>
        <w:separator/>
      </w:r>
    </w:p>
  </w:endnote>
  <w:endnote w:type="continuationSeparator" w:id="0">
    <w:p w14:paraId="3128D89B" w14:textId="77777777" w:rsidR="00976CDA" w:rsidRDefault="00976CDA" w:rsidP="00A759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A55B" w14:textId="77777777" w:rsidR="00A759D8" w:rsidRDefault="00A759D8" w:rsidP="00A759D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BE12" w14:textId="77777777" w:rsidR="00A759D8" w:rsidRDefault="00A759D8" w:rsidP="00A759D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56A0" w14:textId="77777777" w:rsidR="00A759D8" w:rsidRDefault="00A759D8" w:rsidP="00A759D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BB26" w14:textId="77777777" w:rsidR="00976CDA" w:rsidRDefault="00976CDA" w:rsidP="00A759D8">
      <w:pPr>
        <w:spacing w:line="240" w:lineRule="auto"/>
        <w:ind w:firstLine="480"/>
      </w:pPr>
      <w:r>
        <w:separator/>
      </w:r>
    </w:p>
  </w:footnote>
  <w:footnote w:type="continuationSeparator" w:id="0">
    <w:p w14:paraId="4F0F04ED" w14:textId="77777777" w:rsidR="00976CDA" w:rsidRDefault="00976CDA" w:rsidP="00A759D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5B10" w14:textId="77777777" w:rsidR="00A759D8" w:rsidRDefault="00A759D8" w:rsidP="00A759D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D31F" w14:textId="77777777" w:rsidR="00A759D8" w:rsidRDefault="00A759D8" w:rsidP="00A759D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2BF4" w14:textId="77777777" w:rsidR="00A759D8" w:rsidRDefault="00A759D8" w:rsidP="00A759D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1FFD"/>
    <w:multiLevelType w:val="hybridMultilevel"/>
    <w:tmpl w:val="79C29764"/>
    <w:lvl w:ilvl="0" w:tplc="2C645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5908C1"/>
    <w:multiLevelType w:val="hybridMultilevel"/>
    <w:tmpl w:val="1250E5B8"/>
    <w:lvl w:ilvl="0" w:tplc="121AB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5D1B47"/>
    <w:multiLevelType w:val="hybridMultilevel"/>
    <w:tmpl w:val="9286B594"/>
    <w:lvl w:ilvl="0" w:tplc="CA84B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6989344">
    <w:abstractNumId w:val="0"/>
  </w:num>
  <w:num w:numId="2" w16cid:durableId="701709169">
    <w:abstractNumId w:val="1"/>
  </w:num>
  <w:num w:numId="3" w16cid:durableId="56225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CD5"/>
    <w:rsid w:val="0004646D"/>
    <w:rsid w:val="0008390B"/>
    <w:rsid w:val="000D41F0"/>
    <w:rsid w:val="00140FA8"/>
    <w:rsid w:val="001A4A5D"/>
    <w:rsid w:val="002003D4"/>
    <w:rsid w:val="00221889"/>
    <w:rsid w:val="00294230"/>
    <w:rsid w:val="002A1F83"/>
    <w:rsid w:val="002E4FC6"/>
    <w:rsid w:val="00325863"/>
    <w:rsid w:val="003469F6"/>
    <w:rsid w:val="00361159"/>
    <w:rsid w:val="00381DAE"/>
    <w:rsid w:val="004E57A8"/>
    <w:rsid w:val="00511630"/>
    <w:rsid w:val="005F5F7E"/>
    <w:rsid w:val="006142CB"/>
    <w:rsid w:val="00624B08"/>
    <w:rsid w:val="006B3BB9"/>
    <w:rsid w:val="007710DB"/>
    <w:rsid w:val="007744B3"/>
    <w:rsid w:val="00782368"/>
    <w:rsid w:val="007A7B9B"/>
    <w:rsid w:val="007B2095"/>
    <w:rsid w:val="00805C08"/>
    <w:rsid w:val="008870F9"/>
    <w:rsid w:val="00893D43"/>
    <w:rsid w:val="008E0F00"/>
    <w:rsid w:val="00976CDA"/>
    <w:rsid w:val="00993F7A"/>
    <w:rsid w:val="009E6B8D"/>
    <w:rsid w:val="00A45A86"/>
    <w:rsid w:val="00A74C9B"/>
    <w:rsid w:val="00A759D8"/>
    <w:rsid w:val="00A81C4A"/>
    <w:rsid w:val="00B271E9"/>
    <w:rsid w:val="00B31CD5"/>
    <w:rsid w:val="00B861D3"/>
    <w:rsid w:val="00BD1AD5"/>
    <w:rsid w:val="00C162A6"/>
    <w:rsid w:val="00D3785E"/>
    <w:rsid w:val="00D72973"/>
    <w:rsid w:val="00DF3525"/>
    <w:rsid w:val="00E001CD"/>
    <w:rsid w:val="00EC5BFC"/>
    <w:rsid w:val="00F14988"/>
    <w:rsid w:val="00F46EE8"/>
    <w:rsid w:val="00F765E5"/>
    <w:rsid w:val="00F91FE4"/>
    <w:rsid w:val="00FD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642E1"/>
  <w15:docId w15:val="{0007BFAB-E28A-4225-98ED-86FAC140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B8D"/>
    <w:pPr>
      <w:widowControl w:val="0"/>
      <w:spacing w:line="300" w:lineRule="exact"/>
      <w:ind w:firstLineChars="200" w:firstLine="200"/>
      <w:jc w:val="both"/>
    </w:pPr>
    <w:rPr>
      <w:rFonts w:ascii="Times New Roman" w:eastAsia="宋体" w:hAnsi="Times New Roman"/>
      <w:sz w:val="24"/>
    </w:rPr>
  </w:style>
  <w:style w:type="paragraph" w:styleId="1">
    <w:name w:val="heading 1"/>
    <w:aliases w:val="一级标题"/>
    <w:basedOn w:val="a0"/>
    <w:next w:val="a"/>
    <w:link w:val="10"/>
    <w:autoRedefine/>
    <w:uiPriority w:val="9"/>
    <w:qFormat/>
    <w:rsid w:val="00A759D8"/>
    <w:pPr>
      <w:keepNext/>
      <w:keepLines/>
      <w:spacing w:before="0" w:afterLines="0" w:after="0" w:line="240" w:lineRule="auto"/>
      <w:jc w:val="left"/>
    </w:pPr>
    <w:rPr>
      <w:rFonts w:ascii="Times New Roman" w:hAnsi="Times New Roman"/>
      <w:bCs w:val="0"/>
      <w:kern w:val="44"/>
      <w:szCs w:val="44"/>
    </w:rPr>
  </w:style>
  <w:style w:type="paragraph" w:styleId="2">
    <w:name w:val="heading 2"/>
    <w:aliases w:val="二级标题"/>
    <w:basedOn w:val="a"/>
    <w:next w:val="a"/>
    <w:link w:val="20"/>
    <w:autoRedefine/>
    <w:uiPriority w:val="9"/>
    <w:unhideWhenUsed/>
    <w:qFormat/>
    <w:rsid w:val="00893D43"/>
    <w:pPr>
      <w:keepNext/>
      <w:keepLines/>
      <w:ind w:firstLineChars="0" w:firstLine="0"/>
      <w:jc w:val="left"/>
      <w:outlineLvl w:val="1"/>
    </w:pPr>
    <w:rPr>
      <w:rFonts w:cstheme="majorBidi"/>
      <w:bCs/>
      <w:sz w:val="28"/>
      <w:szCs w:val="32"/>
    </w:rPr>
  </w:style>
  <w:style w:type="paragraph" w:styleId="3">
    <w:name w:val="heading 3"/>
    <w:aliases w:val="三级标题"/>
    <w:basedOn w:val="a"/>
    <w:next w:val="a"/>
    <w:link w:val="30"/>
    <w:uiPriority w:val="9"/>
    <w:semiHidden/>
    <w:unhideWhenUsed/>
    <w:qFormat/>
    <w:rsid w:val="004E57A8"/>
    <w:pPr>
      <w:keepNext/>
      <w:keepLines/>
      <w:outlineLvl w:val="2"/>
    </w:pPr>
    <w:rPr>
      <w:rFonts w:asciiTheme="minorHAnsi" w:eastAsia="黑体" w:hAnsiTheme="minorHAns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一级标题 字符"/>
    <w:basedOn w:val="a1"/>
    <w:link w:val="1"/>
    <w:uiPriority w:val="9"/>
    <w:rsid w:val="00A759D8"/>
    <w:rPr>
      <w:rFonts w:ascii="Times New Roman" w:eastAsia="宋体" w:hAnsi="Times New Roman" w:cstheme="majorBidi"/>
      <w:kern w:val="44"/>
      <w:sz w:val="28"/>
      <w:szCs w:val="44"/>
    </w:rPr>
  </w:style>
  <w:style w:type="paragraph" w:styleId="a0">
    <w:name w:val="Title"/>
    <w:basedOn w:val="a"/>
    <w:next w:val="a"/>
    <w:link w:val="a4"/>
    <w:autoRedefine/>
    <w:uiPriority w:val="10"/>
    <w:qFormat/>
    <w:rsid w:val="009E6B8D"/>
    <w:pPr>
      <w:spacing w:before="240" w:afterLines="50" w:after="50"/>
      <w:ind w:firstLineChars="0" w:firstLine="0"/>
      <w:jc w:val="center"/>
      <w:outlineLvl w:val="0"/>
    </w:pPr>
    <w:rPr>
      <w:rFonts w:asciiTheme="majorHAnsi" w:hAnsiTheme="majorHAnsi" w:cstheme="majorBidi"/>
      <w:bCs/>
      <w:sz w:val="28"/>
      <w:szCs w:val="32"/>
    </w:rPr>
  </w:style>
  <w:style w:type="character" w:customStyle="1" w:styleId="a4">
    <w:name w:val="标题 字符"/>
    <w:basedOn w:val="a1"/>
    <w:link w:val="a0"/>
    <w:uiPriority w:val="10"/>
    <w:rsid w:val="009E6B8D"/>
    <w:rPr>
      <w:rFonts w:asciiTheme="majorHAnsi" w:eastAsia="宋体" w:hAnsiTheme="majorHAnsi" w:cstheme="majorBidi"/>
      <w:bCs/>
      <w:sz w:val="28"/>
      <w:szCs w:val="32"/>
    </w:rPr>
  </w:style>
  <w:style w:type="character" w:customStyle="1" w:styleId="20">
    <w:name w:val="标题 2 字符"/>
    <w:aliases w:val="二级标题 字符"/>
    <w:basedOn w:val="a1"/>
    <w:link w:val="2"/>
    <w:uiPriority w:val="9"/>
    <w:rsid w:val="00893D43"/>
    <w:rPr>
      <w:rFonts w:ascii="Times New Roman" w:eastAsia="宋体" w:hAnsi="Times New Roman" w:cstheme="majorBidi"/>
      <w:bCs/>
      <w:sz w:val="28"/>
      <w:szCs w:val="32"/>
    </w:rPr>
  </w:style>
  <w:style w:type="character" w:customStyle="1" w:styleId="30">
    <w:name w:val="标题 3 字符"/>
    <w:aliases w:val="三级标题 字符"/>
    <w:basedOn w:val="a1"/>
    <w:link w:val="3"/>
    <w:uiPriority w:val="9"/>
    <w:semiHidden/>
    <w:rsid w:val="004E57A8"/>
    <w:rPr>
      <w:rFonts w:eastAsia="黑体"/>
      <w:b/>
      <w:bCs/>
      <w:sz w:val="24"/>
      <w:szCs w:val="32"/>
    </w:rPr>
  </w:style>
  <w:style w:type="paragraph" w:styleId="a5">
    <w:name w:val="List Paragraph"/>
    <w:basedOn w:val="a"/>
    <w:uiPriority w:val="34"/>
    <w:qFormat/>
    <w:rsid w:val="00893D43"/>
    <w:pPr>
      <w:ind w:firstLine="420"/>
    </w:pPr>
  </w:style>
  <w:style w:type="paragraph" w:styleId="a6">
    <w:name w:val="header"/>
    <w:basedOn w:val="a"/>
    <w:link w:val="a7"/>
    <w:uiPriority w:val="99"/>
    <w:unhideWhenUsed/>
    <w:rsid w:val="00A759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1"/>
    <w:link w:val="a6"/>
    <w:uiPriority w:val="99"/>
    <w:rsid w:val="00A759D8"/>
    <w:rPr>
      <w:rFonts w:ascii="Times New Roman" w:eastAsia="宋体" w:hAnsi="Times New Roman"/>
      <w:sz w:val="18"/>
      <w:szCs w:val="18"/>
    </w:rPr>
  </w:style>
  <w:style w:type="paragraph" w:styleId="a8">
    <w:name w:val="footer"/>
    <w:basedOn w:val="a"/>
    <w:link w:val="a9"/>
    <w:uiPriority w:val="99"/>
    <w:unhideWhenUsed/>
    <w:rsid w:val="00A759D8"/>
    <w:pPr>
      <w:tabs>
        <w:tab w:val="center" w:pos="4153"/>
        <w:tab w:val="right" w:pos="8306"/>
      </w:tabs>
      <w:snapToGrid w:val="0"/>
      <w:spacing w:line="240" w:lineRule="atLeast"/>
      <w:jc w:val="left"/>
    </w:pPr>
    <w:rPr>
      <w:sz w:val="18"/>
      <w:szCs w:val="18"/>
    </w:rPr>
  </w:style>
  <w:style w:type="character" w:customStyle="1" w:styleId="a9">
    <w:name w:val="页脚 字符"/>
    <w:basedOn w:val="a1"/>
    <w:link w:val="a8"/>
    <w:uiPriority w:val="99"/>
    <w:rsid w:val="00A759D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April</dc:creator>
  <cp:keywords/>
  <dc:description/>
  <cp:lastModifiedBy>奕澄 李</cp:lastModifiedBy>
  <cp:revision>22</cp:revision>
  <dcterms:created xsi:type="dcterms:W3CDTF">2022-05-11T08:12:00Z</dcterms:created>
  <dcterms:modified xsi:type="dcterms:W3CDTF">2023-02-11T07:53:00Z</dcterms:modified>
</cp:coreProperties>
</file>