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2F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进入二月份大家相继回家过年，技术方面的更新相对停滞，文书工作正常展开进展顺利。</w:t>
      </w:r>
    </w:p>
    <w:p w14:paraId="4CBF60DF">
      <w:pPr>
        <w:rPr>
          <w:rFonts w:hint="eastAsia"/>
          <w:lang w:val="en-US" w:eastAsia="zh-CN"/>
        </w:rPr>
      </w:pPr>
    </w:p>
    <w:p w14:paraId="362EA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完成了挑战杯和国创赛的全部文书书写和上交，完成了两篇专利的撰写；分别是《新—松果采摘无人机系统》和《面向松果采摘的视觉系统及使用方法》。</w:t>
      </w:r>
    </w:p>
    <w:p w14:paraId="56DDEF73">
      <w:pPr>
        <w:rPr>
          <w:rFonts w:hint="eastAsia"/>
          <w:lang w:val="en-US" w:eastAsia="zh-CN"/>
        </w:rPr>
      </w:pPr>
    </w:p>
    <w:p w14:paraId="5BE4B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方面更新不多，本人作了一些ROS的一些技术学习，尝试了搭建仿真环境，做了一些gazebo仿真和APM固件的使用，烧录了一套八旋翼apm固件到飞控中，并实现了飞控辅助控制云台自稳，这里毕竟是辅助控制自稳，飞控通过SR2_EXTRA1参数设置发送频率（相机手册里面推荐50HZ）发送的是ATTITUDE消息（姿态角）和ATTITUDE_QUATERNION（四元数）然后A8mini的IMU校准算法融合这些数据，补偿零偏、温漂、轴间误差。最终的效果感觉还不错。</w:t>
      </w:r>
    </w:p>
    <w:p w14:paraId="11E6C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这里附上参数速查：</w:t>
      </w:r>
    </w:p>
    <w:p w14:paraId="4C9EA9F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307080"/>
            <wp:effectExtent l="0" t="0" r="8890" b="7620"/>
            <wp:docPr id="1" name="图片 1" descr="屏幕截图 2026-03-07 143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3-07 1435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DE3B">
      <w:pPr>
        <w:rPr>
          <w:rFonts w:hint="eastAsia"/>
          <w:lang w:val="en-US" w:eastAsia="zh-CN"/>
        </w:rPr>
      </w:pPr>
    </w:p>
    <w:p w14:paraId="21FD0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然后招募了三个新同学到我们的团队中，团队在文书和技术能力层面都有较为显著的提升</w:t>
      </w:r>
    </w:p>
    <w:p w14:paraId="74934881">
      <w:pPr>
        <w:rPr>
          <w:rFonts w:hint="eastAsia"/>
          <w:lang w:val="en-US" w:eastAsia="zh-CN"/>
        </w:rPr>
      </w:pPr>
    </w:p>
    <w:p w14:paraId="69A2A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3.7工作汇报</w:t>
      </w:r>
    </w:p>
    <w:p w14:paraId="336B88AD">
      <w:pPr>
        <w:rPr>
          <w:rFonts w:hint="eastAsia"/>
          <w:lang w:val="en-US" w:eastAsia="zh-CN"/>
        </w:rPr>
      </w:pPr>
    </w:p>
    <w:p w14:paraId="644710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已经完成的任务：</w:t>
      </w:r>
    </w:p>
    <w:p w14:paraId="6D3103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机载电脑环境配置</w:t>
      </w:r>
    </w:p>
    <w:p w14:paraId="40253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完成了所有硬件的通讯和数据传输调节</w:t>
      </w:r>
    </w:p>
    <w:p w14:paraId="39D8E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完成了飞控辅助控制自稳算法</w:t>
      </w:r>
    </w:p>
    <w:p w14:paraId="6F0EF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写了一个云台自动录制并保存的脚本书写</w:t>
      </w:r>
    </w:p>
    <w:p w14:paraId="4CCF9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完成了两篇专利的书写</w:t>
      </w:r>
    </w:p>
    <w:p w14:paraId="569BF3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较为系统的学习和了解了杨老师的模型，并已经会使用</w:t>
      </w:r>
    </w:p>
    <w:p w14:paraId="39C25C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补全了师兄的结构图，作了激光雷达和云台相机的结构</w:t>
      </w:r>
    </w:p>
    <w:p w14:paraId="01299B00">
      <w:pPr>
        <w:rPr>
          <w:rFonts w:hint="eastAsia"/>
          <w:lang w:val="en-US" w:eastAsia="zh-CN"/>
        </w:rPr>
      </w:pPr>
    </w:p>
    <w:p w14:paraId="2A44B6B3">
      <w:pPr>
        <w:rPr>
          <w:rFonts w:hint="eastAsia"/>
          <w:lang w:val="en-US" w:eastAsia="zh-CN"/>
        </w:rPr>
      </w:pPr>
    </w:p>
    <w:p w14:paraId="34900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规划：</w:t>
      </w:r>
    </w:p>
    <w:p w14:paraId="6FD28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开学两周内完成一个视觉模型的训练和部署，集成一下飞控、机载电脑、云台相机</w:t>
      </w:r>
    </w:p>
    <w:p w14:paraId="48045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预计部署激光雷达开源SLAM算法，作为避障使用</w:t>
      </w:r>
    </w:p>
    <w:p w14:paraId="72F0CB25">
      <w:pPr>
        <w:rPr>
          <w:rFonts w:hint="eastAsia"/>
          <w:lang w:val="en-US" w:eastAsia="zh-CN"/>
        </w:rPr>
      </w:pPr>
      <w:bookmarkStart w:id="0" w:name="_GoBack"/>
      <w:bookmarkEnd w:id="0"/>
    </w:p>
    <w:p w14:paraId="1BE5379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1605A3"/>
    <w:rsid w:val="34790D04"/>
    <w:rsid w:val="483D31E5"/>
    <w:rsid w:val="69670B4F"/>
    <w:rsid w:val="6A7A3168"/>
    <w:rsid w:val="723F3C41"/>
    <w:rsid w:val="7A6D1855"/>
    <w:rsid w:val="7B9D4014"/>
    <w:rsid w:val="7DE6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2026-03-07T06:10:04Z</dcterms:created>
  <dc:creator>姜云泽</dc:creator>
  <cp:lastModifiedBy>姜云泽</cp:lastModifiedBy>
  <dcterms:modified xsi:type="dcterms:W3CDTF">2026-03-07T07:32:48Z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eyJoZGlkIjoiZGU0ZDdhZjE0YjFkMGVkZTA2YTUxYmFjNWEyMTU2NmMiLCJ1c2VySWQiOiIxNzkwNTQ3NDc4In0=</vt:lpwstr>
  </property>
  <property fmtid="{D5CDD505-2E9C-101B-9397-08002B2CF9AE}" pid="4" name="ICV">
    <vt:lpwstr>EB722D44AFCF4F81811B1EE9CE4072D3_12</vt:lpwstr>
  </property>
</Properties>
</file>