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D" w:rsidRDefault="00231C0D" w:rsidP="00231C0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31C0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УДК 620.179.118</w:t>
      </w:r>
    </w:p>
    <w:p w:rsidR="000A38B2" w:rsidRPr="00EC5634" w:rsidRDefault="003C7B7C" w:rsidP="00EC56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  <w:r w:rsidR="00DA1A0D">
        <w:rPr>
          <w:rFonts w:ascii="Times New Roman" w:hAnsi="Times New Roman" w:cs="Times New Roman"/>
          <w:b/>
          <w:sz w:val="28"/>
          <w:szCs w:val="28"/>
        </w:rPr>
        <w:t xml:space="preserve"> измерительной информации о </w:t>
      </w:r>
      <w:r w:rsidR="009C7706">
        <w:rPr>
          <w:rFonts w:ascii="Times New Roman" w:hAnsi="Times New Roman" w:cs="Times New Roman"/>
          <w:b/>
          <w:sz w:val="28"/>
          <w:szCs w:val="28"/>
        </w:rPr>
        <w:t>шероховатости</w:t>
      </w:r>
      <w:r w:rsidR="00DA1A0D">
        <w:rPr>
          <w:rFonts w:ascii="Times New Roman" w:hAnsi="Times New Roman" w:cs="Times New Roman"/>
          <w:b/>
          <w:sz w:val="28"/>
          <w:szCs w:val="28"/>
        </w:rPr>
        <w:t xml:space="preserve"> поверхностей, полученных при электроэрозионной обработке</w:t>
      </w:r>
    </w:p>
    <w:p w:rsidR="008A2995" w:rsidRPr="003C7B7C" w:rsidRDefault="008A2995" w:rsidP="008A2995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867E2">
        <w:rPr>
          <w:rFonts w:ascii="Times New Roman" w:hAnsi="Times New Roman" w:cs="Times New Roman"/>
          <w:b/>
        </w:rPr>
        <w:t>Сергей Николаевич Григорьев</w:t>
      </w:r>
      <w:r w:rsidRPr="00C867E2">
        <w:rPr>
          <w:rFonts w:ascii="Times New Roman" w:hAnsi="Times New Roman" w:cs="Times New Roman"/>
          <w:b/>
          <w:vertAlign w:val="superscript"/>
        </w:rPr>
        <w:t>1</w:t>
      </w:r>
      <w:r w:rsidRPr="00C867E2">
        <w:rPr>
          <w:rFonts w:ascii="Times New Roman" w:hAnsi="Times New Roman" w:cs="Times New Roman"/>
          <w:b/>
        </w:rPr>
        <w:t>, Дмитрий Александрович Мастеренко</w:t>
      </w:r>
      <w:r>
        <w:rPr>
          <w:rFonts w:ascii="Times New Roman" w:hAnsi="Times New Roman" w:cs="Times New Roman"/>
          <w:b/>
          <w:vertAlign w:val="superscript"/>
        </w:rPr>
        <w:t>2</w:t>
      </w:r>
      <w:r w:rsidRPr="00C867E2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Эдуард Сергеевич Скопцов</w:t>
      </w:r>
      <w:r w:rsidR="003C7B7C" w:rsidRPr="003C7B7C">
        <w:rPr>
          <w:rFonts w:ascii="Times New Roman" w:hAnsi="Times New Roman" w:cs="Times New Roman"/>
          <w:b/>
          <w:sz w:val="20"/>
          <w:szCs w:val="20"/>
          <w:vertAlign w:val="superscript"/>
        </w:rPr>
        <w:t>3</w:t>
      </w:r>
      <w:r w:rsidR="003C7B7C" w:rsidRPr="00C867E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A2995" w:rsidRPr="00415191" w:rsidRDefault="008A2995" w:rsidP="008A2995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1, 2, 3 </w:t>
      </w:r>
      <w:r w:rsidRPr="00415191">
        <w:rPr>
          <w:rFonts w:ascii="Times New Roman" w:hAnsi="Times New Roman" w:cs="Times New Roman"/>
          <w:sz w:val="20"/>
          <w:szCs w:val="20"/>
        </w:rPr>
        <w:t xml:space="preserve">Московский государственный технологический университет «СТАНКИН», Москва, Россия </w:t>
      </w:r>
    </w:p>
    <w:p w:rsidR="008A2995" w:rsidRPr="00C867E2" w:rsidRDefault="008A2995" w:rsidP="008A2995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867E2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C867E2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C867E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867E2">
        <w:rPr>
          <w:rFonts w:ascii="Times New Roman" w:hAnsi="Times New Roman" w:cs="Times New Roman"/>
          <w:sz w:val="20"/>
          <w:szCs w:val="20"/>
          <w:lang w:val="en-US"/>
        </w:rPr>
        <w:t>grigoriev</w:t>
      </w:r>
      <w:proofErr w:type="spellEnd"/>
      <w:r w:rsidRPr="00C867E2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C867E2">
        <w:rPr>
          <w:rFonts w:ascii="Times New Roman" w:hAnsi="Times New Roman" w:cs="Times New Roman"/>
          <w:sz w:val="20"/>
          <w:szCs w:val="20"/>
          <w:lang w:val="en-US"/>
        </w:rPr>
        <w:t>stankin</w:t>
      </w:r>
      <w:proofErr w:type="spellEnd"/>
      <w:r w:rsidRPr="00C867E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867E2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  <w:r w:rsidRPr="00C867E2">
        <w:rPr>
          <w:rFonts w:ascii="Times New Roman" w:hAnsi="Times New Roman" w:cs="Times New Roman"/>
          <w:sz w:val="20"/>
          <w:szCs w:val="20"/>
        </w:rPr>
        <w:t xml:space="preserve">, </w:t>
      </w:r>
      <w:r w:rsidRPr="00C867E2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C867E2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C867E2">
        <w:rPr>
          <w:rFonts w:ascii="Times New Roman" w:hAnsi="Times New Roman" w:cs="Times New Roman"/>
          <w:sz w:val="20"/>
          <w:szCs w:val="20"/>
          <w:lang w:val="en-US"/>
        </w:rPr>
        <w:t>orcid</w:t>
      </w:r>
      <w:proofErr w:type="spellEnd"/>
      <w:r w:rsidRPr="00C867E2">
        <w:rPr>
          <w:rFonts w:ascii="Times New Roman" w:hAnsi="Times New Roman" w:cs="Times New Roman"/>
          <w:sz w:val="20"/>
          <w:szCs w:val="20"/>
        </w:rPr>
        <w:t>.</w:t>
      </w:r>
      <w:r w:rsidRPr="00C867E2">
        <w:rPr>
          <w:rFonts w:ascii="Times New Roman" w:hAnsi="Times New Roman" w:cs="Times New Roman"/>
          <w:sz w:val="20"/>
          <w:szCs w:val="20"/>
          <w:lang w:val="en-US"/>
        </w:rPr>
        <w:t>org</w:t>
      </w:r>
      <w:r w:rsidRPr="00C867E2">
        <w:rPr>
          <w:rFonts w:ascii="Times New Roman" w:hAnsi="Times New Roman" w:cs="Times New Roman"/>
          <w:sz w:val="20"/>
          <w:szCs w:val="20"/>
        </w:rPr>
        <w:t xml:space="preserve">/0000-0002-8239-5354 </w:t>
      </w:r>
    </w:p>
    <w:p w:rsidR="008A2995" w:rsidRPr="00C867E2" w:rsidRDefault="008A2995" w:rsidP="008A2995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867E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C867E2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C867E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867E2">
        <w:rPr>
          <w:rFonts w:ascii="Times New Roman" w:hAnsi="Times New Roman" w:cs="Times New Roman"/>
          <w:sz w:val="20"/>
          <w:szCs w:val="20"/>
          <w:lang w:val="en-US"/>
        </w:rPr>
        <w:t>masterenko</w:t>
      </w:r>
      <w:proofErr w:type="spellEnd"/>
      <w:r w:rsidRPr="00C867E2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C867E2">
        <w:rPr>
          <w:rFonts w:ascii="Times New Roman" w:hAnsi="Times New Roman" w:cs="Times New Roman"/>
          <w:sz w:val="20"/>
          <w:szCs w:val="20"/>
          <w:lang w:val="en-US"/>
        </w:rPr>
        <w:t>stankin</w:t>
      </w:r>
      <w:proofErr w:type="spellEnd"/>
      <w:r w:rsidRPr="00C867E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867E2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  <w:r w:rsidRPr="00C867E2">
        <w:rPr>
          <w:rFonts w:ascii="Times New Roman" w:hAnsi="Times New Roman" w:cs="Times New Roman"/>
          <w:sz w:val="20"/>
          <w:szCs w:val="20"/>
        </w:rPr>
        <w:t>,</w:t>
      </w:r>
      <w:r w:rsidRPr="00C867E2">
        <w:t xml:space="preserve"> </w:t>
      </w:r>
      <w:r w:rsidRPr="00C867E2">
        <w:rPr>
          <w:rFonts w:ascii="Times New Roman" w:hAnsi="Times New Roman" w:cs="Times New Roman"/>
          <w:sz w:val="20"/>
          <w:szCs w:val="20"/>
        </w:rPr>
        <w:t xml:space="preserve">https://orcid.org/0000-0003-1041-4218 </w:t>
      </w:r>
    </w:p>
    <w:p w:rsidR="008A2995" w:rsidRPr="00C867E2" w:rsidRDefault="008A2995" w:rsidP="008A2995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867E2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C867E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C7706" w:rsidRDefault="003F112F" w:rsidP="00C309A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  <w:r w:rsidR="003C7B7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60C88">
        <w:rPr>
          <w:rFonts w:ascii="Times New Roman" w:hAnsi="Times New Roman" w:cs="Times New Roman"/>
          <w:sz w:val="28"/>
          <w:szCs w:val="28"/>
        </w:rPr>
        <w:t xml:space="preserve">Приведены результаты исследования микропрофилей поверхностей, полученных при разрезании стальных заготовок электроэрозионным методом. Подтверждён ранее известный вывод о том, что </w:t>
      </w:r>
      <w:r w:rsidR="008A2995">
        <w:rPr>
          <w:rFonts w:ascii="Times New Roman" w:hAnsi="Times New Roman" w:cs="Times New Roman"/>
          <w:sz w:val="28"/>
          <w:szCs w:val="28"/>
        </w:rPr>
        <w:t xml:space="preserve">средняя высота неровностей увеличивается с ростом </w:t>
      </w:r>
      <w:r w:rsidR="00346DA0">
        <w:rPr>
          <w:rFonts w:ascii="Times New Roman" w:hAnsi="Times New Roman" w:cs="Times New Roman"/>
          <w:sz w:val="28"/>
          <w:szCs w:val="28"/>
        </w:rPr>
        <w:t>тока</w:t>
      </w:r>
      <w:r w:rsidR="008A2995">
        <w:rPr>
          <w:rFonts w:ascii="Times New Roman" w:hAnsi="Times New Roman" w:cs="Times New Roman"/>
          <w:sz w:val="28"/>
          <w:szCs w:val="28"/>
        </w:rPr>
        <w:t xml:space="preserve"> импульса. Установлено, что наряду с этим изменяется и фрактальная размерность</w:t>
      </w:r>
      <w:r w:rsidR="00346DA0">
        <w:rPr>
          <w:rFonts w:ascii="Times New Roman" w:hAnsi="Times New Roman" w:cs="Times New Roman"/>
          <w:sz w:val="28"/>
          <w:szCs w:val="28"/>
        </w:rPr>
        <w:t xml:space="preserve"> профиля в диапазоне масштабов </w:t>
      </w:r>
      <w:proofErr w:type="gramStart"/>
      <w:r w:rsidR="00346DA0">
        <w:rPr>
          <w:rFonts w:ascii="Times New Roman" w:hAnsi="Times New Roman" w:cs="Times New Roman"/>
          <w:sz w:val="28"/>
          <w:szCs w:val="28"/>
        </w:rPr>
        <w:t>20</w:t>
      </w:r>
      <w:r w:rsidR="008A299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8A2995">
        <w:rPr>
          <w:rFonts w:ascii="Times New Roman" w:hAnsi="Times New Roman" w:cs="Times New Roman"/>
          <w:sz w:val="28"/>
          <w:szCs w:val="28"/>
        </w:rPr>
        <w:t>500 мкм.</w:t>
      </w:r>
      <w:r w:rsidR="008A2995" w:rsidRPr="008A2995">
        <w:rPr>
          <w:rFonts w:ascii="Times New Roman" w:hAnsi="Times New Roman" w:cs="Times New Roman"/>
          <w:sz w:val="28"/>
          <w:szCs w:val="28"/>
        </w:rPr>
        <w:t xml:space="preserve"> </w:t>
      </w:r>
      <w:r w:rsidR="008A2995">
        <w:rPr>
          <w:rFonts w:ascii="Times New Roman" w:hAnsi="Times New Roman" w:cs="Times New Roman"/>
          <w:sz w:val="28"/>
          <w:szCs w:val="28"/>
        </w:rPr>
        <w:t>Проведён спектральный анализ микронеровностей, в результате которого показано, что основной вклад в их образование вносят простра</w:t>
      </w:r>
      <w:r w:rsidR="00346DA0">
        <w:rPr>
          <w:rFonts w:ascii="Times New Roman" w:hAnsi="Times New Roman" w:cs="Times New Roman"/>
          <w:sz w:val="28"/>
          <w:szCs w:val="28"/>
        </w:rPr>
        <w:t>нственные частоты в диапазоне до 0,05</w:t>
      </w:r>
      <w:r w:rsidR="008A2995">
        <w:rPr>
          <w:rFonts w:ascii="Times New Roman" w:hAnsi="Times New Roman" w:cs="Times New Roman"/>
          <w:sz w:val="28"/>
          <w:szCs w:val="28"/>
        </w:rPr>
        <w:t xml:space="preserve"> мкм</w:t>
      </w:r>
      <w:r w:rsidR="008A2995" w:rsidRPr="008A2995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8A2995">
        <w:rPr>
          <w:rFonts w:ascii="Times New Roman" w:hAnsi="Times New Roman" w:cs="Times New Roman"/>
          <w:sz w:val="28"/>
          <w:szCs w:val="28"/>
        </w:rPr>
        <w:t>. Полученные результаты будут полезны при планировании режимов электроэрозионной обработки в зависимости от функционального назначения пове</w:t>
      </w:r>
      <w:r w:rsidR="003C7B7C">
        <w:rPr>
          <w:rFonts w:ascii="Times New Roman" w:hAnsi="Times New Roman" w:cs="Times New Roman"/>
          <w:sz w:val="28"/>
          <w:szCs w:val="28"/>
        </w:rPr>
        <w:t>р</w:t>
      </w:r>
      <w:r w:rsidR="008A2995">
        <w:rPr>
          <w:rFonts w:ascii="Times New Roman" w:hAnsi="Times New Roman" w:cs="Times New Roman"/>
          <w:sz w:val="28"/>
          <w:szCs w:val="28"/>
        </w:rPr>
        <w:t>хностей.</w:t>
      </w:r>
    </w:p>
    <w:p w:rsidR="008A2995" w:rsidRDefault="008A2995" w:rsidP="008A299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2995">
        <w:rPr>
          <w:rFonts w:ascii="Times New Roman" w:hAnsi="Times New Roman" w:cs="Times New Roman"/>
          <w:b/>
          <w:i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>: шероховатость, параметры шероховатости, спектр, спектральная плотность мощности, электроэрозионная обработка, фрактальная размерность</w:t>
      </w:r>
      <w:r w:rsidRPr="009143F4">
        <w:rPr>
          <w:rFonts w:ascii="Times New Roman" w:hAnsi="Times New Roman" w:cs="Times New Roman"/>
          <w:sz w:val="28"/>
          <w:szCs w:val="28"/>
        </w:rPr>
        <w:t>.</w:t>
      </w:r>
    </w:p>
    <w:p w:rsidR="008A2995" w:rsidRDefault="008A2995" w:rsidP="008A299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Финансирование. </w:t>
      </w:r>
      <w:r w:rsidRPr="005879FF">
        <w:rPr>
          <w:rFonts w:ascii="Times New Roman" w:hAnsi="Times New Roman" w:cs="Times New Roman"/>
          <w:sz w:val="28"/>
          <w:szCs w:val="28"/>
        </w:rPr>
        <w:t>Работа выполнена при финансовой поддержке Министерства науки и высшего образования Российской Федерации (проект 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879FF">
        <w:rPr>
          <w:rFonts w:ascii="Times New Roman" w:hAnsi="Times New Roman" w:cs="Times New Roman"/>
          <w:sz w:val="28"/>
          <w:szCs w:val="28"/>
        </w:rPr>
        <w:t> FSFS-2021-0003)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7B7C" w:rsidRDefault="003C7B7C" w:rsidP="008A299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7B7C" w:rsidRDefault="003C7B7C" w:rsidP="003C7B7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analysis of the measurement information on surfaces created </w:t>
      </w:r>
    </w:p>
    <w:p w:rsidR="003C7B7C" w:rsidRPr="003C7B7C" w:rsidRDefault="003C7B7C" w:rsidP="003C7B7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with the electrical discharge machining method</w:t>
      </w:r>
    </w:p>
    <w:p w:rsidR="003C7B7C" w:rsidRPr="007E3E7D" w:rsidRDefault="003C7B7C" w:rsidP="003C7B7C">
      <w:pPr>
        <w:widowControl w:val="0"/>
        <w:spacing w:after="0" w:line="360" w:lineRule="auto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Sergey N. </w:t>
      </w:r>
      <w:proofErr w:type="spellStart"/>
      <w:r>
        <w:rPr>
          <w:rFonts w:ascii="Times New Roman" w:hAnsi="Times New Roman" w:cs="Times New Roman"/>
          <w:b/>
          <w:lang w:val="en-US"/>
        </w:rPr>
        <w:t>Grigoriev</w:t>
      </w:r>
      <w:proofErr w:type="spellEnd"/>
      <w:r w:rsidRPr="002533C3">
        <w:rPr>
          <w:rFonts w:ascii="Times New Roman" w:hAnsi="Times New Roman" w:cs="Times New Roman"/>
          <w:b/>
          <w:lang w:val="en-US"/>
        </w:rPr>
        <w:t>, D</w:t>
      </w:r>
      <w:r>
        <w:rPr>
          <w:rFonts w:ascii="Times New Roman" w:hAnsi="Times New Roman" w:cs="Times New Roman"/>
          <w:b/>
          <w:lang w:val="en-US"/>
        </w:rPr>
        <w:t xml:space="preserve">mitry </w:t>
      </w:r>
      <w:r w:rsidRPr="002533C3">
        <w:rPr>
          <w:rFonts w:ascii="Times New Roman" w:hAnsi="Times New Roman" w:cs="Times New Roman"/>
          <w:b/>
          <w:lang w:val="en-US"/>
        </w:rPr>
        <w:t xml:space="preserve">A. </w:t>
      </w:r>
      <w:proofErr w:type="spellStart"/>
      <w:r w:rsidRPr="002533C3">
        <w:rPr>
          <w:rFonts w:ascii="Times New Roman" w:hAnsi="Times New Roman" w:cs="Times New Roman"/>
          <w:b/>
          <w:lang w:val="en-US"/>
        </w:rPr>
        <w:t>Masterenko</w:t>
      </w:r>
      <w:proofErr w:type="spellEnd"/>
      <w:r w:rsidRPr="002533C3">
        <w:rPr>
          <w:rFonts w:ascii="Times New Roman" w:hAnsi="Times New Roman" w:cs="Times New Roman"/>
          <w:b/>
          <w:lang w:val="en-US"/>
        </w:rPr>
        <w:t xml:space="preserve">, </w:t>
      </w:r>
      <w:r>
        <w:rPr>
          <w:rFonts w:ascii="Times New Roman" w:hAnsi="Times New Roman" w:cs="Times New Roman"/>
          <w:b/>
          <w:lang w:val="en-US"/>
        </w:rPr>
        <w:t>Eduard S</w:t>
      </w:r>
      <w:r w:rsidRPr="002533C3">
        <w:rPr>
          <w:rFonts w:ascii="Times New Roman" w:hAnsi="Times New Roman" w:cs="Times New Roman"/>
          <w:b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lang w:val="en-US"/>
        </w:rPr>
        <w:t>Skoptsov</w:t>
      </w:r>
      <w:proofErr w:type="spellEnd"/>
    </w:p>
    <w:p w:rsidR="003C7B7C" w:rsidRPr="00415191" w:rsidRDefault="003C7B7C" w:rsidP="003C7B7C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1, 2, 3</w:t>
      </w:r>
      <w:r w:rsidRPr="00415191">
        <w:rPr>
          <w:rFonts w:ascii="Times New Roman" w:hAnsi="Times New Roman" w:cs="Times New Roman"/>
          <w:sz w:val="20"/>
          <w:szCs w:val="20"/>
          <w:lang w:val="en-US"/>
        </w:rPr>
        <w:t>Moscow State University of Technology "STANKIN", Moscow, Russia</w:t>
      </w:r>
    </w:p>
    <w:p w:rsidR="003C7B7C" w:rsidRPr="00C867E2" w:rsidRDefault="003C7B7C" w:rsidP="003C7B7C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867E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lastRenderedPageBreak/>
        <w:t>1</w:t>
      </w:r>
      <w:r w:rsidRPr="00C867E2">
        <w:rPr>
          <w:rFonts w:ascii="Times New Roman" w:hAnsi="Times New Roman" w:cs="Times New Roman"/>
          <w:sz w:val="20"/>
          <w:szCs w:val="20"/>
          <w:lang w:val="en-US"/>
        </w:rPr>
        <w:t xml:space="preserve">s.grigoriev@stankin.ru, https://orcid.org/0000-0002-8239-5354 </w:t>
      </w:r>
    </w:p>
    <w:p w:rsidR="003C7B7C" w:rsidRDefault="003C7B7C" w:rsidP="003C7B7C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867E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3C7B7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867E2">
        <w:rPr>
          <w:rFonts w:ascii="Times New Roman" w:hAnsi="Times New Roman" w:cs="Times New Roman"/>
          <w:sz w:val="20"/>
          <w:szCs w:val="20"/>
          <w:lang w:val="en-US"/>
        </w:rPr>
        <w:t>d.masterenko@stankin.ru,</w:t>
      </w:r>
      <w:r w:rsidRPr="00C867E2">
        <w:rPr>
          <w:lang w:val="en-US"/>
        </w:rPr>
        <w:t xml:space="preserve"> </w:t>
      </w:r>
      <w:r w:rsidRPr="00C867E2">
        <w:rPr>
          <w:rFonts w:ascii="Times New Roman" w:hAnsi="Times New Roman" w:cs="Times New Roman"/>
          <w:sz w:val="20"/>
          <w:szCs w:val="20"/>
          <w:lang w:val="en-US"/>
        </w:rPr>
        <w:t xml:space="preserve">https://orcid.org/0000-0003-1041-4218 </w:t>
      </w:r>
    </w:p>
    <w:p w:rsidR="003C7B7C" w:rsidRPr="00C867E2" w:rsidRDefault="003C7B7C" w:rsidP="003C7B7C">
      <w:pPr>
        <w:widowControl w:val="0"/>
        <w:spacing w:after="0" w:line="36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867E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3</w:t>
      </w:r>
      <w:r w:rsidRPr="00C867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3C7B7C" w:rsidRPr="00875AEB" w:rsidRDefault="003C7B7C" w:rsidP="008A299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7B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Abstract. </w:t>
      </w:r>
      <w:r w:rsidRPr="003C7B7C">
        <w:rPr>
          <w:rFonts w:ascii="Times New Roman" w:hAnsi="Times New Roman" w:cs="Times New Roman"/>
          <w:sz w:val="28"/>
          <w:szCs w:val="28"/>
          <w:lang w:val="en-US"/>
        </w:rPr>
        <w:t xml:space="preserve">In the article the results of researches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microprofiles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steel surfaces after electrical discharge cutting </w:t>
      </w:r>
      <w:r w:rsidR="002957E2">
        <w:rPr>
          <w:rFonts w:ascii="Times New Roman" w:hAnsi="Times New Roman" w:cs="Times New Roman"/>
          <w:sz w:val="28"/>
          <w:szCs w:val="28"/>
          <w:lang w:val="en-US"/>
        </w:rPr>
        <w:t>are given.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57E2" w:rsidRPr="002957E2">
        <w:rPr>
          <w:rFonts w:ascii="Times New Roman" w:hAnsi="Times New Roman" w:cs="Times New Roman"/>
          <w:sz w:val="28"/>
          <w:szCs w:val="28"/>
          <w:lang w:val="en-US"/>
        </w:rPr>
        <w:t>The previously known conclusion that the average height of irregularities increases with increasing pulse energy is confirmed.</w:t>
      </w:r>
      <w:r w:rsidR="002957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57E2" w:rsidRPr="002957E2">
        <w:rPr>
          <w:rFonts w:ascii="Times New Roman" w:hAnsi="Times New Roman" w:cs="Times New Roman"/>
          <w:sz w:val="28"/>
          <w:szCs w:val="28"/>
          <w:lang w:val="en-US"/>
        </w:rPr>
        <w:t xml:space="preserve">It is </w:t>
      </w:r>
      <w:r w:rsidR="002957E2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2957E2" w:rsidRPr="002957E2">
        <w:rPr>
          <w:rFonts w:ascii="Times New Roman" w:hAnsi="Times New Roman" w:cs="Times New Roman"/>
          <w:sz w:val="28"/>
          <w:szCs w:val="28"/>
          <w:lang w:val="en-US"/>
        </w:rPr>
        <w:t xml:space="preserve"> that, along with this, the fractal dimension of the profile also changes in the range of scales</w:t>
      </w:r>
      <w:r w:rsidR="000D2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29F8" w:rsidRPr="000D29F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957E2">
        <w:rPr>
          <w:rFonts w:ascii="Times New Roman" w:hAnsi="Times New Roman" w:cs="Times New Roman"/>
          <w:sz w:val="28"/>
          <w:szCs w:val="28"/>
          <w:lang w:val="en-US"/>
        </w:rPr>
        <w:t xml:space="preserve">..500 </w:t>
      </w:r>
      <w:r w:rsidR="002957E2">
        <w:rPr>
          <w:rFonts w:ascii="Times New Roman" w:hAnsi="Times New Roman" w:cs="Times New Roman"/>
          <w:sz w:val="28"/>
          <w:szCs w:val="28"/>
          <w:lang w:val="el-GR"/>
        </w:rPr>
        <w:t>μ</w:t>
      </w:r>
      <w:r w:rsidR="002957E2">
        <w:rPr>
          <w:rFonts w:ascii="Times New Roman" w:hAnsi="Times New Roman" w:cs="Times New Roman"/>
          <w:sz w:val="28"/>
          <w:szCs w:val="28"/>
          <w:lang w:val="en-US"/>
        </w:rPr>
        <w:t xml:space="preserve">m. </w:t>
      </w:r>
      <w:r w:rsidR="009B3D55" w:rsidRPr="009B3D55">
        <w:rPr>
          <w:rFonts w:ascii="Times New Roman" w:hAnsi="Times New Roman" w:cs="Times New Roman"/>
          <w:sz w:val="28"/>
          <w:szCs w:val="28"/>
          <w:lang w:val="en-US"/>
        </w:rPr>
        <w:t xml:space="preserve">A spectral analysis of </w:t>
      </w:r>
      <w:r w:rsidR="009B3D55">
        <w:rPr>
          <w:rFonts w:ascii="Times New Roman" w:hAnsi="Times New Roman" w:cs="Times New Roman"/>
          <w:sz w:val="28"/>
          <w:szCs w:val="28"/>
          <w:lang w:val="en-US"/>
        </w:rPr>
        <w:t>roughness was carried out.</w:t>
      </w:r>
      <w:r w:rsidR="009B3D55" w:rsidRPr="009B3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D55">
        <w:rPr>
          <w:rFonts w:ascii="Times New Roman" w:hAnsi="Times New Roman" w:cs="Times New Roman"/>
          <w:sz w:val="28"/>
          <w:szCs w:val="28"/>
          <w:lang w:val="en-US"/>
        </w:rPr>
        <w:t>It shows</w:t>
      </w:r>
      <w:r w:rsidR="009B3D55" w:rsidRPr="009B3D55">
        <w:rPr>
          <w:rFonts w:ascii="Times New Roman" w:hAnsi="Times New Roman" w:cs="Times New Roman"/>
          <w:sz w:val="28"/>
          <w:szCs w:val="28"/>
          <w:lang w:val="en-US"/>
        </w:rPr>
        <w:t xml:space="preserve"> that the main contribution to their formation is made by spatial frequencies in the range</w:t>
      </w:r>
      <w:r w:rsidR="00346DA0" w:rsidRPr="00346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6DA0">
        <w:rPr>
          <w:rFonts w:ascii="Times New Roman" w:hAnsi="Times New Roman" w:cs="Times New Roman"/>
          <w:sz w:val="28"/>
          <w:szCs w:val="28"/>
          <w:lang w:val="en-US"/>
        </w:rPr>
        <w:t>up to</w:t>
      </w:r>
      <w:r w:rsidR="000D29F8" w:rsidRPr="000D29F8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proofErr w:type="gramStart"/>
      <w:r w:rsidR="000D29F8" w:rsidRPr="000D29F8">
        <w:rPr>
          <w:rFonts w:ascii="Times New Roman" w:hAnsi="Times New Roman" w:cs="Times New Roman"/>
          <w:sz w:val="28"/>
          <w:szCs w:val="28"/>
          <w:lang w:val="en-US"/>
        </w:rPr>
        <w:t>,05</w:t>
      </w:r>
      <w:proofErr w:type="gramEnd"/>
      <w:r w:rsidR="009B3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D55">
        <w:rPr>
          <w:rFonts w:ascii="Times New Roman" w:hAnsi="Times New Roman" w:cs="Times New Roman"/>
          <w:sz w:val="28"/>
          <w:szCs w:val="28"/>
          <w:lang w:val="el-GR"/>
        </w:rPr>
        <w:t>μ</w:t>
      </w:r>
      <w:r w:rsidR="009B3D5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B3D55" w:rsidRPr="009B3D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9B3D5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75AEB">
        <w:rPr>
          <w:rFonts w:ascii="Times New Roman" w:hAnsi="Times New Roman" w:cs="Times New Roman"/>
          <w:sz w:val="28"/>
          <w:szCs w:val="28"/>
          <w:lang w:val="en-US"/>
        </w:rPr>
        <w:t xml:space="preserve"> The results are applicable in a planning of electrical discharge machining planning with respect to the functional purpose of the surface.</w:t>
      </w:r>
    </w:p>
    <w:p w:rsidR="003C7B7C" w:rsidRDefault="003C7B7C" w:rsidP="003C7B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22D">
        <w:rPr>
          <w:rFonts w:ascii="Times New Roman" w:hAnsi="Times New Roman" w:cs="Times New Roman"/>
          <w:b/>
          <w:sz w:val="28"/>
          <w:szCs w:val="28"/>
          <w:lang w:val="en-US"/>
        </w:rPr>
        <w:t>Keywords:</w:t>
      </w:r>
      <w:r w:rsidRPr="00914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roughness, roughness parameters, spectrum, spectral power density, electrical discharge machining, fractal dimension.</w:t>
      </w:r>
    </w:p>
    <w:p w:rsidR="003C7B7C" w:rsidRPr="00F4222D" w:rsidRDefault="003C7B7C" w:rsidP="003C7B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3DB7">
        <w:rPr>
          <w:rFonts w:ascii="Times New Roman" w:hAnsi="Times New Roman" w:cs="Times New Roman"/>
          <w:b/>
          <w:sz w:val="28"/>
          <w:szCs w:val="28"/>
          <w:lang w:val="en-US"/>
        </w:rPr>
        <w:t>Financial supp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ort</w:t>
      </w:r>
      <w:r w:rsidRPr="00F422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993DB7">
        <w:rPr>
          <w:rFonts w:ascii="Times New Roman" w:hAnsi="Times New Roman" w:cs="Times New Roman"/>
          <w:sz w:val="28"/>
          <w:szCs w:val="28"/>
          <w:lang w:val="en-US"/>
        </w:rPr>
        <w:t>This work was supported financially by the Ministry of Science and Higher Education of the Russian Federation (project No FSFS-2021-0003)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7706" w:rsidRPr="003C7B7C" w:rsidRDefault="009C7706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5634" w:rsidRPr="00EC5634" w:rsidRDefault="00EC5634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63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E099C" w:rsidRDefault="00C309A4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метрологическому обеспечению современного машиностроительного производства постоянно возрастают </w:t>
      </w:r>
      <w:sdt>
        <w:sdtPr>
          <w:rPr>
            <w:rFonts w:ascii="Times New Roman" w:hAnsi="Times New Roman" w:cs="Times New Roman"/>
            <w:sz w:val="28"/>
            <w:szCs w:val="28"/>
          </w:rPr>
          <w:id w:val="-909846935"/>
          <w:citation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Gri11 \l 1049  \m Gri13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E5589" w:rsidRPr="001E5589">
            <w:rPr>
              <w:rFonts w:ascii="Times New Roman" w:hAnsi="Times New Roman" w:cs="Times New Roman"/>
              <w:noProof/>
              <w:sz w:val="28"/>
              <w:szCs w:val="28"/>
            </w:rPr>
            <w:t>[1,2]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EA3297">
        <w:rPr>
          <w:rFonts w:ascii="Times New Roman" w:hAnsi="Times New Roman" w:cs="Times New Roman"/>
          <w:sz w:val="28"/>
          <w:szCs w:val="28"/>
        </w:rPr>
        <w:t xml:space="preserve">. Это связано с тем, что реализация потенциальных возможностей технологического оборудования возможно только с использованием измерительной информации, получаемой на всех стадиях производственного процесса </w:t>
      </w:r>
      <w:sdt>
        <w:sdtPr>
          <w:rPr>
            <w:rFonts w:ascii="Times New Roman" w:hAnsi="Times New Roman" w:cs="Times New Roman"/>
            <w:sz w:val="28"/>
            <w:szCs w:val="28"/>
          </w:rPr>
          <w:id w:val="101153282"/>
          <w:citation/>
        </w:sdtPr>
        <w:sdtEndPr/>
        <w:sdtContent>
          <w:r w:rsidR="00EA32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A3297">
            <w:rPr>
              <w:rFonts w:ascii="Times New Roman" w:hAnsi="Times New Roman" w:cs="Times New Roman"/>
              <w:sz w:val="28"/>
              <w:szCs w:val="28"/>
            </w:rPr>
            <w:instrText xml:space="preserve"> CITATION Gri13 \l 1049  \m Gri12 \m Gri16</w:instrText>
          </w:r>
          <w:r w:rsidR="00EA32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E5589" w:rsidRPr="001E5589">
            <w:rPr>
              <w:rFonts w:ascii="Times New Roman" w:hAnsi="Times New Roman" w:cs="Times New Roman"/>
              <w:noProof/>
              <w:sz w:val="28"/>
              <w:szCs w:val="28"/>
            </w:rPr>
            <w:t>[2,3,4]</w:t>
          </w:r>
          <w:r w:rsidR="00EA32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EA3297">
        <w:rPr>
          <w:rFonts w:ascii="Times New Roman" w:hAnsi="Times New Roman" w:cs="Times New Roman"/>
          <w:sz w:val="28"/>
          <w:szCs w:val="28"/>
        </w:rPr>
        <w:t xml:space="preserve"> . Причём речь идёт не только о традиционном и наиболее важном требовании к измерениям – точности, но и о повышении их информативности, то есть расширении характеристик изделий, значения которых могут быть получены в ходе измерений. </w:t>
      </w:r>
      <w:r w:rsidR="00EA0883">
        <w:rPr>
          <w:rFonts w:ascii="Times New Roman" w:hAnsi="Times New Roman" w:cs="Times New Roman"/>
          <w:sz w:val="28"/>
          <w:szCs w:val="28"/>
        </w:rPr>
        <w:t>Это относится, в частности, к характеристикам микропрофиля поверхностей.</w:t>
      </w:r>
    </w:p>
    <w:p w:rsidR="00E35302" w:rsidRDefault="00EA0883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Шероховатость является о</w:t>
      </w:r>
      <w:r w:rsidR="004440D4">
        <w:rPr>
          <w:rFonts w:ascii="Times New Roman" w:hAnsi="Times New Roman" w:cs="Times New Roman"/>
          <w:sz w:val="28"/>
          <w:szCs w:val="28"/>
        </w:rPr>
        <w:t>дним</w:t>
      </w:r>
      <w:r w:rsidR="00EA3297">
        <w:rPr>
          <w:rFonts w:ascii="Times New Roman" w:hAnsi="Times New Roman" w:cs="Times New Roman"/>
          <w:sz w:val="28"/>
          <w:szCs w:val="28"/>
        </w:rPr>
        <w:t xml:space="preserve"> из основных </w:t>
      </w:r>
      <w:r w:rsidR="004440D4">
        <w:rPr>
          <w:rFonts w:ascii="Times New Roman" w:hAnsi="Times New Roman" w:cs="Times New Roman"/>
          <w:sz w:val="28"/>
          <w:szCs w:val="28"/>
        </w:rPr>
        <w:t>показателей</w:t>
      </w:r>
      <w:r w:rsidR="00EA3297">
        <w:rPr>
          <w:rFonts w:ascii="Times New Roman" w:hAnsi="Times New Roman" w:cs="Times New Roman"/>
          <w:sz w:val="28"/>
          <w:szCs w:val="28"/>
        </w:rPr>
        <w:t xml:space="preserve"> качества изделий в машиностроении и металлообработке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5302">
        <w:rPr>
          <w:rFonts w:ascii="Times New Roman" w:hAnsi="Times New Roman" w:cs="Times New Roman"/>
          <w:sz w:val="28"/>
          <w:szCs w:val="28"/>
        </w:rPr>
        <w:t xml:space="preserve">Неровности поверхностей в малых масштабах, как правило, выглядят как реализации </w:t>
      </w:r>
      <w:r w:rsidR="004440D4">
        <w:rPr>
          <w:rFonts w:ascii="Times New Roman" w:hAnsi="Times New Roman" w:cs="Times New Roman"/>
          <w:sz w:val="28"/>
          <w:szCs w:val="28"/>
        </w:rPr>
        <w:t xml:space="preserve">случайных процессов, поэтому полная </w:t>
      </w:r>
      <w:proofErr w:type="spellStart"/>
      <w:r w:rsidR="004440D4">
        <w:rPr>
          <w:rFonts w:ascii="Times New Roman" w:hAnsi="Times New Roman" w:cs="Times New Roman"/>
          <w:sz w:val="28"/>
          <w:szCs w:val="28"/>
        </w:rPr>
        <w:t>характеризация</w:t>
      </w:r>
      <w:proofErr w:type="spellEnd"/>
      <w:r w:rsidR="004440D4">
        <w:rPr>
          <w:rFonts w:ascii="Times New Roman" w:hAnsi="Times New Roman" w:cs="Times New Roman"/>
          <w:sz w:val="28"/>
          <w:szCs w:val="28"/>
        </w:rPr>
        <w:t xml:space="preserve"> их свойств довольно сложна. </w:t>
      </w:r>
      <w:r w:rsidR="00A12DEC">
        <w:rPr>
          <w:rFonts w:ascii="Times New Roman" w:hAnsi="Times New Roman" w:cs="Times New Roman"/>
          <w:sz w:val="28"/>
          <w:szCs w:val="28"/>
        </w:rPr>
        <w:t>Традиционно</w:t>
      </w:r>
      <w:r w:rsidR="00E35302">
        <w:rPr>
          <w:rFonts w:ascii="Times New Roman" w:hAnsi="Times New Roman" w:cs="Times New Roman"/>
          <w:sz w:val="28"/>
          <w:szCs w:val="28"/>
        </w:rPr>
        <w:t xml:space="preserve"> в промышленности</w:t>
      </w:r>
      <w:r w:rsidR="00A12DEC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E35302">
        <w:rPr>
          <w:rFonts w:ascii="Times New Roman" w:hAnsi="Times New Roman" w:cs="Times New Roman"/>
          <w:sz w:val="28"/>
          <w:szCs w:val="28"/>
        </w:rPr>
        <w:t>уются</w:t>
      </w:r>
      <w:r w:rsidR="00A12DEC">
        <w:rPr>
          <w:rFonts w:ascii="Times New Roman" w:hAnsi="Times New Roman" w:cs="Times New Roman"/>
          <w:sz w:val="28"/>
          <w:szCs w:val="28"/>
        </w:rPr>
        <w:t xml:space="preserve"> </w:t>
      </w:r>
      <w:r w:rsidR="00E35302">
        <w:rPr>
          <w:rFonts w:ascii="Times New Roman" w:hAnsi="Times New Roman" w:cs="Times New Roman"/>
          <w:sz w:val="28"/>
          <w:szCs w:val="28"/>
        </w:rPr>
        <w:t>три высотных и три шаговых параметра</w:t>
      </w:r>
      <w:r w:rsidR="00A12DEC">
        <w:rPr>
          <w:rFonts w:ascii="Times New Roman" w:hAnsi="Times New Roman" w:cs="Times New Roman"/>
          <w:sz w:val="28"/>
          <w:szCs w:val="28"/>
        </w:rPr>
        <w:t xml:space="preserve"> шероховатости поверхности согласно </w:t>
      </w:r>
      <w:r w:rsidR="003C78DD">
        <w:rPr>
          <w:rFonts w:ascii="Times New Roman" w:hAnsi="Times New Roman" w:cs="Times New Roman"/>
          <w:sz w:val="28"/>
          <w:szCs w:val="28"/>
        </w:rPr>
        <w:t xml:space="preserve">ГОСТ </w:t>
      </w:r>
      <w:r w:rsidR="00E35302">
        <w:rPr>
          <w:rFonts w:ascii="Times New Roman" w:hAnsi="Times New Roman" w:cs="Times New Roman"/>
          <w:sz w:val="28"/>
          <w:szCs w:val="28"/>
        </w:rPr>
        <w:t>2789-73</w:t>
      </w:r>
      <w:r w:rsidR="003C78DD">
        <w:rPr>
          <w:rFonts w:ascii="Times New Roman" w:hAnsi="Times New Roman" w:cs="Times New Roman"/>
          <w:sz w:val="28"/>
          <w:szCs w:val="28"/>
        </w:rPr>
        <w:t xml:space="preserve">. </w:t>
      </w:r>
      <w:r w:rsidR="00E35302">
        <w:rPr>
          <w:rFonts w:ascii="Times New Roman" w:hAnsi="Times New Roman" w:cs="Times New Roman"/>
          <w:sz w:val="28"/>
          <w:szCs w:val="28"/>
        </w:rPr>
        <w:t xml:space="preserve">На их основе можно достаточно уверенно сравнивать качество поверхностей, полученных в процессах обработки одной природы.  </w:t>
      </w:r>
      <w:r w:rsidR="003C78DD">
        <w:rPr>
          <w:rFonts w:ascii="Times New Roman" w:hAnsi="Times New Roman" w:cs="Times New Roman"/>
          <w:sz w:val="28"/>
          <w:szCs w:val="28"/>
        </w:rPr>
        <w:t xml:space="preserve">Больше параметров рассмотрено в ГОСТ Р ИСО </w:t>
      </w:r>
      <w:r w:rsidR="00E35302">
        <w:rPr>
          <w:rFonts w:ascii="Times New Roman" w:hAnsi="Times New Roman" w:cs="Times New Roman"/>
          <w:sz w:val="28"/>
          <w:szCs w:val="28"/>
        </w:rPr>
        <w:t xml:space="preserve">4287-2014, однако и они не могут полностью охарактеризовать всё разнообразие характера микронеровностей и тех свойств, которые они придают поверхностям. </w:t>
      </w:r>
    </w:p>
    <w:p w:rsidR="00EA3297" w:rsidRDefault="00E35302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</w:t>
      </w:r>
      <w:r w:rsidR="004440D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тельн</w:t>
      </w:r>
      <w:r w:rsidR="000C3E8D">
        <w:rPr>
          <w:rFonts w:ascii="Times New Roman" w:hAnsi="Times New Roman" w:cs="Times New Roman"/>
          <w:sz w:val="28"/>
          <w:szCs w:val="28"/>
        </w:rPr>
        <w:t>ую роль в том</w:t>
      </w:r>
      <w:r>
        <w:rPr>
          <w:rFonts w:ascii="Times New Roman" w:hAnsi="Times New Roman" w:cs="Times New Roman"/>
          <w:sz w:val="28"/>
          <w:szCs w:val="28"/>
        </w:rPr>
        <w:t>, как поверхность будет «работать» в сопряжении деталей, каковы будут её оптические свойства</w:t>
      </w:r>
      <w:r w:rsidR="004440D4">
        <w:rPr>
          <w:rFonts w:ascii="Times New Roman" w:hAnsi="Times New Roman" w:cs="Times New Roman"/>
          <w:sz w:val="28"/>
          <w:szCs w:val="28"/>
        </w:rPr>
        <w:t>, играю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440D4">
        <w:rPr>
          <w:rFonts w:ascii="Times New Roman" w:hAnsi="Times New Roman" w:cs="Times New Roman"/>
          <w:sz w:val="28"/>
          <w:szCs w:val="28"/>
        </w:rPr>
        <w:t xml:space="preserve"> такие характеристики, как </w:t>
      </w:r>
      <w:r w:rsidR="004440D4" w:rsidRPr="004440D4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r w:rsidR="004440D4">
        <w:rPr>
          <w:rFonts w:ascii="Times New Roman" w:hAnsi="Times New Roman" w:cs="Times New Roman"/>
          <w:sz w:val="28"/>
          <w:szCs w:val="28"/>
        </w:rPr>
        <w:t>высот профиля и его</w:t>
      </w:r>
      <w:r w:rsidR="004440D4" w:rsidRPr="004440D4">
        <w:rPr>
          <w:rFonts w:ascii="Times New Roman" w:hAnsi="Times New Roman" w:cs="Times New Roman"/>
          <w:sz w:val="28"/>
          <w:szCs w:val="28"/>
        </w:rPr>
        <w:t xml:space="preserve"> локальных углов наклонов, среднеквадратичное отклонение</w:t>
      </w:r>
      <w:r w:rsidR="004440D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плотность мощности </w:t>
      </w:r>
      <w:r w:rsidR="004440D4">
        <w:rPr>
          <w:rFonts w:ascii="Times New Roman" w:hAnsi="Times New Roman" w:cs="Times New Roman"/>
          <w:sz w:val="28"/>
          <w:szCs w:val="28"/>
        </w:rPr>
        <w:t xml:space="preserve">и другие </w:t>
      </w:r>
      <w:sdt>
        <w:sdtPr>
          <w:rPr>
            <w:rFonts w:ascii="Times New Roman" w:hAnsi="Times New Roman" w:cs="Times New Roman"/>
            <w:sz w:val="28"/>
            <w:szCs w:val="28"/>
          </w:rPr>
          <w:id w:val="-851795006"/>
          <w:citation/>
        </w:sdtPr>
        <w:sdtEndPr/>
        <w:sdtContent>
          <w:r w:rsidR="004440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440D4">
            <w:rPr>
              <w:rFonts w:ascii="Times New Roman" w:hAnsi="Times New Roman" w:cs="Times New Roman"/>
              <w:sz w:val="28"/>
              <w:szCs w:val="28"/>
            </w:rPr>
            <w:instrText xml:space="preserve"> CITATION Maj99 \l 1049  \m Фед10 \m Фед11</w:instrText>
          </w:r>
          <w:r w:rsidR="000C3E8D">
            <w:rPr>
              <w:rFonts w:ascii="Times New Roman" w:hAnsi="Times New Roman" w:cs="Times New Roman"/>
              <w:sz w:val="28"/>
              <w:szCs w:val="28"/>
            </w:rPr>
            <w:instrText xml:space="preserve"> \m Yas11 \m Maa21 \m Naj21</w:instrText>
          </w:r>
          <w:r w:rsidR="004440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E5589" w:rsidRPr="001E5589">
            <w:rPr>
              <w:rFonts w:ascii="Times New Roman" w:hAnsi="Times New Roman" w:cs="Times New Roman"/>
              <w:noProof/>
              <w:sz w:val="28"/>
              <w:szCs w:val="28"/>
            </w:rPr>
            <w:t>[5,6,7,8,9,10]</w:t>
          </w:r>
          <w:r w:rsidR="004440D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C3E8D">
        <w:rPr>
          <w:rFonts w:ascii="Times New Roman" w:hAnsi="Times New Roman" w:cs="Times New Roman"/>
          <w:sz w:val="28"/>
          <w:szCs w:val="28"/>
        </w:rPr>
        <w:t xml:space="preserve">. </w:t>
      </w:r>
      <w:r w:rsidR="00EA3297">
        <w:rPr>
          <w:rFonts w:ascii="Times New Roman" w:hAnsi="Times New Roman" w:cs="Times New Roman"/>
          <w:sz w:val="28"/>
          <w:szCs w:val="28"/>
        </w:rPr>
        <w:t xml:space="preserve"> </w:t>
      </w:r>
      <w:r w:rsidR="00271A69">
        <w:rPr>
          <w:rFonts w:ascii="Times New Roman" w:hAnsi="Times New Roman" w:cs="Times New Roman"/>
          <w:sz w:val="28"/>
          <w:szCs w:val="28"/>
        </w:rPr>
        <w:t xml:space="preserve">Со спектральной плотностью мощности тесно связана автокорреляционная функция профиля, и их влияние на оптические свойства поверхности могут быть использованы для измерения шероховатости </w:t>
      </w:r>
      <w:sdt>
        <w:sdtPr>
          <w:rPr>
            <w:rFonts w:ascii="Times New Roman" w:hAnsi="Times New Roman" w:cs="Times New Roman"/>
            <w:sz w:val="28"/>
            <w:szCs w:val="28"/>
          </w:rPr>
          <w:id w:val="-1504129619"/>
          <w:citation/>
        </w:sdtPr>
        <w:sdtEndPr/>
        <w:sdtContent>
          <w:r w:rsidR="00271A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71A69">
            <w:rPr>
              <w:rFonts w:ascii="Times New Roman" w:hAnsi="Times New Roman" w:cs="Times New Roman"/>
              <w:sz w:val="28"/>
              <w:szCs w:val="28"/>
            </w:rPr>
            <w:instrText xml:space="preserve"> CITATION Абр08 \l 1049  \m Ора11</w:instrText>
          </w:r>
          <w:r w:rsidR="001E5589">
            <w:rPr>
              <w:rFonts w:ascii="Times New Roman" w:hAnsi="Times New Roman" w:cs="Times New Roman"/>
              <w:sz w:val="28"/>
              <w:szCs w:val="28"/>
            </w:rPr>
            <w:instrText xml:space="preserve"> \m Non18</w:instrText>
          </w:r>
          <w:r w:rsidR="00271A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E5589" w:rsidRPr="001E5589">
            <w:rPr>
              <w:rFonts w:ascii="Times New Roman" w:hAnsi="Times New Roman" w:cs="Times New Roman"/>
              <w:noProof/>
              <w:sz w:val="28"/>
              <w:szCs w:val="28"/>
            </w:rPr>
            <w:t>[11,12,13]</w:t>
          </w:r>
          <w:r w:rsidR="00271A6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71A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170E" w:rsidRDefault="00271A69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 недавн</w:t>
      </w:r>
      <w:r w:rsidR="003F6F02">
        <w:rPr>
          <w:rFonts w:ascii="Times New Roman" w:hAnsi="Times New Roman" w:cs="Times New Roman"/>
          <w:sz w:val="28"/>
          <w:szCs w:val="28"/>
        </w:rPr>
        <w:t>о принятый</w:t>
      </w:r>
      <w:r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3F6F02">
        <w:rPr>
          <w:rFonts w:ascii="Times New Roman" w:hAnsi="Times New Roman" w:cs="Times New Roman"/>
          <w:sz w:val="28"/>
          <w:szCs w:val="28"/>
        </w:rPr>
        <w:t xml:space="preserve"> </w:t>
      </w:r>
      <w:r w:rsidR="003F6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Р ИСО 25178-2-2014 «</w:t>
      </w:r>
      <w:r w:rsidR="003F6F02" w:rsidRPr="004059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Геометрические характеристики изделий (GPS). Структура поверхности. Ареал. Часть 2. Термины, определения и параметры структуры поверхности</w:t>
      </w:r>
      <w:r w:rsidR="003F6F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вводит в рассмотрение множество параметров микрогеометрии поверхности, причём не только профильных (одномерных), но, как видно уже из названия, площадных (двумерных).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6F02">
        <w:rPr>
          <w:rFonts w:ascii="Times New Roman" w:hAnsi="Times New Roman" w:cs="Times New Roman"/>
          <w:sz w:val="28"/>
          <w:szCs w:val="28"/>
        </w:rPr>
        <w:t xml:space="preserve">Среди них – фрактальные параметры, основанные на построении функций объёма – масштаба или относительной площади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4131890"/>
          <w:citation/>
        </w:sdtPr>
        <w:sdtEndPr/>
        <w:sdtContent>
          <w:r w:rsidR="00E02A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02A20">
            <w:rPr>
              <w:rFonts w:ascii="Times New Roman" w:hAnsi="Times New Roman" w:cs="Times New Roman"/>
              <w:sz w:val="28"/>
              <w:szCs w:val="28"/>
            </w:rPr>
            <w:instrText xml:space="preserve"> CITATION Mar20 \l 1049 </w:instrText>
          </w:r>
          <w:r w:rsidR="00E02A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E5589" w:rsidRPr="001E5589">
            <w:rPr>
              <w:rFonts w:ascii="Times New Roman" w:hAnsi="Times New Roman" w:cs="Times New Roman"/>
              <w:noProof/>
              <w:sz w:val="28"/>
              <w:szCs w:val="28"/>
            </w:rPr>
            <w:t>[14]</w:t>
          </w:r>
          <w:r w:rsidR="00E02A2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3F6F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70E" w:rsidRDefault="00C4170E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Фрактальными называют объекты, в каком-то отношении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самоподобные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есть выглядящие одинаково во всех масштабах.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самоподобия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 к тому, что такому объекту можно приписать дробную размерность: например, для фрактальной кривой получается размерность между 1 и 2. Разумеется, в полной мере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самоподобным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только математический объект, который может быть разделен на части любое количество раз. Однако реальные объекты могут вести себя как фракталы в некотором диапазоне масштабов. </w:t>
      </w:r>
    </w:p>
    <w:p w:rsidR="00271A69" w:rsidRPr="006F26BE" w:rsidRDefault="00554811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Фрактальная размерность </w:t>
      </w:r>
      <w:r w:rsidR="00BA4B3E">
        <w:rPr>
          <w:rFonts w:ascii="Times New Roman" w:hAnsi="Times New Roman" w:cs="Times New Roman"/>
          <w:sz w:val="28"/>
          <w:szCs w:val="28"/>
        </w:rPr>
        <w:t>проявляется в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="00752942">
        <w:rPr>
          <w:rFonts w:ascii="Times New Roman" w:hAnsi="Times New Roman" w:cs="Times New Roman"/>
          <w:sz w:val="28"/>
          <w:szCs w:val="28"/>
        </w:rPr>
        <w:t>личны</w:t>
      </w:r>
      <w:r w:rsidR="00BA4B3E">
        <w:rPr>
          <w:rFonts w:ascii="Times New Roman" w:hAnsi="Times New Roman" w:cs="Times New Roman"/>
          <w:sz w:val="28"/>
          <w:szCs w:val="28"/>
        </w:rPr>
        <w:t>х</w:t>
      </w:r>
      <w:r w:rsidR="00752942">
        <w:rPr>
          <w:rFonts w:ascii="Times New Roman" w:hAnsi="Times New Roman" w:cs="Times New Roman"/>
          <w:sz w:val="28"/>
          <w:szCs w:val="28"/>
        </w:rPr>
        <w:t xml:space="preserve"> свойства</w:t>
      </w:r>
      <w:r w:rsidR="00BA4B3E">
        <w:rPr>
          <w:rFonts w:ascii="Times New Roman" w:hAnsi="Times New Roman" w:cs="Times New Roman"/>
          <w:sz w:val="28"/>
          <w:szCs w:val="28"/>
        </w:rPr>
        <w:t>х</w:t>
      </w:r>
      <w:r w:rsidR="006D06B2">
        <w:rPr>
          <w:rFonts w:ascii="Times New Roman" w:hAnsi="Times New Roman" w:cs="Times New Roman"/>
          <w:sz w:val="28"/>
          <w:szCs w:val="28"/>
        </w:rPr>
        <w:t xml:space="preserve"> поверхностей, связанных с особенностями их обработки </w:t>
      </w:r>
      <w:sdt>
        <w:sdtPr>
          <w:rPr>
            <w:rFonts w:ascii="Times New Roman" w:hAnsi="Times New Roman" w:cs="Times New Roman"/>
            <w:sz w:val="28"/>
            <w:szCs w:val="28"/>
          </w:rPr>
          <w:id w:val="-676571491"/>
          <w:citation/>
        </w:sdtPr>
        <w:sdtEndPr/>
        <w:sdtContent>
          <w:r w:rsidR="006D06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D06B2">
            <w:rPr>
              <w:rFonts w:ascii="Times New Roman" w:hAnsi="Times New Roman" w:cs="Times New Roman"/>
              <w:sz w:val="28"/>
              <w:szCs w:val="28"/>
            </w:rPr>
            <w:instrText xml:space="preserve"> CITATION Бав13 \l 1049  \m Гри16</w:instrText>
          </w:r>
          <w:r w:rsidR="00EE5E1D">
            <w:rPr>
              <w:rFonts w:ascii="Times New Roman" w:hAnsi="Times New Roman" w:cs="Times New Roman"/>
              <w:sz w:val="28"/>
              <w:szCs w:val="28"/>
            </w:rPr>
            <w:instrText xml:space="preserve"> \m Алт97</w:instrText>
          </w:r>
          <w:r w:rsidR="006D06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4170E" w:rsidRPr="00C4170E">
            <w:rPr>
              <w:rFonts w:ascii="Times New Roman" w:hAnsi="Times New Roman" w:cs="Times New Roman"/>
              <w:noProof/>
              <w:sz w:val="28"/>
              <w:szCs w:val="28"/>
            </w:rPr>
            <w:t>[15,16,17</w:t>
          </w:r>
          <w:proofErr w:type="gramStart"/>
          <w:r w:rsidR="00C4170E" w:rsidRPr="00C4170E">
            <w:rPr>
              <w:rFonts w:ascii="Times New Roman" w:hAnsi="Times New Roman" w:cs="Times New Roman"/>
              <w:noProof/>
              <w:sz w:val="28"/>
              <w:szCs w:val="28"/>
            </w:rPr>
            <w:t>]</w:t>
          </w:r>
          <w:r w:rsidR="006D06B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52942">
        <w:rPr>
          <w:rFonts w:ascii="Times New Roman" w:hAnsi="Times New Roman" w:cs="Times New Roman"/>
          <w:sz w:val="28"/>
          <w:szCs w:val="28"/>
        </w:rPr>
        <w:t xml:space="preserve">,  </w:t>
      </w:r>
      <w:r w:rsidR="00BA4B3E">
        <w:rPr>
          <w:rFonts w:ascii="Times New Roman" w:hAnsi="Times New Roman" w:cs="Times New Roman"/>
          <w:sz w:val="28"/>
          <w:szCs w:val="28"/>
        </w:rPr>
        <w:t>разрушения</w:t>
      </w:r>
      <w:proofErr w:type="gramEnd"/>
      <w:r w:rsidR="00BA4B3E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803230171"/>
          <w:citation/>
        </w:sdtPr>
        <w:sdtEndPr/>
        <w:sdtContent>
          <w:r w:rsidR="00EE5E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E5E1D">
            <w:rPr>
              <w:rFonts w:ascii="Times New Roman" w:hAnsi="Times New Roman" w:cs="Times New Roman"/>
              <w:sz w:val="28"/>
              <w:szCs w:val="28"/>
            </w:rPr>
            <w:instrText>CITATION Фед11 \l 1049  \m Сав11</w:instrText>
          </w:r>
          <w:r w:rsidR="00EE5E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4170E" w:rsidRPr="00C4170E">
            <w:rPr>
              <w:rFonts w:ascii="Times New Roman" w:hAnsi="Times New Roman" w:cs="Times New Roman"/>
              <w:noProof/>
              <w:sz w:val="28"/>
              <w:szCs w:val="28"/>
            </w:rPr>
            <w:t>[7,18]</w:t>
          </w:r>
          <w:r w:rsidR="00EE5E1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A4B3E">
        <w:rPr>
          <w:rFonts w:ascii="Times New Roman" w:hAnsi="Times New Roman" w:cs="Times New Roman"/>
          <w:sz w:val="28"/>
          <w:szCs w:val="28"/>
        </w:rPr>
        <w:t>,</w:t>
      </w:r>
      <w:r w:rsidR="00EE5E1D">
        <w:rPr>
          <w:rFonts w:ascii="Times New Roman" w:hAnsi="Times New Roman" w:cs="Times New Roman"/>
          <w:sz w:val="28"/>
          <w:szCs w:val="28"/>
        </w:rPr>
        <w:t xml:space="preserve"> контактного взаимодействия </w:t>
      </w:r>
      <w:sdt>
        <w:sdtPr>
          <w:rPr>
            <w:rFonts w:ascii="Times New Roman" w:hAnsi="Times New Roman" w:cs="Times New Roman"/>
            <w:sz w:val="28"/>
            <w:szCs w:val="28"/>
          </w:rPr>
          <w:id w:val="605932789"/>
          <w:citation/>
        </w:sdtPr>
        <w:sdtEndPr/>
        <w:sdtContent>
          <w:r w:rsidR="00EE5E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E5E1D">
            <w:rPr>
              <w:rFonts w:ascii="Times New Roman" w:hAnsi="Times New Roman" w:cs="Times New Roman"/>
              <w:sz w:val="28"/>
              <w:szCs w:val="28"/>
            </w:rPr>
            <w:instrText xml:space="preserve"> CITATION Фед11 \l 1049  \m Тих15</w:instrText>
          </w:r>
          <w:r w:rsidR="00EE5E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4170E" w:rsidRPr="00C4170E">
            <w:rPr>
              <w:rFonts w:ascii="Times New Roman" w:hAnsi="Times New Roman" w:cs="Times New Roman"/>
              <w:noProof/>
              <w:sz w:val="28"/>
              <w:szCs w:val="28"/>
            </w:rPr>
            <w:t>[7,19]</w:t>
          </w:r>
          <w:r w:rsidR="00EE5E1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6F26BE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BA4B3E">
        <w:rPr>
          <w:rFonts w:ascii="Times New Roman" w:hAnsi="Times New Roman" w:cs="Times New Roman"/>
          <w:sz w:val="28"/>
          <w:szCs w:val="28"/>
        </w:rPr>
        <w:t xml:space="preserve">связана со спектральной плотностью мощности микропрофиля </w:t>
      </w:r>
      <w:sdt>
        <w:sdtPr>
          <w:rPr>
            <w:rFonts w:ascii="Times New Roman" w:hAnsi="Times New Roman" w:cs="Times New Roman"/>
            <w:sz w:val="28"/>
            <w:szCs w:val="28"/>
          </w:rPr>
          <w:id w:val="1551499487"/>
          <w:citation/>
        </w:sdtPr>
        <w:sdtEndPr/>
        <w:sdtContent>
          <w:r w:rsidR="00BA4B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A4B3E">
            <w:rPr>
              <w:rFonts w:ascii="Times New Roman" w:hAnsi="Times New Roman" w:cs="Times New Roman"/>
              <w:sz w:val="28"/>
              <w:szCs w:val="28"/>
            </w:rPr>
            <w:instrText xml:space="preserve"> CITATION Фед10 \l 1049  \m SHE18</w:instrText>
          </w:r>
          <w:r w:rsidR="00BA4B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4170E" w:rsidRPr="00C4170E">
            <w:rPr>
              <w:rFonts w:ascii="Times New Roman" w:hAnsi="Times New Roman" w:cs="Times New Roman"/>
              <w:noProof/>
              <w:sz w:val="28"/>
              <w:szCs w:val="28"/>
            </w:rPr>
            <w:t>[6,20]</w:t>
          </w:r>
          <w:r w:rsidR="00BA4B3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A4B3E">
        <w:rPr>
          <w:rFonts w:ascii="Times New Roman" w:hAnsi="Times New Roman" w:cs="Times New Roman"/>
          <w:sz w:val="28"/>
          <w:szCs w:val="28"/>
        </w:rPr>
        <w:t>.</w:t>
      </w:r>
      <w:r w:rsidR="006F26BE" w:rsidRPr="006F26BE">
        <w:rPr>
          <w:rFonts w:ascii="Times New Roman" w:hAnsi="Times New Roman" w:cs="Times New Roman"/>
          <w:sz w:val="28"/>
          <w:szCs w:val="28"/>
        </w:rPr>
        <w:t xml:space="preserve"> </w:t>
      </w:r>
      <w:r w:rsidR="001E5589">
        <w:rPr>
          <w:rFonts w:ascii="Times New Roman" w:hAnsi="Times New Roman" w:cs="Times New Roman"/>
          <w:sz w:val="28"/>
          <w:szCs w:val="28"/>
        </w:rPr>
        <w:t xml:space="preserve">Известны исследования влияния фрактальной размерности на оптические </w:t>
      </w:r>
      <w:sdt>
        <w:sdtPr>
          <w:rPr>
            <w:rFonts w:ascii="Times New Roman" w:hAnsi="Times New Roman" w:cs="Times New Roman"/>
            <w:sz w:val="28"/>
            <w:szCs w:val="28"/>
          </w:rPr>
          <w:id w:val="590664427"/>
          <w:citation/>
        </w:sdtPr>
        <w:sdtEndPr/>
        <w:sdtContent>
          <w:r w:rsidR="001E55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E5589">
            <w:rPr>
              <w:rFonts w:ascii="Times New Roman" w:hAnsi="Times New Roman" w:cs="Times New Roman"/>
              <w:sz w:val="28"/>
              <w:szCs w:val="28"/>
            </w:rPr>
            <w:instrText xml:space="preserve"> CITATION Ден01 \l 1049  \m Пот07 \m Али</w:instrText>
          </w:r>
          <w:r w:rsidR="001E55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4170E" w:rsidRPr="00C4170E">
            <w:rPr>
              <w:rFonts w:ascii="Times New Roman" w:hAnsi="Times New Roman" w:cs="Times New Roman"/>
              <w:noProof/>
              <w:sz w:val="28"/>
              <w:szCs w:val="28"/>
            </w:rPr>
            <w:t>[21,22,23]</w:t>
          </w:r>
          <w:r w:rsidR="001E558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E5589">
        <w:rPr>
          <w:rFonts w:ascii="Times New Roman" w:hAnsi="Times New Roman" w:cs="Times New Roman"/>
          <w:sz w:val="28"/>
          <w:szCs w:val="28"/>
        </w:rPr>
        <w:t xml:space="preserve"> и адгезионные </w:t>
      </w:r>
      <w:sdt>
        <w:sdtPr>
          <w:rPr>
            <w:rFonts w:ascii="Times New Roman" w:hAnsi="Times New Roman" w:cs="Times New Roman"/>
            <w:sz w:val="28"/>
            <w:szCs w:val="28"/>
          </w:rPr>
          <w:id w:val="-674891146"/>
          <w:citation/>
        </w:sdtPr>
        <w:sdtEndPr/>
        <w:sdtContent>
          <w:r w:rsidR="001E55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E5589">
            <w:rPr>
              <w:rFonts w:ascii="Times New Roman" w:hAnsi="Times New Roman" w:cs="Times New Roman"/>
              <w:sz w:val="28"/>
              <w:szCs w:val="28"/>
            </w:rPr>
            <w:instrText xml:space="preserve"> CITATION Gho \l 1049  \m Коз18 \m Mar21</w:instrText>
          </w:r>
          <w:r w:rsidR="001E55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4170E" w:rsidRPr="00C4170E">
            <w:rPr>
              <w:rFonts w:ascii="Times New Roman" w:hAnsi="Times New Roman" w:cs="Times New Roman"/>
              <w:noProof/>
              <w:sz w:val="28"/>
              <w:szCs w:val="28"/>
            </w:rPr>
            <w:t>[24,25,26]</w:t>
          </w:r>
          <w:r w:rsidR="001E558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E5589">
        <w:rPr>
          <w:rFonts w:ascii="Times New Roman" w:hAnsi="Times New Roman" w:cs="Times New Roman"/>
          <w:sz w:val="28"/>
          <w:szCs w:val="28"/>
        </w:rPr>
        <w:t xml:space="preserve"> свойства поверхностей. Поэтому </w:t>
      </w:r>
      <w:r w:rsidR="006F26BE">
        <w:rPr>
          <w:rFonts w:ascii="Times New Roman" w:hAnsi="Times New Roman" w:cs="Times New Roman"/>
          <w:sz w:val="28"/>
          <w:szCs w:val="28"/>
        </w:rPr>
        <w:t>фрактальные характеристики существенно дополняют традиционные параметры шероховатости.</w:t>
      </w:r>
    </w:p>
    <w:p w:rsidR="00C4170E" w:rsidRDefault="00BA4B3E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настоящей статье прив</w:t>
      </w:r>
      <w:r w:rsidR="00D60C88">
        <w:rPr>
          <w:rFonts w:ascii="Times New Roman" w:hAnsi="Times New Roman" w:cs="Times New Roman"/>
          <w:sz w:val="28"/>
          <w:szCs w:val="28"/>
        </w:rPr>
        <w:t>одятся</w:t>
      </w:r>
      <w:r>
        <w:rPr>
          <w:rFonts w:ascii="Times New Roman" w:hAnsi="Times New Roman" w:cs="Times New Roman"/>
          <w:sz w:val="28"/>
          <w:szCs w:val="28"/>
        </w:rPr>
        <w:t xml:space="preserve"> результаты исследования микропрофилей поверхностей образцов, </w:t>
      </w:r>
      <w:r w:rsidR="006D2641">
        <w:rPr>
          <w:rFonts w:ascii="Times New Roman" w:hAnsi="Times New Roman" w:cs="Times New Roman"/>
          <w:sz w:val="28"/>
          <w:szCs w:val="28"/>
        </w:rPr>
        <w:t xml:space="preserve">подвергнутых </w:t>
      </w:r>
      <w:r>
        <w:rPr>
          <w:rFonts w:ascii="Times New Roman" w:hAnsi="Times New Roman" w:cs="Times New Roman"/>
          <w:sz w:val="28"/>
          <w:szCs w:val="28"/>
        </w:rPr>
        <w:t>разрезан</w:t>
      </w:r>
      <w:r w:rsidR="006D2641">
        <w:rPr>
          <w:rFonts w:ascii="Times New Roman" w:hAnsi="Times New Roman" w:cs="Times New Roman"/>
          <w:sz w:val="28"/>
          <w:szCs w:val="28"/>
        </w:rPr>
        <w:t>ию</w:t>
      </w:r>
      <w:r>
        <w:rPr>
          <w:rFonts w:ascii="Times New Roman" w:hAnsi="Times New Roman" w:cs="Times New Roman"/>
          <w:sz w:val="28"/>
          <w:szCs w:val="28"/>
        </w:rPr>
        <w:t xml:space="preserve"> на электроэрозионном станке. </w:t>
      </w:r>
      <w:r w:rsidR="006F26BE">
        <w:rPr>
          <w:rFonts w:ascii="Times New Roman" w:hAnsi="Times New Roman" w:cs="Times New Roman"/>
          <w:sz w:val="28"/>
          <w:szCs w:val="28"/>
        </w:rPr>
        <w:t xml:space="preserve">Электроэрозионный метод обработки потенциально позволяет получать детали с высоким качеством поверхности, однако </w:t>
      </w:r>
      <w:r w:rsidR="00ED0AD8">
        <w:rPr>
          <w:rFonts w:ascii="Times New Roman" w:hAnsi="Times New Roman" w:cs="Times New Roman"/>
          <w:sz w:val="28"/>
          <w:szCs w:val="28"/>
        </w:rPr>
        <w:t xml:space="preserve">исследования влияния отдельных параметров на результат продолжаются и в наши дни </w:t>
      </w:r>
      <w:sdt>
        <w:sdtPr>
          <w:rPr>
            <w:rFonts w:ascii="Times New Roman" w:hAnsi="Times New Roman" w:cs="Times New Roman"/>
            <w:sz w:val="28"/>
            <w:szCs w:val="28"/>
          </w:rPr>
          <w:id w:val="1238904986"/>
          <w:citation/>
        </w:sdtPr>
        <w:sdtEndPr/>
        <w:sdtContent>
          <w:r w:rsidR="00ED0A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E29AE">
            <w:rPr>
              <w:rFonts w:ascii="Times New Roman" w:hAnsi="Times New Roman" w:cs="Times New Roman"/>
              <w:sz w:val="28"/>
              <w:szCs w:val="28"/>
            </w:rPr>
            <w:instrText>CITATION Вал12 \m Абл14 \l 1049  \m Баш15 \m Баш151 \m Баш17 \m Ива20</w:instrText>
          </w:r>
          <w:r w:rsidR="00ED0A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E29AE" w:rsidRPr="002E29AE">
            <w:rPr>
              <w:rFonts w:ascii="Times New Roman" w:hAnsi="Times New Roman" w:cs="Times New Roman"/>
              <w:noProof/>
              <w:sz w:val="28"/>
              <w:szCs w:val="28"/>
            </w:rPr>
            <w:t>[27,28,29,30,31,32]</w:t>
          </w:r>
          <w:r w:rsidR="00ED0A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D60C88">
        <w:rPr>
          <w:rFonts w:ascii="Times New Roman" w:hAnsi="Times New Roman" w:cs="Times New Roman"/>
          <w:sz w:val="28"/>
          <w:szCs w:val="28"/>
        </w:rPr>
        <w:t xml:space="preserve">. В частности, установлено, что увеличение </w:t>
      </w:r>
      <w:r w:rsidR="002E29AE">
        <w:rPr>
          <w:rFonts w:ascii="Times New Roman" w:hAnsi="Times New Roman" w:cs="Times New Roman"/>
          <w:sz w:val="28"/>
          <w:szCs w:val="28"/>
        </w:rPr>
        <w:t>максимального тока</w:t>
      </w:r>
      <w:r w:rsidR="00D60C88">
        <w:rPr>
          <w:rFonts w:ascii="Times New Roman" w:hAnsi="Times New Roman" w:cs="Times New Roman"/>
          <w:sz w:val="28"/>
          <w:szCs w:val="28"/>
        </w:rPr>
        <w:t xml:space="preserve">, при прочих равных условиях, приводит к увеличению значения параметра </w:t>
      </w:r>
      <w:r w:rsidR="00D60C88" w:rsidRPr="00627CF7">
        <w:rPr>
          <w:rFonts w:ascii="Times New Roman" w:hAnsi="Times New Roman" w:cs="Times New Roman"/>
          <w:i/>
          <w:sz w:val="28"/>
          <w:szCs w:val="28"/>
          <w:lang w:val="en-US"/>
        </w:rPr>
        <w:t>Ra</w:t>
      </w:r>
      <w:r w:rsidR="00D60C88">
        <w:rPr>
          <w:rFonts w:ascii="Times New Roman" w:hAnsi="Times New Roman" w:cs="Times New Roman"/>
          <w:sz w:val="28"/>
          <w:szCs w:val="28"/>
        </w:rPr>
        <w:t xml:space="preserve">. В соответствии со сказанным выше, это не полностью характеризует качество обработанной поверхности. </w:t>
      </w:r>
      <w:r w:rsidR="00E817C3">
        <w:rPr>
          <w:rFonts w:ascii="Times New Roman" w:hAnsi="Times New Roman" w:cs="Times New Roman"/>
          <w:sz w:val="28"/>
          <w:szCs w:val="28"/>
        </w:rPr>
        <w:t>Меньше внимания уделялось длительности импульса, а также свойствам микропрофилей, измеренным не только в продольном, но и в поперечном направлении.</w:t>
      </w:r>
    </w:p>
    <w:p w:rsidR="00AC6F8E" w:rsidRDefault="00AC6F8E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ряде работ, посвящённым качеству поверхности при электроэрозионной обработке, например, </w:t>
      </w:r>
      <w:sdt>
        <w:sdtPr>
          <w:rPr>
            <w:rFonts w:ascii="Times New Roman" w:hAnsi="Times New Roman" w:cs="Times New Roman"/>
            <w:sz w:val="28"/>
            <w:szCs w:val="28"/>
          </w:rPr>
          <w:id w:val="-1243401147"/>
          <w:citation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Абл14 \l 1049  \m Ива20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AC6F8E">
            <w:rPr>
              <w:rFonts w:ascii="Times New Roman" w:hAnsi="Times New Roman" w:cs="Times New Roman"/>
              <w:noProof/>
              <w:sz w:val="28"/>
              <w:szCs w:val="28"/>
            </w:rPr>
            <w:t>[28,32]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>, отмечается роль лунок, образуемых при разрядах на обрабатываемой поверхности, в общей картине микронеровностей. При электроэрозионной резке электродом служит тонкая проволока, формирующая лунки, направленные перпендикулярно направлению обработки</w:t>
      </w:r>
      <w:r w:rsidR="008F4A08">
        <w:rPr>
          <w:rFonts w:ascii="Times New Roman" w:hAnsi="Times New Roman" w:cs="Times New Roman"/>
          <w:sz w:val="28"/>
          <w:szCs w:val="28"/>
        </w:rPr>
        <w:t xml:space="preserve">, вследствие можно было бы ожидать некоторых различий микропрофилей, измеренных в различных направлениях.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A4B3E" w:rsidRPr="00D60C88" w:rsidRDefault="00E817C3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нашей работы было</w:t>
      </w:r>
      <w:r w:rsidR="00D60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исследовать </w:t>
      </w:r>
      <w:r w:rsidR="00D60C88">
        <w:rPr>
          <w:rFonts w:ascii="Times New Roman" w:hAnsi="Times New Roman" w:cs="Times New Roman"/>
          <w:sz w:val="28"/>
          <w:szCs w:val="28"/>
        </w:rPr>
        <w:t>характеристики поверхностей</w:t>
      </w:r>
      <w:r>
        <w:rPr>
          <w:rFonts w:ascii="Times New Roman" w:hAnsi="Times New Roman" w:cs="Times New Roman"/>
          <w:sz w:val="28"/>
          <w:szCs w:val="28"/>
        </w:rPr>
        <w:t>, полученных в результате электроэрозионной обработки,</w:t>
      </w:r>
      <w:r w:rsidR="008F4A08">
        <w:rPr>
          <w:rFonts w:ascii="Times New Roman" w:hAnsi="Times New Roman" w:cs="Times New Roman"/>
          <w:sz w:val="28"/>
          <w:szCs w:val="28"/>
        </w:rPr>
        <w:t xml:space="preserve"> помимо традиционных параметров шероховатости,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C6F8E">
        <w:rPr>
          <w:rFonts w:ascii="Times New Roman" w:hAnsi="Times New Roman" w:cs="Times New Roman"/>
          <w:sz w:val="28"/>
          <w:szCs w:val="28"/>
        </w:rPr>
        <w:t>сравнить свойства микропрофилей, измеренных в продольном и поперечном направлениях</w:t>
      </w:r>
      <w:r w:rsidR="00D60C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408E" w:rsidRDefault="00505916" w:rsidP="007640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5916">
        <w:rPr>
          <w:rFonts w:ascii="Times New Roman" w:hAnsi="Times New Roman" w:cs="Times New Roman"/>
          <w:b/>
          <w:sz w:val="28"/>
          <w:szCs w:val="28"/>
        </w:rPr>
        <w:t>Описание эксперимента</w:t>
      </w:r>
      <w:r w:rsidR="00D007B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6408E">
        <w:rPr>
          <w:rFonts w:ascii="Times New Roman" w:hAnsi="Times New Roman" w:cs="Times New Roman"/>
          <w:sz w:val="28"/>
          <w:szCs w:val="28"/>
        </w:rPr>
        <w:t>Образ</w:t>
      </w:r>
      <w:r w:rsidR="0076408E" w:rsidRPr="00346DA0">
        <w:rPr>
          <w:rFonts w:ascii="Times New Roman" w:hAnsi="Times New Roman" w:cs="Times New Roman"/>
          <w:sz w:val="28"/>
          <w:szCs w:val="28"/>
        </w:rPr>
        <w:t>ец</w:t>
      </w:r>
      <w:r w:rsidR="0076408E" w:rsidRPr="00505916">
        <w:rPr>
          <w:rFonts w:ascii="Times New Roman" w:hAnsi="Times New Roman" w:cs="Times New Roman"/>
          <w:sz w:val="28"/>
          <w:szCs w:val="28"/>
        </w:rPr>
        <w:t xml:space="preserve"> </w:t>
      </w:r>
      <w:r w:rsidR="0076408E">
        <w:rPr>
          <w:rFonts w:ascii="Times New Roman" w:hAnsi="Times New Roman" w:cs="Times New Roman"/>
          <w:sz w:val="28"/>
          <w:szCs w:val="28"/>
        </w:rPr>
        <w:t>из</w:t>
      </w:r>
      <w:r w:rsidR="0076408E" w:rsidRPr="00505916">
        <w:rPr>
          <w:rFonts w:ascii="Times New Roman" w:hAnsi="Times New Roman" w:cs="Times New Roman"/>
          <w:sz w:val="28"/>
          <w:szCs w:val="28"/>
        </w:rPr>
        <w:t xml:space="preserve"> </w:t>
      </w:r>
      <w:r w:rsidR="0076408E" w:rsidRPr="0076408E">
        <w:rPr>
          <w:rFonts w:ascii="Times New Roman" w:hAnsi="Times New Roman" w:cs="Times New Roman"/>
          <w:sz w:val="28"/>
          <w:szCs w:val="28"/>
        </w:rPr>
        <w:t xml:space="preserve">жаропрочного сплава </w:t>
      </w:r>
      <w:r w:rsidR="00346DA0">
        <w:rPr>
          <w:rFonts w:ascii="Times New Roman" w:hAnsi="Times New Roman" w:cs="Times New Roman"/>
          <w:sz w:val="28"/>
          <w:szCs w:val="28"/>
        </w:rPr>
        <w:t>ХН77ТЮР</w:t>
      </w:r>
      <w:r w:rsidR="0076408E" w:rsidRPr="0076408E">
        <w:rPr>
          <w:rFonts w:ascii="Times New Roman" w:hAnsi="Times New Roman" w:cs="Times New Roman"/>
          <w:sz w:val="28"/>
          <w:szCs w:val="28"/>
        </w:rPr>
        <w:t xml:space="preserve"> обрабатывал</w:t>
      </w:r>
      <w:r w:rsidR="0076408E">
        <w:rPr>
          <w:rFonts w:ascii="Times New Roman" w:hAnsi="Times New Roman" w:cs="Times New Roman"/>
          <w:sz w:val="28"/>
          <w:szCs w:val="28"/>
        </w:rPr>
        <w:t xml:space="preserve">ся на электроэрозионном станке </w:t>
      </w:r>
      <w:r w:rsidR="0076408E" w:rsidRPr="00F1196A">
        <w:rPr>
          <w:rFonts w:ascii="Times New Roman" w:hAnsi="Times New Roman" w:cs="Times New Roman"/>
          <w:sz w:val="28"/>
          <w:szCs w:val="28"/>
        </w:rPr>
        <w:t xml:space="preserve">модели «CUT 30Р» фирмы </w:t>
      </w:r>
      <w:proofErr w:type="spellStart"/>
      <w:r w:rsidR="0076408E" w:rsidRPr="00F1196A">
        <w:rPr>
          <w:rFonts w:ascii="Times New Roman" w:hAnsi="Times New Roman" w:cs="Times New Roman"/>
          <w:sz w:val="28"/>
          <w:szCs w:val="28"/>
        </w:rPr>
        <w:t>Agie</w:t>
      </w:r>
      <w:proofErr w:type="spellEnd"/>
      <w:r w:rsidR="0076408E" w:rsidRPr="00F11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08E" w:rsidRPr="00F1196A">
        <w:rPr>
          <w:rFonts w:ascii="Times New Roman" w:hAnsi="Times New Roman" w:cs="Times New Roman"/>
          <w:sz w:val="28"/>
          <w:szCs w:val="28"/>
        </w:rPr>
        <w:t>Charmilles</w:t>
      </w:r>
      <w:proofErr w:type="spellEnd"/>
      <w:r w:rsidR="0076408E" w:rsidRPr="00F1196A">
        <w:rPr>
          <w:rFonts w:ascii="Times New Roman" w:hAnsi="Times New Roman" w:cs="Times New Roman"/>
          <w:sz w:val="28"/>
          <w:szCs w:val="28"/>
        </w:rPr>
        <w:t xml:space="preserve"> </w:t>
      </w:r>
      <w:r w:rsidR="0076408E">
        <w:rPr>
          <w:rFonts w:ascii="Times New Roman" w:hAnsi="Times New Roman" w:cs="Times New Roman"/>
          <w:sz w:val="28"/>
          <w:szCs w:val="28"/>
        </w:rPr>
        <w:t xml:space="preserve">на различных режимах обработки путём </w:t>
      </w:r>
      <w:r w:rsidR="00E06E8D">
        <w:rPr>
          <w:rFonts w:ascii="Times New Roman" w:hAnsi="Times New Roman" w:cs="Times New Roman"/>
          <w:sz w:val="28"/>
          <w:szCs w:val="28"/>
        </w:rPr>
        <w:t>прохождения электрода</w:t>
      </w:r>
      <w:r w:rsidR="0068695A">
        <w:rPr>
          <w:rFonts w:ascii="Times New Roman" w:hAnsi="Times New Roman" w:cs="Times New Roman"/>
          <w:sz w:val="28"/>
          <w:szCs w:val="28"/>
        </w:rPr>
        <w:t xml:space="preserve"> вглубь заготовки</w:t>
      </w:r>
      <w:r w:rsidR="0076408E">
        <w:rPr>
          <w:rFonts w:ascii="Times New Roman" w:hAnsi="Times New Roman" w:cs="Times New Roman"/>
          <w:sz w:val="28"/>
          <w:szCs w:val="28"/>
        </w:rPr>
        <w:t xml:space="preserve"> </w:t>
      </w:r>
      <w:r w:rsidR="0068695A">
        <w:rPr>
          <w:rFonts w:ascii="Times New Roman" w:hAnsi="Times New Roman" w:cs="Times New Roman"/>
          <w:sz w:val="28"/>
          <w:szCs w:val="28"/>
        </w:rPr>
        <w:t xml:space="preserve">по </w:t>
      </w:r>
      <w:r w:rsidR="00E06E8D">
        <w:rPr>
          <w:rFonts w:ascii="Times New Roman" w:hAnsi="Times New Roman" w:cs="Times New Roman"/>
          <w:sz w:val="28"/>
          <w:szCs w:val="28"/>
        </w:rPr>
        <w:t xml:space="preserve">прямолинейной траектории </w:t>
      </w:r>
      <w:r w:rsidR="0076408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76408E" w:rsidRPr="00F1196A">
        <w:rPr>
          <w:rFonts w:ascii="Times New Roman" w:hAnsi="Times New Roman" w:cs="Times New Roman"/>
          <w:sz w:val="28"/>
          <w:szCs w:val="28"/>
        </w:rPr>
        <w:t>10</w:t>
      </w:r>
      <w:r w:rsidR="00E06E8D">
        <w:rPr>
          <w:rFonts w:ascii="Times New Roman" w:hAnsi="Times New Roman" w:cs="Times New Roman"/>
          <w:sz w:val="28"/>
          <w:szCs w:val="28"/>
        </w:rPr>
        <w:t xml:space="preserve"> мм </w:t>
      </w:r>
      <w:r w:rsidR="004D419D">
        <w:rPr>
          <w:rFonts w:ascii="Times New Roman" w:hAnsi="Times New Roman" w:cs="Times New Roman"/>
          <w:sz w:val="28"/>
          <w:szCs w:val="28"/>
        </w:rPr>
        <w:t>на каждом режиме</w:t>
      </w:r>
      <w:r w:rsidR="00E06E8D">
        <w:rPr>
          <w:rFonts w:ascii="Times New Roman" w:hAnsi="Times New Roman" w:cs="Times New Roman"/>
          <w:sz w:val="28"/>
          <w:szCs w:val="28"/>
        </w:rPr>
        <w:t xml:space="preserve"> обработки</w:t>
      </w:r>
      <w:r w:rsidR="0076408E">
        <w:rPr>
          <w:rFonts w:ascii="Times New Roman" w:hAnsi="Times New Roman" w:cs="Times New Roman"/>
          <w:sz w:val="28"/>
          <w:szCs w:val="28"/>
        </w:rPr>
        <w:t>.</w:t>
      </w:r>
    </w:p>
    <w:p w:rsidR="007204A4" w:rsidRDefault="007204A4" w:rsidP="0072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Управляющая программа станка</w:t>
      </w:r>
      <w:r w:rsidR="004F2E02">
        <w:rPr>
          <w:rFonts w:ascii="Times New Roman" w:hAnsi="Times New Roman" w:cs="Times New Roman"/>
          <w:sz w:val="28"/>
          <w:szCs w:val="28"/>
        </w:rPr>
        <w:t xml:space="preserve"> п</w:t>
      </w:r>
      <w:r w:rsidR="00346DA0">
        <w:rPr>
          <w:rFonts w:ascii="Times New Roman" w:hAnsi="Times New Roman" w:cs="Times New Roman"/>
          <w:sz w:val="28"/>
          <w:szCs w:val="28"/>
        </w:rPr>
        <w:t>ри отключении адаптивной системы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позволяет задать некоторые параметры процесса обработки, прежде всего максимальную силу тока </w:t>
      </w:r>
      <w:r w:rsidRPr="00505916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4F2E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длительность импульса </w:t>
      </w:r>
      <w:r w:rsidRPr="00505916">
        <w:rPr>
          <w:rFonts w:ascii="Times New Roman" w:hAnsi="Times New Roman" w:cs="Times New Roman"/>
          <w:i/>
          <w:sz w:val="28"/>
          <w:szCs w:val="28"/>
          <w:lang w:val="en-US"/>
        </w:rPr>
        <w:t>Ton</w:t>
      </w:r>
      <w:r w:rsidRPr="005A09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F2E02">
        <w:rPr>
          <w:rFonts w:ascii="Times New Roman" w:hAnsi="Times New Roman" w:cs="Times New Roman"/>
          <w:sz w:val="28"/>
          <w:szCs w:val="28"/>
        </w:rPr>
        <w:t>и на</w:t>
      </w:r>
      <w:r w:rsidR="001F25C0">
        <w:rPr>
          <w:rFonts w:ascii="Times New Roman" w:hAnsi="Times New Roman" w:cs="Times New Roman"/>
          <w:sz w:val="28"/>
          <w:szCs w:val="28"/>
        </w:rPr>
        <w:t>пряжение (в ходе эксперимента не изменялось)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50D1A">
        <w:rPr>
          <w:rFonts w:ascii="Times New Roman" w:hAnsi="Times New Roman" w:cs="Times New Roman"/>
          <w:sz w:val="28"/>
          <w:szCs w:val="28"/>
        </w:rPr>
        <w:t xml:space="preserve"> </w:t>
      </w:r>
      <w:r w:rsidR="001F25C0">
        <w:rPr>
          <w:rFonts w:ascii="Times New Roman" w:hAnsi="Times New Roman" w:cs="Times New Roman"/>
          <w:sz w:val="28"/>
          <w:szCs w:val="28"/>
        </w:rPr>
        <w:t>Первые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5C0">
        <w:rPr>
          <w:rFonts w:ascii="Times New Roman" w:hAnsi="Times New Roman" w:cs="Times New Roman"/>
          <w:sz w:val="28"/>
          <w:szCs w:val="28"/>
        </w:rPr>
        <w:t>параметра варьировались</w:t>
      </w:r>
      <w:r>
        <w:rPr>
          <w:rFonts w:ascii="Times New Roman" w:hAnsi="Times New Roman" w:cs="Times New Roman"/>
          <w:sz w:val="28"/>
          <w:szCs w:val="28"/>
        </w:rPr>
        <w:t xml:space="preserve"> на четырёх уровнях. </w:t>
      </w:r>
      <w:r w:rsidR="001F25C0">
        <w:rPr>
          <w:rFonts w:ascii="Times New Roman" w:hAnsi="Times New Roman" w:cs="Times New Roman"/>
          <w:sz w:val="28"/>
          <w:szCs w:val="28"/>
        </w:rPr>
        <w:t>Ч</w:t>
      </w:r>
      <w:r w:rsidR="004B3906">
        <w:rPr>
          <w:rFonts w:ascii="Times New Roman" w:hAnsi="Times New Roman" w:cs="Times New Roman"/>
          <w:sz w:val="28"/>
          <w:szCs w:val="28"/>
        </w:rPr>
        <w:t>астота импульсов для всех режимов была на уровне 10 кГц</w:t>
      </w:r>
      <w:r w:rsidR="001F25C0">
        <w:rPr>
          <w:rFonts w:ascii="Times New Roman" w:hAnsi="Times New Roman" w:cs="Times New Roman"/>
          <w:sz w:val="28"/>
          <w:szCs w:val="28"/>
        </w:rPr>
        <w:t xml:space="preserve">. </w:t>
      </w:r>
      <w:r w:rsidRPr="00350D1A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 xml:space="preserve">значения, достигаемые при обработке, не всегда совпадают с заданными, поэтому в ходе обработки производились измерения силы тока </w:t>
      </w:r>
      <w:r w:rsidRPr="005A095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 w:rsidR="00346DA0" w:rsidRPr="00346D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основе дополнительных измерений</w:t>
      </w:r>
      <w:r w:rsidR="004B3906">
        <w:rPr>
          <w:rFonts w:ascii="Times New Roman" w:hAnsi="Times New Roman" w:cs="Times New Roman"/>
          <w:sz w:val="28"/>
          <w:szCs w:val="28"/>
        </w:rPr>
        <w:t xml:space="preserve"> напряжения и вибраций</w:t>
      </w:r>
      <w:r w:rsidR="00346DA0" w:rsidRPr="00346D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длительности импульса </w:t>
      </w:r>
      <w:r w:rsidRPr="00505916">
        <w:rPr>
          <w:rFonts w:ascii="Times New Roman" w:hAnsi="Times New Roman" w:cs="Times New Roman"/>
          <w:i/>
          <w:sz w:val="28"/>
          <w:szCs w:val="28"/>
          <w:lang w:val="en-US"/>
        </w:rPr>
        <w:t>Ton</w:t>
      </w:r>
      <w:r>
        <w:rPr>
          <w:rFonts w:ascii="Times New Roman" w:hAnsi="Times New Roman" w:cs="Times New Roman"/>
          <w:sz w:val="28"/>
          <w:szCs w:val="28"/>
        </w:rPr>
        <w:t xml:space="preserve"> и паузы между импульсами </w:t>
      </w:r>
      <w:proofErr w:type="spellStart"/>
      <w:r w:rsidRPr="00505916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="00346DA0">
        <w:rPr>
          <w:rFonts w:ascii="Times New Roman" w:hAnsi="Times New Roman" w:cs="Times New Roman"/>
          <w:i/>
          <w:sz w:val="28"/>
          <w:szCs w:val="28"/>
          <w:lang w:val="en-US"/>
        </w:rPr>
        <w:t>ff</w:t>
      </w:r>
      <w:proofErr w:type="spellEnd"/>
      <w:r w:rsidRPr="005A09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 режимах обработки и их параметрах приведена в таблице 1.</w:t>
      </w:r>
      <w:r w:rsidR="00C60A4B">
        <w:rPr>
          <w:rFonts w:ascii="Times New Roman" w:hAnsi="Times New Roman" w:cs="Times New Roman"/>
          <w:sz w:val="28"/>
          <w:szCs w:val="28"/>
        </w:rPr>
        <w:t xml:space="preserve"> В дальнейшем в таблицах и на рисунках номера режимов даны согласно данной таблице.</w:t>
      </w:r>
    </w:p>
    <w:p w:rsidR="007204A4" w:rsidRDefault="007204A4" w:rsidP="0072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3906" w:rsidRDefault="007204A4" w:rsidP="001F25C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1F25C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5C0">
        <w:rPr>
          <w:rFonts w:ascii="Times New Roman" w:hAnsi="Times New Roman" w:cs="Times New Roman"/>
          <w:sz w:val="28"/>
          <w:szCs w:val="28"/>
        </w:rPr>
        <w:t>Режимы обработки</w:t>
      </w:r>
      <w:r w:rsidR="00B955B3">
        <w:rPr>
          <w:rFonts w:ascii="Times New Roman" w:hAnsi="Times New Roman" w:cs="Times New Roman"/>
          <w:sz w:val="28"/>
          <w:szCs w:val="28"/>
        </w:rPr>
        <w:t xml:space="preserve"> на электроэрозионном станке</w:t>
      </w:r>
      <w:r w:rsidR="001F25C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271"/>
        <w:gridCol w:w="1849"/>
        <w:gridCol w:w="2057"/>
        <w:gridCol w:w="1175"/>
        <w:gridCol w:w="1175"/>
      </w:tblGrid>
      <w:tr w:rsidR="00B955B3" w:rsidRPr="00346DA0" w:rsidTr="00346DA0">
        <w:trPr>
          <w:trHeight w:val="1243"/>
          <w:jc w:val="center"/>
        </w:trPr>
        <w:tc>
          <w:tcPr>
            <w:tcW w:w="1129" w:type="dxa"/>
            <w:vMerge w:val="restart"/>
            <w:vAlign w:val="center"/>
          </w:tcPr>
          <w:p w:rsidR="00B955B3" w:rsidRPr="00346DA0" w:rsidRDefault="00B955B3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  <w:p w:rsidR="00B955B3" w:rsidRPr="00346DA0" w:rsidRDefault="00346DA0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режима</w:t>
            </w:r>
          </w:p>
        </w:tc>
        <w:tc>
          <w:tcPr>
            <w:tcW w:w="3120" w:type="dxa"/>
            <w:gridSpan w:val="2"/>
            <w:vAlign w:val="center"/>
          </w:tcPr>
          <w:p w:rsidR="00B955B3" w:rsidRPr="00346DA0" w:rsidRDefault="00346DA0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Уровни п</w:t>
            </w:r>
            <w:r w:rsidR="00B955B3"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араметры режимов обработки</w:t>
            </w:r>
          </w:p>
        </w:tc>
        <w:tc>
          <w:tcPr>
            <w:tcW w:w="4407" w:type="dxa"/>
            <w:gridSpan w:val="3"/>
            <w:vAlign w:val="center"/>
          </w:tcPr>
          <w:p w:rsidR="00B955B3" w:rsidRPr="00346DA0" w:rsidRDefault="00B955B3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Измеренные значения параметров режимов об</w:t>
            </w:r>
            <w:r w:rsidR="00346DA0"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аботки</w:t>
            </w:r>
          </w:p>
        </w:tc>
      </w:tr>
      <w:tr w:rsidR="00346DA0" w:rsidRPr="00346DA0" w:rsidTr="00346DA0">
        <w:trPr>
          <w:trHeight w:val="1243"/>
          <w:jc w:val="center"/>
        </w:trPr>
        <w:tc>
          <w:tcPr>
            <w:tcW w:w="1129" w:type="dxa"/>
            <w:vMerge/>
            <w:vAlign w:val="center"/>
          </w:tcPr>
          <w:p w:rsidR="00B955B3" w:rsidRPr="00346DA0" w:rsidRDefault="00B955B3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vAlign w:val="center"/>
          </w:tcPr>
          <w:p w:rsidR="00B955B3" w:rsidRPr="00346DA0" w:rsidRDefault="00346DA0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Номер уровня </w:t>
            </w:r>
            <w:proofErr w:type="spellStart"/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B955B3"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oк</w:t>
            </w: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1849" w:type="dxa"/>
            <w:vAlign w:val="center"/>
          </w:tcPr>
          <w:p w:rsidR="00B955B3" w:rsidRPr="00346DA0" w:rsidRDefault="00346DA0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уровня длительности импульса</w:t>
            </w:r>
            <w:r w:rsidRPr="00346D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955B3" w:rsidRPr="00346D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Ton</w:t>
            </w:r>
            <w:proofErr w:type="spellEnd"/>
          </w:p>
        </w:tc>
        <w:tc>
          <w:tcPr>
            <w:tcW w:w="2057" w:type="dxa"/>
            <w:vAlign w:val="center"/>
          </w:tcPr>
          <w:p w:rsidR="00B955B3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Максимальный т</w:t>
            </w:r>
            <w:r w:rsidR="00B955B3"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="00B955B3"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к, </w:t>
            </w:r>
            <w:r w:rsidR="00B955B3"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175" w:type="dxa"/>
            <w:vAlign w:val="center"/>
          </w:tcPr>
          <w:p w:rsidR="00B955B3" w:rsidRPr="00346DA0" w:rsidRDefault="00B955B3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Ton</w:t>
            </w: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мкс</w:t>
            </w:r>
            <w:proofErr w:type="spellEnd"/>
          </w:p>
        </w:tc>
        <w:tc>
          <w:tcPr>
            <w:tcW w:w="1175" w:type="dxa"/>
            <w:vAlign w:val="center"/>
          </w:tcPr>
          <w:p w:rsidR="00346DA0" w:rsidRPr="00346DA0" w:rsidRDefault="00B955B3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46D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Toff</w:t>
            </w:r>
            <w:proofErr w:type="spellEnd"/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</w:p>
          <w:p w:rsidR="00B955B3" w:rsidRPr="00346DA0" w:rsidRDefault="00B955B3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мкс</w:t>
            </w:r>
            <w:proofErr w:type="spellEnd"/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7204A4" w:rsidRPr="00346DA0" w:rsidRDefault="007204A4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  <w:vAlign w:val="center"/>
          </w:tcPr>
          <w:p w:rsidR="007204A4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9" w:type="dxa"/>
            <w:vAlign w:val="center"/>
          </w:tcPr>
          <w:p w:rsidR="007204A4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  <w:vAlign w:val="center"/>
          </w:tcPr>
          <w:p w:rsidR="007204A4" w:rsidRPr="00346DA0" w:rsidRDefault="007204A4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5" w:type="dxa"/>
            <w:vAlign w:val="center"/>
          </w:tcPr>
          <w:p w:rsidR="007204A4" w:rsidRPr="00346DA0" w:rsidRDefault="007204A4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1175" w:type="dxa"/>
            <w:vAlign w:val="center"/>
          </w:tcPr>
          <w:p w:rsidR="007204A4" w:rsidRPr="00346DA0" w:rsidRDefault="007204A4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D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201,5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201,5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201,5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201,5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201,5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201,5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206,5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162,5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206,5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162,5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206,5</w:t>
            </w:r>
          </w:p>
        </w:tc>
      </w:tr>
      <w:tr w:rsidR="00346DA0" w:rsidRPr="00346DA0" w:rsidTr="00346DA0">
        <w:trPr>
          <w:jc w:val="center"/>
        </w:trPr>
        <w:tc>
          <w:tcPr>
            <w:tcW w:w="112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1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9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7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175" w:type="dxa"/>
            <w:vAlign w:val="center"/>
          </w:tcPr>
          <w:p w:rsidR="00346DA0" w:rsidRPr="00346DA0" w:rsidRDefault="00346DA0" w:rsidP="00346DA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DA0">
              <w:rPr>
                <w:rFonts w:ascii="Times New Roman" w:hAnsi="Times New Roman" w:cs="Times New Roman"/>
                <w:sz w:val="24"/>
                <w:szCs w:val="24"/>
              </w:rPr>
              <w:t>206,5</w:t>
            </w:r>
          </w:p>
        </w:tc>
      </w:tr>
    </w:tbl>
    <w:p w:rsidR="007204A4" w:rsidRDefault="007204A4" w:rsidP="007204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1B42" w:rsidRDefault="00F11B42" w:rsidP="00F11B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Обработанные поверхности 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 xml:space="preserve">измерялись на </w:t>
      </w:r>
      <w:proofErr w:type="spellStart"/>
      <w:r>
        <w:rPr>
          <w:rFonts w:ascii="Times New Roman" w:hAnsi="Times New Roman" w:cs="Times New Roman"/>
          <w:bCs/>
          <w:spacing w:val="4"/>
          <w:sz w:val="28"/>
          <w:szCs w:val="28"/>
        </w:rPr>
        <w:t>п</w:t>
      </w:r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>рофилограф</w:t>
      </w:r>
      <w:r w:rsidR="00C60A4B">
        <w:rPr>
          <w:rFonts w:ascii="Times New Roman" w:hAnsi="Times New Roman" w:cs="Times New Roman"/>
          <w:bCs/>
          <w:spacing w:val="4"/>
          <w:sz w:val="28"/>
          <w:szCs w:val="28"/>
        </w:rPr>
        <w:t>е</w:t>
      </w:r>
      <w:proofErr w:type="spellEnd"/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>-профилометр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 xml:space="preserve">е </w:t>
      </w:r>
      <w:proofErr w:type="spellStart"/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>Hommel</w:t>
      </w:r>
      <w:proofErr w:type="spellEnd"/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proofErr w:type="spellStart"/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>Tester</w:t>
      </w:r>
      <w:proofErr w:type="spellEnd"/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T80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>0</w:t>
      </w:r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>(п</w:t>
      </w:r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>роизводит</w:t>
      </w:r>
      <w:r w:rsidR="00C60A4B">
        <w:rPr>
          <w:rFonts w:ascii="Times New Roman" w:hAnsi="Times New Roman" w:cs="Times New Roman"/>
          <w:bCs/>
          <w:spacing w:val="4"/>
          <w:sz w:val="28"/>
          <w:szCs w:val="28"/>
        </w:rPr>
        <w:t>ель –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4"/>
          <w:sz w:val="28"/>
          <w:szCs w:val="28"/>
        </w:rPr>
        <w:t>Hommelwerke</w:t>
      </w:r>
      <w:proofErr w:type="spellEnd"/>
      <w:r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pacing w:val="4"/>
          <w:sz w:val="28"/>
          <w:szCs w:val="28"/>
        </w:rPr>
        <w:t>Gmbh</w:t>
      </w:r>
      <w:proofErr w:type="spellEnd"/>
      <w:r>
        <w:rPr>
          <w:rFonts w:ascii="Times New Roman" w:hAnsi="Times New Roman" w:cs="Times New Roman"/>
          <w:bCs/>
          <w:spacing w:val="4"/>
          <w:sz w:val="28"/>
          <w:szCs w:val="28"/>
        </w:rPr>
        <w:t>, Германия)</w:t>
      </w:r>
      <w:r w:rsidR="00C60A4B">
        <w:rPr>
          <w:rFonts w:ascii="Times New Roman" w:hAnsi="Times New Roman" w:cs="Times New Roman"/>
          <w:bCs/>
          <w:spacing w:val="4"/>
          <w:sz w:val="28"/>
          <w:szCs w:val="28"/>
        </w:rPr>
        <w:t>, предназначенном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 xml:space="preserve"> для</w:t>
      </w:r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>измерения</w:t>
      </w:r>
      <w:r w:rsidRPr="00653A9A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 xml:space="preserve">шероховатости </w:t>
      </w:r>
      <w:r w:rsidR="00C60A4B">
        <w:rPr>
          <w:rFonts w:ascii="Times New Roman" w:hAnsi="Times New Roman" w:cs="Times New Roman"/>
          <w:bCs/>
          <w:spacing w:val="4"/>
          <w:sz w:val="28"/>
          <w:szCs w:val="28"/>
        </w:rPr>
        <w:t>поверхностей, с</w:t>
      </w:r>
      <w:r w:rsidR="00C60A4B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адиус</w:t>
      </w:r>
      <w:r w:rsidR="00C60A4B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измерительного наконечника 3 мкм. Измерения были проведены в направлении пере</w:t>
      </w:r>
      <w:r w:rsidR="00C60A4B">
        <w:rPr>
          <w:rFonts w:ascii="Times New Roman" w:hAnsi="Times New Roman" w:cs="Times New Roman"/>
          <w:sz w:val="28"/>
          <w:szCs w:val="28"/>
        </w:rPr>
        <w:t>мещения проволочки при обработке</w:t>
      </w:r>
      <w:r>
        <w:rPr>
          <w:rFonts w:ascii="Times New Roman" w:hAnsi="Times New Roman" w:cs="Times New Roman"/>
          <w:sz w:val="28"/>
          <w:szCs w:val="28"/>
        </w:rPr>
        <w:t xml:space="preserve"> (далее это направление именуется продольным)</w:t>
      </w:r>
      <w:r w:rsidR="00B5542D">
        <w:rPr>
          <w:rFonts w:ascii="Times New Roman" w:hAnsi="Times New Roman" w:cs="Times New Roman"/>
          <w:sz w:val="28"/>
          <w:szCs w:val="28"/>
        </w:rPr>
        <w:t xml:space="preserve"> на базовой длине 4,8 мм, а также</w:t>
      </w:r>
      <w:r>
        <w:rPr>
          <w:rFonts w:ascii="Times New Roman" w:hAnsi="Times New Roman" w:cs="Times New Roman"/>
          <w:sz w:val="28"/>
          <w:szCs w:val="28"/>
        </w:rPr>
        <w:t xml:space="preserve"> в перпендикулярном направлении (далее называется поперечным)</w:t>
      </w:r>
      <w:r w:rsidR="00B5542D">
        <w:rPr>
          <w:rFonts w:ascii="Times New Roman" w:hAnsi="Times New Roman" w:cs="Times New Roman"/>
          <w:sz w:val="28"/>
          <w:szCs w:val="28"/>
        </w:rPr>
        <w:t xml:space="preserve"> на базовой длине 3 мм</w:t>
      </w:r>
      <w:r>
        <w:rPr>
          <w:rFonts w:ascii="Times New Roman" w:hAnsi="Times New Roman" w:cs="Times New Roman"/>
          <w:sz w:val="28"/>
          <w:szCs w:val="28"/>
        </w:rPr>
        <w:t>. Примеры полученных</w:t>
      </w:r>
      <w:r w:rsidR="0033494B">
        <w:rPr>
          <w:rFonts w:ascii="Times New Roman" w:hAnsi="Times New Roman" w:cs="Times New Roman"/>
          <w:sz w:val="28"/>
          <w:szCs w:val="28"/>
        </w:rPr>
        <w:t xml:space="preserve"> профилей </w:t>
      </w:r>
      <w:r w:rsidR="00C3775A">
        <w:rPr>
          <w:rFonts w:ascii="Times New Roman" w:hAnsi="Times New Roman" w:cs="Times New Roman"/>
          <w:sz w:val="28"/>
          <w:szCs w:val="28"/>
        </w:rPr>
        <w:t xml:space="preserve">приведены на </w:t>
      </w:r>
      <w:r w:rsidR="00FF4298">
        <w:rPr>
          <w:rFonts w:ascii="Times New Roman" w:hAnsi="Times New Roman" w:cs="Times New Roman"/>
          <w:sz w:val="28"/>
          <w:szCs w:val="28"/>
        </w:rPr>
        <w:t>рисунке</w:t>
      </w:r>
      <w:r w:rsidR="00B5542D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5542D" w:rsidRDefault="00B5542D" w:rsidP="00F11B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542D" w:rsidRDefault="00FF4298" w:rsidP="009A5E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29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DC859D" wp14:editId="3F6CA5E4">
            <wp:extent cx="4395600" cy="16020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2D" w:rsidRDefault="00B5542D" w:rsidP="00B5542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B5542D" w:rsidRPr="008822E9" w:rsidRDefault="00FF4298" w:rsidP="009A5E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42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1FD0B" wp14:editId="5AF35ECC">
            <wp:extent cx="4395600" cy="1602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B" w:rsidRDefault="00B5542D" w:rsidP="00B5542D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pacing w:val="4"/>
          <w:sz w:val="28"/>
          <w:szCs w:val="28"/>
        </w:rPr>
      </w:pPr>
      <w:r>
        <w:rPr>
          <w:rFonts w:ascii="Times New Roman" w:hAnsi="Times New Roman" w:cs="Times New Roman"/>
          <w:bCs/>
          <w:spacing w:val="4"/>
          <w:sz w:val="28"/>
          <w:szCs w:val="28"/>
        </w:rPr>
        <w:t>б)</w:t>
      </w:r>
    </w:p>
    <w:p w:rsidR="004F4219" w:rsidRDefault="0033494B" w:rsidP="0033494B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pacing w:val="4"/>
          <w:sz w:val="28"/>
          <w:szCs w:val="28"/>
        </w:rPr>
      </w:pPr>
      <w:r>
        <w:rPr>
          <w:rFonts w:ascii="Times New Roman" w:hAnsi="Times New Roman" w:cs="Times New Roman"/>
          <w:bCs/>
          <w:spacing w:val="4"/>
          <w:sz w:val="28"/>
          <w:szCs w:val="28"/>
        </w:rPr>
        <w:t>Рис. 1</w:t>
      </w:r>
      <w:r w:rsidR="00112439">
        <w:rPr>
          <w:rFonts w:ascii="Times New Roman" w:hAnsi="Times New Roman" w:cs="Times New Roman"/>
          <w:bCs/>
          <w:spacing w:val="4"/>
          <w:sz w:val="28"/>
          <w:szCs w:val="28"/>
        </w:rPr>
        <w:t>.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r w:rsidR="00B5542D">
        <w:rPr>
          <w:rFonts w:ascii="Times New Roman" w:hAnsi="Times New Roman" w:cs="Times New Roman"/>
          <w:bCs/>
          <w:spacing w:val="4"/>
          <w:sz w:val="28"/>
          <w:szCs w:val="28"/>
        </w:rPr>
        <w:t>Примеры продольных (а) и поперечных (б) профилей</w:t>
      </w:r>
      <w:r>
        <w:rPr>
          <w:rFonts w:ascii="Times New Roman" w:hAnsi="Times New Roman" w:cs="Times New Roman"/>
          <w:bCs/>
          <w:spacing w:val="4"/>
          <w:sz w:val="28"/>
          <w:szCs w:val="28"/>
        </w:rPr>
        <w:t xml:space="preserve"> шерох</w:t>
      </w:r>
      <w:r w:rsidR="004F4219">
        <w:rPr>
          <w:rFonts w:ascii="Times New Roman" w:hAnsi="Times New Roman" w:cs="Times New Roman"/>
          <w:bCs/>
          <w:spacing w:val="4"/>
          <w:sz w:val="28"/>
          <w:szCs w:val="28"/>
        </w:rPr>
        <w:t>оватости поверхности</w:t>
      </w:r>
      <w:r w:rsidR="00B5542D">
        <w:rPr>
          <w:rFonts w:ascii="Times New Roman" w:hAnsi="Times New Roman" w:cs="Times New Roman"/>
          <w:bCs/>
          <w:spacing w:val="4"/>
          <w:sz w:val="28"/>
          <w:szCs w:val="28"/>
        </w:rPr>
        <w:t>, соответствующих режимам обработки, н</w:t>
      </w:r>
      <w:r w:rsidR="009A5EA3">
        <w:rPr>
          <w:rFonts w:ascii="Times New Roman" w:hAnsi="Times New Roman" w:cs="Times New Roman"/>
          <w:bCs/>
          <w:spacing w:val="4"/>
          <w:sz w:val="28"/>
          <w:szCs w:val="28"/>
        </w:rPr>
        <w:t>омера которых даны согласно</w:t>
      </w:r>
      <w:r w:rsidR="00B5542D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таблице 1</w:t>
      </w:r>
      <w:r w:rsidR="004F4219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</w:p>
    <w:p w:rsidR="004F4219" w:rsidRDefault="004F4219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60A4B" w:rsidRDefault="00C3775A" w:rsidP="007D44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Программным обеспечением </w:t>
      </w:r>
      <w:proofErr w:type="spellStart"/>
      <w:r w:rsidR="004D419D">
        <w:rPr>
          <w:rFonts w:ascii="Times New Roman" w:hAnsi="Times New Roman" w:cs="Times New Roman"/>
          <w:sz w:val="28"/>
          <w:szCs w:val="28"/>
        </w:rPr>
        <w:t>п</w:t>
      </w:r>
      <w:r w:rsidRPr="00653A9A">
        <w:rPr>
          <w:rFonts w:ascii="Times New Roman" w:hAnsi="Times New Roman" w:cs="Times New Roman"/>
          <w:sz w:val="28"/>
          <w:szCs w:val="28"/>
        </w:rPr>
        <w:t>рофилограф</w:t>
      </w:r>
      <w:r w:rsidR="00C60A4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653A9A">
        <w:rPr>
          <w:rFonts w:ascii="Times New Roman" w:hAnsi="Times New Roman" w:cs="Times New Roman"/>
          <w:sz w:val="28"/>
          <w:szCs w:val="28"/>
        </w:rPr>
        <w:t>-профилометр</w:t>
      </w:r>
      <w:r w:rsidR="00C60A4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были вычислены для каждого профиля высотные параметры шероховатости </w:t>
      </w:r>
      <w:r w:rsidRPr="00627CF7">
        <w:rPr>
          <w:rFonts w:ascii="Times New Roman" w:hAnsi="Times New Roman" w:cs="Times New Roman"/>
          <w:i/>
          <w:sz w:val="28"/>
          <w:szCs w:val="28"/>
          <w:lang w:val="en-US"/>
        </w:rPr>
        <w:t>Ra</w:t>
      </w:r>
      <w:r w:rsidRPr="00627C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7CF7">
        <w:rPr>
          <w:rFonts w:ascii="Times New Roman" w:hAnsi="Times New Roman" w:cs="Times New Roman"/>
          <w:i/>
          <w:sz w:val="28"/>
          <w:szCs w:val="28"/>
          <w:lang w:val="en-US"/>
        </w:rPr>
        <w:t>Rz</w:t>
      </w:r>
      <w:proofErr w:type="spellEnd"/>
      <w:r w:rsidRPr="00627C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7CF7">
        <w:rPr>
          <w:rFonts w:ascii="Times New Roman" w:hAnsi="Times New Roman" w:cs="Times New Roman"/>
          <w:i/>
          <w:sz w:val="28"/>
          <w:szCs w:val="28"/>
          <w:lang w:val="en-US"/>
        </w:rPr>
        <w:t>Rmax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27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вычислений, представленные в таблице 2, в целом подтверждают вывод, сделанный в </w:t>
      </w:r>
      <w:r w:rsidR="00C60A4B">
        <w:rPr>
          <w:rFonts w:ascii="Times New Roman" w:hAnsi="Times New Roman" w:cs="Times New Roman"/>
          <w:sz w:val="28"/>
          <w:szCs w:val="28"/>
        </w:rPr>
        <w:t xml:space="preserve">работах </w:t>
      </w:r>
      <w:sdt>
        <w:sdtPr>
          <w:rPr>
            <w:rFonts w:ascii="Times New Roman" w:hAnsi="Times New Roman" w:cs="Times New Roman"/>
            <w:sz w:val="28"/>
            <w:szCs w:val="28"/>
          </w:rPr>
          <w:id w:val="-1608957930"/>
          <w:citation/>
        </w:sdtPr>
        <w:sdtEndPr/>
        <w:sdtContent>
          <w:r w:rsidR="00D60C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60C88">
            <w:rPr>
              <w:rFonts w:ascii="Times New Roman" w:hAnsi="Times New Roman" w:cs="Times New Roman"/>
              <w:sz w:val="28"/>
              <w:szCs w:val="28"/>
            </w:rPr>
            <w:instrText xml:space="preserve"> CITATION Ива20 \l 1049 </w:instrText>
          </w:r>
          <w:r w:rsidR="00C60A4B">
            <w:rPr>
              <w:rFonts w:ascii="Times New Roman" w:hAnsi="Times New Roman" w:cs="Times New Roman"/>
              <w:sz w:val="28"/>
              <w:szCs w:val="28"/>
            </w:rPr>
            <w:instrText xml:space="preserve"> \m Баш151 \m Баш15</w:instrText>
          </w:r>
          <w:r w:rsidR="00D60C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60A4B" w:rsidRPr="00C60A4B">
            <w:rPr>
              <w:rFonts w:ascii="Times New Roman" w:hAnsi="Times New Roman" w:cs="Times New Roman"/>
              <w:noProof/>
              <w:sz w:val="28"/>
              <w:szCs w:val="28"/>
            </w:rPr>
            <w:t>[32,30,29]</w:t>
          </w:r>
          <w:r w:rsidR="00D60C8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D60C88">
        <w:rPr>
          <w:rFonts w:ascii="Times New Roman" w:hAnsi="Times New Roman" w:cs="Times New Roman"/>
          <w:sz w:val="28"/>
          <w:szCs w:val="28"/>
        </w:rPr>
        <w:t xml:space="preserve">, </w:t>
      </w:r>
      <w:r w:rsidR="007D442D">
        <w:rPr>
          <w:rFonts w:ascii="Times New Roman" w:hAnsi="Times New Roman" w:cs="Times New Roman"/>
          <w:sz w:val="28"/>
          <w:szCs w:val="28"/>
        </w:rPr>
        <w:t xml:space="preserve">что при увеличении </w:t>
      </w:r>
      <w:r w:rsidR="00C60A4B">
        <w:rPr>
          <w:rFonts w:ascii="Times New Roman" w:hAnsi="Times New Roman" w:cs="Times New Roman"/>
          <w:sz w:val="28"/>
          <w:szCs w:val="28"/>
        </w:rPr>
        <w:t>тока</w:t>
      </w:r>
      <w:r w:rsidR="007D442D">
        <w:rPr>
          <w:rFonts w:ascii="Times New Roman" w:hAnsi="Times New Roman" w:cs="Times New Roman"/>
          <w:sz w:val="28"/>
          <w:szCs w:val="28"/>
        </w:rPr>
        <w:t xml:space="preserve"> </w:t>
      </w:r>
      <w:r w:rsidR="00C60A4B">
        <w:rPr>
          <w:rFonts w:ascii="Times New Roman" w:hAnsi="Times New Roman" w:cs="Times New Roman"/>
          <w:sz w:val="28"/>
          <w:szCs w:val="28"/>
        </w:rPr>
        <w:t xml:space="preserve">импульса </w:t>
      </w:r>
      <w:r w:rsidR="007D442D">
        <w:rPr>
          <w:rFonts w:ascii="Times New Roman" w:hAnsi="Times New Roman" w:cs="Times New Roman"/>
          <w:sz w:val="28"/>
          <w:szCs w:val="28"/>
        </w:rPr>
        <w:t>увеличивается средняя высота неровностей.</w:t>
      </w:r>
      <w:r w:rsidR="00C60A4B">
        <w:rPr>
          <w:rFonts w:ascii="Times New Roman" w:hAnsi="Times New Roman" w:cs="Times New Roman"/>
          <w:sz w:val="28"/>
          <w:szCs w:val="28"/>
        </w:rPr>
        <w:t xml:space="preserve"> Можно также заметить, что некоторое влияние на параметр </w:t>
      </w:r>
      <w:r w:rsidR="00C60A4B" w:rsidRPr="00627CF7">
        <w:rPr>
          <w:rFonts w:ascii="Times New Roman" w:hAnsi="Times New Roman" w:cs="Times New Roman"/>
          <w:i/>
          <w:sz w:val="28"/>
          <w:szCs w:val="28"/>
          <w:lang w:val="en-US"/>
        </w:rPr>
        <w:t>Ra</w:t>
      </w:r>
      <w:r w:rsidR="00C60A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60A4B">
        <w:rPr>
          <w:rFonts w:ascii="Times New Roman" w:hAnsi="Times New Roman" w:cs="Times New Roman"/>
          <w:sz w:val="28"/>
          <w:szCs w:val="28"/>
        </w:rPr>
        <w:t>оказывает также длительность импульса, но значительно меньшее, чем максимальный ток.</w:t>
      </w:r>
    </w:p>
    <w:p w:rsidR="007D442D" w:rsidRPr="00C60A4B" w:rsidRDefault="00C60A4B" w:rsidP="007D44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Исследуем, какие ещё особенности </w:t>
      </w:r>
      <w:r w:rsidR="00FE7C0C">
        <w:rPr>
          <w:rFonts w:ascii="Times New Roman" w:hAnsi="Times New Roman" w:cs="Times New Roman"/>
          <w:sz w:val="28"/>
          <w:szCs w:val="28"/>
        </w:rPr>
        <w:t>обработанной поверхности возникают при изменении режимов электроэрозионной обработки.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42D" w:rsidRDefault="007D442D" w:rsidP="007D44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D442D" w:rsidRDefault="007D442D" w:rsidP="009A5EA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B955B3">
        <w:rPr>
          <w:rFonts w:ascii="Times New Roman" w:hAnsi="Times New Roman" w:cs="Times New Roman"/>
          <w:sz w:val="28"/>
          <w:szCs w:val="28"/>
        </w:rPr>
        <w:t xml:space="preserve"> </w:t>
      </w:r>
      <w:r w:rsidR="00136A99">
        <w:rPr>
          <w:rFonts w:ascii="Times New Roman" w:hAnsi="Times New Roman" w:cs="Times New Roman"/>
          <w:sz w:val="28"/>
          <w:szCs w:val="28"/>
        </w:rPr>
        <w:t>-</w:t>
      </w:r>
      <w:r w:rsidR="00B955B3">
        <w:rPr>
          <w:rFonts w:ascii="Times New Roman" w:hAnsi="Times New Roman" w:cs="Times New Roman"/>
          <w:sz w:val="28"/>
          <w:szCs w:val="28"/>
        </w:rPr>
        <w:t xml:space="preserve"> </w:t>
      </w:r>
      <w:r w:rsidR="00136A99">
        <w:rPr>
          <w:rFonts w:ascii="Times New Roman" w:hAnsi="Times New Roman" w:cs="Times New Roman"/>
          <w:sz w:val="28"/>
          <w:szCs w:val="28"/>
        </w:rPr>
        <w:t>Параметры шероховатости поверхности при различных режимах обработки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1261"/>
        <w:gridCol w:w="960"/>
        <w:gridCol w:w="960"/>
        <w:gridCol w:w="999"/>
        <w:gridCol w:w="940"/>
        <w:gridCol w:w="1001"/>
      </w:tblGrid>
      <w:tr w:rsidR="00C60A4B" w:rsidRPr="00C60A4B" w:rsidTr="00C60A4B">
        <w:trPr>
          <w:trHeight w:val="300"/>
          <w:jc w:val="center"/>
        </w:trPr>
        <w:tc>
          <w:tcPr>
            <w:tcW w:w="1387" w:type="dxa"/>
            <w:vMerge w:val="restart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№ режима обработки</w:t>
            </w:r>
          </w:p>
        </w:tc>
        <w:tc>
          <w:tcPr>
            <w:tcW w:w="6121" w:type="dxa"/>
            <w:gridSpan w:val="6"/>
            <w:shd w:val="clear" w:color="auto" w:fill="auto"/>
            <w:noWrap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измерение параметров шероховатости поверхности</w:t>
            </w:r>
          </w:p>
        </w:tc>
      </w:tr>
      <w:tr w:rsidR="00C60A4B" w:rsidRPr="00C60A4B" w:rsidTr="00C60A4B">
        <w:trPr>
          <w:trHeight w:val="300"/>
          <w:jc w:val="center"/>
        </w:trPr>
        <w:tc>
          <w:tcPr>
            <w:tcW w:w="1387" w:type="dxa"/>
            <w:vMerge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81" w:type="dxa"/>
            <w:gridSpan w:val="3"/>
            <w:shd w:val="clear" w:color="auto" w:fill="auto"/>
            <w:noWrap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Продольное</w:t>
            </w:r>
          </w:p>
        </w:tc>
        <w:tc>
          <w:tcPr>
            <w:tcW w:w="2940" w:type="dxa"/>
            <w:gridSpan w:val="3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Поперечное</w:t>
            </w:r>
          </w:p>
        </w:tc>
      </w:tr>
      <w:tr w:rsidR="00C60A4B" w:rsidRPr="00C60A4B" w:rsidTr="00C60A4B">
        <w:trPr>
          <w:trHeight w:val="300"/>
          <w:jc w:val="center"/>
        </w:trPr>
        <w:tc>
          <w:tcPr>
            <w:tcW w:w="1387" w:type="dxa"/>
            <w:vMerge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9A5EA3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5EA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9A5EA3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5EA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Rz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9A5EA3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A5EA3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Rmax</w:t>
            </w:r>
            <w:proofErr w:type="spellEnd"/>
          </w:p>
        </w:tc>
        <w:tc>
          <w:tcPr>
            <w:tcW w:w="999" w:type="dxa"/>
            <w:vAlign w:val="center"/>
          </w:tcPr>
          <w:p w:rsidR="00C60A4B" w:rsidRPr="009A5EA3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9A5EA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940" w:type="dxa"/>
            <w:vAlign w:val="center"/>
          </w:tcPr>
          <w:p w:rsidR="00C60A4B" w:rsidRPr="009A5EA3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9A5EA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Rz</w:t>
            </w:r>
            <w:proofErr w:type="spellEnd"/>
          </w:p>
        </w:tc>
        <w:tc>
          <w:tcPr>
            <w:tcW w:w="1001" w:type="dxa"/>
            <w:vAlign w:val="center"/>
          </w:tcPr>
          <w:p w:rsidR="00C60A4B" w:rsidRPr="009A5EA3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9A5EA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Rmax</w:t>
            </w:r>
            <w:proofErr w:type="spellEnd"/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2,464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17,127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2,151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12,704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15,737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19,258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21,350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2,935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15,268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18,012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20,745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23,375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3,452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18,973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23,223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28,125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30,890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4,233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28,889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29,730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14,583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16,007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15,724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27,830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15,980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18,181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2,688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14,735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18,241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20,603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22,985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3,187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17,127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22,138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25,425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30,782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4,324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27,458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29,335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13,663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2,175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13,542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15,586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17,491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19,808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2,882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15,516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18,224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20,699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22,488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3,164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17,722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23,647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24,982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30,922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3,237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17,335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18,528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14,498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2,077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12,627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14,478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16,275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17,518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2,588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14,868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17,844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20,604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22,441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3,09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17,770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21,031</w:t>
            </w:r>
          </w:p>
        </w:tc>
      </w:tr>
      <w:tr w:rsidR="00C60A4B" w:rsidRPr="00C60A4B" w:rsidTr="009A5EA3">
        <w:trPr>
          <w:trHeight w:val="300"/>
          <w:jc w:val="center"/>
        </w:trPr>
        <w:tc>
          <w:tcPr>
            <w:tcW w:w="1387" w:type="dxa"/>
            <w:vAlign w:val="bottom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21,826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60A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36,449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3,335</w:t>
            </w:r>
          </w:p>
        </w:tc>
        <w:tc>
          <w:tcPr>
            <w:tcW w:w="0" w:type="auto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18,179</w:t>
            </w:r>
          </w:p>
        </w:tc>
        <w:tc>
          <w:tcPr>
            <w:tcW w:w="1001" w:type="dxa"/>
            <w:vAlign w:val="center"/>
          </w:tcPr>
          <w:p w:rsidR="00C60A4B" w:rsidRPr="00C60A4B" w:rsidRDefault="00C60A4B" w:rsidP="009A5EA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A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26,830</w:t>
            </w:r>
          </w:p>
        </w:tc>
      </w:tr>
    </w:tbl>
    <w:p w:rsidR="00D60C88" w:rsidRDefault="00D60C88" w:rsidP="00136A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341" w:rsidRPr="00B92341" w:rsidRDefault="00D007B5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Спектральный анализ</w:t>
      </w:r>
      <w:r w:rsidR="00D60C88" w:rsidRPr="00D60C88">
        <w:rPr>
          <w:rFonts w:ascii="Times New Roman" w:hAnsi="Times New Roman" w:cs="Times New Roman"/>
          <w:b/>
          <w:sz w:val="28"/>
          <w:szCs w:val="28"/>
        </w:rPr>
        <w:t xml:space="preserve"> микропрофилей</w:t>
      </w:r>
      <w:r w:rsidR="003C7B7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92341" w:rsidRPr="00B92341">
        <w:rPr>
          <w:rFonts w:ascii="Times New Roman" w:hAnsi="Times New Roman" w:cs="Times New Roman"/>
          <w:sz w:val="28"/>
          <w:szCs w:val="28"/>
        </w:rPr>
        <w:t>Спектральный анализ</w:t>
      </w:r>
      <w:r w:rsidR="00B923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341" w:rsidRPr="00B92341">
        <w:rPr>
          <w:rFonts w:ascii="Times New Roman" w:hAnsi="Times New Roman" w:cs="Times New Roman"/>
          <w:sz w:val="28"/>
          <w:szCs w:val="28"/>
        </w:rPr>
        <w:t xml:space="preserve">сигналов </w:t>
      </w:r>
      <w:r w:rsidR="00B92341">
        <w:rPr>
          <w:rFonts w:ascii="Times New Roman" w:hAnsi="Times New Roman" w:cs="Times New Roman"/>
          <w:sz w:val="28"/>
          <w:szCs w:val="28"/>
        </w:rPr>
        <w:t xml:space="preserve">давно известен, а в современных условиях, с распространением программного обеспечения для математических расчётов, стал ещё и легко осуществимым. Однако лёгкость применения спектральных преобразований не избавляет исследователя от задачи правильной интерпретации их результатов, а учитывая некоторую вариативность реализации соответствующих функций в математических пакетах, иногда </w:t>
      </w:r>
      <w:r w:rsidR="002E29AE">
        <w:rPr>
          <w:rFonts w:ascii="Times New Roman" w:hAnsi="Times New Roman" w:cs="Times New Roman"/>
          <w:sz w:val="28"/>
          <w:szCs w:val="28"/>
        </w:rPr>
        <w:t xml:space="preserve">их пользователи допускают некоторые неточности, что относится, в частности, к уже упомянутым работам </w:t>
      </w:r>
      <w:sdt>
        <w:sdtPr>
          <w:rPr>
            <w:rFonts w:ascii="Times New Roman" w:hAnsi="Times New Roman" w:cs="Times New Roman"/>
            <w:sz w:val="28"/>
            <w:szCs w:val="28"/>
          </w:rPr>
          <w:id w:val="1581486722"/>
          <w:citation/>
        </w:sdtPr>
        <w:sdtEndPr/>
        <w:sdtContent>
          <w:r w:rsidR="002E29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E29AE">
            <w:rPr>
              <w:rFonts w:ascii="Times New Roman" w:hAnsi="Times New Roman" w:cs="Times New Roman"/>
              <w:sz w:val="28"/>
              <w:szCs w:val="28"/>
            </w:rPr>
            <w:instrText xml:space="preserve"> CITATION Фед10 \l 1049  \m Баш17 \m Баш15</w:instrText>
          </w:r>
          <w:r w:rsidR="002E29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E29AE" w:rsidRPr="002E29AE">
            <w:rPr>
              <w:rFonts w:ascii="Times New Roman" w:hAnsi="Times New Roman" w:cs="Times New Roman"/>
              <w:noProof/>
              <w:sz w:val="28"/>
              <w:szCs w:val="28"/>
            </w:rPr>
            <w:t>[6,31,29]</w:t>
          </w:r>
          <w:r w:rsidR="002E29A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E29AE">
        <w:rPr>
          <w:rFonts w:ascii="Times New Roman" w:hAnsi="Times New Roman" w:cs="Times New Roman"/>
          <w:sz w:val="28"/>
          <w:szCs w:val="28"/>
        </w:rPr>
        <w:t xml:space="preserve">. По этой причине кратко приведём основные моменты, касающиеся применения цифровых функций спектрального анализа к </w:t>
      </w:r>
      <w:proofErr w:type="spellStart"/>
      <w:r w:rsidR="002E29AE">
        <w:rPr>
          <w:rFonts w:ascii="Times New Roman" w:hAnsi="Times New Roman" w:cs="Times New Roman"/>
          <w:sz w:val="28"/>
          <w:szCs w:val="28"/>
        </w:rPr>
        <w:t>микропрофилям</w:t>
      </w:r>
      <w:proofErr w:type="spellEnd"/>
      <w:r w:rsidR="002E29AE">
        <w:rPr>
          <w:rFonts w:ascii="Times New Roman" w:hAnsi="Times New Roman" w:cs="Times New Roman"/>
          <w:sz w:val="28"/>
          <w:szCs w:val="28"/>
        </w:rPr>
        <w:t xml:space="preserve"> поверхностей.</w:t>
      </w:r>
      <w:r w:rsidR="00B923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3A41" w:rsidRDefault="00623A41" w:rsidP="00C309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Спектральная плотность</w:t>
      </w:r>
      <w:r w:rsidRPr="00623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мощности профиля, высоты которого выражены функцией </w:t>
      </w:r>
      <w:r w:rsidRPr="00623A4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23A41">
        <w:rPr>
          <w:rFonts w:ascii="Times New Roman" w:hAnsi="Times New Roman" w:cs="Times New Roman"/>
          <w:sz w:val="28"/>
          <w:szCs w:val="28"/>
        </w:rPr>
        <w:t>(</w:t>
      </w:r>
      <w:r w:rsidRPr="00623A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23A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представляет собой функцию пространственной частоты </w:t>
      </w:r>
      <w:r w:rsidRPr="00623A4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23A41" w:rsidRPr="00623A41" w:rsidRDefault="00623A41" w:rsidP="00623A4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23A41">
        <w:rPr>
          <w:rFonts w:ascii="Times New Roman" w:hAnsi="Times New Roman" w:cs="Times New Roman"/>
          <w:position w:val="-40"/>
          <w:sz w:val="28"/>
          <w:szCs w:val="28"/>
        </w:rPr>
        <w:object w:dxaOrig="366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4pt;height:50.4pt" o:ole="">
            <v:imagedata r:id="rId8" o:title=""/>
          </v:shape>
          <o:OLEObject Type="Embed" ProgID="Equation.DSMT4" ShapeID="_x0000_i1025" DrawAspect="Content" ObjectID="_1750845152" r:id="rId9"/>
        </w:object>
      </w:r>
      <w:r w:rsidRPr="00623A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bookmarkStart w:id="0" w:name="Ф_СпектрПлотность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Формула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E5589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:rsidR="00623A41" w:rsidRDefault="00623A41" w:rsidP="00623A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623A4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23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длина, на которой рассматривается профиль. Пространственные частоты в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Ф_СпектрПлотность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E5589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должны рассматриваться как положительные, так и отрицательные, но при этом </w:t>
      </w:r>
      <w:r w:rsidR="00F03D4C">
        <w:rPr>
          <w:rFonts w:ascii="Times New Roman" w:hAnsi="Times New Roman" w:cs="Times New Roman"/>
          <w:sz w:val="28"/>
          <w:szCs w:val="28"/>
        </w:rPr>
        <w:t xml:space="preserve">для любых значений </w:t>
      </w:r>
      <w:proofErr w:type="gramStart"/>
      <w:r w:rsidR="00F03D4C" w:rsidRPr="00623A4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F03D4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равенство </w:t>
      </w:r>
    </w:p>
    <w:p w:rsidR="00F03D4C" w:rsidRDefault="00F03D4C" w:rsidP="00F03D4C">
      <w:pPr>
        <w:spacing w:after="0" w:line="360" w:lineRule="auto"/>
        <w:jc w:val="right"/>
      </w:pPr>
      <w:r w:rsidRPr="00E1712F">
        <w:rPr>
          <w:position w:val="-14"/>
        </w:rPr>
        <w:object w:dxaOrig="1719" w:dyaOrig="420">
          <v:shape id="_x0000_i1026" type="#_x0000_t75" style="width:85.8pt;height:21.6pt" o:ole="">
            <v:imagedata r:id="rId10" o:title=""/>
          </v:shape>
          <o:OLEObject Type="Embed" ProgID="Equation.DSMT4" ShapeID="_x0000_i1026" DrawAspect="Content" ObjectID="_1750845153" r:id="rId11"/>
        </w:object>
      </w:r>
      <w:r w:rsidRPr="00F03D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7B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bookmarkStart w:id="1" w:name="Ф_СимметрСпектрПлотности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Формула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E5589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>
        <w:rPr>
          <w:rFonts w:ascii="Times New Roman" w:hAnsi="Times New Roman" w:cs="Times New Roman"/>
          <w:sz w:val="28"/>
          <w:szCs w:val="28"/>
        </w:rPr>
        <w:t>)</w:t>
      </w:r>
    </w:p>
    <w:p w:rsidR="00F03D4C" w:rsidRDefault="00F03D4C" w:rsidP="00F03D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D4C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почти всегда</w:t>
      </w:r>
      <w:r w:rsidRPr="00F03D4C">
        <w:rPr>
          <w:rFonts w:ascii="Times New Roman" w:hAnsi="Times New Roman" w:cs="Times New Roman"/>
          <w:sz w:val="28"/>
          <w:szCs w:val="28"/>
        </w:rPr>
        <w:t xml:space="preserve"> ограничиваются </w:t>
      </w:r>
      <w:r>
        <w:rPr>
          <w:rFonts w:ascii="Times New Roman" w:hAnsi="Times New Roman" w:cs="Times New Roman"/>
          <w:sz w:val="28"/>
          <w:szCs w:val="28"/>
        </w:rPr>
        <w:t>построением функции</w:t>
      </w:r>
      <w:r w:rsidRPr="00F03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Ф_СпектрПлотность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E5589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Pr="00F03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для </w:t>
      </w:r>
      <w:r w:rsidRPr="00623A4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03D4C">
        <w:rPr>
          <w:rFonts w:ascii="Times New Roman" w:hAnsi="Times New Roman" w:cs="Times New Roman"/>
          <w:i/>
          <w:sz w:val="28"/>
          <w:szCs w:val="28"/>
        </w:rPr>
        <w:t>≥</w:t>
      </w:r>
      <w:r>
        <w:rPr>
          <w:rFonts w:ascii="Times New Roman" w:hAnsi="Times New Roman" w:cs="Times New Roman"/>
          <w:i/>
          <w:sz w:val="28"/>
          <w:szCs w:val="28"/>
        </w:rPr>
        <w:t xml:space="preserve"> 0</w:t>
      </w:r>
      <w:r w:rsidRPr="00F03D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помнить про наличие отрицательных частот нужно; в частности, чтобы получить среднее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отклонение неровностей профиля </w:t>
      </w:r>
      <w:proofErr w:type="spellStart"/>
      <w:r w:rsidRPr="00F03D4C">
        <w:rPr>
          <w:rFonts w:ascii="Times New Roman" w:hAnsi="Times New Roman" w:cs="Times New Roman"/>
          <w:i/>
          <w:sz w:val="28"/>
          <w:szCs w:val="28"/>
          <w:lang w:val="en-US"/>
        </w:rPr>
        <w:t>Rq</w:t>
      </w:r>
      <w:proofErr w:type="spellEnd"/>
      <w:r w:rsidRPr="00F03D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требуется проинтегрировать спектральную плотность мощности в полном диапазоне частот или, учитывая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Ф_СимметрСпектрПлотности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E5589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387BA4">
        <w:rPr>
          <w:rFonts w:ascii="Times New Roman" w:hAnsi="Times New Roman" w:cs="Times New Roman"/>
          <w:sz w:val="28"/>
          <w:szCs w:val="28"/>
        </w:rPr>
        <w:t>удвоить интеграл по положительным частотам:</w:t>
      </w:r>
    </w:p>
    <w:p w:rsidR="00387BA4" w:rsidRDefault="00387BA4" w:rsidP="00387BA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7BA4">
        <w:rPr>
          <w:position w:val="-38"/>
        </w:rPr>
        <w:object w:dxaOrig="3460" w:dyaOrig="900">
          <v:shape id="_x0000_i1027" type="#_x0000_t75" style="width:172.8pt;height:45pt" o:ole="">
            <v:imagedata r:id="rId12" o:title=""/>
          </v:shape>
          <o:OLEObject Type="Embed" ProgID="Equation.DSMT4" ShapeID="_x0000_i1027" DrawAspect="Content" ObjectID="_1750845154" r:id="rId13"/>
        </w:object>
      </w:r>
      <w:r>
        <w:t>.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(</w:t>
      </w:r>
      <w:bookmarkStart w:id="2" w:name="Ф_Rq_черезСпектрПлотн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Формула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E5589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>
        <w:rPr>
          <w:rFonts w:ascii="Times New Roman" w:hAnsi="Times New Roman" w:cs="Times New Roman"/>
          <w:sz w:val="28"/>
          <w:szCs w:val="28"/>
        </w:rPr>
        <w:t>)</w:t>
      </w:r>
    </w:p>
    <w:p w:rsidR="00387BA4" w:rsidRDefault="00387BA4" w:rsidP="00387B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измерениях на цифровом приборе профиль представлен дискретным массивом точек </w:t>
      </w:r>
    </w:p>
    <w:p w:rsidR="00C35EC0" w:rsidRDefault="00C35EC0" w:rsidP="00682AF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C35EC0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028" type="#_x0000_t75" style="width:49.2pt;height:21.6pt" o:ole="">
            <v:imagedata r:id="rId14" o:title=""/>
          </v:shape>
          <o:OLEObject Type="Embed" ProgID="Equation.DSMT4" ShapeID="_x0000_i1028" DrawAspect="Content" ObjectID="_1750845155" r:id="rId15"/>
        </w:object>
      </w:r>
      <w:r w:rsidR="001E5589" w:rsidRPr="00C35EC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760" w:dyaOrig="340">
          <v:shape id="_x0000_i1029" type="#_x0000_t75" style="width:88.2pt;height:16.2pt" o:ole="">
            <v:imagedata r:id="rId16" o:title=""/>
          </v:shape>
          <o:OLEObject Type="Embed" ProgID="Equation.DSMT4" ShapeID="_x0000_i1029" DrawAspect="Content" ObjectID="_1750845156" r:id="rId1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682AF7">
        <w:rPr>
          <w:rFonts w:ascii="Times New Roman" w:hAnsi="Times New Roman" w:cs="Times New Roman"/>
          <w:sz w:val="28"/>
          <w:szCs w:val="28"/>
        </w:rPr>
        <w:tab/>
      </w:r>
      <w:r w:rsidR="00682AF7">
        <w:rPr>
          <w:rFonts w:ascii="Times New Roman" w:hAnsi="Times New Roman" w:cs="Times New Roman"/>
          <w:sz w:val="28"/>
          <w:szCs w:val="28"/>
        </w:rPr>
        <w:tab/>
      </w:r>
      <w:r w:rsidR="00682AF7">
        <w:rPr>
          <w:rFonts w:ascii="Times New Roman" w:hAnsi="Times New Roman" w:cs="Times New Roman"/>
          <w:sz w:val="28"/>
          <w:szCs w:val="28"/>
        </w:rPr>
        <w:tab/>
      </w:r>
      <w:r w:rsidR="00682AF7">
        <w:rPr>
          <w:rFonts w:ascii="Times New Roman" w:hAnsi="Times New Roman" w:cs="Times New Roman"/>
          <w:sz w:val="28"/>
          <w:szCs w:val="28"/>
        </w:rPr>
        <w:tab/>
        <w:t>(</w:t>
      </w:r>
      <w:bookmarkStart w:id="3" w:name="Ф_дискр_профиль"/>
      <w:r w:rsidR="00682AF7">
        <w:rPr>
          <w:rFonts w:ascii="Times New Roman" w:hAnsi="Times New Roman" w:cs="Times New Roman"/>
          <w:sz w:val="28"/>
          <w:szCs w:val="28"/>
        </w:rPr>
        <w:fldChar w:fldCharType="begin"/>
      </w:r>
      <w:r w:rsidR="00682AF7">
        <w:rPr>
          <w:rFonts w:ascii="Times New Roman" w:hAnsi="Times New Roman" w:cs="Times New Roman"/>
          <w:sz w:val="28"/>
          <w:szCs w:val="28"/>
        </w:rPr>
        <w:instrText xml:space="preserve"> SEQ Формула \* MERGEFORMAT </w:instrText>
      </w:r>
      <w:r w:rsidR="00682AF7">
        <w:rPr>
          <w:rFonts w:ascii="Times New Roman" w:hAnsi="Times New Roman" w:cs="Times New Roman"/>
          <w:sz w:val="28"/>
          <w:szCs w:val="28"/>
        </w:rPr>
        <w:fldChar w:fldCharType="separate"/>
      </w:r>
      <w:r w:rsidR="00E259D2">
        <w:rPr>
          <w:rFonts w:ascii="Times New Roman" w:hAnsi="Times New Roman" w:cs="Times New Roman"/>
          <w:noProof/>
          <w:sz w:val="28"/>
          <w:szCs w:val="28"/>
        </w:rPr>
        <w:t>4</w:t>
      </w:r>
      <w:r w:rsidR="00682AF7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="00682AF7">
        <w:rPr>
          <w:rFonts w:ascii="Times New Roman" w:hAnsi="Times New Roman" w:cs="Times New Roman"/>
          <w:sz w:val="28"/>
          <w:szCs w:val="28"/>
        </w:rPr>
        <w:t>)</w:t>
      </w:r>
    </w:p>
    <w:p w:rsidR="00C35EC0" w:rsidRDefault="00C35EC0" w:rsidP="00C35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точки располагались с одинаковым шагом 0,5 мкм по горизонтали, то есть </w:t>
      </w:r>
    </w:p>
    <w:p w:rsidR="00C35EC0" w:rsidRDefault="00C35EC0" w:rsidP="00B921F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1712F">
        <w:rPr>
          <w:position w:val="-12"/>
        </w:rPr>
        <w:object w:dxaOrig="1200" w:dyaOrig="380">
          <v:shape id="_x0000_i1030" type="#_x0000_t75" style="width:60pt;height:19.2pt" o:ole="">
            <v:imagedata r:id="rId18" o:title=""/>
          </v:shape>
          <o:OLEObject Type="Embed" ProgID="Equation.DSMT4" ShapeID="_x0000_i1030" DrawAspect="Content" ObjectID="_1750845157" r:id="rId19"/>
        </w:object>
      </w:r>
      <w:proofErr w:type="gramStart"/>
      <w:r w:rsidRPr="00B921F1">
        <w:rPr>
          <w:rFonts w:ascii="Times New Roman" w:hAnsi="Times New Roman" w:cs="Times New Roman"/>
          <w:sz w:val="28"/>
          <w:szCs w:val="28"/>
        </w:rPr>
        <w:t>,</w:t>
      </w:r>
      <w:r w:rsidRPr="00B921F1">
        <w:t xml:space="preserve"> </w:t>
      </w:r>
      <w:r w:rsidR="00B921F1" w:rsidRPr="00C35EC0">
        <w:rPr>
          <w:position w:val="-28"/>
        </w:rPr>
        <w:object w:dxaOrig="1560" w:dyaOrig="720">
          <v:shape id="_x0000_i1031" type="#_x0000_t75" style="width:78.6pt;height:36.6pt" o:ole="">
            <v:imagedata r:id="rId20" o:title=""/>
          </v:shape>
          <o:OLEObject Type="Embed" ProgID="Equation.DSMT4" ShapeID="_x0000_i1031" DrawAspect="Content" ObjectID="_1750845158" r:id="rId21"/>
        </w:object>
      </w:r>
      <w:r w:rsidRPr="00C35EC0">
        <w:rPr>
          <w:rFonts w:ascii="Times New Roman" w:hAnsi="Times New Roman" w:cs="Times New Roman"/>
          <w:sz w:val="28"/>
          <w:szCs w:val="28"/>
        </w:rPr>
        <w:t xml:space="preserve"> мкм</w:t>
      </w:r>
      <w:proofErr w:type="gramEnd"/>
      <w:r w:rsidRPr="00C35EC0">
        <w:rPr>
          <w:rFonts w:ascii="Times New Roman" w:hAnsi="Times New Roman" w:cs="Times New Roman"/>
          <w:sz w:val="28"/>
          <w:szCs w:val="28"/>
        </w:rPr>
        <w:t>.</w:t>
      </w:r>
    </w:p>
    <w:p w:rsidR="00E259D2" w:rsidRDefault="00B921F1" w:rsidP="00B921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данные о профиле дискретны, то вместо интеграла в выражении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Ф_СпектрПлотность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259D2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используют суммирование – дискретное преобразование Фурье, причём, как правило, специально оптимизированным алгоритмом быстрого преобразования Фурье (БПФ), который реализован в виде встроенных функций в различных математических программных средах. </w:t>
      </w:r>
      <w:r w:rsidR="00E259D2">
        <w:rPr>
          <w:rFonts w:ascii="Times New Roman" w:hAnsi="Times New Roman" w:cs="Times New Roman"/>
          <w:sz w:val="28"/>
          <w:szCs w:val="28"/>
        </w:rPr>
        <w:t xml:space="preserve">При этом следует соблюдать некоторую осторожность, поскольку </w:t>
      </w:r>
      <w:r w:rsidR="00E259D2">
        <w:rPr>
          <w:rFonts w:ascii="Times New Roman" w:hAnsi="Times New Roman" w:cs="Times New Roman"/>
          <w:sz w:val="28"/>
          <w:szCs w:val="28"/>
        </w:rPr>
        <w:lastRenderedPageBreak/>
        <w:t>функции БПФ могут использовать разную нормировку результата. Мы пользовались функцией, вычисляющей БПФ согласно формуле</w:t>
      </w:r>
    </w:p>
    <w:p w:rsidR="00E259D2" w:rsidRDefault="00E259D2" w:rsidP="00B921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59D2" w:rsidRDefault="00E259D2" w:rsidP="00E259D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259D2">
        <w:rPr>
          <w:rFonts w:ascii="Times New Roman" w:hAnsi="Times New Roman" w:cs="Times New Roman"/>
          <w:position w:val="-36"/>
          <w:sz w:val="28"/>
          <w:szCs w:val="28"/>
        </w:rPr>
        <w:object w:dxaOrig="3260" w:dyaOrig="859">
          <v:shape id="_x0000_i1032" type="#_x0000_t75" style="width:162pt;height:43.2pt" o:ole="">
            <v:imagedata r:id="rId22" o:title=""/>
          </v:shape>
          <o:OLEObject Type="Embed" ProgID="Equation.DSMT4" ShapeID="_x0000_i1032" DrawAspect="Content" ObjectID="_1750845159" r:id="rId23"/>
        </w:object>
      </w:r>
      <w:r w:rsidRPr="00682AF7">
        <w:rPr>
          <w:rFonts w:ascii="Times New Roman" w:hAnsi="Times New Roman" w:cs="Times New Roman"/>
          <w:sz w:val="28"/>
          <w:szCs w:val="28"/>
        </w:rPr>
        <w:t xml:space="preserve">, </w:t>
      </w:r>
      <w:r w:rsidRPr="00682AF7">
        <w:rPr>
          <w:rFonts w:ascii="Times New Roman" w:hAnsi="Times New Roman" w:cs="Times New Roman"/>
          <w:position w:val="-10"/>
          <w:sz w:val="28"/>
          <w:szCs w:val="28"/>
        </w:rPr>
        <w:object w:dxaOrig="1760" w:dyaOrig="340">
          <v:shape id="_x0000_i1033" type="#_x0000_t75" style="width:88.2pt;height:16.2pt" o:ole="">
            <v:imagedata r:id="rId24" o:title=""/>
          </v:shape>
          <o:OLEObject Type="Embed" ProgID="Equation.DSMT4" ShapeID="_x0000_i1033" DrawAspect="Content" ObjectID="_1750845160" r:id="rId25"/>
        </w:object>
      </w:r>
      <w:r w:rsidRPr="00E259D2">
        <w:rPr>
          <w:rFonts w:ascii="Times New Roman" w:hAnsi="Times New Roman" w:cs="Times New Roman"/>
          <w:sz w:val="28"/>
          <w:szCs w:val="28"/>
        </w:rPr>
        <w:t>.</w:t>
      </w:r>
    </w:p>
    <w:p w:rsidR="00E259D2" w:rsidRDefault="002E29AE" w:rsidP="00E25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E2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функция </w:t>
      </w:r>
      <w:r w:rsidRPr="002E29AE">
        <w:rPr>
          <w:rFonts w:ascii="Times New Roman" w:hAnsi="Times New Roman" w:cs="Times New Roman"/>
          <w:i/>
          <w:sz w:val="28"/>
          <w:szCs w:val="28"/>
          <w:lang w:val="en-US"/>
        </w:rPr>
        <w:t>FFT</w:t>
      </w:r>
      <w:r w:rsidRPr="002E29AE">
        <w:rPr>
          <w:rFonts w:ascii="Times New Roman" w:hAnsi="Times New Roman" w:cs="Times New Roman"/>
          <w:sz w:val="28"/>
          <w:szCs w:val="28"/>
        </w:rPr>
        <w:t xml:space="preserve">. </w:t>
      </w:r>
      <w:r w:rsidR="00E259D2">
        <w:rPr>
          <w:rFonts w:ascii="Times New Roman" w:hAnsi="Times New Roman" w:cs="Times New Roman"/>
          <w:sz w:val="28"/>
          <w:szCs w:val="28"/>
        </w:rPr>
        <w:t>Именно при такой нормировке выполняется соотношение, аналогичное (</w:t>
      </w:r>
      <w:r w:rsidR="00E259D2">
        <w:rPr>
          <w:rFonts w:ascii="Times New Roman" w:hAnsi="Times New Roman" w:cs="Times New Roman"/>
          <w:sz w:val="28"/>
          <w:szCs w:val="28"/>
        </w:rPr>
        <w:fldChar w:fldCharType="begin"/>
      </w:r>
      <w:r w:rsidR="00E259D2">
        <w:rPr>
          <w:rFonts w:ascii="Times New Roman" w:hAnsi="Times New Roman" w:cs="Times New Roman"/>
          <w:sz w:val="28"/>
          <w:szCs w:val="28"/>
        </w:rPr>
        <w:instrText xml:space="preserve"> REF Ф_Rq_черезСпектрПлотн \h </w:instrText>
      </w:r>
      <w:r w:rsidR="00E259D2">
        <w:rPr>
          <w:rFonts w:ascii="Times New Roman" w:hAnsi="Times New Roman" w:cs="Times New Roman"/>
          <w:sz w:val="28"/>
          <w:szCs w:val="28"/>
        </w:rPr>
      </w:r>
      <w:r w:rsidR="00E259D2">
        <w:rPr>
          <w:rFonts w:ascii="Times New Roman" w:hAnsi="Times New Roman" w:cs="Times New Roman"/>
          <w:sz w:val="28"/>
          <w:szCs w:val="28"/>
        </w:rPr>
        <w:fldChar w:fldCharType="separate"/>
      </w:r>
      <w:r w:rsidR="00E259D2">
        <w:rPr>
          <w:rFonts w:ascii="Times New Roman" w:hAnsi="Times New Roman" w:cs="Times New Roman"/>
          <w:noProof/>
          <w:sz w:val="28"/>
          <w:szCs w:val="28"/>
        </w:rPr>
        <w:t>3</w:t>
      </w:r>
      <w:r w:rsidR="00E259D2">
        <w:rPr>
          <w:rFonts w:ascii="Times New Roman" w:hAnsi="Times New Roman" w:cs="Times New Roman"/>
          <w:sz w:val="28"/>
          <w:szCs w:val="28"/>
        </w:rPr>
        <w:fldChar w:fldCharType="end"/>
      </w:r>
      <w:r w:rsidR="00E259D2">
        <w:rPr>
          <w:rFonts w:ascii="Times New Roman" w:hAnsi="Times New Roman" w:cs="Times New Roman"/>
          <w:sz w:val="28"/>
          <w:szCs w:val="28"/>
        </w:rPr>
        <w:t>)</w:t>
      </w:r>
      <w:r w:rsidR="00E21C91">
        <w:rPr>
          <w:rFonts w:ascii="Times New Roman" w:hAnsi="Times New Roman" w:cs="Times New Roman"/>
          <w:sz w:val="28"/>
          <w:szCs w:val="28"/>
        </w:rPr>
        <w:t>, а именно</w:t>
      </w:r>
    </w:p>
    <w:p w:rsidR="006C2DA6" w:rsidRDefault="006C2DA6" w:rsidP="00E259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9D2" w:rsidRPr="00E21C91" w:rsidRDefault="00E259D2" w:rsidP="00E259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59D2">
        <w:rPr>
          <w:rFonts w:ascii="Times New Roman" w:hAnsi="Times New Roman" w:cs="Times New Roman"/>
          <w:position w:val="-36"/>
          <w:sz w:val="28"/>
          <w:szCs w:val="28"/>
        </w:rPr>
        <w:object w:dxaOrig="3800" w:dyaOrig="859">
          <v:shape id="_x0000_i1034" type="#_x0000_t75" style="width:190.2pt;height:43.2pt" o:ole="">
            <v:imagedata r:id="rId26" o:title=""/>
          </v:shape>
          <o:OLEObject Type="Embed" ProgID="Equation.DSMT4" ShapeID="_x0000_i1034" DrawAspect="Content" ObjectID="_1750845161" r:id="rId27"/>
        </w:object>
      </w:r>
      <w:r w:rsidR="00E21C91" w:rsidRPr="00E21C91">
        <w:rPr>
          <w:rFonts w:ascii="Times New Roman" w:hAnsi="Times New Roman" w:cs="Times New Roman"/>
          <w:sz w:val="28"/>
          <w:szCs w:val="28"/>
        </w:rPr>
        <w:t>,</w:t>
      </w:r>
    </w:p>
    <w:p w:rsidR="00E21C91" w:rsidRDefault="00E21C91" w:rsidP="00E21C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вектор с компонентами</w:t>
      </w:r>
    </w:p>
    <w:p w:rsidR="00E21C91" w:rsidRPr="00682AF7" w:rsidRDefault="00E21C91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1C91" w:rsidRDefault="00E21C91" w:rsidP="00E21C9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82AF7">
        <w:rPr>
          <w:rFonts w:ascii="Times New Roman" w:hAnsi="Times New Roman" w:cs="Times New Roman"/>
          <w:position w:val="-14"/>
          <w:sz w:val="28"/>
          <w:szCs w:val="28"/>
        </w:rPr>
        <w:object w:dxaOrig="1080" w:dyaOrig="499">
          <v:shape id="_x0000_i1035" type="#_x0000_t75" style="width:54pt;height:25.8pt" o:ole="">
            <v:imagedata r:id="rId28" o:title=""/>
          </v:shape>
          <o:OLEObject Type="Embed" ProgID="Equation.DSMT4" ShapeID="_x0000_i1035" DrawAspect="Content" ObjectID="_1750845162" r:id="rId29"/>
        </w:object>
      </w:r>
      <w:r w:rsidRPr="00682AF7">
        <w:rPr>
          <w:rFonts w:ascii="Times New Roman" w:hAnsi="Times New Roman" w:cs="Times New Roman"/>
          <w:sz w:val="28"/>
          <w:szCs w:val="28"/>
        </w:rPr>
        <w:t xml:space="preserve">, </w:t>
      </w:r>
      <w:r w:rsidRPr="00682AF7">
        <w:rPr>
          <w:rFonts w:ascii="Times New Roman" w:hAnsi="Times New Roman" w:cs="Times New Roman"/>
          <w:position w:val="-10"/>
          <w:sz w:val="28"/>
          <w:szCs w:val="28"/>
        </w:rPr>
        <w:object w:dxaOrig="1760" w:dyaOrig="340">
          <v:shape id="_x0000_i1036" type="#_x0000_t75" style="width:88.2pt;height:16.2pt" o:ole="">
            <v:imagedata r:id="rId24" o:title=""/>
          </v:shape>
          <o:OLEObject Type="Embed" ProgID="Equation.DSMT4" ShapeID="_x0000_i1036" DrawAspect="Content" ObjectID="_1750845163" r:id="rId30"/>
        </w:object>
      </w:r>
    </w:p>
    <w:p w:rsidR="00E21C91" w:rsidRDefault="00E21C91" w:rsidP="00E21C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смысл спектра мощности, причём при правильной предварительной обработке 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Pr="00604433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37" type="#_x0000_t75" style="width:37.8pt;height:19.2pt" o:ole="">
            <v:imagedata r:id="rId31" o:title=""/>
          </v:shape>
          <o:OLEObject Type="Embed" ProgID="Equation.DSMT4" ShapeID="_x0000_i1037" DrawAspect="Content" ObjectID="_1750845164" r:id="rId32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поскольку </w:t>
      </w:r>
      <w:r w:rsidRPr="00595E68">
        <w:rPr>
          <w:position w:val="-12"/>
        </w:rPr>
        <w:object w:dxaOrig="300" w:dyaOrig="380">
          <v:shape id="_x0000_i1038" type="#_x0000_t75" style="width:15pt;height:19.2pt" o:ole="">
            <v:imagedata r:id="rId33" o:title=""/>
          </v:shape>
          <o:OLEObject Type="Embed" ProgID="Equation.DSMT4" ShapeID="_x0000_i1038" DrawAspect="Content" ObjectID="_1750845165" r:id="rId34"/>
        </w:object>
      </w:r>
      <w:r>
        <w:t xml:space="preserve"> </w:t>
      </w:r>
      <w:r w:rsidRPr="00604433">
        <w:rPr>
          <w:rFonts w:ascii="Times New Roman" w:hAnsi="Times New Roman" w:cs="Times New Roman"/>
          <w:sz w:val="28"/>
          <w:szCs w:val="28"/>
        </w:rPr>
        <w:t xml:space="preserve">представляет собой просто </w:t>
      </w:r>
      <w:r>
        <w:rPr>
          <w:rFonts w:ascii="Times New Roman" w:hAnsi="Times New Roman" w:cs="Times New Roman"/>
          <w:sz w:val="28"/>
          <w:szCs w:val="28"/>
        </w:rPr>
        <w:t xml:space="preserve">среднее значение высот микропрофиля </w:t>
      </w:r>
      <w:r w:rsidRPr="00595E68">
        <w:rPr>
          <w:position w:val="-12"/>
        </w:rPr>
        <w:object w:dxaOrig="320" w:dyaOrig="380">
          <v:shape id="_x0000_i1039" type="#_x0000_t75" style="width:16.2pt;height:19.2pt" o:ole="">
            <v:imagedata r:id="rId35" o:title=""/>
          </v:shape>
          <o:OLEObject Type="Embed" ProgID="Equation.DSMT4" ShapeID="_x0000_i1039" DrawAspect="Content" ObjectID="_1750845166" r:id="rId36"/>
        </w:object>
      </w:r>
      <w:r w:rsidRPr="00604433">
        <w:rPr>
          <w:rFonts w:ascii="Times New Roman" w:hAnsi="Times New Roman" w:cs="Times New Roman"/>
          <w:sz w:val="28"/>
          <w:szCs w:val="28"/>
        </w:rPr>
        <w:t xml:space="preserve">, которое, если отсчитывать их от средней линии, равно нулю. </w:t>
      </w:r>
    </w:p>
    <w:p w:rsidR="00C35EC0" w:rsidRDefault="00B921F1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отсчётов входного сигнала для применения БПФ должно быть степенью числа 2. В нашем случае измеренные профили содержали 9601 точку. Ближайшее меньшее число, являющееся степенью 2 – это 8192</w:t>
      </w:r>
      <w:r w:rsidR="001E5589">
        <w:rPr>
          <w:rFonts w:ascii="Times New Roman" w:hAnsi="Times New Roman" w:cs="Times New Roman"/>
          <w:sz w:val="28"/>
          <w:szCs w:val="28"/>
        </w:rPr>
        <w:t>, которое и было принято для проведения спектрального анализа (</w:t>
      </w:r>
      <w:r w:rsidR="001E5589" w:rsidRPr="001E558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E5589" w:rsidRPr="001E5589">
        <w:rPr>
          <w:rFonts w:ascii="Times New Roman" w:hAnsi="Times New Roman" w:cs="Times New Roman"/>
          <w:sz w:val="28"/>
          <w:szCs w:val="28"/>
        </w:rPr>
        <w:t xml:space="preserve"> = 8192</w:t>
      </w:r>
      <w:r w:rsidR="001E5589">
        <w:rPr>
          <w:rFonts w:ascii="Times New Roman" w:hAnsi="Times New Roman" w:cs="Times New Roman"/>
          <w:sz w:val="28"/>
          <w:szCs w:val="28"/>
        </w:rPr>
        <w:t>).</w:t>
      </w:r>
    </w:p>
    <w:p w:rsidR="001E5589" w:rsidRDefault="001E5589" w:rsidP="00B921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 по себе БПФ производится над вектором входных данных безотносительно к интервалу дискретизации, поэтому его результат – комплексный вектор</w:t>
      </w:r>
      <w:r w:rsidR="001A2C99">
        <w:rPr>
          <w:rFonts w:ascii="Times New Roman" w:hAnsi="Times New Roman" w:cs="Times New Roman"/>
          <w:sz w:val="28"/>
          <w:szCs w:val="28"/>
        </w:rPr>
        <w:t xml:space="preserve"> длины 1+</w:t>
      </w:r>
      <w:r w:rsidR="001A2C99" w:rsidRPr="001A2C9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A2C99" w:rsidRPr="001A2C99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 xml:space="preserve"> – не содержит информации о частотах</w:t>
      </w:r>
      <w:r w:rsidR="001A2C99" w:rsidRPr="001A2C99">
        <w:rPr>
          <w:rFonts w:ascii="Times New Roman" w:hAnsi="Times New Roman" w:cs="Times New Roman"/>
          <w:sz w:val="28"/>
          <w:szCs w:val="28"/>
        </w:rPr>
        <w:t xml:space="preserve">. </w:t>
      </w:r>
      <w:r w:rsidR="001A2C99">
        <w:rPr>
          <w:rFonts w:ascii="Times New Roman" w:hAnsi="Times New Roman" w:cs="Times New Roman"/>
          <w:sz w:val="28"/>
          <w:szCs w:val="28"/>
        </w:rPr>
        <w:t>В нашем случае</w:t>
      </w:r>
      <w:r w:rsidR="001A2C99" w:rsidRPr="001A2C99">
        <w:rPr>
          <w:rFonts w:ascii="Times New Roman" w:hAnsi="Times New Roman" w:cs="Times New Roman"/>
          <w:sz w:val="28"/>
          <w:szCs w:val="28"/>
        </w:rPr>
        <w:t xml:space="preserve">, </w:t>
      </w:r>
      <w:r w:rsidR="001A2C99">
        <w:rPr>
          <w:rFonts w:ascii="Times New Roman" w:hAnsi="Times New Roman" w:cs="Times New Roman"/>
          <w:sz w:val="28"/>
          <w:szCs w:val="28"/>
        </w:rPr>
        <w:t xml:space="preserve">поскольку интервал дискретизации </w:t>
      </w:r>
      <w:proofErr w:type="gramStart"/>
      <w:r w:rsidR="001A2C99">
        <w:rPr>
          <w:rFonts w:ascii="Times New Roman" w:hAnsi="Times New Roman" w:cs="Times New Roman"/>
          <w:sz w:val="28"/>
          <w:szCs w:val="28"/>
        </w:rPr>
        <w:t xml:space="preserve">равен </w:t>
      </w:r>
      <w:r w:rsidR="001A2C99" w:rsidRPr="001A2C99">
        <w:rPr>
          <w:position w:val="-6"/>
        </w:rPr>
        <w:object w:dxaOrig="580" w:dyaOrig="300">
          <v:shape id="_x0000_i1040" type="#_x0000_t75" style="width:28.8pt;height:15pt" o:ole="">
            <v:imagedata r:id="rId37" o:title=""/>
          </v:shape>
          <o:OLEObject Type="Embed" ProgID="Equation.DSMT4" ShapeID="_x0000_i1040" DrawAspect="Content" ObjectID="_1750845167" r:id="rId38"/>
        </w:object>
      </w:r>
      <w:r w:rsidR="001A2C99">
        <w:t xml:space="preserve"> </w:t>
      </w:r>
      <w:r w:rsidR="001A2C99" w:rsidRPr="001A2C99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1A2C99" w:rsidRPr="001A2C99">
        <w:rPr>
          <w:rFonts w:ascii="Times New Roman" w:hAnsi="Times New Roman" w:cs="Times New Roman"/>
          <w:sz w:val="28"/>
          <w:szCs w:val="28"/>
        </w:rPr>
        <w:t xml:space="preserve">,5 мкм, </w:t>
      </w:r>
      <w:r w:rsidR="001A2C99">
        <w:rPr>
          <w:rFonts w:ascii="Times New Roman" w:hAnsi="Times New Roman" w:cs="Times New Roman"/>
          <w:sz w:val="28"/>
          <w:szCs w:val="28"/>
        </w:rPr>
        <w:t xml:space="preserve">наибольшая </w:t>
      </w:r>
      <w:r w:rsidR="00AF5D7A">
        <w:rPr>
          <w:rFonts w:ascii="Times New Roman" w:hAnsi="Times New Roman" w:cs="Times New Roman"/>
          <w:sz w:val="28"/>
          <w:szCs w:val="28"/>
        </w:rPr>
        <w:t xml:space="preserve">пространственная </w:t>
      </w:r>
      <w:r w:rsidR="001A2C99">
        <w:rPr>
          <w:rFonts w:ascii="Times New Roman" w:hAnsi="Times New Roman" w:cs="Times New Roman"/>
          <w:sz w:val="28"/>
          <w:szCs w:val="28"/>
        </w:rPr>
        <w:t xml:space="preserve">частота, соответствующая элементу вектора БПФ с номером </w:t>
      </w:r>
      <w:r w:rsidR="001A2C99" w:rsidRPr="001A2C9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A2C99" w:rsidRPr="001A2C99">
        <w:rPr>
          <w:rFonts w:ascii="Times New Roman" w:hAnsi="Times New Roman" w:cs="Times New Roman"/>
          <w:sz w:val="28"/>
          <w:szCs w:val="28"/>
        </w:rPr>
        <w:t>/2</w:t>
      </w:r>
      <w:r w:rsidR="001A2C99">
        <w:rPr>
          <w:rFonts w:ascii="Times New Roman" w:hAnsi="Times New Roman" w:cs="Times New Roman"/>
          <w:sz w:val="28"/>
          <w:szCs w:val="28"/>
        </w:rPr>
        <w:t xml:space="preserve">, равна </w:t>
      </w:r>
      <w:r w:rsidR="00AF5D7A" w:rsidRPr="00AF5D7A">
        <w:rPr>
          <w:position w:val="-14"/>
        </w:rPr>
        <w:object w:dxaOrig="2020" w:dyaOrig="420">
          <v:shape id="_x0000_i1041" type="#_x0000_t75" style="width:100.8pt;height:21.6pt" o:ole="">
            <v:imagedata r:id="rId39" o:title=""/>
          </v:shape>
          <o:OLEObject Type="Embed" ProgID="Equation.DSMT4" ShapeID="_x0000_i1041" DrawAspect="Content" ObjectID="_1750845168" r:id="rId40"/>
        </w:object>
      </w:r>
      <w:r w:rsidR="00AF5D7A" w:rsidRPr="00AF5D7A">
        <w:rPr>
          <w:rFonts w:ascii="Times New Roman" w:hAnsi="Times New Roman" w:cs="Times New Roman"/>
          <w:sz w:val="28"/>
          <w:szCs w:val="28"/>
        </w:rPr>
        <w:t>1 мкм</w:t>
      </w:r>
      <w:r w:rsidR="00AF5D7A" w:rsidRPr="00AF5D7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F5D7A" w:rsidRPr="00AF5D7A">
        <w:rPr>
          <w:rFonts w:ascii="Times New Roman" w:hAnsi="Times New Roman" w:cs="Times New Roman"/>
          <w:sz w:val="28"/>
          <w:szCs w:val="28"/>
        </w:rPr>
        <w:t>.</w:t>
      </w:r>
      <w:r w:rsidR="00343354" w:rsidRPr="00343354">
        <w:rPr>
          <w:rFonts w:ascii="Times New Roman" w:hAnsi="Times New Roman" w:cs="Times New Roman"/>
          <w:sz w:val="28"/>
          <w:szCs w:val="28"/>
        </w:rPr>
        <w:t xml:space="preserve"> </w:t>
      </w:r>
      <w:r w:rsidR="00343354">
        <w:rPr>
          <w:rFonts w:ascii="Times New Roman" w:hAnsi="Times New Roman" w:cs="Times New Roman"/>
          <w:sz w:val="28"/>
          <w:szCs w:val="28"/>
        </w:rPr>
        <w:t xml:space="preserve">Наименьшая ненулевая частота, соответствующая элементу с номером 1, равна </w:t>
      </w:r>
      <w:r w:rsidR="00343354" w:rsidRPr="00AF5D7A">
        <w:rPr>
          <w:position w:val="-14"/>
        </w:rPr>
        <w:object w:dxaOrig="2060" w:dyaOrig="420">
          <v:shape id="_x0000_i1042" type="#_x0000_t75" style="width:103.2pt;height:21.6pt" o:ole="">
            <v:imagedata r:id="rId41" o:title=""/>
          </v:shape>
          <o:OLEObject Type="Embed" ProgID="Equation.DSMT4" ShapeID="_x0000_i1042" DrawAspect="Content" ObjectID="_1750845169" r:id="rId42"/>
        </w:object>
      </w:r>
      <w:r w:rsidR="00343354" w:rsidRPr="00343354">
        <w:rPr>
          <w:rFonts w:ascii="Times New Roman" w:hAnsi="Times New Roman" w:cs="Times New Roman"/>
          <w:sz w:val="28"/>
          <w:szCs w:val="28"/>
        </w:rPr>
        <w:t xml:space="preserve">1/8192 </w:t>
      </w:r>
      <w:r w:rsidR="00343354" w:rsidRPr="00AF5D7A">
        <w:rPr>
          <w:rFonts w:ascii="Times New Roman" w:hAnsi="Times New Roman" w:cs="Times New Roman"/>
          <w:sz w:val="28"/>
          <w:szCs w:val="28"/>
        </w:rPr>
        <w:t>мкм</w:t>
      </w:r>
      <w:r w:rsidR="00343354" w:rsidRPr="0034335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343354" w:rsidRPr="00343354">
        <w:rPr>
          <w:rFonts w:ascii="Times New Roman" w:hAnsi="Times New Roman" w:cs="Times New Roman"/>
          <w:sz w:val="28"/>
          <w:szCs w:val="28"/>
        </w:rPr>
        <w:t xml:space="preserve">. </w:t>
      </w:r>
      <w:r w:rsidR="00682AF7">
        <w:rPr>
          <w:rFonts w:ascii="Times New Roman" w:hAnsi="Times New Roman" w:cs="Times New Roman"/>
          <w:sz w:val="28"/>
          <w:szCs w:val="28"/>
        </w:rPr>
        <w:t>Э</w:t>
      </w:r>
      <w:r w:rsidR="00343354">
        <w:rPr>
          <w:rFonts w:ascii="Times New Roman" w:hAnsi="Times New Roman" w:cs="Times New Roman"/>
          <w:sz w:val="28"/>
          <w:szCs w:val="28"/>
        </w:rPr>
        <w:t xml:space="preserve">лементу с номером </w:t>
      </w:r>
      <w:r w:rsidR="00343354" w:rsidRPr="00682AF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343354" w:rsidRPr="00682AF7">
        <w:rPr>
          <w:rFonts w:ascii="Times New Roman" w:hAnsi="Times New Roman" w:cs="Times New Roman"/>
          <w:sz w:val="28"/>
          <w:szCs w:val="28"/>
        </w:rPr>
        <w:t xml:space="preserve"> </w:t>
      </w:r>
      <w:r w:rsidR="00343354">
        <w:rPr>
          <w:rFonts w:ascii="Times New Roman" w:hAnsi="Times New Roman" w:cs="Times New Roman"/>
          <w:sz w:val="28"/>
          <w:szCs w:val="28"/>
        </w:rPr>
        <w:t xml:space="preserve">соответствует пространственная частота </w:t>
      </w:r>
    </w:p>
    <w:p w:rsidR="00E21C91" w:rsidRDefault="00E21C91" w:rsidP="00B921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3354" w:rsidRPr="00682AF7" w:rsidRDefault="00343354" w:rsidP="0060443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82AF7">
        <w:rPr>
          <w:rFonts w:ascii="Times New Roman" w:hAnsi="Times New Roman" w:cs="Times New Roman"/>
          <w:position w:val="-14"/>
          <w:sz w:val="28"/>
          <w:szCs w:val="28"/>
        </w:rPr>
        <w:object w:dxaOrig="2760" w:dyaOrig="420">
          <v:shape id="_x0000_i1043" type="#_x0000_t75" style="width:137.4pt;height:21.6pt" o:ole="">
            <v:imagedata r:id="rId43" o:title=""/>
          </v:shape>
          <o:OLEObject Type="Embed" ProgID="Equation.DSMT4" ShapeID="_x0000_i1043" DrawAspect="Content" ObjectID="_1750845170" r:id="rId44"/>
        </w:object>
      </w:r>
      <w:r w:rsidRPr="00682AF7">
        <w:rPr>
          <w:rFonts w:ascii="Times New Roman" w:hAnsi="Times New Roman" w:cs="Times New Roman"/>
          <w:sz w:val="28"/>
          <w:szCs w:val="28"/>
        </w:rPr>
        <w:t xml:space="preserve">, </w:t>
      </w:r>
      <w:r w:rsidR="00682AF7" w:rsidRPr="00682AF7">
        <w:rPr>
          <w:rFonts w:ascii="Times New Roman" w:hAnsi="Times New Roman" w:cs="Times New Roman"/>
          <w:position w:val="-10"/>
          <w:sz w:val="28"/>
          <w:szCs w:val="28"/>
        </w:rPr>
        <w:object w:dxaOrig="1760" w:dyaOrig="340">
          <v:shape id="_x0000_i1044" type="#_x0000_t75" style="width:88.2pt;height:16.2pt" o:ole="">
            <v:imagedata r:id="rId24" o:title=""/>
          </v:shape>
          <o:OLEObject Type="Embed" ProgID="Equation.DSMT4" ShapeID="_x0000_i1044" DrawAspect="Content" ObjectID="_1750845171" r:id="rId45"/>
        </w:object>
      </w:r>
      <w:r w:rsidR="00682AF7" w:rsidRPr="00682AF7">
        <w:rPr>
          <w:rFonts w:ascii="Times New Roman" w:hAnsi="Times New Roman" w:cs="Times New Roman"/>
          <w:sz w:val="28"/>
          <w:szCs w:val="28"/>
        </w:rPr>
        <w:t>.</w:t>
      </w:r>
      <w:r w:rsidR="00604433">
        <w:rPr>
          <w:rFonts w:ascii="Times New Roman" w:hAnsi="Times New Roman" w:cs="Times New Roman"/>
          <w:sz w:val="28"/>
          <w:szCs w:val="28"/>
        </w:rPr>
        <w:tab/>
      </w:r>
      <w:r w:rsidR="00604433">
        <w:rPr>
          <w:rFonts w:ascii="Times New Roman" w:hAnsi="Times New Roman" w:cs="Times New Roman"/>
          <w:sz w:val="28"/>
          <w:szCs w:val="28"/>
        </w:rPr>
        <w:tab/>
      </w:r>
      <w:r w:rsidR="00604433">
        <w:rPr>
          <w:rFonts w:ascii="Times New Roman" w:hAnsi="Times New Roman" w:cs="Times New Roman"/>
          <w:sz w:val="28"/>
          <w:szCs w:val="28"/>
        </w:rPr>
        <w:tab/>
        <w:t>(</w:t>
      </w:r>
      <w:bookmarkStart w:id="4" w:name="Ф_дискр_частоты"/>
      <w:r w:rsidR="00604433">
        <w:rPr>
          <w:rFonts w:ascii="Times New Roman" w:hAnsi="Times New Roman" w:cs="Times New Roman"/>
          <w:sz w:val="28"/>
          <w:szCs w:val="28"/>
        </w:rPr>
        <w:fldChar w:fldCharType="begin"/>
      </w:r>
      <w:r w:rsidR="00604433">
        <w:rPr>
          <w:rFonts w:ascii="Times New Roman" w:hAnsi="Times New Roman" w:cs="Times New Roman"/>
          <w:sz w:val="28"/>
          <w:szCs w:val="28"/>
        </w:rPr>
        <w:instrText xml:space="preserve"> SEQ Формула \* MERGEFORMAT </w:instrText>
      </w:r>
      <w:r w:rsidR="00604433">
        <w:rPr>
          <w:rFonts w:ascii="Times New Roman" w:hAnsi="Times New Roman" w:cs="Times New Roman"/>
          <w:sz w:val="28"/>
          <w:szCs w:val="28"/>
        </w:rPr>
        <w:fldChar w:fldCharType="separate"/>
      </w:r>
      <w:r w:rsidR="00604433">
        <w:rPr>
          <w:rFonts w:ascii="Times New Roman" w:hAnsi="Times New Roman" w:cs="Times New Roman"/>
          <w:noProof/>
          <w:sz w:val="28"/>
          <w:szCs w:val="28"/>
        </w:rPr>
        <w:t>5</w:t>
      </w:r>
      <w:r w:rsidR="00604433">
        <w:rPr>
          <w:rFonts w:ascii="Times New Roman" w:hAnsi="Times New Roman" w:cs="Times New Roman"/>
          <w:sz w:val="28"/>
          <w:szCs w:val="28"/>
        </w:rPr>
        <w:fldChar w:fldCharType="end"/>
      </w:r>
      <w:bookmarkEnd w:id="4"/>
      <w:r w:rsidR="00604433">
        <w:rPr>
          <w:rFonts w:ascii="Times New Roman" w:hAnsi="Times New Roman" w:cs="Times New Roman"/>
          <w:sz w:val="28"/>
          <w:szCs w:val="28"/>
        </w:rPr>
        <w:t>)</w:t>
      </w:r>
    </w:p>
    <w:p w:rsidR="00682AF7" w:rsidRDefault="00682AF7" w:rsidP="00682A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2AF7" w:rsidRDefault="00682AF7" w:rsidP="006044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не приводим сами по себе полученные спектры мощности, поскольку они не содержат каких-либо явно выделяющихся деталей. Вместо этого </w:t>
      </w:r>
      <w:r w:rsidR="00604433">
        <w:rPr>
          <w:rFonts w:ascii="Times New Roman" w:hAnsi="Times New Roman" w:cs="Times New Roman"/>
          <w:sz w:val="28"/>
          <w:szCs w:val="28"/>
        </w:rPr>
        <w:t xml:space="preserve">на рис. 2 </w:t>
      </w:r>
      <w:r>
        <w:rPr>
          <w:rFonts w:ascii="Times New Roman" w:hAnsi="Times New Roman" w:cs="Times New Roman"/>
          <w:sz w:val="28"/>
          <w:szCs w:val="28"/>
        </w:rPr>
        <w:t>привед</w:t>
      </w:r>
      <w:r w:rsidR="00604433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примеры графиков накопленной мощности в диапазоне частот, то есть величин</w:t>
      </w:r>
    </w:p>
    <w:p w:rsidR="00682AF7" w:rsidRDefault="00682AF7" w:rsidP="00682A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82AF7">
        <w:rPr>
          <w:rFonts w:ascii="Times New Roman" w:hAnsi="Times New Roman" w:cs="Times New Roman"/>
          <w:position w:val="-36"/>
          <w:sz w:val="28"/>
          <w:szCs w:val="28"/>
        </w:rPr>
        <w:object w:dxaOrig="2700" w:dyaOrig="859">
          <v:shape id="_x0000_i1045" type="#_x0000_t75" style="width:135.6pt;height:43.2pt" o:ole="">
            <v:imagedata r:id="rId46" o:title=""/>
          </v:shape>
          <o:OLEObject Type="Embed" ProgID="Equation.DSMT4" ShapeID="_x0000_i1045" DrawAspect="Content" ObjectID="_1750845172" r:id="rId47"/>
        </w:object>
      </w:r>
      <w:r w:rsidRPr="00682AF7">
        <w:rPr>
          <w:rFonts w:ascii="Times New Roman" w:hAnsi="Times New Roman" w:cs="Times New Roman"/>
          <w:sz w:val="28"/>
          <w:szCs w:val="28"/>
        </w:rPr>
        <w:t xml:space="preserve">, </w:t>
      </w:r>
      <w:r w:rsidRPr="00682AF7">
        <w:rPr>
          <w:rFonts w:ascii="Times New Roman" w:hAnsi="Times New Roman" w:cs="Times New Roman"/>
          <w:position w:val="-10"/>
          <w:sz w:val="28"/>
          <w:szCs w:val="28"/>
        </w:rPr>
        <w:object w:dxaOrig="1760" w:dyaOrig="340">
          <v:shape id="_x0000_i1046" type="#_x0000_t75" style="width:88.2pt;height:16.2pt" o:ole="">
            <v:imagedata r:id="rId24" o:title=""/>
          </v:shape>
          <o:OLEObject Type="Embed" ProgID="Equation.DSMT4" ShapeID="_x0000_i1046" DrawAspect="Content" ObjectID="_1750845173" r:id="rId48"/>
        </w:object>
      </w:r>
    </w:p>
    <w:p w:rsidR="00F24C4A" w:rsidRPr="00F24C4A" w:rsidRDefault="00604433" w:rsidP="006044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частот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Ф_дискр_частоты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На г</w:t>
      </w:r>
      <w:r w:rsidR="009A0425">
        <w:rPr>
          <w:rFonts w:ascii="Times New Roman" w:hAnsi="Times New Roman" w:cs="Times New Roman"/>
          <w:sz w:val="28"/>
          <w:szCs w:val="28"/>
        </w:rPr>
        <w:t>рафиках хорошо видно, что практически вся мощность накапливается в спектральных компонентах с пространственными частотами до 0,05 мкм</w:t>
      </w:r>
      <w:r w:rsidR="009A0425" w:rsidRPr="009A0425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9A0425">
        <w:rPr>
          <w:rFonts w:ascii="Times New Roman" w:hAnsi="Times New Roman" w:cs="Times New Roman"/>
          <w:sz w:val="28"/>
          <w:szCs w:val="28"/>
        </w:rPr>
        <w:t xml:space="preserve">. Иными словами, в основном </w:t>
      </w:r>
      <w:proofErr w:type="spellStart"/>
      <w:r w:rsidR="009A0425">
        <w:rPr>
          <w:rFonts w:ascii="Times New Roman" w:hAnsi="Times New Roman" w:cs="Times New Roman"/>
          <w:sz w:val="28"/>
          <w:szCs w:val="28"/>
        </w:rPr>
        <w:t>микропрофиль</w:t>
      </w:r>
      <w:proofErr w:type="spellEnd"/>
      <w:r w:rsidR="009A0425">
        <w:rPr>
          <w:rFonts w:ascii="Times New Roman" w:hAnsi="Times New Roman" w:cs="Times New Roman"/>
          <w:sz w:val="28"/>
          <w:szCs w:val="28"/>
        </w:rPr>
        <w:t xml:space="preserve"> образован неровностями с шагом 20</w:t>
      </w:r>
      <w:r w:rsidR="009A0425" w:rsidRPr="009A0425">
        <w:rPr>
          <w:rFonts w:ascii="Times New Roman" w:hAnsi="Times New Roman" w:cs="Times New Roman"/>
          <w:sz w:val="28"/>
          <w:szCs w:val="28"/>
        </w:rPr>
        <w:t xml:space="preserve"> </w:t>
      </w:r>
      <w:r w:rsidR="009A0425">
        <w:rPr>
          <w:rFonts w:ascii="Times New Roman" w:hAnsi="Times New Roman" w:cs="Times New Roman"/>
          <w:sz w:val="28"/>
          <w:szCs w:val="28"/>
        </w:rPr>
        <w:t>мкм и более.</w:t>
      </w:r>
      <w:r w:rsidR="007A781B" w:rsidRPr="007A781B">
        <w:rPr>
          <w:rFonts w:ascii="Times New Roman" w:hAnsi="Times New Roman" w:cs="Times New Roman"/>
          <w:sz w:val="28"/>
          <w:szCs w:val="28"/>
        </w:rPr>
        <w:t xml:space="preserve"> </w:t>
      </w:r>
      <w:r w:rsidR="00F24C4A"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</w:t>
      </w:r>
      <w:r w:rsidR="00DA5079">
        <w:rPr>
          <w:rFonts w:ascii="Times New Roman" w:hAnsi="Times New Roman" w:cs="Times New Roman"/>
          <w:sz w:val="28"/>
          <w:szCs w:val="28"/>
        </w:rPr>
        <w:t>для всех прочих микропрофилей.</w:t>
      </w:r>
    </w:p>
    <w:p w:rsidR="00E52C1C" w:rsidRPr="00BE3FF2" w:rsidRDefault="00E52C1C" w:rsidP="00F24C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2AF7" w:rsidRPr="00E52C1C" w:rsidRDefault="008822E9" w:rsidP="008822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22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5EBB4C" wp14:editId="41B67576">
            <wp:extent cx="4077719" cy="328757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11488" cy="3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33" w:rsidRPr="00682AF7" w:rsidRDefault="00604433" w:rsidP="0060443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2. Накопленная мощность гармонических составляющих </w:t>
      </w:r>
      <w:r w:rsidR="009A0425">
        <w:rPr>
          <w:rFonts w:ascii="Times New Roman" w:hAnsi="Times New Roman" w:cs="Times New Roman"/>
          <w:sz w:val="28"/>
          <w:szCs w:val="28"/>
        </w:rPr>
        <w:t>микропрофилей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425">
        <w:rPr>
          <w:rFonts w:ascii="Times New Roman" w:hAnsi="Times New Roman" w:cs="Times New Roman"/>
          <w:sz w:val="28"/>
          <w:szCs w:val="28"/>
        </w:rPr>
        <w:t xml:space="preserve">до указанной частоты. Номера режимов обработки, соответствующих </w:t>
      </w:r>
      <w:proofErr w:type="spellStart"/>
      <w:r w:rsidR="009A0425">
        <w:rPr>
          <w:rFonts w:ascii="Times New Roman" w:hAnsi="Times New Roman" w:cs="Times New Roman"/>
          <w:sz w:val="28"/>
          <w:szCs w:val="28"/>
        </w:rPr>
        <w:t>микропрофилям</w:t>
      </w:r>
      <w:proofErr w:type="spellEnd"/>
      <w:r w:rsidR="009A0425">
        <w:rPr>
          <w:rFonts w:ascii="Times New Roman" w:hAnsi="Times New Roman" w:cs="Times New Roman"/>
          <w:sz w:val="28"/>
          <w:szCs w:val="28"/>
        </w:rPr>
        <w:t>, даны по табл. 1</w:t>
      </w:r>
    </w:p>
    <w:p w:rsidR="00682AF7" w:rsidRPr="00682AF7" w:rsidRDefault="00682AF7" w:rsidP="00682A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21C91" w:rsidRDefault="00E21C91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указано ранее, предельное значение, на которое выходит накопленная мощность, представляет собой квадрат параметра шероховатости </w:t>
      </w:r>
      <w:proofErr w:type="spellStart"/>
      <w:r w:rsidRPr="00F24C4A">
        <w:rPr>
          <w:rFonts w:ascii="Times New Roman" w:hAnsi="Times New Roman" w:cs="Times New Roman"/>
          <w:i/>
          <w:sz w:val="28"/>
          <w:szCs w:val="28"/>
          <w:lang w:val="en-US"/>
        </w:rPr>
        <w:t>Rq</w:t>
      </w:r>
      <w:proofErr w:type="spellEnd"/>
      <w:r w:rsidRPr="00F24C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Отношение параметров </w:t>
      </w:r>
      <w:proofErr w:type="spellStart"/>
      <w:r w:rsidRPr="00F24C4A">
        <w:rPr>
          <w:rFonts w:ascii="Times New Roman" w:hAnsi="Times New Roman" w:cs="Times New Roman"/>
          <w:i/>
          <w:sz w:val="28"/>
          <w:szCs w:val="28"/>
          <w:lang w:val="en-US"/>
        </w:rPr>
        <w:t>Rq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E3FF2">
        <w:rPr>
          <w:rFonts w:ascii="Times New Roman" w:hAnsi="Times New Roman" w:cs="Times New Roman"/>
          <w:sz w:val="28"/>
          <w:szCs w:val="28"/>
        </w:rPr>
        <w:t xml:space="preserve"> </w:t>
      </w:r>
      <w:r w:rsidRPr="00F24C4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E3FF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одного и того же микропрофиля зависит от характера распределения высот. Из таблицы </w:t>
      </w:r>
      <w:r w:rsidR="0043671A" w:rsidRPr="004367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в которой приведены отношения упомянутых параметров для измеренных профилей, видно, что все значения примерно одинаковы и не</w:t>
      </w:r>
      <w:r w:rsidR="0043671A" w:rsidRPr="0043671A">
        <w:rPr>
          <w:rFonts w:ascii="Times New Roman" w:hAnsi="Times New Roman" w:cs="Times New Roman"/>
          <w:sz w:val="28"/>
          <w:szCs w:val="28"/>
        </w:rPr>
        <w:t xml:space="preserve"> </w:t>
      </w:r>
      <w:r w:rsidR="0043671A">
        <w:rPr>
          <w:rFonts w:ascii="Times New Roman" w:hAnsi="Times New Roman" w:cs="Times New Roman"/>
          <w:sz w:val="28"/>
          <w:szCs w:val="28"/>
        </w:rPr>
        <w:t>так заметно</w:t>
      </w:r>
      <w:r>
        <w:rPr>
          <w:rFonts w:ascii="Times New Roman" w:hAnsi="Times New Roman" w:cs="Times New Roman"/>
          <w:sz w:val="28"/>
          <w:szCs w:val="28"/>
        </w:rPr>
        <w:t xml:space="preserve"> отличаются от значения 1,253, которое характерно для нормального распределения высот микропрофиля. </w:t>
      </w:r>
      <w:r w:rsidR="0043671A">
        <w:rPr>
          <w:rFonts w:ascii="Times New Roman" w:hAnsi="Times New Roman" w:cs="Times New Roman"/>
          <w:sz w:val="28"/>
          <w:szCs w:val="28"/>
        </w:rPr>
        <w:t>Всё же имеют</w:t>
      </w:r>
      <w:r>
        <w:rPr>
          <w:rFonts w:ascii="Times New Roman" w:hAnsi="Times New Roman" w:cs="Times New Roman"/>
          <w:sz w:val="28"/>
          <w:szCs w:val="28"/>
        </w:rPr>
        <w:t>ся различия</w:t>
      </w:r>
      <w:r w:rsidR="0043671A">
        <w:rPr>
          <w:rFonts w:ascii="Times New Roman" w:hAnsi="Times New Roman" w:cs="Times New Roman"/>
          <w:sz w:val="28"/>
          <w:szCs w:val="28"/>
        </w:rPr>
        <w:t>, которые</w:t>
      </w:r>
      <w:r>
        <w:rPr>
          <w:rFonts w:ascii="Times New Roman" w:hAnsi="Times New Roman" w:cs="Times New Roman"/>
          <w:sz w:val="28"/>
          <w:szCs w:val="28"/>
        </w:rPr>
        <w:t xml:space="preserve"> делают актуальной задачу проведения статистического анализа распределений высот микропрофилей, для изложения результатов которого в данной статье недостаточно места. </w:t>
      </w:r>
    </w:p>
    <w:p w:rsidR="009A5EA3" w:rsidRDefault="009A5EA3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3671A" w:rsidRDefault="009A5EA3" w:rsidP="009A5EA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3671A" w:rsidRPr="004367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Отношения параметров шероховатости </w:t>
      </w:r>
      <w:r w:rsidR="0043671A" w:rsidRPr="0043671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R</w:t>
      </w:r>
      <w:r w:rsidR="0043671A" w:rsidRPr="0043671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q</w:t>
      </w:r>
      <w:r w:rsidR="0043671A" w:rsidRPr="0043671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  <w:r w:rsidR="0043671A">
        <w:rPr>
          <w:rFonts w:ascii="Times New Roman" w:hAnsi="Times New Roman" w:cs="Times New Roman"/>
          <w:sz w:val="28"/>
          <w:szCs w:val="28"/>
        </w:rPr>
        <w:t>и</w:t>
      </w:r>
      <w:r w:rsidR="0043671A" w:rsidRPr="0043671A">
        <w:rPr>
          <w:rFonts w:ascii="Times New Roman" w:hAnsi="Times New Roman" w:cs="Times New Roman"/>
          <w:sz w:val="28"/>
          <w:szCs w:val="28"/>
        </w:rPr>
        <w:t xml:space="preserve"> </w:t>
      </w:r>
      <w:r w:rsidR="0043671A" w:rsidRPr="0043671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Ra</w:t>
      </w:r>
      <w:r w:rsidR="004367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5EA3" w:rsidRDefault="009A5EA3" w:rsidP="009A5EA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различных режимах обработки</w:t>
      </w:r>
    </w:p>
    <w:p w:rsidR="009A5EA3" w:rsidRDefault="009A5EA3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2302"/>
        <w:gridCol w:w="2551"/>
      </w:tblGrid>
      <w:tr w:rsidR="009A5EA3" w:rsidRPr="0043671A" w:rsidTr="009A5EA3">
        <w:trPr>
          <w:trHeight w:val="300"/>
          <w:jc w:val="center"/>
        </w:trPr>
        <w:tc>
          <w:tcPr>
            <w:tcW w:w="1521" w:type="dxa"/>
            <w:vMerge w:val="restart"/>
            <w:vAlign w:val="center"/>
          </w:tcPr>
          <w:p w:rsidR="009A5EA3" w:rsidRPr="0043671A" w:rsidRDefault="009A5EA3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режима обработки</w:t>
            </w:r>
          </w:p>
        </w:tc>
        <w:tc>
          <w:tcPr>
            <w:tcW w:w="4853" w:type="dxa"/>
            <w:gridSpan w:val="2"/>
            <w:shd w:val="clear" w:color="auto" w:fill="auto"/>
            <w:noWrap/>
            <w:vAlign w:val="center"/>
          </w:tcPr>
          <w:p w:rsidR="009A5EA3" w:rsidRPr="0043671A" w:rsidRDefault="009A5EA3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измерение параметров шероховатости поверхности</w:t>
            </w:r>
          </w:p>
        </w:tc>
      </w:tr>
      <w:tr w:rsidR="009A5EA3" w:rsidRPr="0043671A" w:rsidTr="009A5EA3">
        <w:trPr>
          <w:trHeight w:val="300"/>
          <w:jc w:val="center"/>
        </w:trPr>
        <w:tc>
          <w:tcPr>
            <w:tcW w:w="1521" w:type="dxa"/>
            <w:vMerge/>
          </w:tcPr>
          <w:p w:rsidR="009A5EA3" w:rsidRPr="0043671A" w:rsidRDefault="009A5EA3" w:rsidP="0043671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02" w:type="dxa"/>
            <w:shd w:val="clear" w:color="auto" w:fill="auto"/>
            <w:noWrap/>
            <w:vAlign w:val="center"/>
          </w:tcPr>
          <w:p w:rsidR="009A5EA3" w:rsidRPr="0043671A" w:rsidRDefault="009A5EA3" w:rsidP="0043671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436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Продольное</w:t>
            </w:r>
          </w:p>
        </w:tc>
        <w:tc>
          <w:tcPr>
            <w:tcW w:w="2551" w:type="dxa"/>
            <w:vAlign w:val="center"/>
          </w:tcPr>
          <w:p w:rsidR="009A5EA3" w:rsidRPr="0043671A" w:rsidRDefault="009A5EA3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Поперечное</w:t>
            </w:r>
          </w:p>
        </w:tc>
      </w:tr>
      <w:tr w:rsidR="009A5EA3" w:rsidRPr="0043671A" w:rsidTr="009A5EA3">
        <w:trPr>
          <w:trHeight w:val="300"/>
          <w:jc w:val="center"/>
        </w:trPr>
        <w:tc>
          <w:tcPr>
            <w:tcW w:w="1521" w:type="dxa"/>
            <w:vMerge/>
            <w:vAlign w:val="center"/>
          </w:tcPr>
          <w:p w:rsidR="009A5EA3" w:rsidRPr="0043671A" w:rsidRDefault="009A5EA3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  <w:shd w:val="clear" w:color="auto" w:fill="auto"/>
            <w:noWrap/>
            <w:vAlign w:val="center"/>
            <w:hideMark/>
          </w:tcPr>
          <w:p w:rsidR="009A5EA3" w:rsidRPr="0043671A" w:rsidRDefault="009A5EA3" w:rsidP="0043671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en-US" w:eastAsia="ru-RU"/>
              </w:rPr>
            </w:pPr>
            <w:r w:rsidRPr="0043671A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R</w:t>
            </w:r>
            <w:r w:rsidRPr="0043671A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en-US" w:eastAsia="ru-RU"/>
              </w:rPr>
              <w:t>q/Ra</w:t>
            </w:r>
          </w:p>
        </w:tc>
        <w:tc>
          <w:tcPr>
            <w:tcW w:w="2551" w:type="dxa"/>
            <w:vAlign w:val="center"/>
          </w:tcPr>
          <w:p w:rsidR="009A5EA3" w:rsidRPr="0043671A" w:rsidRDefault="009A5EA3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43671A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R</w:t>
            </w:r>
            <w:r w:rsidRPr="0043671A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en-US" w:eastAsia="ru-RU"/>
              </w:rPr>
              <w:t>q/Ra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1.242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1.264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1.255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1.197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1.243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  <w:r w:rsidRPr="00436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1.256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1.437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1.259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1.242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1.285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1.243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1.302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1.251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1.241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1.278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1.239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1.316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1.257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1.213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1.255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1.242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1.244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1.303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1.254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1.159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1.275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1.254</w:t>
            </w:r>
          </w:p>
        </w:tc>
      </w:tr>
      <w:tr w:rsidR="0043671A" w:rsidRPr="0043671A" w:rsidTr="00D737ED">
        <w:trPr>
          <w:trHeight w:val="300"/>
          <w:jc w:val="center"/>
        </w:trPr>
        <w:tc>
          <w:tcPr>
            <w:tcW w:w="1521" w:type="dxa"/>
            <w:vAlign w:val="bottom"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02" w:type="dxa"/>
            <w:shd w:val="clear" w:color="auto" w:fill="auto"/>
            <w:noWrap/>
          </w:tcPr>
          <w:p w:rsidR="0043671A" w:rsidRPr="0043671A" w:rsidRDefault="0043671A" w:rsidP="0043671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1.396</w:t>
            </w:r>
          </w:p>
        </w:tc>
        <w:tc>
          <w:tcPr>
            <w:tcW w:w="2551" w:type="dxa"/>
          </w:tcPr>
          <w:p w:rsidR="0043671A" w:rsidRPr="0043671A" w:rsidRDefault="0043671A" w:rsidP="004367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71A">
              <w:rPr>
                <w:rFonts w:ascii="Times New Roman" w:hAnsi="Times New Roman" w:cs="Times New Roman"/>
                <w:sz w:val="24"/>
                <w:szCs w:val="24"/>
              </w:rPr>
              <w:t>1.32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9A5EA3" w:rsidRDefault="009A5EA3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A3" w:rsidRDefault="009A5EA3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2A0E" w:rsidRDefault="00D007B5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07B5">
        <w:rPr>
          <w:rFonts w:ascii="Times New Roman" w:hAnsi="Times New Roman" w:cs="Times New Roman"/>
          <w:b/>
          <w:sz w:val="28"/>
          <w:szCs w:val="28"/>
        </w:rPr>
        <w:t>Фрактальный анализ микропрофилей</w:t>
      </w:r>
      <w:r>
        <w:rPr>
          <w:rFonts w:ascii="Times New Roman" w:hAnsi="Times New Roman" w:cs="Times New Roman"/>
          <w:sz w:val="28"/>
          <w:szCs w:val="28"/>
        </w:rPr>
        <w:t>. Для проведения фрактального анализа</w:t>
      </w:r>
      <w:r w:rsidR="00C1774D">
        <w:rPr>
          <w:rFonts w:ascii="Times New Roman" w:hAnsi="Times New Roman" w:cs="Times New Roman"/>
          <w:sz w:val="28"/>
          <w:szCs w:val="28"/>
        </w:rPr>
        <w:t xml:space="preserve"> были использованы функции, реализованные в среде </w:t>
      </w:r>
      <w:r w:rsidR="00C1774D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C1774D">
        <w:rPr>
          <w:rFonts w:ascii="Times New Roman" w:hAnsi="Times New Roman" w:cs="Times New Roman"/>
          <w:sz w:val="28"/>
          <w:szCs w:val="28"/>
        </w:rPr>
        <w:t xml:space="preserve">, аналогичные описанным в статье </w:t>
      </w:r>
      <w:sdt>
        <w:sdtPr>
          <w:rPr>
            <w:rFonts w:ascii="Times New Roman" w:hAnsi="Times New Roman" w:cs="Times New Roman"/>
            <w:sz w:val="28"/>
            <w:szCs w:val="28"/>
          </w:rPr>
          <w:id w:val="-73290305"/>
          <w:citation/>
        </w:sdtPr>
        <w:sdtEndPr/>
        <w:sdtContent>
          <w:r w:rsidR="00C177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1774D">
            <w:rPr>
              <w:rFonts w:ascii="Times New Roman" w:hAnsi="Times New Roman" w:cs="Times New Roman"/>
              <w:sz w:val="28"/>
              <w:szCs w:val="28"/>
            </w:rPr>
            <w:instrText xml:space="preserve"> CITATION Mar20 \l 1049 </w:instrText>
          </w:r>
          <w:r w:rsidR="00C177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1774D" w:rsidRPr="00C1774D">
            <w:rPr>
              <w:rFonts w:ascii="Times New Roman" w:hAnsi="Times New Roman" w:cs="Times New Roman"/>
              <w:noProof/>
              <w:sz w:val="28"/>
              <w:szCs w:val="28"/>
            </w:rPr>
            <w:t>[14]</w:t>
          </w:r>
          <w:r w:rsidR="00C177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C1774D">
        <w:rPr>
          <w:rFonts w:ascii="Times New Roman" w:hAnsi="Times New Roman" w:cs="Times New Roman"/>
          <w:sz w:val="28"/>
          <w:szCs w:val="28"/>
        </w:rPr>
        <w:t xml:space="preserve">, но не для двумерной поверхности (ареала), а для одномерного профиля. Таким образом, вместо функции «объём-масштаб» в соответствии с </w:t>
      </w:r>
      <w:r w:rsidR="00C177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Р ИСО 25178-2-2014</w:t>
      </w:r>
      <w:r w:rsidR="00C1774D">
        <w:rPr>
          <w:rFonts w:ascii="Times New Roman" w:hAnsi="Times New Roman" w:cs="Times New Roman"/>
          <w:sz w:val="28"/>
          <w:szCs w:val="28"/>
        </w:rPr>
        <w:t xml:space="preserve"> были построены функции, которые можно назвать «площадь-масштаб». Поскольку измерительные данные о </w:t>
      </w:r>
      <w:proofErr w:type="spellStart"/>
      <w:r w:rsidR="00C1774D">
        <w:rPr>
          <w:rFonts w:ascii="Times New Roman" w:hAnsi="Times New Roman" w:cs="Times New Roman"/>
          <w:sz w:val="28"/>
          <w:szCs w:val="28"/>
        </w:rPr>
        <w:t>микропрофиле</w:t>
      </w:r>
      <w:proofErr w:type="spellEnd"/>
      <w:r w:rsidR="00C1774D">
        <w:rPr>
          <w:rFonts w:ascii="Times New Roman" w:hAnsi="Times New Roman" w:cs="Times New Roman"/>
          <w:sz w:val="28"/>
          <w:szCs w:val="28"/>
        </w:rPr>
        <w:t>, как указано выше, содержали 9601 точку, то были выбраны следующие числа точек, определяющие масштаб рассмотрения профиля:</w:t>
      </w:r>
      <w:r w:rsidR="00F72A0E">
        <w:rPr>
          <w:rFonts w:ascii="Times New Roman" w:hAnsi="Times New Roman" w:cs="Times New Roman"/>
          <w:sz w:val="28"/>
          <w:szCs w:val="28"/>
        </w:rPr>
        <w:t xml:space="preserve"> </w:t>
      </w:r>
      <w:r w:rsidR="00F72A0E" w:rsidRPr="00F72A0E">
        <w:rPr>
          <w:rFonts w:ascii="Times New Roman" w:hAnsi="Times New Roman" w:cs="Times New Roman"/>
          <w:sz w:val="28"/>
          <w:szCs w:val="28"/>
        </w:rPr>
        <w:t>2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3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6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12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16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24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32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48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64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72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96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120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128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160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192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240</w:t>
      </w:r>
      <w:r w:rsidR="00F72A0E">
        <w:rPr>
          <w:rFonts w:ascii="Times New Roman" w:hAnsi="Times New Roman" w:cs="Times New Roman"/>
          <w:sz w:val="28"/>
          <w:szCs w:val="28"/>
        </w:rPr>
        <w:t xml:space="preserve">, </w:t>
      </w:r>
      <w:r w:rsidR="00F72A0E" w:rsidRPr="00F72A0E">
        <w:rPr>
          <w:rFonts w:ascii="Times New Roman" w:hAnsi="Times New Roman" w:cs="Times New Roman"/>
          <w:sz w:val="28"/>
          <w:szCs w:val="28"/>
        </w:rPr>
        <w:t>320</w:t>
      </w:r>
      <w:r w:rsidR="00F72A0E">
        <w:rPr>
          <w:rFonts w:ascii="Times New Roman" w:hAnsi="Times New Roman" w:cs="Times New Roman"/>
          <w:sz w:val="28"/>
          <w:szCs w:val="28"/>
        </w:rPr>
        <w:t xml:space="preserve">, 480, 640, </w:t>
      </w:r>
      <w:r w:rsidR="00F72A0E" w:rsidRPr="00F72A0E">
        <w:rPr>
          <w:rFonts w:ascii="Times New Roman" w:hAnsi="Times New Roman" w:cs="Times New Roman"/>
          <w:sz w:val="28"/>
          <w:szCs w:val="28"/>
        </w:rPr>
        <w:t>960</w:t>
      </w:r>
      <w:r w:rsidR="00F72A0E">
        <w:rPr>
          <w:rFonts w:ascii="Times New Roman" w:hAnsi="Times New Roman" w:cs="Times New Roman"/>
          <w:sz w:val="28"/>
          <w:szCs w:val="28"/>
        </w:rPr>
        <w:t>. Все эти числа являются делителями числа 9600. Одна точка при этом удалена из рассмотрения, что несущественно для фрактального анализа.</w:t>
      </w:r>
    </w:p>
    <w:p w:rsidR="00D007B5" w:rsidRDefault="008967B6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из указанных чисел представляет собой </w:t>
      </w:r>
      <w:r w:rsidR="00FB1D73">
        <w:rPr>
          <w:rFonts w:ascii="Times New Roman" w:hAnsi="Times New Roman" w:cs="Times New Roman"/>
          <w:sz w:val="28"/>
          <w:szCs w:val="28"/>
        </w:rPr>
        <w:t>размер участка</w:t>
      </w:r>
      <w:r w:rsidR="00A210A7">
        <w:rPr>
          <w:rFonts w:ascii="Times New Roman" w:hAnsi="Times New Roman" w:cs="Times New Roman"/>
          <w:sz w:val="28"/>
          <w:szCs w:val="28"/>
        </w:rPr>
        <w:t xml:space="preserve"> </w:t>
      </w:r>
      <w:r w:rsidR="00A210A7" w:rsidRPr="00A210A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на которые разбивается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микропрофиль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данном масштабе рассмотрения.</w:t>
      </w:r>
      <w:r w:rsidR="00F72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разбиения строятся верхняя и нижняя </w:t>
      </w:r>
      <w:r w:rsidR="0058273F">
        <w:rPr>
          <w:rFonts w:ascii="Times New Roman" w:hAnsi="Times New Roman" w:cs="Times New Roman"/>
          <w:sz w:val="28"/>
          <w:szCs w:val="28"/>
        </w:rPr>
        <w:t xml:space="preserve">огибающие профиля </w:t>
      </w:r>
      <w:r w:rsidR="00FB1D73">
        <w:rPr>
          <w:rFonts w:ascii="Times New Roman" w:hAnsi="Times New Roman" w:cs="Times New Roman"/>
          <w:sz w:val="28"/>
          <w:szCs w:val="28"/>
        </w:rPr>
        <w:t>со структурирующим элементом – горизонтальным отрезком, длина которого равна текущему размеру участка</w:t>
      </w:r>
      <w:r w:rsidR="00A210A7">
        <w:rPr>
          <w:rFonts w:ascii="Times New Roman" w:hAnsi="Times New Roman" w:cs="Times New Roman"/>
          <w:sz w:val="28"/>
          <w:szCs w:val="28"/>
        </w:rPr>
        <w:t>. Площадь фигуры, заключённой между верхней и нижней огибающими, принимается за значение функции «площадь-масштаб»</w:t>
      </w:r>
      <w:r w:rsidR="00A210A7" w:rsidRPr="00A210A7">
        <w:rPr>
          <w:rFonts w:ascii="Times New Roman" w:hAnsi="Times New Roman" w:cs="Times New Roman"/>
          <w:sz w:val="28"/>
          <w:szCs w:val="28"/>
        </w:rPr>
        <w:t xml:space="preserve">, </w:t>
      </w:r>
      <w:r w:rsidR="00A210A7">
        <w:rPr>
          <w:rFonts w:ascii="Times New Roman" w:hAnsi="Times New Roman" w:cs="Times New Roman"/>
          <w:sz w:val="28"/>
          <w:szCs w:val="28"/>
        </w:rPr>
        <w:t xml:space="preserve">для которой введём обозначение </w:t>
      </w:r>
      <w:r w:rsidR="00A210A7" w:rsidRPr="00A210A7">
        <w:rPr>
          <w:rFonts w:ascii="Times New Roman" w:hAnsi="Times New Roman" w:cs="Times New Roman"/>
          <w:i/>
          <w:sz w:val="28"/>
          <w:szCs w:val="28"/>
          <w:lang w:val="en-US"/>
        </w:rPr>
        <w:t>Fas</w:t>
      </w:r>
      <w:r w:rsidR="00A210A7" w:rsidRPr="00A210A7">
        <w:rPr>
          <w:rFonts w:ascii="Times New Roman" w:hAnsi="Times New Roman" w:cs="Times New Roman"/>
          <w:sz w:val="28"/>
          <w:szCs w:val="28"/>
        </w:rPr>
        <w:t xml:space="preserve">, </w:t>
      </w:r>
      <w:r w:rsidR="00A210A7">
        <w:rPr>
          <w:rFonts w:ascii="Times New Roman" w:hAnsi="Times New Roman" w:cs="Times New Roman"/>
          <w:sz w:val="28"/>
          <w:szCs w:val="28"/>
        </w:rPr>
        <w:t xml:space="preserve">при данном значении </w:t>
      </w:r>
      <w:r w:rsidR="00A210A7" w:rsidRPr="00A210A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210A7" w:rsidRPr="00A210A7">
        <w:rPr>
          <w:rFonts w:ascii="Times New Roman" w:hAnsi="Times New Roman" w:cs="Times New Roman"/>
          <w:sz w:val="28"/>
          <w:szCs w:val="28"/>
        </w:rPr>
        <w:t>.</w:t>
      </w:r>
      <w:r w:rsidR="00A210A7">
        <w:rPr>
          <w:rFonts w:ascii="Times New Roman" w:hAnsi="Times New Roman" w:cs="Times New Roman"/>
          <w:sz w:val="28"/>
          <w:szCs w:val="28"/>
        </w:rPr>
        <w:t xml:space="preserve"> График этой функции строится в дважды логарифмическом ма</w:t>
      </w:r>
      <w:r w:rsidR="002E29AE">
        <w:rPr>
          <w:rFonts w:ascii="Times New Roman" w:hAnsi="Times New Roman" w:cs="Times New Roman"/>
          <w:sz w:val="28"/>
          <w:szCs w:val="28"/>
        </w:rPr>
        <w:t>сштабе, после чего</w:t>
      </w:r>
      <w:r w:rsidR="00A210A7">
        <w:rPr>
          <w:rFonts w:ascii="Times New Roman" w:hAnsi="Times New Roman" w:cs="Times New Roman"/>
          <w:sz w:val="28"/>
          <w:szCs w:val="28"/>
        </w:rPr>
        <w:t xml:space="preserve"> анализируется наклон полученной кривой.</w:t>
      </w:r>
    </w:p>
    <w:p w:rsidR="00A210A7" w:rsidRDefault="00A210A7" w:rsidP="00E21C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73FA" w:rsidRPr="00A210A7" w:rsidRDefault="004A73FA" w:rsidP="004A73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3865C3" wp14:editId="06DAA0B2">
            <wp:extent cx="40068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AE" w:rsidRPr="00682AF7" w:rsidRDefault="002E29AE" w:rsidP="002E29A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Графики функций «площадь-масштаб», построенных для </w:t>
      </w:r>
      <w:r w:rsidR="00D737ED">
        <w:rPr>
          <w:rFonts w:ascii="Times New Roman" w:hAnsi="Times New Roman" w:cs="Times New Roman"/>
          <w:sz w:val="28"/>
          <w:szCs w:val="28"/>
        </w:rPr>
        <w:t xml:space="preserve">продольных </w:t>
      </w:r>
      <w:r>
        <w:rPr>
          <w:rFonts w:ascii="Times New Roman" w:hAnsi="Times New Roman" w:cs="Times New Roman"/>
          <w:sz w:val="28"/>
          <w:szCs w:val="28"/>
        </w:rPr>
        <w:t>микропрофилей</w:t>
      </w:r>
      <w:r w:rsidR="00D737ED">
        <w:rPr>
          <w:rFonts w:ascii="Times New Roman" w:hAnsi="Times New Roman" w:cs="Times New Roman"/>
          <w:sz w:val="28"/>
          <w:szCs w:val="28"/>
        </w:rPr>
        <w:t xml:space="preserve"> поверхностей</w:t>
      </w:r>
      <w:r>
        <w:rPr>
          <w:rFonts w:ascii="Times New Roman" w:hAnsi="Times New Roman" w:cs="Times New Roman"/>
          <w:sz w:val="28"/>
          <w:szCs w:val="28"/>
        </w:rPr>
        <w:t>, полученных при</w:t>
      </w:r>
      <w:r w:rsidR="00CF6F00">
        <w:rPr>
          <w:rFonts w:ascii="Times New Roman" w:hAnsi="Times New Roman" w:cs="Times New Roman"/>
          <w:sz w:val="28"/>
          <w:szCs w:val="28"/>
        </w:rPr>
        <w:t xml:space="preserve"> наименьших и наибольших токах</w:t>
      </w:r>
    </w:p>
    <w:p w:rsidR="00C35EC0" w:rsidRDefault="00C35EC0" w:rsidP="00C35EC0">
      <w:pPr>
        <w:spacing w:after="0" w:line="360" w:lineRule="auto"/>
        <w:ind w:firstLine="567"/>
        <w:jc w:val="center"/>
      </w:pPr>
    </w:p>
    <w:p w:rsidR="00A7589A" w:rsidRDefault="00E817C3" w:rsidP="00E817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17C3">
        <w:rPr>
          <w:rFonts w:ascii="Times New Roman" w:hAnsi="Times New Roman" w:cs="Times New Roman"/>
          <w:sz w:val="28"/>
          <w:szCs w:val="28"/>
        </w:rPr>
        <w:t xml:space="preserve">На рис. 3 приведены </w:t>
      </w:r>
      <w:r>
        <w:rPr>
          <w:rFonts w:ascii="Times New Roman" w:hAnsi="Times New Roman" w:cs="Times New Roman"/>
          <w:sz w:val="28"/>
          <w:szCs w:val="28"/>
        </w:rPr>
        <w:t>графики функций «площадь-масштаб»</w:t>
      </w:r>
      <w:r w:rsidR="00DB0A23">
        <w:rPr>
          <w:rFonts w:ascii="Times New Roman" w:hAnsi="Times New Roman" w:cs="Times New Roman"/>
          <w:sz w:val="28"/>
          <w:szCs w:val="28"/>
        </w:rPr>
        <w:t>.</w:t>
      </w:r>
      <w:r w:rsidR="00A7589A">
        <w:rPr>
          <w:rFonts w:ascii="Times New Roman" w:hAnsi="Times New Roman" w:cs="Times New Roman"/>
          <w:sz w:val="28"/>
          <w:szCs w:val="28"/>
        </w:rPr>
        <w:t xml:space="preserve"> </w:t>
      </w:r>
      <w:r w:rsidR="00DB0A23">
        <w:rPr>
          <w:rFonts w:ascii="Times New Roman" w:hAnsi="Times New Roman" w:cs="Times New Roman"/>
          <w:sz w:val="28"/>
          <w:szCs w:val="28"/>
        </w:rPr>
        <w:t>Ч</w:t>
      </w:r>
      <w:r w:rsidR="00A7589A">
        <w:rPr>
          <w:rFonts w:ascii="Times New Roman" w:hAnsi="Times New Roman" w:cs="Times New Roman"/>
          <w:sz w:val="28"/>
          <w:szCs w:val="28"/>
        </w:rPr>
        <w:t xml:space="preserve">тобы не загромождать рисунок, </w:t>
      </w:r>
      <w:r w:rsidR="00DB0A23">
        <w:rPr>
          <w:rFonts w:ascii="Times New Roman" w:hAnsi="Times New Roman" w:cs="Times New Roman"/>
          <w:sz w:val="28"/>
          <w:szCs w:val="28"/>
        </w:rPr>
        <w:t xml:space="preserve">показаны графики </w:t>
      </w:r>
      <w:r w:rsidR="00A7589A">
        <w:rPr>
          <w:rFonts w:ascii="Times New Roman" w:hAnsi="Times New Roman" w:cs="Times New Roman"/>
          <w:sz w:val="28"/>
          <w:szCs w:val="28"/>
        </w:rPr>
        <w:t xml:space="preserve">только для профилей, полученных в режимах с наименьшими и с наибольшими токами. На рисунке видно, что соответствующие кривые чётко разделяются на две группы, причём, что важно на подобных графиках, не только и не столько по значениям функций, а по наклонам.    </w:t>
      </w:r>
    </w:p>
    <w:p w:rsidR="002E29AE" w:rsidRDefault="00DB0A23" w:rsidP="002E29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 следующие особенности полученных графиков.</w:t>
      </w:r>
    </w:p>
    <w:p w:rsidR="00DB0A23" w:rsidRDefault="00DB0A23" w:rsidP="00DB0A23">
      <w:pPr>
        <w:pStyle w:val="a4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A23">
        <w:rPr>
          <w:rFonts w:ascii="Times New Roman" w:hAnsi="Times New Roman" w:cs="Times New Roman"/>
          <w:sz w:val="28"/>
          <w:szCs w:val="28"/>
        </w:rPr>
        <w:t>В области малых масштабов</w:t>
      </w:r>
      <w:r>
        <w:rPr>
          <w:rFonts w:ascii="Times New Roman" w:hAnsi="Times New Roman" w:cs="Times New Roman"/>
          <w:sz w:val="28"/>
          <w:szCs w:val="28"/>
        </w:rPr>
        <w:t xml:space="preserve"> (участок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B0A2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обе группы кривых почти сливаются и имеют почти одинаковый наклон, близкий к единичному. Это естественно, поскольку на таких масштабах каждый их участков, на которые разбивается профиль при построении функции «площадь-масштаб», содержит лишь небольшое число точек, не отражающих сложности формы профиля, поэтому свойства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самоподобия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проявиться не могут. Наблюдаемая картина может служить косвенным признаком корректности вычислений при отладке программных функций.</w:t>
      </w:r>
    </w:p>
    <w:p w:rsidR="00DB0A23" w:rsidRDefault="00DB0A23" w:rsidP="00DB0A23">
      <w:pPr>
        <w:pStyle w:val="a4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переходном участке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0A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две группы кривых расходятся, что свидетельствует о различии в структурах соответствующих профилей при увеличении масштаба рассмотрения. На этом участке находится значение величины, названной в </w:t>
      </w:r>
      <w:r w:rsidRPr="00DB0A23">
        <w:rPr>
          <w:rFonts w:ascii="Times New Roman" w:hAnsi="Times New Roman" w:cs="Times New Roman"/>
          <w:sz w:val="28"/>
          <w:szCs w:val="28"/>
        </w:rPr>
        <w:t xml:space="preserve">ГОСТ Р ИСО 25178-2-2014 </w:t>
      </w:r>
      <w:r>
        <w:rPr>
          <w:rFonts w:ascii="Times New Roman" w:hAnsi="Times New Roman" w:cs="Times New Roman"/>
          <w:sz w:val="28"/>
          <w:szCs w:val="28"/>
        </w:rPr>
        <w:t>масштабом перехода от гладкой поверхности к шероховатой.</w:t>
      </w:r>
    </w:p>
    <w:p w:rsidR="00DB0A23" w:rsidRDefault="00DB0A23" w:rsidP="00DB0A23">
      <w:pPr>
        <w:pStyle w:val="a4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участке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0D29F8">
        <w:rPr>
          <w:rFonts w:ascii="Times New Roman" w:hAnsi="Times New Roman" w:cs="Times New Roman"/>
          <w:sz w:val="28"/>
          <w:szCs w:val="28"/>
        </w:rPr>
        <w:t>, соответствующем масштабам рассмотрения от 20 мкм,</w:t>
      </w:r>
      <w:r w:rsidRPr="00DB0A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проявляется сложность микропрофилей.</w:t>
      </w:r>
      <w:r w:rsidR="000D29F8">
        <w:rPr>
          <w:rFonts w:ascii="Times New Roman" w:hAnsi="Times New Roman" w:cs="Times New Roman"/>
          <w:sz w:val="28"/>
          <w:szCs w:val="28"/>
        </w:rPr>
        <w:t xml:space="preserve"> Это согласуется и с результатами их спектрального анализа.</w:t>
      </w:r>
      <w:r>
        <w:rPr>
          <w:rFonts w:ascii="Times New Roman" w:hAnsi="Times New Roman" w:cs="Times New Roman"/>
          <w:sz w:val="28"/>
          <w:szCs w:val="28"/>
        </w:rPr>
        <w:t xml:space="preserve"> Наклон кривых между группами различны и оба существенно отличаются от 1. Хотя графики на этом участке не вполне прямолинейны, как должно было быть для фрактальных множеств, но их кривизна заметно меньше, чем на участке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0A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Средний наклон нижней группы кривых на этом участке составляет 0,349, а верхней – 0,469. Это означает, что в данном диапазоне масштабов профили поверхностей, обработанных большими токами, ведут себя как фракталы с размерностью </w:t>
      </w:r>
      <w:r w:rsidR="000D29F8">
        <w:rPr>
          <w:rFonts w:ascii="Times New Roman" w:hAnsi="Times New Roman" w:cs="Times New Roman"/>
          <w:sz w:val="28"/>
          <w:szCs w:val="28"/>
        </w:rPr>
        <w:t>1,531, а обработанных меньшими токами – с размерностью 1,651.</w:t>
      </w:r>
    </w:p>
    <w:p w:rsidR="000D29F8" w:rsidRPr="00DB0A23" w:rsidRDefault="000D29F8" w:rsidP="00DB0A23">
      <w:pPr>
        <w:pStyle w:val="a4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Различие значений различных функций «площадь-масштаб», видимое на графиках, связано с различными средними высотами неровностей, которое выражается значениями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0D29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Эти различия имеются и внутри каждой из двух групп графиков. Важно, однако, что простое масштабирование микропрофиля по вертикали привело бы к изменению значений соответствующей функции «площадь-масштаб», но не привело бы к изменению наклона её графика. Таким образом, полученный результат свидетельствует, что изменение тока при электроэрозионной обработке приводит к изменению не только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0D29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и более сложным изменениям микрогеометрии поверхности. </w:t>
      </w:r>
      <w:r w:rsidRPr="000D2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29F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35EC0" w:rsidRPr="00C35EC0" w:rsidRDefault="00537A33" w:rsidP="00C35E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7A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51BBE9" wp14:editId="1D0ED59D">
            <wp:extent cx="4021200" cy="312120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12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D737ED" w:rsidRPr="00682AF7" w:rsidRDefault="00D737ED" w:rsidP="00D737E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Графики функций «площадь-масштаб», построенных для поперечных микропрофилей поверхностей, полученных при</w:t>
      </w:r>
      <w:r w:rsidR="00CF6F00">
        <w:rPr>
          <w:rFonts w:ascii="Times New Roman" w:hAnsi="Times New Roman" w:cs="Times New Roman"/>
          <w:sz w:val="28"/>
          <w:szCs w:val="28"/>
        </w:rPr>
        <w:t xml:space="preserve"> наименьших и наибольших токах</w:t>
      </w:r>
    </w:p>
    <w:p w:rsidR="00C309A4" w:rsidRDefault="00C309A4" w:rsidP="00EC56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F6F00" w:rsidRDefault="00CF6F00" w:rsidP="00CF6F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4 приведены графики функций «площадь-объём», построенных для поперечных профилей.  Поскольку данные для поперечных профилей включали только 6000 точек, то рассмотрение производилось для разбиений на интервалы, содержащие </w:t>
      </w:r>
      <w:r w:rsidRPr="00CF6F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F6F00">
        <w:rPr>
          <w:rFonts w:ascii="Times New Roman" w:hAnsi="Times New Roman" w:cs="Times New Roman"/>
          <w:sz w:val="28"/>
          <w:szCs w:val="28"/>
        </w:rPr>
        <w:t xml:space="preserve"> 300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6F00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 xml:space="preserve"> точек.</w:t>
      </w:r>
      <w:r w:rsidR="00A1762D">
        <w:rPr>
          <w:rFonts w:ascii="Times New Roman" w:hAnsi="Times New Roman" w:cs="Times New Roman"/>
          <w:sz w:val="28"/>
          <w:szCs w:val="28"/>
        </w:rPr>
        <w:t xml:space="preserve"> Из рисунка видно, что графики разделяются на те же две группы. При этом средний наклон графиков в диапазоне масштабов более 20 мкм для поверхностей, обработанных меньшими токами, составляет 0,369, а для обработанных большими токами – 0,448. Таким образом, фрактальные размерности различаются и для профилей, измеренных в поперечном направлении, что говорит о том, что </w:t>
      </w:r>
      <w:r w:rsidR="00B2069F">
        <w:rPr>
          <w:rFonts w:ascii="Times New Roman" w:hAnsi="Times New Roman" w:cs="Times New Roman"/>
          <w:sz w:val="28"/>
          <w:szCs w:val="28"/>
        </w:rPr>
        <w:t>на характер</w:t>
      </w:r>
      <w:r w:rsidR="00A1762D">
        <w:rPr>
          <w:rFonts w:ascii="Times New Roman" w:hAnsi="Times New Roman" w:cs="Times New Roman"/>
          <w:sz w:val="28"/>
          <w:szCs w:val="28"/>
        </w:rPr>
        <w:t xml:space="preserve"> микронеровностей </w:t>
      </w:r>
      <w:r w:rsidR="00B2069F">
        <w:rPr>
          <w:rFonts w:ascii="Times New Roman" w:hAnsi="Times New Roman" w:cs="Times New Roman"/>
          <w:sz w:val="28"/>
          <w:szCs w:val="28"/>
        </w:rPr>
        <w:t>оказывают влияние</w:t>
      </w:r>
      <w:r w:rsidR="00A1762D">
        <w:rPr>
          <w:rFonts w:ascii="Times New Roman" w:hAnsi="Times New Roman" w:cs="Times New Roman"/>
          <w:sz w:val="28"/>
          <w:szCs w:val="28"/>
        </w:rPr>
        <w:t xml:space="preserve"> не только лунки, </w:t>
      </w:r>
      <w:r w:rsidR="00F87515">
        <w:rPr>
          <w:rFonts w:ascii="Times New Roman" w:hAnsi="Times New Roman" w:cs="Times New Roman"/>
          <w:sz w:val="28"/>
          <w:szCs w:val="28"/>
        </w:rPr>
        <w:t>отражающие форму электрода,</w:t>
      </w:r>
      <w:r w:rsidR="00A1762D">
        <w:rPr>
          <w:rFonts w:ascii="Times New Roman" w:hAnsi="Times New Roman" w:cs="Times New Roman"/>
          <w:sz w:val="28"/>
          <w:szCs w:val="28"/>
        </w:rPr>
        <w:t xml:space="preserve"> но и другие</w:t>
      </w:r>
      <w:r w:rsidR="00F87515">
        <w:rPr>
          <w:rFonts w:ascii="Times New Roman" w:hAnsi="Times New Roman" w:cs="Times New Roman"/>
          <w:sz w:val="28"/>
          <w:szCs w:val="28"/>
        </w:rPr>
        <w:t xml:space="preserve"> явления</w:t>
      </w:r>
      <w:r w:rsidR="00B2069F">
        <w:rPr>
          <w:rFonts w:ascii="Times New Roman" w:hAnsi="Times New Roman" w:cs="Times New Roman"/>
          <w:sz w:val="28"/>
          <w:szCs w:val="28"/>
        </w:rPr>
        <w:t>, связанные с воздействием электрического разряда на поверхность.</w:t>
      </w:r>
      <w:r w:rsidR="00F87515">
        <w:rPr>
          <w:rFonts w:ascii="Times New Roman" w:hAnsi="Times New Roman" w:cs="Times New Roman"/>
          <w:sz w:val="28"/>
          <w:szCs w:val="28"/>
        </w:rPr>
        <w:t xml:space="preserve"> </w:t>
      </w:r>
      <w:r w:rsidR="00A1762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F6F00" w:rsidRDefault="00CF6F00" w:rsidP="00EC56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60C88" w:rsidRDefault="00D60C88" w:rsidP="00D60C8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60C88" w:rsidRPr="003C7B7C" w:rsidRDefault="00D60C88" w:rsidP="00D60C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C88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3C7B7C">
        <w:rPr>
          <w:rFonts w:ascii="Times New Roman" w:hAnsi="Times New Roman" w:cs="Times New Roman"/>
          <w:sz w:val="28"/>
          <w:szCs w:val="28"/>
        </w:rPr>
        <w:t xml:space="preserve">проведённых исследований установлено, что увеличение </w:t>
      </w:r>
      <w:r w:rsidR="00CF6F00">
        <w:rPr>
          <w:rFonts w:ascii="Times New Roman" w:hAnsi="Times New Roman" w:cs="Times New Roman"/>
          <w:sz w:val="28"/>
          <w:szCs w:val="28"/>
        </w:rPr>
        <w:t>тока</w:t>
      </w:r>
      <w:r w:rsidR="003C7B7C">
        <w:rPr>
          <w:rFonts w:ascii="Times New Roman" w:hAnsi="Times New Roman" w:cs="Times New Roman"/>
          <w:sz w:val="28"/>
          <w:szCs w:val="28"/>
        </w:rPr>
        <w:t xml:space="preserve"> при электроэрозионной обработке приводит не только к увеличению средней высоты неровностей обработанной поверхности, но и к изменению её </w:t>
      </w:r>
      <w:proofErr w:type="spellStart"/>
      <w:r w:rsidR="00CF6F00">
        <w:rPr>
          <w:rFonts w:ascii="Times New Roman" w:hAnsi="Times New Roman" w:cs="Times New Roman"/>
          <w:sz w:val="28"/>
          <w:szCs w:val="28"/>
        </w:rPr>
        <w:t>самоподобн</w:t>
      </w:r>
      <w:r w:rsidR="003C7B7C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3C7B7C">
        <w:rPr>
          <w:rFonts w:ascii="Times New Roman" w:hAnsi="Times New Roman" w:cs="Times New Roman"/>
          <w:sz w:val="28"/>
          <w:szCs w:val="28"/>
        </w:rPr>
        <w:t xml:space="preserve"> свойств, выражаемых фрактальной размерностью. </w:t>
      </w:r>
      <w:r w:rsidR="00CF6F00">
        <w:rPr>
          <w:rFonts w:ascii="Times New Roman" w:hAnsi="Times New Roman" w:cs="Times New Roman"/>
          <w:sz w:val="28"/>
          <w:szCs w:val="28"/>
        </w:rPr>
        <w:t>У</w:t>
      </w:r>
      <w:r w:rsidR="003C7B7C">
        <w:rPr>
          <w:rFonts w:ascii="Times New Roman" w:hAnsi="Times New Roman" w:cs="Times New Roman"/>
          <w:sz w:val="28"/>
          <w:szCs w:val="28"/>
        </w:rPr>
        <w:t xml:space="preserve">становлено, что </w:t>
      </w:r>
      <w:r w:rsidR="00CF6F00">
        <w:rPr>
          <w:rFonts w:ascii="Times New Roman" w:hAnsi="Times New Roman" w:cs="Times New Roman"/>
          <w:sz w:val="28"/>
          <w:szCs w:val="28"/>
        </w:rPr>
        <w:t xml:space="preserve">спектральная </w:t>
      </w:r>
      <w:r w:rsidR="003C7B7C">
        <w:rPr>
          <w:rFonts w:ascii="Times New Roman" w:hAnsi="Times New Roman" w:cs="Times New Roman"/>
          <w:sz w:val="28"/>
          <w:szCs w:val="28"/>
        </w:rPr>
        <w:t xml:space="preserve">плотность мощности микронеровностей поверхностей сосредоточена в основном в диапазоне пространственных частот до </w:t>
      </w:r>
      <w:r w:rsidR="00A7589A">
        <w:rPr>
          <w:rFonts w:ascii="Times New Roman" w:hAnsi="Times New Roman" w:cs="Times New Roman"/>
          <w:sz w:val="28"/>
          <w:szCs w:val="28"/>
        </w:rPr>
        <w:t>0,05</w:t>
      </w:r>
      <w:r w:rsidR="003C7B7C">
        <w:rPr>
          <w:rFonts w:ascii="Times New Roman" w:hAnsi="Times New Roman" w:cs="Times New Roman"/>
          <w:sz w:val="28"/>
          <w:szCs w:val="28"/>
        </w:rPr>
        <w:t xml:space="preserve"> мкм</w:t>
      </w:r>
      <w:r w:rsidR="003C7B7C" w:rsidRPr="00B12108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3C7B7C">
        <w:rPr>
          <w:rFonts w:ascii="Times New Roman" w:hAnsi="Times New Roman" w:cs="Times New Roman"/>
          <w:sz w:val="28"/>
          <w:szCs w:val="28"/>
        </w:rPr>
        <w:t xml:space="preserve">. </w:t>
      </w:r>
      <w:r w:rsidR="00CF6F00">
        <w:rPr>
          <w:rFonts w:ascii="Times New Roman" w:hAnsi="Times New Roman" w:cs="Times New Roman"/>
          <w:sz w:val="28"/>
          <w:szCs w:val="28"/>
        </w:rPr>
        <w:t xml:space="preserve">Показано, что длительность импульса в некоторой степени влияет на среднюю высоту неровностей, но практически не влияет на фрактальную размерность поверхности. </w:t>
      </w:r>
      <w:r w:rsidR="003C7B7C">
        <w:rPr>
          <w:rFonts w:ascii="Times New Roman" w:hAnsi="Times New Roman" w:cs="Times New Roman"/>
          <w:sz w:val="28"/>
          <w:szCs w:val="28"/>
        </w:rPr>
        <w:t xml:space="preserve">Полученные результаты могут быть важны для применений обработанной поверхности, например, с точки зрения её оптических </w:t>
      </w:r>
      <w:r w:rsidR="00B33711">
        <w:rPr>
          <w:rFonts w:ascii="Times New Roman" w:hAnsi="Times New Roman" w:cs="Times New Roman"/>
          <w:sz w:val="28"/>
          <w:szCs w:val="28"/>
        </w:rPr>
        <w:t>и адгезионных</w:t>
      </w:r>
      <w:r w:rsidR="003C7B7C">
        <w:rPr>
          <w:rFonts w:ascii="Times New Roman" w:hAnsi="Times New Roman" w:cs="Times New Roman"/>
          <w:sz w:val="28"/>
          <w:szCs w:val="28"/>
        </w:rPr>
        <w:t xml:space="preserve"> свойств, и помогут планировать режимы обработки на электроэрозионном оборудовании.</w:t>
      </w:r>
    </w:p>
    <w:p w:rsidR="00D60C88" w:rsidRPr="00505916" w:rsidRDefault="00D60C88" w:rsidP="00EC563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60C88" w:rsidRPr="00D60C88" w:rsidRDefault="00D60C88" w:rsidP="00D60C88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 w:rsidRPr="00D60C88">
        <w:rPr>
          <w:rFonts w:ascii="Times New Roman" w:hAnsi="Times New Roman" w:cs="Times New Roman"/>
          <w:spacing w:val="30"/>
          <w:sz w:val="28"/>
          <w:szCs w:val="28"/>
        </w:rPr>
        <w:t>Список литературы</w:t>
      </w:r>
    </w:p>
    <w:p w:rsidR="002E29AE" w:rsidRDefault="00EE099C" w:rsidP="002E29AE">
      <w:pPr>
        <w:pStyle w:val="a3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350D1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05916">
        <w:rPr>
          <w:rFonts w:ascii="Times New Roman" w:hAnsi="Times New Roman" w:cs="Times New Roman"/>
          <w:sz w:val="28"/>
          <w:szCs w:val="28"/>
          <w:lang w:val="en-US"/>
        </w:rPr>
        <w:instrText>BIBLIOGRAPHY</w:instrText>
      </w:r>
      <w:r w:rsidRPr="00350D1A">
        <w:rPr>
          <w:rFonts w:ascii="Times New Roman" w:hAnsi="Times New Roman" w:cs="Times New Roman"/>
          <w:sz w:val="28"/>
          <w:szCs w:val="28"/>
        </w:rPr>
        <w:instrText xml:space="preserve">  \</w:instrText>
      </w:r>
      <w:r w:rsidRPr="00505916"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350D1A">
        <w:rPr>
          <w:rFonts w:ascii="Times New Roman" w:hAnsi="Times New Roman" w:cs="Times New Roman"/>
          <w:sz w:val="28"/>
          <w:szCs w:val="28"/>
        </w:rPr>
        <w:instrText xml:space="preserve"> 1049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2E29AE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8419"/>
      </w:tblGrid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Grigoriev</w:t>
            </w:r>
            <w:r w:rsidRPr="004A73F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Pr="004A73F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4A73F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.,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Teleshevskii V.I. Measurement problems in technological shaping processes // Measurement Techniques.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2011. Vol. 54. No. 7. pp. 744–749. DOI: https://doi.org/10.1007/s11018-011-9798-5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Grigoriev S.N., Masterenko D.A., Teleshevskii V.I., and Emelyanov P.N. Contemporary state and outlook for development of metrological assurance in the machine-building industry // Measurement Techniques.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2013. Vol. 55. No. 11. pp. 1311-1315.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Grigoriev S.N., Martinov G.M. Scalable open cross-platform kernel of PCNC system for multi-axis machine tool // Procedia CIRP. 2012.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Vol. 1. No. 1. pp. 238-243.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Grigoriev S.N., Martinov G.M. An ARM-based Multi-channel CNC Solution for Multi-tasking Turning and Milling Machines // Procedia CIRP. 2016.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No. 46. pp. 525-528.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Majumdar A., Bhushan B. Characterization and Modeling of Surface Roughness and Contact Mechanics // In: Handbook of Micro/Nano Tribology.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CRC Press, 1999.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Федотов А.А. Спектр мощности как характеристика шероховатости поверхности // Фотоника. 2010. № 6. С. 18-21.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Федотов А.А. Исследование шероховатости поверхностей твёрдых тел применительно к задачам трибологии и механики разрушения // Вестник Нижегородского университета им. Н.И. Лобачевского. 2011. № 4 (4). С. 1825–1827.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Yastrebov V.A., Durand J., Proudhon H., and Cailletaud G. Roughsurface contact analysis by means of the Finite Element Method and of a new reduced model // Comptes Rendus M´ecanique.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2011. No. 339(7). pp. 473–490.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Maaboudallah F., Atalla N. An efficient numerical strategy to predict the dynamic instabilities of a rubbing system: application to an automobile disc brake system // Computational Mechanics.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2021. No. 67(4). pp. 1-19. DOI: 10.1007/s00466-021-02003-7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Najah M., Maaboudallah F., Boucherit M., and Ferguson M. Spectral analysis of the topography parameters for isotropic Gaussian rough surfaces applied to gold coating // Tribology International.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2021. No. 165(2). P. 107339. DOI: 10.1016/j.triboint.2021.107339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Абрамов А.Д. Определение шероховатости шлифованных поверхностей на основе анализа их автокорреляционных функций // Известия Самарского научного центра Российской академии наук. 2008. Т. 10. № 3.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Оразбаев Б.Д., Осовицкий А.Н. Расчётный и экспериментальный анализ характеристик анализатора спектра шероховатости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 xml:space="preserve">поверхности // Вестник РУДН. Серия Математика. Информатика. Физика. 2011. № 4. С. 135–143.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13.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Ghodrati S., Kandi S.G., and Mohseni M. Nondestructive, fast, and cost-effective image processing method for roughness measurement of randomly rough metallic surfaces // Journal of the Optical Society of America A. 2018.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Vol. 6. No. 35. P. 998. DOI: 10.1364/JOSAA.35.000998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14.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Markov B.N., Masterenko D.A., Emelyanov P.N., and Teleshevskiy V.I. ALGORITHMIZATION FOR CALCULATING FRACTAL PARAMETERS OF THE RELIEF OF A ROUGH SURFACE ACCORDING TO GOST R ISO 25178-2-2014 // Measurement Techniques.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2020. Vol. 63. No. 8. pp. 610-618.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15.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Бавыкин О.Б., Вячеславова О.Ф. Взаимосвязь свойств поверхности и её фрактальной размерности // Известия МГТУ «МАМИ». 2013. Т. 1. № 1 (15). С. 14–18.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16.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Григорьев А.Я. Физика и микрогеометрия технических поверхностей. Минск: Белорусская наука, 2016. 247 с. с.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17.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Алтайский М.В., Иванов В.В., Коренев С.А., Орелович О.Л., Пузынин И.В., and Черник В.В. Образование фрактальных структур на поверхности материалов, облучаемых сильноточными электронными и ионными пучками // Краткие сообщения ОИЯИ. 1997. No. 2 (82). pp. 37–46.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18.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Савенков Г.Г., Барахтин Б.К. Связь фрактальной размерности поверхности разрушения с комплексом стандартных характеристик материала на растяжение // Прикладная механика и техническая физика. 2011. Т. 52. № 6. С. 177–184.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19.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Тихомиров В.П., Измеров М.А. Контактная механика фрактальных поверхностей // Вестник Брянского государственного технического университета. 2015. № 1 (45).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20.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SHEN J., GONG Y., MENG H., and YANG J. The Fractal Characterization of Mechanical Surface Profile Based on Power Spectral Density and Monte-Carlo Method // E3S Web of Conferences.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2018. Vol. 38. P. 04013. DOI: 10.1051/e3sconf/20183804013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21.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Денисов С.И., Витренко А.Н. Особенности отражения света от фрактальной поверхности // Вестник СумГУ. 2001. № 3-4. С. 38-42.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22.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Потапов А.А., Лактюнькин А.В. О статистических свойствах поля, рассеянного фрактальной шероховатой поверхностью // Труды Международной научной конференции «Излучение и рассеяние электромагнитных волн «ИРЭМВ, 2007». Таганрог. 25–30 июня 2007.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23.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Алиджанов Э.К., Лантух Ю.Д., Раздобреев Д.А. КОНЦЕПЦИЯ ФРАКТАЛА ДЛЯ ОПИСАНИЯ РАССЕЯНИЯ СВЕТА КЛАСТЕРАМИ КОЛЛОИДНЫХ РАСТВОРОВ // Труды Всероссийской научно-методической конференции «УНИВЕРСИТЕТСКИЙ КОМПЛЕКС КАК РЕГИОНАЛЬНЫЙ ЦЕНТР ОБРАЗОВАНИЯ, НАУКИ И КУЛЬТУРЫ» 26—27 января 2023 г. Оренбург. 2023. С. 2865—2873.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24.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Ghodrati S., Mohseni M., and Kandi S.G. Dependence of adhesion strength of an acrylic clear coat on fractal dimension of abrasive blasted surfaces using image processing // The 6th International Color &amp; Coating Congress, 10-12 November 2015.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Tehran.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25.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Козлов Г.В., Долбин И.В. Фрактальная модель структуры нанонаполнителя, влияющей на степень усиления нанокомпозитов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 xml:space="preserve">полиуретан/углеродные нанотрубки // Прикладная механика и техническая физика. 2018. Т. 59. № 3. С. 141-144.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26.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Marquardt T., Momber A. Fractal dimensions as a measure for the adhesion of pressure-sensitive adhesives to differently blast-cleaned steel substrates // Conference: 6th International Conference on Adhesive Bonding (AB 2021), July 2021.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Porto, Portugal. 2021.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27.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Валетов В.А., Медунецкий В.В. Обепечение качества поверхностей деталей на электроэрозионном оборудовании // Научно-технический вестник информационных технологий, механики и оптики. 2012. № 2 (78).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28.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Абляз Т.Р. Анализ качества обработанной поверхности детали после электроэрозионной обработки // Современные проблемы науки и образования. 2014. URL: https:/​/​science-education.ru/​ru/​article/​view?id=12593 (дата обращения: 2023.06.28).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29.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Башевская О.С., Никитин А.А., Бушуев С.В. Метрологическое исследование микропрофиля и параметров шероховатости прецизионных деталей после электроэрозионной обработки // Вестник МГТУ "СТАНКИН". 2015. № 1 (32). С. 58-64.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30.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Башевская О.С., Бушуев С.В., Никитин А.А., Ромаш Е.В., Подураев Ю.В. Выбор параметров шероховатости для оценки качества поверхности изделий после электроэрозионной обработки // Измерительная техника. 2015. № 8. С. 20-22.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31.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Башевская О.С., Бушуев С.В., Никитин А.А., Ромаш Е.В., Подураев Ю.В. Оценка шероховатости поверхности по параметрам кривизны выступов и впадин профиля // Измерительная техника. 2017. № 2. С. 20-23. </w:t>
            </w:r>
          </w:p>
        </w:tc>
      </w:tr>
      <w:tr w:rsidR="002E29AE" w:rsidRPr="002E29AE" w:rsidTr="00B2069F">
        <w:trPr>
          <w:tblCellSpacing w:w="15" w:type="dxa"/>
        </w:trPr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>32.</w:t>
            </w:r>
          </w:p>
        </w:tc>
        <w:tc>
          <w:tcPr>
            <w:tcW w:w="0" w:type="auto"/>
            <w:hideMark/>
          </w:tcPr>
          <w:p w:rsidR="002E29AE" w:rsidRPr="002E29AE" w:rsidRDefault="002E29AE" w:rsidP="002E29AE">
            <w:pPr>
              <w:pStyle w:val="a3"/>
              <w:spacing w:after="0" w:line="360" w:lineRule="auto"/>
              <w:contextualSpacing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Иванов П.А., Раменская Е.В., Шапорев В.Д., Янковская Н.Ф., Жабинская А.Н. Влияние режимов электроэрозионной обработки на </w:t>
            </w:r>
            <w:r w:rsidRPr="002E29AE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 xml:space="preserve">качество поверхностного слоя // Актуальные проблемы авиации и космонавтики. 2020. Т. 1. С. 10 - 12. </w:t>
            </w:r>
          </w:p>
        </w:tc>
      </w:tr>
    </w:tbl>
    <w:p w:rsidR="002E29AE" w:rsidRDefault="002E29AE" w:rsidP="002E29AE">
      <w:pPr>
        <w:pStyle w:val="a3"/>
        <w:rPr>
          <w:rFonts w:eastAsiaTheme="minorEastAsia"/>
          <w:noProof/>
          <w:vanish/>
        </w:rPr>
      </w:pPr>
      <w:r>
        <w:rPr>
          <w:noProof/>
          <w:vanish/>
        </w:rPr>
        <w:lastRenderedPageBreak/>
        <w:t>x</w:t>
      </w:r>
    </w:p>
    <w:p w:rsidR="00EE099C" w:rsidRDefault="00EE099C" w:rsidP="002E29A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A45E8B" w:rsidRDefault="00A45E8B" w:rsidP="003C7B7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45E8B" w:rsidSect="00EC5634">
      <w:pgSz w:w="11906" w:h="16838"/>
      <w:pgMar w:top="1304" w:right="851" w:bottom="1304" w:left="22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5558F"/>
    <w:multiLevelType w:val="hybridMultilevel"/>
    <w:tmpl w:val="D010A46C"/>
    <w:lvl w:ilvl="0" w:tplc="599A03A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AA17CE3"/>
    <w:multiLevelType w:val="hybridMultilevel"/>
    <w:tmpl w:val="4A342D44"/>
    <w:lvl w:ilvl="0" w:tplc="EBD030B2">
      <w:start w:val="1"/>
      <w:numFmt w:val="decimal"/>
      <w:pStyle w:val="Referenc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34C6E"/>
    <w:multiLevelType w:val="hybridMultilevel"/>
    <w:tmpl w:val="6896C5CE"/>
    <w:lvl w:ilvl="0" w:tplc="444C8F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B2"/>
    <w:rsid w:val="000121D8"/>
    <w:rsid w:val="00070E32"/>
    <w:rsid w:val="00097827"/>
    <w:rsid w:val="000A38B2"/>
    <w:rsid w:val="000C3E8D"/>
    <w:rsid w:val="000D29F8"/>
    <w:rsid w:val="00112439"/>
    <w:rsid w:val="00136A99"/>
    <w:rsid w:val="001A2C99"/>
    <w:rsid w:val="001E5589"/>
    <w:rsid w:val="001F25C0"/>
    <w:rsid w:val="00231C0D"/>
    <w:rsid w:val="00271A69"/>
    <w:rsid w:val="002957E2"/>
    <w:rsid w:val="002E29AE"/>
    <w:rsid w:val="00314176"/>
    <w:rsid w:val="0033494B"/>
    <w:rsid w:val="00343354"/>
    <w:rsid w:val="00346DA0"/>
    <w:rsid w:val="00350D1A"/>
    <w:rsid w:val="00387BA4"/>
    <w:rsid w:val="003C78DD"/>
    <w:rsid w:val="003C7B7C"/>
    <w:rsid w:val="003F112F"/>
    <w:rsid w:val="003F6F02"/>
    <w:rsid w:val="0043671A"/>
    <w:rsid w:val="004440D4"/>
    <w:rsid w:val="00452C13"/>
    <w:rsid w:val="004A73FA"/>
    <w:rsid w:val="004B3906"/>
    <w:rsid w:val="004D419D"/>
    <w:rsid w:val="004F2E02"/>
    <w:rsid w:val="004F4219"/>
    <w:rsid w:val="004F4DB8"/>
    <w:rsid w:val="00505916"/>
    <w:rsid w:val="00537A33"/>
    <w:rsid w:val="00554811"/>
    <w:rsid w:val="0058273F"/>
    <w:rsid w:val="005A06EB"/>
    <w:rsid w:val="00604433"/>
    <w:rsid w:val="00623A41"/>
    <w:rsid w:val="00627CF7"/>
    <w:rsid w:val="006560F1"/>
    <w:rsid w:val="00682AF7"/>
    <w:rsid w:val="0068695A"/>
    <w:rsid w:val="006C2DA6"/>
    <w:rsid w:val="006D06B2"/>
    <w:rsid w:val="006D2641"/>
    <w:rsid w:val="006F26BE"/>
    <w:rsid w:val="007204A4"/>
    <w:rsid w:val="00752942"/>
    <w:rsid w:val="0076408E"/>
    <w:rsid w:val="007829A0"/>
    <w:rsid w:val="007A781B"/>
    <w:rsid w:val="007D442D"/>
    <w:rsid w:val="00875AEB"/>
    <w:rsid w:val="008822E9"/>
    <w:rsid w:val="008967B6"/>
    <w:rsid w:val="008A2995"/>
    <w:rsid w:val="008F4A08"/>
    <w:rsid w:val="008F6309"/>
    <w:rsid w:val="00914278"/>
    <w:rsid w:val="00922727"/>
    <w:rsid w:val="00950A80"/>
    <w:rsid w:val="009A0425"/>
    <w:rsid w:val="009A5EA3"/>
    <w:rsid w:val="009B3D55"/>
    <w:rsid w:val="009C7706"/>
    <w:rsid w:val="00A12DEC"/>
    <w:rsid w:val="00A1762D"/>
    <w:rsid w:val="00A210A7"/>
    <w:rsid w:val="00A45E8B"/>
    <w:rsid w:val="00A719BB"/>
    <w:rsid w:val="00A7589A"/>
    <w:rsid w:val="00AC6F8E"/>
    <w:rsid w:val="00AF5D7A"/>
    <w:rsid w:val="00B12108"/>
    <w:rsid w:val="00B2069F"/>
    <w:rsid w:val="00B33711"/>
    <w:rsid w:val="00B5542D"/>
    <w:rsid w:val="00B921F1"/>
    <w:rsid w:val="00B92341"/>
    <w:rsid w:val="00B955B3"/>
    <w:rsid w:val="00BA0B49"/>
    <w:rsid w:val="00BA4B3E"/>
    <w:rsid w:val="00BE3FF2"/>
    <w:rsid w:val="00C1774D"/>
    <w:rsid w:val="00C309A4"/>
    <w:rsid w:val="00C35EC0"/>
    <w:rsid w:val="00C3775A"/>
    <w:rsid w:val="00C4170E"/>
    <w:rsid w:val="00C50A60"/>
    <w:rsid w:val="00C60A4B"/>
    <w:rsid w:val="00CF6F00"/>
    <w:rsid w:val="00D007B5"/>
    <w:rsid w:val="00D17BF4"/>
    <w:rsid w:val="00D60C88"/>
    <w:rsid w:val="00D737ED"/>
    <w:rsid w:val="00DA1A0D"/>
    <w:rsid w:val="00DA5079"/>
    <w:rsid w:val="00DB0A23"/>
    <w:rsid w:val="00E00981"/>
    <w:rsid w:val="00E02A20"/>
    <w:rsid w:val="00E06E8D"/>
    <w:rsid w:val="00E21C91"/>
    <w:rsid w:val="00E259D2"/>
    <w:rsid w:val="00E35302"/>
    <w:rsid w:val="00E52C1C"/>
    <w:rsid w:val="00E73453"/>
    <w:rsid w:val="00E817C3"/>
    <w:rsid w:val="00E8696C"/>
    <w:rsid w:val="00EA0883"/>
    <w:rsid w:val="00EA3297"/>
    <w:rsid w:val="00EC5634"/>
    <w:rsid w:val="00ED0AD8"/>
    <w:rsid w:val="00EE099C"/>
    <w:rsid w:val="00EE5E1D"/>
    <w:rsid w:val="00F03D4C"/>
    <w:rsid w:val="00F11B42"/>
    <w:rsid w:val="00F24C4A"/>
    <w:rsid w:val="00F72A0E"/>
    <w:rsid w:val="00F80FF0"/>
    <w:rsid w:val="00F87515"/>
    <w:rsid w:val="00FB1D73"/>
    <w:rsid w:val="00FE7C0C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9E8E3-D2B5-4FB5-8AC8-6798ADE8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1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E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C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Reference">
    <w:name w:val="Reference"/>
    <w:basedOn w:val="a"/>
    <w:rsid w:val="00EE099C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3">
    <w:name w:val="Bibliography"/>
    <w:basedOn w:val="a"/>
    <w:next w:val="a"/>
    <w:uiPriority w:val="37"/>
    <w:unhideWhenUsed/>
    <w:rsid w:val="00EE099C"/>
  </w:style>
  <w:style w:type="character" w:customStyle="1" w:styleId="40">
    <w:name w:val="Заголовок 4 Знак"/>
    <w:basedOn w:val="a0"/>
    <w:link w:val="4"/>
    <w:uiPriority w:val="9"/>
    <w:semiHidden/>
    <w:rsid w:val="00A45E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DB0A23"/>
    <w:pPr>
      <w:ind w:left="720"/>
      <w:contextualSpacing/>
    </w:pPr>
  </w:style>
  <w:style w:type="table" w:styleId="a5">
    <w:name w:val="Table Grid"/>
    <w:basedOn w:val="a1"/>
    <w:uiPriority w:val="39"/>
    <w:rsid w:val="00720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image" Target="media/image3.wmf"/><Relationship Id="rId5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Gri11</b:Tag>
    <b:SourceType>ArticleInAPeriodical</b:SourceType>
    <b:Guid>{AD81B76F-E121-4E29-86F1-9BDA61FE6A43}</b:Guid>
    <b:LCID>en-US</b:LCID>
    <b:Author>
      <b:Author>
        <b:NameList>
          <b:Person>
            <b:Last>Grigoriev</b:Last>
            <b:First>S.N.</b:First>
          </b:Person>
          <b:Person>
            <b:Last>Teleshevskii</b:Last>
            <b:First>V.I.</b:First>
          </b:Person>
        </b:NameList>
      </b:Author>
    </b:Author>
    <b:Title>Measurement problems in technological shaping processes</b:Title>
    <b:PeriodicalTitle>Measurement Techniques</b:PeriodicalTitle>
    <b:Year>2011</b:Year>
    <b:Pages>744–749</b:Pages>
    <b:Issue>7</b:Issue>
    <b:DOI>https://doi.org/10.1007/s11018-011-9798-5</b:DOI>
    <b:Volume>54</b:Volume>
    <b:RefOrder>1</b:RefOrder>
  </b:Source>
  <b:Source>
    <b:Tag>Gri13</b:Tag>
    <b:SourceType>ArticleInAPeriodical</b:SourceType>
    <b:Guid>{BFF1954B-F022-4DEA-8887-593AA829116E}</b:Guid>
    <b:LCID>en-US</b:LCID>
    <b:Author>
      <b:Author>
        <b:NameList>
          <b:Person>
            <b:Last>Grigoriev</b:Last>
            <b:First>S.N.</b:First>
          </b:Person>
          <b:Person>
            <b:Last>Masterenko</b:Last>
            <b:First>D.A.</b:First>
          </b:Person>
          <b:Person>
            <b:Last>Teleshevskii</b:Last>
            <b:First>V.I.</b:First>
          </b:Person>
          <b:Person>
            <b:Last>Emelyanov</b:Last>
            <b:First>P.N.</b:First>
          </b:Person>
        </b:NameList>
      </b:Author>
    </b:Author>
    <b:Title>Contemporary state and outlook for development of metrological assurance in the machine-building industry   </b:Title>
    <b:PeriodicalTitle>Measurement Techniques</b:PeriodicalTitle>
    <b:Year>2013</b:Year>
    <b:Pages>1311-1315</b:Pages>
    <b:Volume>55</b:Volume>
    <b:Issue>11</b:Issue>
    <b:RefOrder>2</b:RefOrder>
  </b:Source>
  <b:Source>
    <b:Tag>Gri12</b:Tag>
    <b:SourceType>ArticleInAPeriodical</b:SourceType>
    <b:Guid>{E361FEF0-D3E5-4C90-A6EC-7B9BC19B8892}</b:Guid>
    <b:LCID>en-US</b:LCID>
    <b:Author>
      <b:Author>
        <b:NameList>
          <b:Person>
            <b:Last>Grigoriev</b:Last>
            <b:First>S.N.</b:First>
          </b:Person>
          <b:Person>
            <b:Last>Martinov</b:Last>
            <b:First>G.M.</b:First>
          </b:Person>
        </b:NameList>
      </b:Author>
    </b:Author>
    <b:Title>Scalable open cross-platform kernel of PCNC system for multi-axis machine tool</b:Title>
    <b:PeriodicalTitle>Procedia CIRP</b:PeriodicalTitle>
    <b:Year>2012</b:Year>
    <b:Pages>238-243</b:Pages>
    <b:Volume>1</b:Volume>
    <b:Issue>1</b:Issue>
    <b:RefOrder>3</b:RefOrder>
  </b:Source>
  <b:Source>
    <b:Tag>Gri16</b:Tag>
    <b:SourceType>ArticleInAPeriodical</b:SourceType>
    <b:Guid>{DB29E316-E8AA-4B0F-AA4C-97D0C82F3758}</b:Guid>
    <b:LCID>en-US</b:LCID>
    <b:Author>
      <b:Author>
        <b:NameList>
          <b:Person>
            <b:Last>Grigoriev</b:Last>
            <b:First>S.N.</b:First>
          </b:Person>
          <b:Person>
            <b:Last>Martinov</b:Last>
            <b:First>G.M.</b:First>
          </b:Person>
        </b:NameList>
      </b:Author>
    </b:Author>
    <b:Title>An ARM-based Multi-channel CNC Solution for Multi-tasking Turning and Milling Machines </b:Title>
    <b:PeriodicalTitle>Procedia CIRP</b:PeriodicalTitle>
    <b:Year>2016</b:Year>
    <b:Pages>525-528</b:Pages>
    <b:Issue>46</b:Issue>
    <b:RefOrder>4</b:RefOrder>
  </b:Source>
  <b:Source>
    <b:Tag>Ива20</b:Tag>
    <b:SourceType>ArticleInAPeriodical</b:SourceType>
    <b:Guid>{A682B4B8-E3F0-464C-95E7-953D356B038B}</b:Guid>
    <b:LCID>ru-RU</b:LCID>
    <b:Author>
      <b:Author>
        <b:NameList>
          <b:Person>
            <b:Last>Иванов</b:Last>
            <b:First>П.</b:First>
            <b:Middle>А.</b:Middle>
          </b:Person>
          <b:Person>
            <b:Last>Раменская</b:Last>
            <b:First>Е.</b:First>
            <b:Middle>В.</b:Middle>
          </b:Person>
          <b:Person>
            <b:Last>Шапорев</b:Last>
            <b:First>В.</b:First>
            <b:Middle>Д.</b:Middle>
          </b:Person>
          <b:Person>
            <b:Last>Янковская</b:Last>
            <b:First>Н.</b:First>
            <b:Middle>Ф.</b:Middle>
          </b:Person>
          <b:Person>
            <b:Last>Жабинская</b:Last>
            <b:First>А.Н</b:First>
          </b:Person>
        </b:NameList>
      </b:Author>
    </b:Author>
    <b:Title>Влияние режимов электроэрозионной обработки на качество поверхностного слоя</b:Title>
    <b:PeriodicalTitle>Актуальные проблемы авиации и космонавтики</b:PeriodicalTitle>
    <b:Year>2020</b:Year>
    <b:Pages>10 - 12</b:Pages>
    <b:Volume>1</b:Volume>
    <b:RefOrder>32</b:RefOrder>
  </b:Source>
  <b:Source>
    <b:Tag>Абл14</b:Tag>
    <b:SourceType>DocumentFromInternetSite</b:SourceType>
    <b:Guid>{E9D9F8D2-CF67-4EC4-AD6E-AA0C18C8E978}</b:Guid>
    <b:LCID>ru-RU</b:LCID>
    <b:Author>
      <b:Author>
        <b:NameList>
          <b:Person>
            <b:Last>Абляз</b:Last>
            <b:First>Т.Р.</b:First>
          </b:Person>
        </b:NameList>
      </b:Author>
    </b:Author>
    <b:Title>Анализ качества обработанной поверхности детали после электроэрозионной обработки</b:Title>
    <b:PeriodicalTitle>Современные проблемы науки и образования</b:PeriodicalTitle>
    <b:Year>2014</b:Year>
    <b:Issue>2</b:Issue>
    <b:InternetSiteTitle>Современные проблемы науки и образования</b:InternetSiteTitle>
    <b:YearAccessed>28</b:YearAccessed>
    <b:MonthAccessed>06</b:MonthAccessed>
    <b:DayAccessed>2023</b:DayAccessed>
    <b:URL>https://science-education.ru/ru/article/view?id=12593</b:URL>
    <b:RefOrder>28</b:RefOrder>
  </b:Source>
  <b:Source>
    <b:Tag>Фед11</b:Tag>
    <b:SourceType>ArticleInAPeriodical</b:SourceType>
    <b:Guid>{8A55CD97-4386-4DFA-871D-5563402F136F}</b:Guid>
    <b:Title>Исследование шероховатости поверхностей твёрдых тел применительно к задачам трибологии и механики разрушения</b:Title>
    <b:Year>2011</b:Year>
    <b:LCID>ru-RU</b:LCID>
    <b:Author>
      <b:Author>
        <b:NameList>
          <b:Person>
            <b:Last>Федотов</b:Last>
            <b:First>А</b:First>
            <b:Middle>А</b:Middle>
          </b:Person>
        </b:NameList>
      </b:Author>
    </b:Author>
    <b:PeriodicalTitle>Вестник Нижегородского университета им. Н.И. Лобачевского</b:PeriodicalTitle>
    <b:Pages>1825–1827</b:Pages>
    <b:Issue>4 (4)</b:Issue>
    <b:RefOrder>7</b:RefOrder>
  </b:Source>
  <b:Source>
    <b:Tag>Фед10</b:Tag>
    <b:SourceType>ArticleInAPeriodical</b:SourceType>
    <b:Guid>{4EDA63E3-53EE-4856-A106-7CF65DA742C1}</b:Guid>
    <b:LCID>ru-RU</b:LCID>
    <b:Author>
      <b:Author>
        <b:NameList>
          <b:Person>
            <b:Last>Федотов</b:Last>
            <b:First>А</b:First>
            <b:Middle>А</b:Middle>
          </b:Person>
        </b:NameList>
      </b:Author>
    </b:Author>
    <b:Title>Спектр мощности как характеристика шероховатости поверхности</b:Title>
    <b:PeriodicalTitle>Фотоника</b:PeriodicalTitle>
    <b:Year>2010</b:Year>
    <b:Pages>18-21</b:Pages>
    <b:Issue>6</b:Issue>
    <b:URL>https://www.photonics.su/journal/article/2536</b:URL>
    <b:RefOrder>6</b:RefOrder>
  </b:Source>
  <b:Source>
    <b:Tag>Ора11</b:Tag>
    <b:SourceType>ArticleInAPeriodical</b:SourceType>
    <b:Guid>{3E104A26-80F8-40CB-932A-9089E40B4B86}</b:Guid>
    <b:LCID>ru-RU</b:LCID>
    <b:Author>
      <b:Author>
        <b:NameList>
          <b:Person>
            <b:Last>Оразбаев</b:Last>
            <b:First>Б.</b:First>
            <b:Middle>Д.</b:Middle>
          </b:Person>
          <b:Person>
            <b:Last>Осовицкий</b:Last>
            <b:First>А.</b:First>
            <b:Middle>Н.</b:Middle>
          </b:Person>
        </b:NameList>
      </b:Author>
    </b:Author>
    <b:Title>Расчётный и экспериментальный анализ характеристик анализатора спектра шероховатости поверхности</b:Title>
    <b:Year>2011</b:Year>
    <b:Pages>135–143</b:Pages>
    <b:Issue>4</b:Issue>
    <b:PeriodicalTitle>Вестник РУДН. Серия Математика. Информатика. Физика</b:PeriodicalTitle>
    <b:RefOrder>12</b:RefOrder>
  </b:Source>
  <b:Source>
    <b:Tag>Абр08</b:Tag>
    <b:SourceType>ArticleInAPeriodical</b:SourceType>
    <b:Guid>{57F632FE-3C33-4538-B15F-699EC3F877C6}</b:Guid>
    <b:LCID>ru-RU</b:LCID>
    <b:Author>
      <b:Author>
        <b:NameList>
          <b:Person>
            <b:Last>Абрамов</b:Last>
            <b:First>А.Д.</b:First>
          </b:Person>
        </b:NameList>
      </b:Author>
    </b:Author>
    <b:Title>Определение шероховатости шлифованных поверхностей на основе анализа их автокорреляционных функций</b:Title>
    <b:PeriodicalTitle>Известия Самарского научного центра Российской академии наук</b:PeriodicalTitle>
    <b:Year>2008</b:Year>
    <b:Volume>10</b:Volume>
    <b:Issue>3</b:Issue>
    <b:RefOrder>11</b:RefOrder>
  </b:Source>
  <b:Source>
    <b:Tag>Вал12</b:Tag>
    <b:SourceType>ArticleInAPeriodical</b:SourceType>
    <b:Guid>{36D218D0-B5F7-4E37-B4C8-C69FF20DA2B5}</b:Guid>
    <b:LCID>ru-RU</b:LCID>
    <b:Author>
      <b:Author>
        <b:NameList>
          <b:Person>
            <b:Last>Валетов</b:Last>
            <b:First>В.А.</b:First>
          </b:Person>
          <b:Person>
            <b:Last>Медунецкий</b:Last>
            <b:First>В.В.</b:First>
          </b:Person>
        </b:NameList>
      </b:Author>
    </b:Author>
    <b:Title>Обепечение качества поверхностей деталей на электроэрозионном оборудовании</b:Title>
    <b:PeriodicalTitle>Научно-технический вестник информационных технологий, механики и оптики</b:PeriodicalTitle>
    <b:Year>2012</b:Year>
    <b:Issue>2 (78)</b:Issue>
    <b:RefOrder>27</b:RefOrder>
  </b:Source>
  <b:Source>
    <b:Tag>Maj99</b:Tag>
    <b:SourceType>BookSection</b:SourceType>
    <b:Guid>{3BD7F14B-672E-43F7-870E-3A9D8486720E}</b:Guid>
    <b:Author>
      <b:Author>
        <b:NameList>
          <b:Person>
            <b:Last>Majumdar</b:Last>
            <b:First>A</b:First>
          </b:Person>
          <b:Person>
            <b:Last>Bhushan</b:Last>
            <b:First>B</b:First>
          </b:Person>
        </b:NameList>
      </b:Author>
      <b:Editor>
        <b:NameList>
          <b:Person>
            <b:Last>Bhushan</b:Last>
            <b:First>Bharat</b:First>
          </b:Person>
        </b:NameList>
      </b:Editor>
    </b:Author>
    <b:Title>Characterization and Modeling of Surface Roughness and Contact Mechanics</b:Title>
    <b:Year>1999</b:Year>
    <b:LCID>en-US</b:LCID>
    <b:Publisher>CRC Press</b:Publisher>
    <b:BookTitle>Handbook of Micro/Nano Tribology</b:BookTitle>
    <b:RefOrder>5</b:RefOrder>
  </b:Source>
  <b:Source>
    <b:Tag>Maa21</b:Tag>
    <b:SourceType>ArticleInAPeriodical</b:SourceType>
    <b:Guid>{D32A9315-32B5-4CDD-A619-BA8B201E3563}</b:Guid>
    <b:Title>An efficient numerical strategy to predict the dynamic instabilities of a rubbing system: application to an automobile disc brake system</b:Title>
    <b:Year>2021</b:Year>
    <b:Pages>1-19</b:Pages>
    <b:City>Sherbrooke</b:City>
    <b:Publisher>University of Sherbrooke</b:Publisher>
    <b:LCID>en-US</b:LCID>
    <b:Author>
      <b:Author>
        <b:NameList>
          <b:Person>
            <b:Last>Maaboudallah</b:Last>
            <b:First>Farouk</b:First>
          </b:Person>
          <b:Person>
            <b:Last>Atalla</b:Last>
            <b:First>Noureddine</b:First>
          </b:Person>
        </b:NameList>
      </b:Author>
    </b:Author>
    <b:PeriodicalTitle>Computational Mechanics</b:PeriodicalTitle>
    <b:Issue> 67(4)</b:Issue>
    <b:DOI>10.1007/s00466-021-02003-7</b:DOI>
    <b:RefOrder>9</b:RefOrder>
  </b:Source>
  <b:Source>
    <b:Tag>Naj21</b:Tag>
    <b:SourceType>ArticleInAPeriodical</b:SourceType>
    <b:Guid>{2A39D49C-BE5C-4871-87CC-466AC07C77F9}</b:Guid>
    <b:LCID>en-US</b:LCID>
    <b:Author>
      <b:Author>
        <b:NameList>
          <b:Person>
            <b:Last>Najah</b:Last>
            <b:First>Mohamed</b:First>
          </b:Person>
          <b:Person>
            <b:Last>Maaboudallah</b:Last>
            <b:First>Farouk</b:First>
          </b:Person>
          <b:Person>
            <b:Last>Boucherit</b:Last>
            <b:First>Mohamed</b:First>
          </b:Person>
          <b:Person>
            <b:Last>Ferguson</b:Last>
            <b:First>Mark</b:First>
          </b:Person>
        </b:NameList>
      </b:Author>
    </b:Author>
    <b:Title>Spectral analysis of the topography parameters for isotropic Gaussian rough surfaces applied to gold coating</b:Title>
    <b:PeriodicalTitle>Tribology International</b:PeriodicalTitle>
    <b:Year>2021</b:Year>
    <b:Pages>107339</b:Pages>
    <b:Issue>165(2)</b:Issue>
    <b:DOI>10.1016/j.triboint.2021.107339</b:DOI>
    <b:RefOrder>10</b:RefOrder>
  </b:Source>
  <b:Source>
    <b:Tag>Yas11</b:Tag>
    <b:SourceType>ArticleInAPeriodical</b:SourceType>
    <b:Guid>{6A7F50D8-9448-4C19-9C9D-2126FD361EF1}</b:Guid>
    <b:Author>
      <b:Author>
        <b:NameList>
          <b:Person>
            <b:Last>Yastrebov</b:Last>
            <b:First>Vladislav</b:First>
            <b:Middle>A.</b:Middle>
          </b:Person>
          <b:Person>
            <b:Last>Durand</b:Last>
            <b:First>Julian</b:First>
          </b:Person>
          <b:Person>
            <b:Last>Proudhon</b:Last>
            <b:First>Henry</b:First>
          </b:Person>
          <b:Person>
            <b:Last>Cailletaud</b:Last>
            <b:First>Georges</b:First>
          </b:Person>
        </b:NameList>
      </b:Author>
    </b:Author>
    <b:Title>Roughsurface contact analysis by means of the Finite Element Method and of a new reduced model</b:Title>
    <b:PeriodicalTitle>Comptes Rendus M´ecanique</b:PeriodicalTitle>
    <b:Year>2011</b:Year>
    <b:Pages>473–490</b:Pages>
    <b:Issue>339(7)</b:Issue>
    <b:RefOrder>8</b:RefOrder>
  </b:Source>
  <b:Source>
    <b:Tag>Mar20</b:Tag>
    <b:SourceType>ArticleInAPeriodical</b:SourceType>
    <b:Guid>{488DAA47-F624-41F1-A275-E4E6E5F6EF98}</b:Guid>
    <b:LCID>en-US</b:LCID>
    <b:Author>
      <b:Author>
        <b:NameList>
          <b:Person>
            <b:Last>Markov</b:Last>
            <b:First>B.N.</b:First>
          </b:Person>
          <b:Person>
            <b:Last>Masterenko</b:Last>
            <b:First>D.A.</b:First>
          </b:Person>
          <b:Person>
            <b:Last>Emelyanov</b:Last>
            <b:First>P.N.</b:First>
          </b:Person>
          <b:Person>
            <b:Last>Teleshevskiy</b:Last>
            <b:First>V.I.</b:First>
          </b:Person>
        </b:NameList>
      </b:Author>
    </b:Author>
    <b:Title>ALGORITHMIZATION FOR CALCULATING FRACTAL PARAMETERS OF THE RELIEF OF A ROUGH SURFACE ACCORDING TO GOST R ISO 25178-2-2014</b:Title>
    <b:PeriodicalTitle>Measurement Techniques</b:PeriodicalTitle>
    <b:Year>2020</b:Year>
    <b:Pages>610-618</b:Pages>
    <b:Volume>63</b:Volume>
    <b:Issue>8</b:Issue>
    <b:RefOrder>14</b:RefOrder>
  </b:Source>
  <b:Source>
    <b:Tag>SHE18</b:Tag>
    <b:SourceType>ArticleInAPeriodical</b:SourceType>
    <b:Guid>{2EA0B9EE-FC24-4180-AC1E-B30B275E5F59}</b:Guid>
    <b:LCID>en-US</b:LCID>
    <b:Author>
      <b:Author>
        <b:NameList>
          <b:Person>
            <b:Last>SHEN</b:Last>
            <b:First>Jingfang</b:First>
          </b:Person>
          <b:Person>
            <b:Last>GONG</b:Last>
            <b:First>Yuqi</b:First>
          </b:Person>
          <b:Person>
            <b:Last>MENG</b:Last>
            <b:First>Hang</b:First>
          </b:Person>
          <b:Person>
            <b:Last>YANG</b:Last>
            <b:First>Jiajun</b:First>
          </b:Person>
        </b:NameList>
      </b:Author>
    </b:Author>
    <b:Title>The Fractal Characterization of Mechanical Surface Profile Based on Power Spectral Density and Monte-Carlo Method</b:Title>
    <b:PeriodicalTitle>E3S Web of Conferences </b:PeriodicalTitle>
    <b:Year>2018</b:Year>
    <b:Pages>04013</b:Pages>
    <b:Volume>38</b:Volume>
    <b:DOI>10.1051/e3sconf/20183804013</b:DOI>
    <b:RefOrder>20</b:RefOrder>
  </b:Source>
  <b:Source>
    <b:Tag>Бав13</b:Tag>
    <b:SourceType>ArticleInAPeriodical</b:SourceType>
    <b:Guid>{24A560AD-664E-4D86-ABB1-FA2858308405}</b:Guid>
    <b:LCID>ru-RU</b:LCID>
    <b:Author>
      <b:Author>
        <b:NameList>
          <b:Person>
            <b:Last>Бавыкин</b:Last>
            <b:First>О.</b:First>
            <b:Middle>Б.</b:Middle>
          </b:Person>
          <b:Person>
            <b:Last>Вячеславова</b:Last>
            <b:First>О.</b:First>
            <b:Middle>Ф.</b:Middle>
          </b:Person>
        </b:NameList>
      </b:Author>
    </b:Author>
    <b:Title>Взаимосвязь свойств поверхности и её фрактальной размерности</b:Title>
    <b:PeriodicalTitle>Известия МГТУ «МАМИ»</b:PeriodicalTitle>
    <b:Year>2013</b:Year>
    <b:Pages>14–18</b:Pages>
    <b:Volume>1</b:Volume>
    <b:Issue>1 (15)</b:Issue>
    <b:RefOrder>15</b:RefOrder>
  </b:Source>
  <b:Source>
    <b:Tag>Гри16</b:Tag>
    <b:SourceType>Book</b:SourceType>
    <b:Guid>{003F2118-427E-45FF-96EA-0EB4F1A4DF2D}</b:Guid>
    <b:Author>
      <b:Author>
        <b:NameList>
          <b:Person>
            <b:Last>Григорьев</b:Last>
            <b:First>А.</b:First>
            <b:Middle>Я.</b:Middle>
          </b:Person>
        </b:NameList>
      </b:Author>
    </b:Author>
    <b:Title>Физика и микрогеометрия технических поверхностей</b:Title>
    <b:Year>2016</b:Year>
    <b:Pages>247 с.</b:Pages>
    <b:LCID>ru-RU</b:LCID>
    <b:City>Минск:</b:City>
    <b:Publisher>Белорусская наука</b:Publisher>
    <b:RefOrder>16</b:RefOrder>
  </b:Source>
  <b:Source>
    <b:Tag>Тих15</b:Tag>
    <b:SourceType>ArticleInAPeriodical</b:SourceType>
    <b:Guid>{5B95E04F-E029-4C91-8F93-558A833F99F4}</b:Guid>
    <b:Title>Контактная механика фрактальных поверхностей</b:Title>
    <b:Year>2015</b:Year>
    <b:LCID>ru-RU</b:LCID>
    <b:Author>
      <b:Author>
        <b:NameList>
          <b:Person>
            <b:Last>Тихомиров</b:Last>
            <b:First>В.П.</b:First>
          </b:Person>
          <b:Person>
            <b:Last>Измеров</b:Last>
            <b:First>М.А.</b:First>
          </b:Person>
        </b:NameList>
      </b:Author>
    </b:Author>
    <b:PeriodicalTitle>Вестник Брянского государственного технического университета</b:PeriodicalTitle>
    <b:Issue>1 (45)</b:Issue>
    <b:RefOrder>19</b:RefOrder>
  </b:Source>
  <b:Source>
    <b:Tag>Алт97</b:Tag>
    <b:SourceType>ArticleInAPeriodical</b:SourceType>
    <b:Guid>{7C3152D4-638F-42F2-9130-94A2BEF3532D}</b:Guid>
    <b:Author>
      <b:Author>
        <b:NameList>
          <b:Person>
            <b:Last>Алтайский</b:Last>
            <b:First>М.</b:First>
            <b:Middle>В.</b:Middle>
          </b:Person>
          <b:Person>
            <b:Last>Иванов</b:Last>
            <b:First>В.</b:First>
            <b:Middle>В.</b:Middle>
          </b:Person>
          <b:Person>
            <b:Last>Коренев</b:Last>
            <b:First>С.</b:First>
            <b:Middle>А.</b:Middle>
          </b:Person>
          <b:Person>
            <b:Last>Орелович</b:Last>
            <b:First>О.</b:First>
            <b:Middle>Л.</b:Middle>
          </b:Person>
          <b:Person>
            <b:Last>Пузынин</b:Last>
            <b:First>И.</b:First>
            <b:Middle>В.</b:Middle>
          </b:Person>
          <b:Person>
            <b:Last>Черник</b:Last>
            <b:First>В.</b:First>
            <b:Middle>В.</b:Middle>
          </b:Person>
        </b:NameList>
      </b:Author>
    </b:Author>
    <b:Title>Образование фрактальных структур на поверхности материалов, облучаемых сильноточными электронными и ионными пучками</b:Title>
    <b:PeriodicalTitle>Краткие сообщения ОИЯИ</b:PeriodicalTitle>
    <b:Year>1997</b:Year>
    <b:Pages>37–46</b:Pages>
    <b:Issue>2 (82)</b:Issue>
    <b:RefOrder>17</b:RefOrder>
  </b:Source>
  <b:Source>
    <b:Tag>Сав11</b:Tag>
    <b:SourceType>ArticleInAPeriodical</b:SourceType>
    <b:Guid>{889C7F85-B96B-4310-9A3A-0B1F591599EB}</b:Guid>
    <b:LCID>ru-RU</b:LCID>
    <b:Author>
      <b:Author>
        <b:NameList>
          <b:Person>
            <b:Last>Савенков</b:Last>
            <b:First>Г.</b:First>
            <b:Middle>Г.</b:Middle>
          </b:Person>
          <b:Person>
            <b:Last>Барахтин</b:Last>
            <b:First>Б.</b:First>
            <b:Middle>К.</b:Middle>
          </b:Person>
        </b:NameList>
      </b:Author>
    </b:Author>
    <b:Title>Связь фрактальной размерности поверхности разрушения с комплексом стандартных характеристик материала на растяжение</b:Title>
    <b:PeriodicalTitle>Прикладная механика и техническая физика</b:PeriodicalTitle>
    <b:Year>2011</b:Year>
    <b:Pages>177–184</b:Pages>
    <b:Volume>52</b:Volume>
    <b:Issue>6</b:Issue>
    <b:RefOrder>18</b:RefOrder>
  </b:Source>
  <b:Source>
    <b:Tag>Пот07</b:Tag>
    <b:SourceType>ConferenceProceedings</b:SourceType>
    <b:Guid>{61013F40-FC57-4A20-A09E-F8512DCBC31E}</b:Guid>
    <b:Title>О статистических свойствах поля, рассеянного фрактальной шероховатой поверхностью</b:Title>
    <b:Year>25–30 июня 2007</b:Year>
    <b:LCID>ru-RU</b:LCID>
    <b:Author>
      <b:Author>
        <b:NameList>
          <b:Person>
            <b:Last>Потапов</b:Last>
            <b:First>А.</b:First>
            <b:Middle>А.</b:Middle>
          </b:Person>
          <b:Person>
            <b:Last>Лактюнькин</b:Last>
            <b:First>А.</b:First>
            <b:Middle>В.</b:Middle>
          </b:Person>
        </b:NameList>
      </b:Author>
    </b:Author>
    <b:ConferenceName>Труды Международной научной конференции «Излучение и рассеяние электромагнитных волн «ИРЭМВ, 2007»</b:ConferenceName>
    <b:City>Таганрог</b:City>
    <b:RefOrder>22</b:RefOrder>
  </b:Source>
  <b:Source>
    <b:Tag>Коз18</b:Tag>
    <b:SourceType>ArticleInAPeriodical</b:SourceType>
    <b:Guid>{48165F94-2504-4BC7-82C0-83D9396C6F93}</b:Guid>
    <b:Author>
      <b:Author>
        <b:NameList>
          <b:Person>
            <b:Last>Козлов</b:Last>
            <b:First>Г.В.</b:First>
          </b:Person>
          <b:Person>
            <b:Last>Долбин</b:Last>
            <b:First>И.В.</b:First>
          </b:Person>
        </b:NameList>
      </b:Author>
    </b:Author>
    <b:Title>Фрактальная модель структуры нанонаполнителя, влияющей на степень усиления нанокомпозитов полиуретан/углеродные нанотрубки</b:Title>
    <b:Pages>141-144</b:Pages>
    <b:Year>2018</b:Year>
    <b:Volume>59</b:Volume>
    <b:LCID>ru-RU</b:LCID>
    <b:PeriodicalTitle>Прикладная механика и техническая физика</b:PeriodicalTitle>
    <b:Issue>3</b:Issue>
    <b:RefOrder>25</b:RefOrder>
  </b:Source>
  <b:Source>
    <b:Tag>Али</b:Tag>
    <b:SourceType>ConferenceProceedings</b:SourceType>
    <b:Guid>{2F2352EC-BE17-4A09-AFE1-C556D8FD9711}</b:Guid>
    <b:Author>
      <b:Author>
        <b:NameList>
          <b:Person>
            <b:Last>Алиджанов</b:Last>
            <b:First>Э.К.</b:First>
          </b:Person>
          <b:Person>
            <b:Last>Лантух</b:Last>
            <b:First>Ю.Д.</b:First>
          </b:Person>
          <b:Person>
            <b:Last>Раздобреев</b:Last>
            <b:First>Д.А.</b:First>
          </b:Person>
        </b:NameList>
      </b:Author>
    </b:Author>
    <b:Title>КОНЦЕПЦИЯ ФРАКТАЛА ДЛЯ ОПИСАНИЯ РАССЕЯНИЯ  СВЕТА КЛАСТЕРАМИ КОЛЛОИДНЫХ РАСТВОРОВ</b:Title>
    <b:LCID>ru-RU</b:LCID>
    <b:Pages>2865—2873</b:Pages>
    <b:Year>2023 </b:Year>
    <b:ConferenceName>Труды Всероссийской научно-методической конференции «УНИВЕРСИТЕТСКИЙ КОМПЛЕКС КАК РЕГИОНАЛЬНЫЙ ЦЕНТР ОБРАЗОВАНИЯ, НАУКИ И КУЛЬТУРЫ» 26—27 января 2023 г.</b:ConferenceName>
    <b:City>Оренбург</b:City>
    <b:RefOrder>23</b:RefOrder>
  </b:Source>
  <b:Source>
    <b:Tag>Ден01</b:Tag>
    <b:SourceType>ArticleInAPeriodical</b:SourceType>
    <b:Guid>{4A482B82-EDC1-4BDE-93A5-290A7F47BADE}</b:Guid>
    <b:Title>Особенности отражения света от фрактальной поверхности </b:Title>
    <b:Pages>38-42</b:Pages>
    <b:Year>2001</b:Year>
    <b:LCID>ru-RU</b:LCID>
    <b:Author>
      <b:Author>
        <b:NameList>
          <b:Person>
            <b:Last>Денисов</b:Last>
            <b:First>С.И.</b:First>
          </b:Person>
          <b:Person>
            <b:Last>Витренко</b:Last>
            <b:First>А.Н</b:First>
          </b:Person>
        </b:NameList>
      </b:Author>
    </b:Author>
    <b:PeriodicalTitle>Вестник СумГУ</b:PeriodicalTitle>
    <b:Issue>3-4</b:Issue>
    <b:RefOrder>21</b:RefOrder>
  </b:Source>
  <b:Source>
    <b:Tag>Gho</b:Tag>
    <b:SourceType>ConferenceProceedings</b:SourceType>
    <b:Guid>{4C181279-34D9-4955-9B94-1AA3296DECAF}</b:Guid>
    <b:Title>Dependence of adhesion strength of an acrylic clear coat on fractal dimension of abrasive blasted surfaces using image processing</b:Title>
    <b:LCID>en-US</b:LCID>
    <b:Author>
      <b:Author>
        <b:NameList>
          <b:Person>
            <b:Last>Ghodrati</b:Last>
            <b:First>Sajjad</b:First>
          </b:Person>
          <b:Person>
            <b:Last>Mohseni</b:Last>
            <b:First>Mohsen</b:First>
          </b:Person>
          <b:Person>
            <b:Last>Kandi</b:Last>
            <b:First>Saeideh</b:First>
            <b:Middle>Gorji</b:Middle>
          </b:Person>
        </b:NameList>
      </b:Author>
    </b:Author>
    <b:ConferenceName>The 6th International Color &amp; Coating Congress, 10-12 November 2015 </b:ConferenceName>
    <b:City>Tehran</b:City>
    <b:RefOrder>24</b:RefOrder>
  </b:Source>
  <b:Source>
    <b:Tag>Mar21</b:Tag>
    <b:SourceType>ConferenceProceedings</b:SourceType>
    <b:Guid>{7D4EA6CE-2D32-4D06-9252-191C46DD4084}</b:Guid>
    <b:LCID>en-US</b:LCID>
    <b:Author>
      <b:Author>
        <b:NameList>
          <b:Person>
            <b:Last>Marquardt</b:Last>
            <b:First>T.</b:First>
          </b:Person>
          <b:Person>
            <b:Last>Momber</b:Last>
            <b:First>Andreas</b:First>
          </b:Person>
        </b:NameList>
      </b:Author>
    </b:Author>
    <b:Title>Fractal dimensions as a measure for the adhesion of pressure-sensitive adhesives to differently blast-cleaned steel substrates</b:Title>
    <b:Year>2021</b:Year>
    <b:ConferenceName>Conference: 6th International Conference on Adhesive Bonding (AB 2021), July 2021</b:ConferenceName>
    <b:City>Porto, Portugal</b:City>
    <b:RefOrder>26</b:RefOrder>
  </b:Source>
  <b:Source>
    <b:Tag>Non18</b:Tag>
    <b:SourceType>ArticleInAPeriodical</b:SourceType>
    <b:Guid>{641B0666-7E47-45F9-9FEF-16290D25E6AD}</b:Guid>
    <b:Title>Nondestructive, fast, and cost-effective image processing method for roughness measurement of randomly rough metallic surfaces</b:Title>
    <b:Pages>998</b:Pages>
    <b:Year>2018</b:Year>
    <b:Volume>6</b:Volume>
    <b:LCID>en-US</b:LCID>
    <b:PeriodicalTitle>Journal of the Optical Society of America A</b:PeriodicalTitle>
    <b:Issue>35</b:Issue>
    <b:DOI>10.1364/JOSAA.35.000998</b:DOI>
    <b:Author>
      <b:Author>
        <b:NameList>
          <b:Person>
            <b:Last>Ghodrati</b:Last>
            <b:First>Sajjad</b:First>
          </b:Person>
          <b:Person>
            <b:Last>Kandi</b:Last>
            <b:First>Saeideh</b:First>
            <b:Middle>Gorji</b:Middle>
          </b:Person>
          <b:Person>
            <b:Last>Mohseni</b:Last>
            <b:First>Mohsen</b:First>
          </b:Person>
        </b:NameList>
      </b:Author>
    </b:Author>
    <b:RefOrder>13</b:RefOrder>
  </b:Source>
  <b:Source>
    <b:Tag>Баш15</b:Tag>
    <b:SourceType>ArticleInAPeriodical</b:SourceType>
    <b:Guid>{3B941ED5-7264-456C-8720-BCDECA7C1E43}</b:Guid>
    <b:Title>Метрологическое исследование микропрофиля и параметров шероховатости прецизионных деталей после электроэрозионной обработки</b:Title>
    <b:Year>2015</b:Year>
    <b:Pages>58-64</b:Pages>
    <b:LCID>ru-RU</b:LCID>
    <b:Author>
      <b:Author>
        <b:NameList>
          <b:Person>
            <b:Last>Башевская</b:Last>
            <b:First>О</b:First>
            <b:Middle>С</b:Middle>
          </b:Person>
          <b:Person>
            <b:Last>Никитин</b:Last>
            <b:First>А</b:First>
            <b:Middle>А</b:Middle>
          </b:Person>
          <b:Person>
            <b:Last>Бушуев</b:Last>
            <b:First>С</b:First>
            <b:Middle>В</b:Middle>
          </b:Person>
        </b:NameList>
      </b:Author>
    </b:Author>
    <b:PeriodicalTitle>Вестник МГТУ "СТАНКИН"</b:PeriodicalTitle>
    <b:Issue>1 (32)</b:Issue>
    <b:RefOrder>29</b:RefOrder>
  </b:Source>
  <b:Source>
    <b:Tag>Баш17</b:Tag>
    <b:SourceType>ArticleInAPeriodical</b:SourceType>
    <b:Guid>{E006A21E-41BA-42C4-984F-C30F5791BD45}</b:Guid>
    <b:LCID>ru-RU</b:LCID>
    <b:Author>
      <b:Author>
        <b:NameList>
          <b:Person>
            <b:Last>Башевская</b:Last>
            <b:First>О.С.</b:First>
          </b:Person>
          <b:Person>
            <b:Last>Бушуев</b:Last>
            <b:First>С.В.</b:First>
          </b:Person>
          <b:Person>
            <b:Last>Никитин</b:Last>
            <b:First>А.А.</b:First>
          </b:Person>
          <b:Person>
            <b:Last>Ромаш</b:Last>
            <b:First>Е.В.</b:First>
          </b:Person>
          <b:Person>
            <b:Last>Подураев</b:Last>
            <b:First>Ю.В.</b:First>
          </b:Person>
        </b:NameList>
      </b:Author>
    </b:Author>
    <b:Title>Оценка шероховатости поверхности по параметрам кривизны выступов и впадин профиля</b:Title>
    <b:PeriodicalTitle>Измерительная техника</b:PeriodicalTitle>
    <b:Year>2017</b:Year>
    <b:Pages>20-23</b:Pages>
    <b:Issue>2</b:Issue>
    <b:RefOrder>31</b:RefOrder>
  </b:Source>
  <b:Source>
    <b:Tag>Баш151</b:Tag>
    <b:SourceType>ArticleInAPeriodical</b:SourceType>
    <b:Guid>{5698F3B1-CA6C-473E-A180-E7E0F5149B45}</b:Guid>
    <b:LCID>ru-RU</b:LCID>
    <b:Author>
      <b:Author>
        <b:NameList>
          <b:Person>
            <b:Last>Башевская</b:Last>
            <b:First>О.С.</b:First>
          </b:Person>
          <b:Person>
            <b:Last>Бушуев</b:Last>
            <b:First>С.В.</b:First>
          </b:Person>
          <b:Person>
            <b:Last>Никитин</b:Last>
            <b:First>А.А.</b:First>
          </b:Person>
          <b:Person>
            <b:Last>Ромаш</b:Last>
            <b:First>Е.В.</b:First>
          </b:Person>
          <b:Person>
            <b:Last>Подураев</b:Last>
            <b:First>Ю.В.</b:First>
          </b:Person>
        </b:NameList>
      </b:Author>
    </b:Author>
    <b:Title>Выбор параметров шероховатости для оценки качества поверхности изделий после электроэрозионной обработки</b:Title>
    <b:PeriodicalTitle>Измерительная техника</b:PeriodicalTitle>
    <b:Year>2015</b:Year>
    <b:Pages> 20-22</b:Pages>
    <b:Issue>8</b:Issue>
    <b:RefOrder>30</b:RefOrder>
  </b:Source>
</b:Sources>
</file>

<file path=customXml/itemProps1.xml><?xml version="1.0" encoding="utf-8"?>
<ds:datastoreItem xmlns:ds="http://schemas.openxmlformats.org/officeDocument/2006/customXml" ds:itemID="{B5721B10-730D-47A1-A0B4-3C7516F3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14563</TotalTime>
  <Pages>22</Pages>
  <Words>4621</Words>
  <Characters>26340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-5</dc:creator>
  <cp:keywords/>
  <dc:description/>
  <cp:lastModifiedBy>zagr_eb@mail.ru</cp:lastModifiedBy>
  <cp:revision>68</cp:revision>
  <dcterms:created xsi:type="dcterms:W3CDTF">2023-07-01T13:38:00Z</dcterms:created>
  <dcterms:modified xsi:type="dcterms:W3CDTF">2023-07-14T10:00:00Z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