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C5A2C"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Concept –</w:t>
      </w:r>
      <w:r w:rsidRPr="00AA5681">
        <w:rPr>
          <w:rFonts w:ascii="Calibri" w:hAnsi="Calibri" w:cs="Calibri"/>
          <w:sz w:val="48"/>
          <w:szCs w:val="48"/>
        </w:rPr>
        <w:t xml:space="preserve"> Develop a tool that will utilize the FDA “Food Recall Enforcement Reports” to inform and educate consumers of food product recalls that are in an open and or closed status. That dataset is derived from an open FDA API endpoint for all food </w:t>
      </w:r>
      <w:proofErr w:type="gramStart"/>
      <w:r w:rsidRPr="00AA5681">
        <w:rPr>
          <w:rFonts w:ascii="Calibri" w:hAnsi="Calibri" w:cs="Calibri"/>
          <w:sz w:val="48"/>
          <w:szCs w:val="48"/>
        </w:rPr>
        <w:t>product</w:t>
      </w:r>
      <w:proofErr w:type="gramEnd"/>
      <w:r w:rsidRPr="00AA5681">
        <w:rPr>
          <w:rFonts w:ascii="Calibri" w:hAnsi="Calibri" w:cs="Calibri"/>
          <w:sz w:val="48"/>
          <w:szCs w:val="48"/>
        </w:rPr>
        <w:t xml:space="preserve"> recalls monitored by the FDA.  Recalls are almost always voluntary, meaning a company discovers a problem and recalls a product on its own. Other times a company recalls a product after FDA raises concerns. Recall information is posted in the Enforcement Reports once the products are classified.</w:t>
      </w:r>
    </w:p>
    <w:p w14:paraId="549BF1EC"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7D9CBD74"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Feature - Search (</w:t>
      </w:r>
      <w:r w:rsidRPr="00AA5681">
        <w:rPr>
          <w:rFonts w:ascii="Calibri" w:hAnsi="Calibri" w:cs="Calibri"/>
          <w:sz w:val="48"/>
          <w:szCs w:val="48"/>
        </w:rPr>
        <w:t>Capability to search all fields in the dataset and return a set of information in a standard way)</w:t>
      </w:r>
    </w:p>
    <w:p w14:paraId="011CF95D"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4F971FC1"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xml:space="preserve">As a Mom </w:t>
      </w:r>
      <w:proofErr w:type="gramStart"/>
      <w:r w:rsidRPr="00AA5681">
        <w:rPr>
          <w:rFonts w:ascii="Calibri" w:hAnsi="Calibri" w:cs="Calibri"/>
          <w:sz w:val="48"/>
          <w:szCs w:val="48"/>
        </w:rPr>
        <w:t>I  want</w:t>
      </w:r>
      <w:proofErr w:type="gramEnd"/>
      <w:r w:rsidRPr="00AA5681">
        <w:rPr>
          <w:rFonts w:ascii="Calibri" w:hAnsi="Calibri" w:cs="Calibri"/>
          <w:sz w:val="48"/>
          <w:szCs w:val="48"/>
        </w:rPr>
        <w:t xml:space="preserve"> to ensure that the food/beverage products that </w:t>
      </w:r>
      <w:r w:rsidRPr="00AA5681">
        <w:rPr>
          <w:rFonts w:ascii="Calibri" w:hAnsi="Calibri" w:cs="Calibri"/>
          <w:sz w:val="48"/>
          <w:szCs w:val="48"/>
        </w:rPr>
        <w:lastRenderedPageBreak/>
        <w:t>I am feeding my children are not contaminated in any way by quickly accessing open or closed products from the FDA food recall list  so I can ensure I am not buying or eating recalled products.</w:t>
      </w:r>
    </w:p>
    <w:p w14:paraId="73AA0714"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5CDE7902"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As a consumer at the grocery store I want to be able to quickly search against certain data fields such as product name, a concept (peanuts), location etc. and visually see the results so I can quickly determine if an item is actively being recalled.</w:t>
      </w:r>
    </w:p>
    <w:p w14:paraId="5DD52D8C"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56413C4F"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Feature - Dashboard (</w:t>
      </w:r>
      <w:r w:rsidRPr="00AA5681">
        <w:rPr>
          <w:rFonts w:ascii="Calibri" w:hAnsi="Calibri" w:cs="Calibri"/>
          <w:sz w:val="48"/>
          <w:szCs w:val="48"/>
        </w:rPr>
        <w:t>high level</w:t>
      </w:r>
      <w:r w:rsidRPr="00AA5681">
        <w:rPr>
          <w:rFonts w:ascii="Calibri" w:hAnsi="Calibri" w:cs="Calibri"/>
          <w:b/>
          <w:bCs/>
          <w:sz w:val="48"/>
          <w:szCs w:val="48"/>
        </w:rPr>
        <w:t xml:space="preserve"> </w:t>
      </w:r>
      <w:r w:rsidRPr="00AA5681">
        <w:rPr>
          <w:rFonts w:ascii="Calibri" w:hAnsi="Calibri" w:cs="Calibri"/>
          <w:sz w:val="48"/>
          <w:szCs w:val="48"/>
        </w:rPr>
        <w:t>visual depiction of data, that is quickly digestible and consumable to the use)</w:t>
      </w:r>
    </w:p>
    <w:p w14:paraId="1FB3847C"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44EE3E19"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As a consumer at the grocery store I want to be able to view at a high level, the total amount of open FDA recalls, the total recalls specific to a given state, and the total amount of recalls by classification so I can view at a high level the summary of the recall data</w:t>
      </w:r>
    </w:p>
    <w:p w14:paraId="02D10FA4"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2951AFCA"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xml:space="preserve">As a consumer at the grocery store I want to be able to drill down into dashboard data to further expand upon the roll up of the data </w:t>
      </w:r>
      <w:proofErr w:type="gramStart"/>
      <w:r w:rsidRPr="00AA5681">
        <w:rPr>
          <w:rFonts w:ascii="Calibri" w:hAnsi="Calibri" w:cs="Calibri"/>
          <w:sz w:val="48"/>
          <w:szCs w:val="48"/>
        </w:rPr>
        <w:t>sets(</w:t>
      </w:r>
      <w:proofErr w:type="gramEnd"/>
      <w:r w:rsidRPr="00AA5681">
        <w:rPr>
          <w:rFonts w:ascii="Calibri" w:hAnsi="Calibri" w:cs="Calibri"/>
          <w:sz w:val="48"/>
          <w:szCs w:val="48"/>
        </w:rPr>
        <w:t>classification 1,2,3)  so I can gain additional understanding and information into a summary of data (total type 2 classifications by state).</w:t>
      </w:r>
    </w:p>
    <w:p w14:paraId="3DD1AE7A"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301F63D9" w14:textId="06239CF6" w:rsidR="00AA5681" w:rsidRPr="00AA5681" w:rsidRDefault="00AA5681" w:rsidP="00AA5681">
      <w:pPr>
        <w:widowControl w:val="0"/>
        <w:autoSpaceDE w:val="0"/>
        <w:autoSpaceDN w:val="0"/>
        <w:adjustRightInd w:val="0"/>
        <w:rPr>
          <w:rFonts w:ascii="Calibri" w:hAnsi="Calibri" w:cs="Calibri"/>
          <w:sz w:val="48"/>
          <w:szCs w:val="48"/>
        </w:rPr>
      </w:pPr>
      <w:proofErr w:type="gramStart"/>
      <w:r w:rsidRPr="00AA5681">
        <w:rPr>
          <w:rFonts w:ascii="Calibri" w:hAnsi="Calibri" w:cs="Calibri"/>
          <w:b/>
          <w:bCs/>
          <w:sz w:val="48"/>
          <w:szCs w:val="48"/>
        </w:rPr>
        <w:t>Feature - Social Media</w:t>
      </w:r>
      <w:r w:rsidR="00CD5D1D">
        <w:rPr>
          <w:rFonts w:ascii="Calibri" w:hAnsi="Calibri" w:cs="Calibri"/>
          <w:b/>
          <w:bCs/>
          <w:sz w:val="48"/>
          <w:szCs w:val="48"/>
        </w:rPr>
        <w:t>.</w:t>
      </w:r>
      <w:proofErr w:type="gramEnd"/>
      <w:r w:rsidR="00CD5D1D">
        <w:rPr>
          <w:rFonts w:ascii="Calibri" w:hAnsi="Calibri" w:cs="Calibri"/>
          <w:b/>
          <w:bCs/>
          <w:sz w:val="48"/>
          <w:szCs w:val="48"/>
        </w:rPr>
        <w:t xml:space="preserve"> </w:t>
      </w:r>
      <w:r w:rsidR="00CD5D1D">
        <w:rPr>
          <w:rFonts w:ascii="Calibri" w:hAnsi="Calibri" w:cs="Calibri"/>
          <w:b/>
          <w:bCs/>
          <w:sz w:val="48"/>
          <w:szCs w:val="48"/>
        </w:rPr>
        <w:tab/>
        <w:t>1</w:t>
      </w:r>
      <w:bookmarkStart w:id="0" w:name="_GoBack"/>
      <w:bookmarkEnd w:id="0"/>
    </w:p>
    <w:p w14:paraId="3F465A64"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 </w:t>
      </w:r>
    </w:p>
    <w:p w14:paraId="09069103"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As a nutritionist I want to be able to have live updates, news articles and any current information (news feeds) specific to a specific Food recall in real time so that I can continue to inform my clients of any recalled products status</w:t>
      </w:r>
    </w:p>
    <w:p w14:paraId="5BF5DC08"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020704BD"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Feature - User Profile</w:t>
      </w:r>
    </w:p>
    <w:p w14:paraId="624D745D"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 </w:t>
      </w:r>
    </w:p>
    <w:p w14:paraId="50760C59"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As a nutritionist I want to be able to establish a profile with the tool so that I can request alerts be sent to me via email about any new recalls that have happened in my state or the surrounding states so that I can continually be informed of any new recalls</w:t>
      </w:r>
    </w:p>
    <w:p w14:paraId="5BC486C6"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 </w:t>
      </w:r>
    </w:p>
    <w:p w14:paraId="1D734EF8"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As a nutritionist I want to be able to establish a profile with the tool so that I can request alerts be sent to me via email about any closed recalls that have happened in my state or the surrounding states so that I can continually be informed of any closed recalls</w:t>
      </w:r>
    </w:p>
    <w:p w14:paraId="6BA94F4A"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sz w:val="48"/>
          <w:szCs w:val="48"/>
        </w:rPr>
        <w:t> </w:t>
      </w:r>
    </w:p>
    <w:p w14:paraId="5953C9DC" w14:textId="77777777" w:rsidR="00AA5681" w:rsidRPr="00AA5681" w:rsidRDefault="00AA5681" w:rsidP="00AA5681">
      <w:pPr>
        <w:widowControl w:val="0"/>
        <w:autoSpaceDE w:val="0"/>
        <w:autoSpaceDN w:val="0"/>
        <w:adjustRightInd w:val="0"/>
        <w:rPr>
          <w:rFonts w:ascii="Calibri" w:hAnsi="Calibri" w:cs="Calibri"/>
          <w:sz w:val="48"/>
          <w:szCs w:val="48"/>
        </w:rPr>
      </w:pPr>
      <w:r w:rsidRPr="00AA5681">
        <w:rPr>
          <w:rFonts w:ascii="Calibri" w:hAnsi="Calibri" w:cs="Calibri"/>
          <w:b/>
          <w:bCs/>
          <w:sz w:val="48"/>
          <w:szCs w:val="48"/>
        </w:rPr>
        <w:t>Feature – Security</w:t>
      </w:r>
    </w:p>
    <w:p w14:paraId="7E73E00C" w14:textId="77777777" w:rsidR="00F72482" w:rsidRDefault="00AA5681" w:rsidP="00AA5681">
      <w:pPr>
        <w:rPr>
          <w:sz w:val="48"/>
          <w:szCs w:val="48"/>
        </w:rPr>
      </w:pPr>
      <w:r w:rsidRPr="00AA5681">
        <w:rPr>
          <w:rFonts w:ascii="Calibri" w:hAnsi="Calibri" w:cs="Calibri"/>
          <w:sz w:val="48"/>
          <w:szCs w:val="48"/>
        </w:rPr>
        <w:t>As a nutritionist I want to ensure that when I establish a profile to request alerts my username, password and email address is secure so that my email is not provided or obtainable by others</w:t>
      </w:r>
    </w:p>
    <w:p w14:paraId="3E67387A" w14:textId="77777777" w:rsidR="001264B1" w:rsidRDefault="001264B1" w:rsidP="00AA5681">
      <w:pPr>
        <w:rPr>
          <w:sz w:val="48"/>
          <w:szCs w:val="48"/>
        </w:rPr>
      </w:pPr>
    </w:p>
    <w:p w14:paraId="18EE6D93" w14:textId="77777777" w:rsidR="001264B1" w:rsidRPr="001264B1" w:rsidRDefault="001264B1" w:rsidP="001264B1">
      <w:pPr>
        <w:rPr>
          <w:rFonts w:ascii="PT Sans" w:eastAsia="Times New Roman" w:hAnsi="PT Sans" w:cs="Times New Roman"/>
          <w:color w:val="000000"/>
          <w:sz w:val="27"/>
          <w:szCs w:val="27"/>
        </w:rPr>
      </w:pPr>
    </w:p>
    <w:p w14:paraId="0DEE5E4C" w14:textId="77777777" w:rsidR="001264B1" w:rsidRPr="001264B1" w:rsidRDefault="00CD5D1D" w:rsidP="001264B1">
      <w:pPr>
        <w:rPr>
          <w:rFonts w:ascii="PT Sans" w:eastAsia="Times New Roman" w:hAnsi="PT Sans" w:cs="Times New Roman"/>
          <w:color w:val="000000"/>
          <w:sz w:val="27"/>
          <w:szCs w:val="27"/>
        </w:rPr>
      </w:pPr>
      <w:hyperlink r:id="rId5" w:history="1">
        <w:r w:rsidR="001264B1" w:rsidRPr="001264B1">
          <w:rPr>
            <w:rFonts w:ascii="PT Sans" w:eastAsia="Times New Roman" w:hAnsi="PT Sans" w:cs="Times New Roman"/>
            <w:color w:val="0000FF"/>
            <w:sz w:val="27"/>
            <w:szCs w:val="27"/>
          </w:rPr>
          <w:t>Alabama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6" w:history="1">
        <w:r w:rsidR="001264B1" w:rsidRPr="001264B1">
          <w:rPr>
            <w:rFonts w:ascii="PT Sans" w:eastAsia="Times New Roman" w:hAnsi="PT Sans" w:cs="Times New Roman"/>
            <w:color w:val="0000FF"/>
            <w:sz w:val="27"/>
            <w:szCs w:val="27"/>
          </w:rPr>
          <w:t>Alaska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7" w:history="1">
        <w:r w:rsidR="001264B1" w:rsidRPr="001264B1">
          <w:rPr>
            <w:rFonts w:ascii="PT Sans" w:eastAsia="Times New Roman" w:hAnsi="PT Sans" w:cs="Times New Roman"/>
            <w:color w:val="0000FF"/>
            <w:sz w:val="27"/>
            <w:szCs w:val="27"/>
          </w:rPr>
          <w:t>Arizona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8" w:history="1">
        <w:r w:rsidR="001264B1" w:rsidRPr="001264B1">
          <w:rPr>
            <w:rFonts w:ascii="PT Sans" w:eastAsia="Times New Roman" w:hAnsi="PT Sans" w:cs="Times New Roman"/>
            <w:color w:val="0000FF"/>
            <w:sz w:val="27"/>
            <w:szCs w:val="27"/>
          </w:rPr>
          <w:t>Arkansas</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9" w:history="1">
        <w:r w:rsidR="001264B1" w:rsidRPr="001264B1">
          <w:rPr>
            <w:rFonts w:ascii="PT Sans" w:eastAsia="Times New Roman" w:hAnsi="PT Sans" w:cs="Times New Roman"/>
            <w:color w:val="0000FF"/>
            <w:sz w:val="27"/>
            <w:szCs w:val="27"/>
          </w:rPr>
          <w:t>California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10" w:history="1">
        <w:r w:rsidR="001264B1" w:rsidRPr="001264B1">
          <w:rPr>
            <w:rFonts w:ascii="PT Sans" w:eastAsia="Times New Roman" w:hAnsi="PT Sans" w:cs="Times New Roman"/>
            <w:color w:val="0000FF"/>
            <w:sz w:val="27"/>
            <w:szCs w:val="27"/>
          </w:rPr>
          <w:t>Colorado</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11" w:history="1">
        <w:r w:rsidR="001264B1" w:rsidRPr="001264B1">
          <w:rPr>
            <w:rFonts w:ascii="PT Sans" w:eastAsia="Times New Roman" w:hAnsi="PT Sans" w:cs="Times New Roman"/>
            <w:color w:val="0000FF"/>
            <w:sz w:val="27"/>
            <w:szCs w:val="27"/>
          </w:rPr>
          <w:t>Connecticut</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12" w:history="1">
        <w:r w:rsidR="001264B1" w:rsidRPr="001264B1">
          <w:rPr>
            <w:rFonts w:ascii="PT Sans" w:eastAsia="Times New Roman" w:hAnsi="PT Sans" w:cs="Times New Roman"/>
            <w:color w:val="0000FF"/>
            <w:sz w:val="27"/>
            <w:szCs w:val="27"/>
          </w:rPr>
          <w:t>Delaware</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13" w:history="1">
        <w:r w:rsidR="001264B1" w:rsidRPr="001264B1">
          <w:rPr>
            <w:rFonts w:ascii="PT Sans" w:eastAsia="Times New Roman" w:hAnsi="PT Sans" w:cs="Times New Roman"/>
            <w:color w:val="0000FF"/>
            <w:sz w:val="27"/>
            <w:szCs w:val="27"/>
          </w:rPr>
          <w:t>Florida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14" w:history="1">
        <w:r w:rsidR="001264B1" w:rsidRPr="001264B1">
          <w:rPr>
            <w:rFonts w:ascii="PT Sans" w:eastAsia="Times New Roman" w:hAnsi="PT Sans" w:cs="Times New Roman"/>
            <w:color w:val="0000FF"/>
            <w:sz w:val="27"/>
            <w:szCs w:val="27"/>
          </w:rPr>
          <w:t>Georgia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15" w:history="1">
        <w:r w:rsidR="001264B1" w:rsidRPr="001264B1">
          <w:rPr>
            <w:rFonts w:ascii="PT Sans" w:eastAsia="Times New Roman" w:hAnsi="PT Sans" w:cs="Times New Roman"/>
            <w:color w:val="0000FF"/>
            <w:sz w:val="27"/>
            <w:szCs w:val="27"/>
          </w:rPr>
          <w:t>Hawaii</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16" w:history="1">
        <w:r w:rsidR="001264B1" w:rsidRPr="001264B1">
          <w:rPr>
            <w:rFonts w:ascii="PT Sans" w:eastAsia="Times New Roman" w:hAnsi="PT Sans" w:cs="Times New Roman"/>
            <w:color w:val="0000FF"/>
            <w:sz w:val="27"/>
            <w:szCs w:val="27"/>
          </w:rPr>
          <w:t>Idaho</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17" w:history="1">
        <w:r w:rsidR="001264B1" w:rsidRPr="001264B1">
          <w:rPr>
            <w:rFonts w:ascii="PT Sans" w:eastAsia="Times New Roman" w:hAnsi="PT Sans" w:cs="Times New Roman"/>
            <w:color w:val="0000FF"/>
            <w:sz w:val="27"/>
            <w:szCs w:val="27"/>
          </w:rPr>
          <w:t>Illinois</w:t>
        </w:r>
      </w:hyperlink>
    </w:p>
    <w:p w14:paraId="0CA43E70" w14:textId="77777777" w:rsidR="001264B1" w:rsidRPr="001264B1" w:rsidRDefault="00CD5D1D" w:rsidP="001264B1">
      <w:pPr>
        <w:rPr>
          <w:rFonts w:ascii="PT Sans" w:eastAsia="Times New Roman" w:hAnsi="PT Sans" w:cs="Times New Roman"/>
          <w:color w:val="000000"/>
          <w:sz w:val="27"/>
          <w:szCs w:val="27"/>
        </w:rPr>
      </w:pPr>
      <w:hyperlink r:id="rId18" w:history="1">
        <w:r w:rsidR="001264B1" w:rsidRPr="001264B1">
          <w:rPr>
            <w:rFonts w:ascii="PT Sans" w:eastAsia="Times New Roman" w:hAnsi="PT Sans" w:cs="Times New Roman"/>
            <w:color w:val="0000FF"/>
            <w:sz w:val="27"/>
            <w:szCs w:val="27"/>
          </w:rPr>
          <w:t>Indiana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19" w:history="1">
        <w:r w:rsidR="001264B1" w:rsidRPr="001264B1">
          <w:rPr>
            <w:rFonts w:ascii="PT Sans" w:eastAsia="Times New Roman" w:hAnsi="PT Sans" w:cs="Times New Roman"/>
            <w:color w:val="0000FF"/>
            <w:sz w:val="27"/>
            <w:szCs w:val="27"/>
          </w:rPr>
          <w:t>Iowa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20" w:history="1">
        <w:r w:rsidR="001264B1" w:rsidRPr="001264B1">
          <w:rPr>
            <w:rFonts w:ascii="PT Sans" w:eastAsia="Times New Roman" w:hAnsi="PT Sans" w:cs="Times New Roman"/>
            <w:color w:val="0000FF"/>
            <w:sz w:val="27"/>
            <w:szCs w:val="27"/>
          </w:rPr>
          <w:t>Kansas</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21" w:history="1">
        <w:r w:rsidR="001264B1" w:rsidRPr="001264B1">
          <w:rPr>
            <w:rFonts w:ascii="PT Sans" w:eastAsia="Times New Roman" w:hAnsi="PT Sans" w:cs="Times New Roman"/>
            <w:color w:val="0000FF"/>
            <w:sz w:val="27"/>
            <w:szCs w:val="27"/>
          </w:rPr>
          <w:t>Kentucky</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22" w:history="1">
        <w:r w:rsidR="001264B1" w:rsidRPr="001264B1">
          <w:rPr>
            <w:rFonts w:ascii="PT Sans" w:eastAsia="Times New Roman" w:hAnsi="PT Sans" w:cs="Times New Roman"/>
            <w:color w:val="0000FF"/>
            <w:sz w:val="27"/>
            <w:szCs w:val="27"/>
          </w:rPr>
          <w:t>Louisiana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23" w:history="1">
        <w:r w:rsidR="001264B1" w:rsidRPr="001264B1">
          <w:rPr>
            <w:rFonts w:ascii="PT Sans" w:eastAsia="Times New Roman" w:hAnsi="PT Sans" w:cs="Times New Roman"/>
            <w:color w:val="0000FF"/>
            <w:sz w:val="27"/>
            <w:szCs w:val="27"/>
          </w:rPr>
          <w:t>Maine</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24" w:history="1">
        <w:r w:rsidR="001264B1" w:rsidRPr="001264B1">
          <w:rPr>
            <w:rFonts w:ascii="PT Sans" w:eastAsia="Times New Roman" w:hAnsi="PT Sans" w:cs="Times New Roman"/>
            <w:color w:val="0000FF"/>
            <w:sz w:val="27"/>
            <w:szCs w:val="27"/>
          </w:rPr>
          <w:t>Maryland</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25" w:history="1">
        <w:r w:rsidR="001264B1" w:rsidRPr="001264B1">
          <w:rPr>
            <w:rFonts w:ascii="PT Sans" w:eastAsia="Times New Roman" w:hAnsi="PT Sans" w:cs="Times New Roman"/>
            <w:color w:val="0000FF"/>
            <w:sz w:val="27"/>
            <w:szCs w:val="27"/>
          </w:rPr>
          <w:t>Massachusetts</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26" w:history="1">
        <w:r w:rsidR="001264B1" w:rsidRPr="001264B1">
          <w:rPr>
            <w:rFonts w:ascii="PT Sans" w:eastAsia="Times New Roman" w:hAnsi="PT Sans" w:cs="Times New Roman"/>
            <w:color w:val="0000FF"/>
            <w:sz w:val="27"/>
            <w:szCs w:val="27"/>
          </w:rPr>
          <w:t>Michigan</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27" w:history="1">
        <w:r w:rsidR="001264B1" w:rsidRPr="001264B1">
          <w:rPr>
            <w:rFonts w:ascii="PT Sans" w:eastAsia="Times New Roman" w:hAnsi="PT Sans" w:cs="Times New Roman"/>
            <w:color w:val="0000FF"/>
            <w:sz w:val="27"/>
            <w:szCs w:val="27"/>
          </w:rPr>
          <w:t>Minnesota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28" w:history="1">
        <w:r w:rsidR="001264B1" w:rsidRPr="001264B1">
          <w:rPr>
            <w:rFonts w:ascii="PT Sans" w:eastAsia="Times New Roman" w:hAnsi="PT Sans" w:cs="Times New Roman"/>
            <w:color w:val="0000FF"/>
            <w:sz w:val="27"/>
            <w:szCs w:val="27"/>
          </w:rPr>
          <w:t>Mississippi</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29" w:history="1">
        <w:r w:rsidR="001264B1" w:rsidRPr="001264B1">
          <w:rPr>
            <w:rFonts w:ascii="PT Sans" w:eastAsia="Times New Roman" w:hAnsi="PT Sans" w:cs="Times New Roman"/>
            <w:color w:val="0000FF"/>
            <w:sz w:val="27"/>
            <w:szCs w:val="27"/>
          </w:rPr>
          <w:t>Missouri</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30" w:history="1">
        <w:r w:rsidR="001264B1" w:rsidRPr="001264B1">
          <w:rPr>
            <w:rFonts w:ascii="PT Sans" w:eastAsia="Times New Roman" w:hAnsi="PT Sans" w:cs="Times New Roman"/>
            <w:color w:val="0000FF"/>
            <w:sz w:val="27"/>
            <w:szCs w:val="27"/>
          </w:rPr>
          <w:t>Montana</w:t>
        </w:r>
      </w:hyperlink>
    </w:p>
    <w:p w14:paraId="13FC0457" w14:textId="77777777" w:rsidR="001264B1" w:rsidRPr="001264B1" w:rsidRDefault="00CD5D1D" w:rsidP="001264B1">
      <w:pPr>
        <w:rPr>
          <w:rFonts w:ascii="PT Sans" w:eastAsia="Times New Roman" w:hAnsi="PT Sans" w:cs="Times New Roman"/>
          <w:color w:val="000000"/>
          <w:sz w:val="27"/>
          <w:szCs w:val="27"/>
        </w:rPr>
      </w:pPr>
      <w:hyperlink r:id="rId31" w:history="1">
        <w:r w:rsidR="001264B1" w:rsidRPr="001264B1">
          <w:rPr>
            <w:rFonts w:ascii="PT Sans" w:eastAsia="Times New Roman" w:hAnsi="PT Sans" w:cs="Times New Roman"/>
            <w:color w:val="0000FF"/>
            <w:sz w:val="27"/>
            <w:szCs w:val="27"/>
          </w:rPr>
          <w:t>Nebraska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32" w:history="1">
        <w:r w:rsidR="001264B1" w:rsidRPr="001264B1">
          <w:rPr>
            <w:rFonts w:ascii="PT Sans" w:eastAsia="Times New Roman" w:hAnsi="PT Sans" w:cs="Times New Roman"/>
            <w:color w:val="0000FF"/>
            <w:sz w:val="27"/>
            <w:szCs w:val="27"/>
          </w:rPr>
          <w:t>Nevada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33" w:history="1">
        <w:r w:rsidR="001264B1" w:rsidRPr="001264B1">
          <w:rPr>
            <w:rFonts w:ascii="PT Sans" w:eastAsia="Times New Roman" w:hAnsi="PT Sans" w:cs="Times New Roman"/>
            <w:color w:val="0000FF"/>
            <w:sz w:val="27"/>
            <w:szCs w:val="27"/>
          </w:rPr>
          <w:t>New Hampshire</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34" w:history="1">
        <w:r w:rsidR="001264B1" w:rsidRPr="001264B1">
          <w:rPr>
            <w:rFonts w:ascii="PT Sans" w:eastAsia="Times New Roman" w:hAnsi="PT Sans" w:cs="Times New Roman"/>
            <w:color w:val="0000FF"/>
            <w:sz w:val="27"/>
            <w:szCs w:val="27"/>
          </w:rPr>
          <w:t>New Jersey</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35" w:history="1">
        <w:r w:rsidR="001264B1" w:rsidRPr="001264B1">
          <w:rPr>
            <w:rFonts w:ascii="PT Sans" w:eastAsia="Times New Roman" w:hAnsi="PT Sans" w:cs="Times New Roman"/>
            <w:color w:val="0000FF"/>
            <w:sz w:val="27"/>
            <w:szCs w:val="27"/>
          </w:rPr>
          <w:t>New Mexico</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36" w:history="1">
        <w:r w:rsidR="001264B1" w:rsidRPr="001264B1">
          <w:rPr>
            <w:rFonts w:ascii="PT Sans" w:eastAsia="Times New Roman" w:hAnsi="PT Sans" w:cs="Times New Roman"/>
            <w:color w:val="0000FF"/>
            <w:sz w:val="27"/>
            <w:szCs w:val="27"/>
          </w:rPr>
          <w:t>New York</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37" w:history="1">
        <w:r w:rsidR="001264B1" w:rsidRPr="001264B1">
          <w:rPr>
            <w:rFonts w:ascii="PT Sans" w:eastAsia="Times New Roman" w:hAnsi="PT Sans" w:cs="Times New Roman"/>
            <w:color w:val="0000FF"/>
            <w:sz w:val="27"/>
            <w:szCs w:val="27"/>
          </w:rPr>
          <w:t>North Carolina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38" w:history="1">
        <w:r w:rsidR="001264B1" w:rsidRPr="001264B1">
          <w:rPr>
            <w:rFonts w:ascii="PT Sans" w:eastAsia="Times New Roman" w:hAnsi="PT Sans" w:cs="Times New Roman"/>
            <w:color w:val="0000FF"/>
            <w:sz w:val="27"/>
            <w:szCs w:val="27"/>
          </w:rPr>
          <w:t>North Dakota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39" w:history="1">
        <w:r w:rsidR="001264B1" w:rsidRPr="001264B1">
          <w:rPr>
            <w:rFonts w:ascii="PT Sans" w:eastAsia="Times New Roman" w:hAnsi="PT Sans" w:cs="Times New Roman"/>
            <w:color w:val="0000FF"/>
            <w:sz w:val="27"/>
            <w:szCs w:val="27"/>
          </w:rPr>
          <w:t>Ohio</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40" w:history="1">
        <w:r w:rsidR="001264B1" w:rsidRPr="001264B1">
          <w:rPr>
            <w:rFonts w:ascii="PT Sans" w:eastAsia="Times New Roman" w:hAnsi="PT Sans" w:cs="Times New Roman"/>
            <w:color w:val="0000FF"/>
            <w:sz w:val="27"/>
            <w:szCs w:val="27"/>
          </w:rPr>
          <w:t>Oklahoma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41" w:history="1">
        <w:r w:rsidR="001264B1" w:rsidRPr="001264B1">
          <w:rPr>
            <w:rFonts w:ascii="PT Sans" w:eastAsia="Times New Roman" w:hAnsi="PT Sans" w:cs="Times New Roman"/>
            <w:color w:val="0000FF"/>
            <w:sz w:val="27"/>
            <w:szCs w:val="27"/>
          </w:rPr>
          <w:t>Oregon</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42" w:history="1">
        <w:r w:rsidR="001264B1" w:rsidRPr="001264B1">
          <w:rPr>
            <w:rFonts w:ascii="PT Sans" w:eastAsia="Times New Roman" w:hAnsi="PT Sans" w:cs="Times New Roman"/>
            <w:color w:val="0000FF"/>
            <w:sz w:val="27"/>
            <w:szCs w:val="27"/>
          </w:rPr>
          <w:t>Pennsylvania</w:t>
        </w:r>
      </w:hyperlink>
    </w:p>
    <w:p w14:paraId="463F332E" w14:textId="77777777" w:rsidR="001264B1" w:rsidRPr="00AA5681" w:rsidRDefault="00CD5D1D" w:rsidP="001264B1">
      <w:pPr>
        <w:rPr>
          <w:sz w:val="48"/>
          <w:szCs w:val="48"/>
        </w:rPr>
      </w:pPr>
      <w:hyperlink r:id="rId43" w:history="1">
        <w:r w:rsidR="001264B1" w:rsidRPr="001264B1">
          <w:rPr>
            <w:rFonts w:ascii="PT Sans" w:eastAsia="Times New Roman" w:hAnsi="PT Sans" w:cs="Times New Roman"/>
            <w:color w:val="0000FF"/>
            <w:sz w:val="27"/>
            <w:szCs w:val="27"/>
          </w:rPr>
          <w:t>Rhode Island</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44" w:history="1">
        <w:r w:rsidR="001264B1" w:rsidRPr="001264B1">
          <w:rPr>
            <w:rFonts w:ascii="PT Sans" w:eastAsia="Times New Roman" w:hAnsi="PT Sans" w:cs="Times New Roman"/>
            <w:color w:val="0000FF"/>
            <w:sz w:val="27"/>
            <w:szCs w:val="27"/>
          </w:rPr>
          <w:t>South Carolina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45" w:history="1">
        <w:r w:rsidR="001264B1" w:rsidRPr="001264B1">
          <w:rPr>
            <w:rFonts w:ascii="PT Sans" w:eastAsia="Times New Roman" w:hAnsi="PT Sans" w:cs="Times New Roman"/>
            <w:color w:val="0000FF"/>
            <w:sz w:val="27"/>
            <w:szCs w:val="27"/>
          </w:rPr>
          <w:t>South Dakota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46" w:history="1">
        <w:r w:rsidR="001264B1" w:rsidRPr="001264B1">
          <w:rPr>
            <w:rFonts w:ascii="PT Sans" w:eastAsia="Times New Roman" w:hAnsi="PT Sans" w:cs="Times New Roman"/>
            <w:color w:val="0000FF"/>
            <w:sz w:val="27"/>
            <w:szCs w:val="27"/>
          </w:rPr>
          <w:t>Tennessee</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47" w:history="1">
        <w:r w:rsidR="001264B1" w:rsidRPr="001264B1">
          <w:rPr>
            <w:rFonts w:ascii="PT Sans" w:eastAsia="Times New Roman" w:hAnsi="PT Sans" w:cs="Times New Roman"/>
            <w:color w:val="0000FF"/>
            <w:sz w:val="27"/>
            <w:szCs w:val="27"/>
          </w:rPr>
          <w:t>Texas</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48" w:history="1">
        <w:r w:rsidR="001264B1" w:rsidRPr="001264B1">
          <w:rPr>
            <w:rFonts w:ascii="PT Sans" w:eastAsia="Times New Roman" w:hAnsi="PT Sans" w:cs="Times New Roman"/>
            <w:color w:val="0000FF"/>
            <w:sz w:val="27"/>
            <w:szCs w:val="27"/>
          </w:rPr>
          <w:t>Utah</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49" w:history="1">
        <w:r w:rsidR="001264B1" w:rsidRPr="001264B1">
          <w:rPr>
            <w:rFonts w:ascii="PT Sans" w:eastAsia="Times New Roman" w:hAnsi="PT Sans" w:cs="Times New Roman"/>
            <w:color w:val="0000FF"/>
            <w:sz w:val="27"/>
            <w:szCs w:val="27"/>
          </w:rPr>
          <w:t>Vermont</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50" w:history="1">
        <w:r w:rsidR="001264B1" w:rsidRPr="001264B1">
          <w:rPr>
            <w:rFonts w:ascii="PT Sans" w:eastAsia="Times New Roman" w:hAnsi="PT Sans" w:cs="Times New Roman"/>
            <w:color w:val="0000FF"/>
            <w:sz w:val="27"/>
            <w:szCs w:val="27"/>
          </w:rPr>
          <w:t>Virginia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51" w:history="1">
        <w:r w:rsidR="001264B1" w:rsidRPr="001264B1">
          <w:rPr>
            <w:rFonts w:ascii="PT Sans" w:eastAsia="Times New Roman" w:hAnsi="PT Sans" w:cs="Times New Roman"/>
            <w:color w:val="0000FF"/>
            <w:sz w:val="27"/>
            <w:szCs w:val="27"/>
          </w:rPr>
          <w:t>Washington</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52" w:history="1">
        <w:r w:rsidR="001264B1" w:rsidRPr="001264B1">
          <w:rPr>
            <w:rFonts w:ascii="PT Sans" w:eastAsia="Times New Roman" w:hAnsi="PT Sans" w:cs="Times New Roman"/>
            <w:color w:val="0000FF"/>
            <w:sz w:val="27"/>
            <w:szCs w:val="27"/>
          </w:rPr>
          <w:t>West Virginia</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53" w:history="1">
        <w:r w:rsidR="001264B1" w:rsidRPr="001264B1">
          <w:rPr>
            <w:rFonts w:ascii="PT Sans" w:eastAsia="Times New Roman" w:hAnsi="PT Sans" w:cs="Times New Roman"/>
            <w:color w:val="0000FF"/>
            <w:sz w:val="27"/>
            <w:szCs w:val="27"/>
          </w:rPr>
          <w:t>Wisconsin</w:t>
        </w:r>
      </w:hyperlink>
      <w:r w:rsidR="001264B1" w:rsidRPr="001264B1">
        <w:rPr>
          <w:rFonts w:ascii="PT Sans" w:eastAsia="Times New Roman" w:hAnsi="PT Sans" w:cs="Times New Roman"/>
          <w:color w:val="000000"/>
          <w:sz w:val="27"/>
          <w:szCs w:val="27"/>
        </w:rPr>
        <w:t> </w:t>
      </w:r>
      <w:r w:rsidR="001264B1" w:rsidRPr="001264B1">
        <w:rPr>
          <w:rFonts w:ascii="PT Sans" w:eastAsia="Times New Roman" w:hAnsi="PT Sans" w:cs="Times New Roman"/>
          <w:color w:val="000000"/>
          <w:sz w:val="27"/>
          <w:szCs w:val="27"/>
        </w:rPr>
        <w:br/>
      </w:r>
      <w:hyperlink r:id="rId54" w:history="1">
        <w:r w:rsidR="001264B1" w:rsidRPr="001264B1">
          <w:rPr>
            <w:rFonts w:ascii="PT Sans" w:eastAsia="Times New Roman" w:hAnsi="PT Sans" w:cs="Times New Roman"/>
            <w:color w:val="0000FF"/>
            <w:sz w:val="27"/>
            <w:szCs w:val="27"/>
          </w:rPr>
          <w:t>Wyoming</w:t>
        </w:r>
      </w:hyperlink>
    </w:p>
    <w:sectPr w:rsidR="001264B1" w:rsidRPr="00AA5681" w:rsidSect="00AA568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681"/>
    <w:rsid w:val="001264B1"/>
    <w:rsid w:val="00AA5681"/>
    <w:rsid w:val="00CD5D1D"/>
    <w:rsid w:val="00F72482"/>
    <w:rsid w:val="00FA3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D2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4B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264B1"/>
    <w:rPr>
      <w:color w:val="0000FF"/>
      <w:u w:val="single"/>
    </w:rPr>
  </w:style>
  <w:style w:type="character" w:customStyle="1" w:styleId="apple-converted-space">
    <w:name w:val="apple-converted-space"/>
    <w:basedOn w:val="DefaultParagraphFont"/>
    <w:rsid w:val="001264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4B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264B1"/>
    <w:rPr>
      <w:color w:val="0000FF"/>
      <w:u w:val="single"/>
    </w:rPr>
  </w:style>
  <w:style w:type="character" w:customStyle="1" w:styleId="apple-converted-space">
    <w:name w:val="apple-converted-space"/>
    <w:basedOn w:val="DefaultParagraphFont"/>
    <w:rsid w:val="00126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889408">
      <w:bodyDiv w:val="1"/>
      <w:marLeft w:val="0"/>
      <w:marRight w:val="0"/>
      <w:marTop w:val="0"/>
      <w:marBottom w:val="0"/>
      <w:divBdr>
        <w:top w:val="none" w:sz="0" w:space="0" w:color="auto"/>
        <w:left w:val="none" w:sz="0" w:space="0" w:color="auto"/>
        <w:bottom w:val="none" w:sz="0" w:space="0" w:color="auto"/>
        <w:right w:val="none" w:sz="0" w:space="0" w:color="auto"/>
      </w:divBdr>
      <w:divsChild>
        <w:div w:id="342127796">
          <w:marLeft w:val="0"/>
          <w:marRight w:val="0"/>
          <w:marTop w:val="0"/>
          <w:marBottom w:val="150"/>
          <w:divBdr>
            <w:top w:val="none" w:sz="0" w:space="0" w:color="auto"/>
            <w:left w:val="none" w:sz="0" w:space="0" w:color="auto"/>
            <w:bottom w:val="none" w:sz="0" w:space="0" w:color="auto"/>
            <w:right w:val="none" w:sz="0" w:space="0" w:color="auto"/>
          </w:divBdr>
          <w:divsChild>
            <w:div w:id="1881361599">
              <w:marLeft w:val="0"/>
              <w:marRight w:val="0"/>
              <w:marTop w:val="0"/>
              <w:marBottom w:val="0"/>
              <w:divBdr>
                <w:top w:val="none" w:sz="0" w:space="0" w:color="auto"/>
                <w:left w:val="none" w:sz="0" w:space="0" w:color="auto"/>
                <w:bottom w:val="none" w:sz="0" w:space="0" w:color="auto"/>
                <w:right w:val="none" w:sz="0" w:space="0" w:color="auto"/>
              </w:divBdr>
            </w:div>
            <w:div w:id="1343237619">
              <w:marLeft w:val="0"/>
              <w:marRight w:val="0"/>
              <w:marTop w:val="0"/>
              <w:marBottom w:val="0"/>
              <w:divBdr>
                <w:top w:val="none" w:sz="0" w:space="0" w:color="auto"/>
                <w:left w:val="none" w:sz="0" w:space="0" w:color="auto"/>
                <w:bottom w:val="none" w:sz="0" w:space="0" w:color="auto"/>
                <w:right w:val="none" w:sz="0" w:space="0" w:color="auto"/>
              </w:divBdr>
            </w:div>
            <w:div w:id="1665279530">
              <w:marLeft w:val="0"/>
              <w:marRight w:val="0"/>
              <w:marTop w:val="0"/>
              <w:marBottom w:val="0"/>
              <w:divBdr>
                <w:top w:val="none" w:sz="0" w:space="0" w:color="auto"/>
                <w:left w:val="none" w:sz="0" w:space="0" w:color="auto"/>
                <w:bottom w:val="none" w:sz="0" w:space="0" w:color="auto"/>
                <w:right w:val="none" w:sz="0" w:space="0" w:color="auto"/>
              </w:divBdr>
            </w:div>
            <w:div w:id="8718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tate.1keydata.com/florida.php" TargetMode="External"/><Relationship Id="rId14" Type="http://schemas.openxmlformats.org/officeDocument/2006/relationships/hyperlink" Target="http://state.1keydata.com/georgia.php" TargetMode="External"/><Relationship Id="rId15" Type="http://schemas.openxmlformats.org/officeDocument/2006/relationships/hyperlink" Target="http://state.1keydata.com/hawaii.php" TargetMode="External"/><Relationship Id="rId16" Type="http://schemas.openxmlformats.org/officeDocument/2006/relationships/hyperlink" Target="http://state.1keydata.com/idaho.php" TargetMode="External"/><Relationship Id="rId17" Type="http://schemas.openxmlformats.org/officeDocument/2006/relationships/hyperlink" Target="http://state.1keydata.com/illinois.php" TargetMode="External"/><Relationship Id="rId18" Type="http://schemas.openxmlformats.org/officeDocument/2006/relationships/hyperlink" Target="http://state.1keydata.com/indiana.php" TargetMode="External"/><Relationship Id="rId19" Type="http://schemas.openxmlformats.org/officeDocument/2006/relationships/hyperlink" Target="http://state.1keydata.com/iowa.php" TargetMode="External"/><Relationship Id="rId50" Type="http://schemas.openxmlformats.org/officeDocument/2006/relationships/hyperlink" Target="http://state.1keydata.com/virginia.php" TargetMode="External"/><Relationship Id="rId51" Type="http://schemas.openxmlformats.org/officeDocument/2006/relationships/hyperlink" Target="http://state.1keydata.com/washington.php" TargetMode="External"/><Relationship Id="rId52" Type="http://schemas.openxmlformats.org/officeDocument/2006/relationships/hyperlink" Target="http://state.1keydata.com/west-virginia.php" TargetMode="External"/><Relationship Id="rId53" Type="http://schemas.openxmlformats.org/officeDocument/2006/relationships/hyperlink" Target="http://state.1keydata.com/wisconsin.php" TargetMode="External"/><Relationship Id="rId54" Type="http://schemas.openxmlformats.org/officeDocument/2006/relationships/hyperlink" Target="http://state.1keydata.com/wyoming.php"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tate.1keydata.com/oklahoma.php" TargetMode="External"/><Relationship Id="rId41" Type="http://schemas.openxmlformats.org/officeDocument/2006/relationships/hyperlink" Target="http://state.1keydata.com/oregon.php" TargetMode="External"/><Relationship Id="rId42" Type="http://schemas.openxmlformats.org/officeDocument/2006/relationships/hyperlink" Target="http://state.1keydata.com/pennsylvania.php" TargetMode="External"/><Relationship Id="rId43" Type="http://schemas.openxmlformats.org/officeDocument/2006/relationships/hyperlink" Target="http://state.1keydata.com/rhode-island.php" TargetMode="External"/><Relationship Id="rId44" Type="http://schemas.openxmlformats.org/officeDocument/2006/relationships/hyperlink" Target="http://state.1keydata.com/south-carolina.php" TargetMode="External"/><Relationship Id="rId45" Type="http://schemas.openxmlformats.org/officeDocument/2006/relationships/hyperlink" Target="http://state.1keydata.com/south-dakota.php" TargetMode="External"/><Relationship Id="rId46" Type="http://schemas.openxmlformats.org/officeDocument/2006/relationships/hyperlink" Target="http://state.1keydata.com/tennessee.php" TargetMode="External"/><Relationship Id="rId47" Type="http://schemas.openxmlformats.org/officeDocument/2006/relationships/hyperlink" Target="http://state.1keydata.com/texas.php" TargetMode="External"/><Relationship Id="rId48" Type="http://schemas.openxmlformats.org/officeDocument/2006/relationships/hyperlink" Target="http://state.1keydata.com/utah.php" TargetMode="External"/><Relationship Id="rId49" Type="http://schemas.openxmlformats.org/officeDocument/2006/relationships/hyperlink" Target="http://state.1keydata.com/vermont.php"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te.1keydata.com/alabama.php" TargetMode="External"/><Relationship Id="rId6" Type="http://schemas.openxmlformats.org/officeDocument/2006/relationships/hyperlink" Target="http://state.1keydata.com/alaska.php" TargetMode="External"/><Relationship Id="rId7" Type="http://schemas.openxmlformats.org/officeDocument/2006/relationships/hyperlink" Target="http://state.1keydata.com/arizona.php" TargetMode="External"/><Relationship Id="rId8" Type="http://schemas.openxmlformats.org/officeDocument/2006/relationships/hyperlink" Target="http://state.1keydata.com/arkansas.php" TargetMode="External"/><Relationship Id="rId9" Type="http://schemas.openxmlformats.org/officeDocument/2006/relationships/hyperlink" Target="http://state.1keydata.com/california.php" TargetMode="External"/><Relationship Id="rId30" Type="http://schemas.openxmlformats.org/officeDocument/2006/relationships/hyperlink" Target="http://state.1keydata.com/montana.php" TargetMode="External"/><Relationship Id="rId31" Type="http://schemas.openxmlformats.org/officeDocument/2006/relationships/hyperlink" Target="http://state.1keydata.com/nebraska.php" TargetMode="External"/><Relationship Id="rId32" Type="http://schemas.openxmlformats.org/officeDocument/2006/relationships/hyperlink" Target="http://state.1keydata.com/nevada.php" TargetMode="External"/><Relationship Id="rId33" Type="http://schemas.openxmlformats.org/officeDocument/2006/relationships/hyperlink" Target="http://state.1keydata.com/new-hampshire.php" TargetMode="External"/><Relationship Id="rId34" Type="http://schemas.openxmlformats.org/officeDocument/2006/relationships/hyperlink" Target="http://state.1keydata.com/new-jersey.php" TargetMode="External"/><Relationship Id="rId35" Type="http://schemas.openxmlformats.org/officeDocument/2006/relationships/hyperlink" Target="http://state.1keydata.com/new-mexico.php" TargetMode="External"/><Relationship Id="rId36" Type="http://schemas.openxmlformats.org/officeDocument/2006/relationships/hyperlink" Target="http://state.1keydata.com/new-york.php" TargetMode="External"/><Relationship Id="rId37" Type="http://schemas.openxmlformats.org/officeDocument/2006/relationships/hyperlink" Target="http://state.1keydata.com/north-carolina.php" TargetMode="External"/><Relationship Id="rId38" Type="http://schemas.openxmlformats.org/officeDocument/2006/relationships/hyperlink" Target="http://state.1keydata.com/north-dakota.php" TargetMode="External"/><Relationship Id="rId39" Type="http://schemas.openxmlformats.org/officeDocument/2006/relationships/hyperlink" Target="http://state.1keydata.com/ohio.php" TargetMode="External"/><Relationship Id="rId20" Type="http://schemas.openxmlformats.org/officeDocument/2006/relationships/hyperlink" Target="http://state.1keydata.com/kansas.php" TargetMode="External"/><Relationship Id="rId21" Type="http://schemas.openxmlformats.org/officeDocument/2006/relationships/hyperlink" Target="http://state.1keydata.com/kentucky.php" TargetMode="External"/><Relationship Id="rId22" Type="http://schemas.openxmlformats.org/officeDocument/2006/relationships/hyperlink" Target="http://state.1keydata.com/louisiana.php" TargetMode="External"/><Relationship Id="rId23" Type="http://schemas.openxmlformats.org/officeDocument/2006/relationships/hyperlink" Target="http://state.1keydata.com/maine.php" TargetMode="External"/><Relationship Id="rId24" Type="http://schemas.openxmlformats.org/officeDocument/2006/relationships/hyperlink" Target="http://state.1keydata.com/maryland.php" TargetMode="External"/><Relationship Id="rId25" Type="http://schemas.openxmlformats.org/officeDocument/2006/relationships/hyperlink" Target="http://state.1keydata.com/massachusetts.php" TargetMode="External"/><Relationship Id="rId26" Type="http://schemas.openxmlformats.org/officeDocument/2006/relationships/hyperlink" Target="http://state.1keydata.com/michigan.php" TargetMode="External"/><Relationship Id="rId27" Type="http://schemas.openxmlformats.org/officeDocument/2006/relationships/hyperlink" Target="http://state.1keydata.com/minnesota.php" TargetMode="External"/><Relationship Id="rId28" Type="http://schemas.openxmlformats.org/officeDocument/2006/relationships/hyperlink" Target="http://state.1keydata.com/mississippi.php" TargetMode="External"/><Relationship Id="rId29" Type="http://schemas.openxmlformats.org/officeDocument/2006/relationships/hyperlink" Target="http://state.1keydata.com/missouri.php" TargetMode="External"/><Relationship Id="rId10" Type="http://schemas.openxmlformats.org/officeDocument/2006/relationships/hyperlink" Target="http://state.1keydata.com/colorado.php" TargetMode="External"/><Relationship Id="rId11" Type="http://schemas.openxmlformats.org/officeDocument/2006/relationships/hyperlink" Target="http://state.1keydata.com/connecticut.php" TargetMode="External"/><Relationship Id="rId12" Type="http://schemas.openxmlformats.org/officeDocument/2006/relationships/hyperlink" Target="http://state.1keydata.com/delawar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923</Words>
  <Characters>5266</Characters>
  <Application>Microsoft Macintosh Word</Application>
  <DocSecurity>0</DocSecurity>
  <Lines>43</Lines>
  <Paragraphs>12</Paragraphs>
  <ScaleCrop>false</ScaleCrop>
  <Company>Agilex</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Mai</dc:creator>
  <cp:keywords/>
  <dc:description/>
  <cp:lastModifiedBy>Hau Mai</cp:lastModifiedBy>
  <cp:revision>3</cp:revision>
  <cp:lastPrinted>2015-06-19T13:41:00Z</cp:lastPrinted>
  <dcterms:created xsi:type="dcterms:W3CDTF">2015-06-18T15:18:00Z</dcterms:created>
  <dcterms:modified xsi:type="dcterms:W3CDTF">2015-06-24T18:15:00Z</dcterms:modified>
</cp:coreProperties>
</file>