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</w:rPr>
      </w:pPr>
      <w:r>
        <w:rPr>
          <w:b/>
        </w:rPr>
        <w:t xml:space="preserve">KONTRAK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${category}</w:t>
      </w:r>
      <w:r/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rPr>
          <w:b/>
          <w:color w:val="ff0000"/>
        </w:rPr>
      </w:pPr>
      <w:r>
        <w:rPr>
          <w:b/>
        </w:rPr>
        <w:t xml:space="preserve">Tahun Anggaran ${tahun}</w:t>
      </w:r>
      <w:r>
        <w:rPr>
          <w:b/>
          <w:color w:val="ff0000"/>
        </w:rPr>
      </w:r>
      <w:r>
        <w:rPr>
          <w:b/>
          <w:color w:val="ff0000"/>
        </w:rPr>
      </w:r>
    </w:p>
    <w:p>
      <w:pPr>
        <w:jc w:val="center"/>
        <w:spacing w:line="360" w:lineRule="auto"/>
        <w:tabs>
          <w:tab w:val="center" w:pos="4513" w:leader="none"/>
          <w:tab w:val="left" w:pos="7901" w:leader="none"/>
        </w:tabs>
        <w:rPr>
          <w:b/>
        </w:rPr>
      </w:pPr>
      <w:r>
        <w:rPr>
          <w:b/>
        </w:rPr>
        <w:t xml:space="preserve">Nomor : ${nomor}</w:t>
      </w:r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ANTARA</w:t>
      </w:r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DPPM UNIVERSITAS PELITA BANGSA</w:t>
      </w:r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DAN</w:t>
      </w:r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${nama_ketua}</w:t>
      </w:r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TENTANG</w:t>
      </w:r>
      <w:r>
        <w:rPr>
          <w:b/>
        </w:rPr>
      </w:r>
      <w:r>
        <w:rPr>
          <w:b/>
        </w:rPr>
      </w:r>
    </w:p>
    <w:p>
      <w:pPr>
        <w:jc w:val="center"/>
        <w:spacing w:line="360" w:lineRule="auto"/>
        <w:rPr>
          <w:b/>
          <w:sz w:val="14"/>
          <w:szCs w:val="14"/>
        </w:rPr>
      </w:pPr>
      <w:r>
        <w:rPr>
          <w:b/>
        </w:rPr>
        <w:t xml:space="preserve">${judul_penelitian}</w:t>
      </w: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jc w:val="both"/>
        <w:spacing w:line="276" w:lineRule="auto"/>
      </w:pPr>
      <w:r/>
      <w:r>
        <w:t xml:space="preserve">P</w:t>
      </w:r>
      <w:r>
        <w:t xml:space="preserve">ada hari ini ${</w:t>
      </w:r>
      <w:r>
        <w:t xml:space="preserve">format_tanggal</w:t>
      </w:r>
      <w:r>
        <w:t xml:space="preserve">} kami yang bertandatangan di bawah ini :</w:t>
      </w:r>
      <w:r/>
    </w:p>
    <w:p>
      <w:pPr>
        <w:jc w:val="both"/>
        <w:spacing w:line="276" w:lineRule="auto"/>
      </w:pPr>
      <w:r/>
      <w:r/>
    </w:p>
    <w:tbl>
      <w:tblPr>
        <w:tblStyle w:val="953"/>
        <w:tblW w:w="921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"/>
        <w:gridCol w:w="4961"/>
      </w:tblGrid>
      <w:tr>
        <w:trPr/>
        <w:tc>
          <w:tcPr>
            <w:tcW w:w="397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04" w:hanging="304"/>
              <w:spacing w:line="276" w:lineRule="auto"/>
              <w:rPr>
                <w:b/>
              </w:rPr>
            </w:pPr>
            <w:r>
              <w:rPr>
                <w:b/>
              </w:rPr>
              <w:t xml:space="preserve">${nama_dppm}.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ind w:firstLine="720"/>
              <w:spacing w:line="276" w:lineRule="auto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both"/>
              <w:spacing w:line="276" w:lineRule="auto"/>
              <w:widowControl w:val="off"/>
            </w:pPr>
            <w:r>
              <w:t xml:space="preserve">:</w:t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ind w:right="5"/>
              <w:jc w:val="both"/>
              <w:spacing w:line="276" w:lineRule="auto"/>
              <w:rPr>
                <w:b/>
              </w:rPr>
            </w:pPr>
            <w:r>
              <w:t xml:space="preserve">Direktur Penelitian dan Pengabdian Masyarakat, Universitas Pelita Bangsa, dalam hal ini bertindak untuk dan atas nama Universitas Pelita Bangsa, yang berkedudukan di DPPM Universitas Pelita Bangsa, Cikarang, untuk selanjutnya disebut </w:t>
            </w:r>
            <w:r>
              <w:rPr>
                <w:b/>
              </w:rPr>
              <w:t xml:space="preserve">PIHAK PERTAMA;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W w:w="3970" w:type="dxa"/>
            <w:textDirection w:val="lrTb"/>
            <w:noWrap w:val="false"/>
          </w:tcPr>
          <w:p>
            <w:pPr>
              <w:jc w:val="both"/>
              <w:spacing w:line="276" w:lineRule="auto"/>
            </w:pPr>
            <w:r/>
            <w:r/>
          </w:p>
        </w:tc>
        <w:tc>
          <w:tcPr>
            <w:tcW w:w="283" w:type="dxa"/>
            <w:textDirection w:val="lrTb"/>
            <w:noWrap w:val="false"/>
          </w:tcPr>
          <w:p>
            <w:pPr>
              <w:jc w:val="both"/>
              <w:spacing w:line="276" w:lineRule="auto"/>
            </w:pPr>
            <w:r/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jc w:val="both"/>
              <w:spacing w:line="276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shd w:val="clear" w:color="auto" w:fill="auto"/>
            <w:tcW w:w="397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51" w:right="-108" w:hanging="351"/>
              <w:spacing w:line="276" w:lineRule="auto"/>
              <w:tabs>
                <w:tab w:val="left" w:pos="351" w:leader="none"/>
              </w:tabs>
              <w:rPr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${nama_ketua}</w:t>
            </w:r>
            <w:r>
              <w:rPr>
                <w:b/>
                <w:color w:val="000000"/>
              </w:rPr>
            </w:r>
            <w:r>
              <w:rPr>
                <w:b/>
                <w:color w:val="000000"/>
              </w:rPr>
            </w:r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jc w:val="both"/>
              <w:spacing w:line="276" w:lineRule="auto"/>
            </w:pPr>
            <w:r>
              <w:t xml:space="preserve">:</w:t>
            </w:r>
            <w:r/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both"/>
              <w:spacing w:line="276" w:lineRule="auto"/>
            </w:pPr>
            <w:r>
              <w:t xml:space="preserve">Dosen Prodi ${prodi} Universitas Pelita Bangsa, dalam hal ini bertindak sebagai pengusul dan Ketua Pelaksana Penelitian Tahun Anggaran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2024</w:t>
            </w:r>
            <w:r>
              <w:rPr>
                <w:color w:val="ff0000"/>
              </w:rPr>
              <w:t xml:space="preserve">/2025</w:t>
            </w:r>
            <w:r>
              <w:rPr>
                <w:color w:val="ff0000"/>
              </w:rPr>
              <w:t xml:space="preserve"> </w:t>
            </w:r>
            <w:r>
              <w:t xml:space="preserve">untuk selanjutnya disebut </w:t>
            </w:r>
            <w:r>
              <w:rPr>
                <w:b/>
              </w:rPr>
              <w:t xml:space="preserve">PIHAK KEDUA</w:t>
            </w:r>
            <w:r>
              <w:t xml:space="preserve">.</w:t>
            </w:r>
            <w:r/>
          </w:p>
        </w:tc>
      </w:tr>
    </w:tbl>
    <w:p>
      <w:pPr>
        <w:jc w:val="both"/>
        <w:spacing w:line="276" w:lineRule="auto"/>
      </w:pPr>
      <w:r/>
      <w:r/>
    </w:p>
    <w:p>
      <w:pPr>
        <w:jc w:val="both"/>
        <w:spacing w:line="276" w:lineRule="auto"/>
      </w:pPr>
      <w:r>
        <w:rPr>
          <w:b/>
        </w:rPr>
        <w:t xml:space="preserve">PIHAK PERTAMA</w:t>
      </w:r>
      <w:r>
        <w:t xml:space="preserve"> dan </w:t>
      </w:r>
      <w:r>
        <w:rPr>
          <w:b/>
        </w:rPr>
        <w:t xml:space="preserve">PIHAK KEDUA</w:t>
      </w:r>
      <w:r>
        <w:t xml:space="preserve">, secara bersama-sama sepakat disebut PARA PIHAK dan secara sendiri-sendiri disebut PIHAK. Dalam hal ini PARA PIHAK sepakat mengikatkan diri dalam suatu Kontrak Penelitian Tahun Anggaran </w:t>
      </w:r>
      <w:r>
        <w:rPr>
          <w:color w:val="ff0000"/>
        </w:rPr>
        <w:t xml:space="preserve">2024</w:t>
      </w:r>
      <w:r>
        <w:rPr>
          <w:color w:val="ff0000"/>
        </w:rPr>
        <w:t xml:space="preserve">/2025</w:t>
      </w:r>
      <w:r>
        <w:rPr>
          <w:color w:val="ff0000"/>
        </w:rPr>
        <w:t xml:space="preserve"> </w:t>
      </w:r>
      <w:r>
        <w:t xml:space="preserve">dengan ketentuan dan syarat-syarat sebagai berikut: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RUANG LINGKUP KONTRAK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numPr>
          <w:ilvl w:val="0"/>
          <w:numId w:val="9"/>
        </w:numPr>
        <w:ind w:left="426" w:hanging="426"/>
        <w:jc w:val="both"/>
        <w:spacing w:line="276" w:lineRule="auto"/>
        <w:rPr>
          <w:b/>
        </w:rPr>
      </w:pPr>
      <w:r>
        <w:rPr>
          <w:b/>
        </w:rPr>
        <w:t xml:space="preserve">PIHAK PERTAMA</w:t>
      </w:r>
      <w:r>
        <w:t xml:space="preserve"> memberi tugas kepada </w:t>
      </w:r>
      <w:r>
        <w:rPr>
          <w:b/>
        </w:rPr>
        <w:t xml:space="preserve">PIHAK KEDUA</w:t>
      </w:r>
      <w:r>
        <w:t xml:space="preserve"> dan </w:t>
      </w:r>
      <w:r>
        <w:rPr>
          <w:b/>
        </w:rPr>
        <w:t xml:space="preserve">PIHAK KEDUA</w:t>
      </w:r>
      <w:r>
        <w:t xml:space="preserve">  menerima tugas tersebut dari </w:t>
      </w:r>
      <w:r>
        <w:rPr>
          <w:b/>
        </w:rPr>
        <w:t xml:space="preserve">PIHAK PERTAMA,</w:t>
      </w:r>
      <w:r>
        <w:t xml:space="preserve"> untuk melaksanakan dan </w:t>
      </w:r>
      <w:r>
        <w:t xml:space="preserve">menyelesaikan Penelitian Tahun Anggaran </w:t>
      </w:r>
      <w:r>
        <w:rPr>
          <w:color w:val="ff0000"/>
        </w:rPr>
        <w:t xml:space="preserve">2024/2025 </w:t>
      </w:r>
      <w:r>
        <w:t xml:space="preserve">dengan judul ${judul_penelitian}</w:t>
      </w:r>
      <w:r>
        <w:t xml:space="preserve">.</w:t>
      </w:r>
      <w:r>
        <w:rPr>
          <w:b/>
        </w:rPr>
      </w:r>
      <w:r>
        <w:rPr>
          <w:b/>
        </w:rPr>
      </w:r>
    </w:p>
    <w:p>
      <w:pPr>
        <w:numPr>
          <w:ilvl w:val="0"/>
          <w:numId w:val="9"/>
        </w:numPr>
        <w:ind w:left="426" w:hanging="426"/>
        <w:jc w:val="both"/>
        <w:spacing w:line="276" w:lineRule="auto"/>
        <w:rPr>
          <w:b/>
        </w:rPr>
      </w:pPr>
      <w:r>
        <w:rPr>
          <w:b/>
        </w:rPr>
        <w:t xml:space="preserve">PIHAK KEDUA</w:t>
      </w:r>
      <w:r>
        <w:t xml:space="preserve"> bertanggungjawab penuh atas pelaksanaan, administrasi dan keuangan atas kegiatan penelitian sebagaimana dimaksud pada ayat (1).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2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DANA PENELITIAN</w:t>
      </w:r>
      <w:r>
        <w:rPr>
          <w:b/>
        </w:rPr>
      </w:r>
      <w:r>
        <w:rPr>
          <w:b/>
        </w:rPr>
      </w:r>
    </w:p>
    <w:p>
      <w:pPr>
        <w:jc w:val="both"/>
        <w:spacing w:line="276" w:lineRule="auto"/>
      </w:pPr>
      <w:r/>
      <w:r/>
    </w:p>
    <w:p>
      <w:pPr>
        <w:numPr>
          <w:ilvl w:val="0"/>
          <w:numId w:val="14"/>
        </w:numPr>
        <w:jc w:val="both"/>
        <w:spacing w:line="276" w:lineRule="auto"/>
      </w:pPr>
      <w:r>
        <w:t xml:space="preserve">Besarnya dana untuk melaksanakan penelitian dengan judul sebagaimana dimaksud pada Pasal 1 ayat (1) adalah sebesar </w:t>
      </w:r>
      <w:r>
        <w:rPr>
          <w:b/>
        </w:rPr>
        <w:t xml:space="preserve"> </w:t>
      </w:r>
      <w:commentRangeStart w:id="0"/>
      <w:r>
        <w:rPr>
          <w:b/>
          <w:color w:val="548dd4" w:themeColor="text2" w:themeTint="99"/>
        </w:rPr>
        <w:t xml:space="preserve">(&lt;&lt;Nominal Dengan Huruf&gt;&gt;) </w:t>
      </w:r>
      <w:commentRangeEnd w:id="0"/>
      <w:r>
        <w:commentReference w:id="0"/>
      </w:r>
      <w:r>
        <w:t xml:space="preserve">sudah termasuk pajak. </w:t>
      </w:r>
      <w:r/>
    </w:p>
    <w:p>
      <w:pPr>
        <w:numPr>
          <w:ilvl w:val="0"/>
          <w:numId w:val="14"/>
        </w:numPr>
        <w:jc w:val="both"/>
        <w:spacing w:line="276" w:lineRule="auto"/>
      </w:pPr>
      <w:r>
        <w:t xml:space="preserve">Dana Penelitian sebagaimana dimaksud pada ayat (1) dibebankan pada Universitas Pelita Bangsa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3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color w:val="ff0000"/>
        </w:rPr>
      </w:pPr>
      <w:r>
        <w:rPr>
          <w:b/>
        </w:rPr>
        <w:t xml:space="preserve">TATA CARA PEMBAYARAN DANA</w:t>
      </w:r>
      <w:r>
        <w:rPr>
          <w:b/>
          <w:color w:val="ff0000"/>
        </w:rPr>
        <w:t xml:space="preserve"> </w:t>
      </w:r>
      <w:r>
        <w:rPr>
          <w:b/>
        </w:rPr>
        <w:t xml:space="preserve">PENELITIAN</w:t>
      </w:r>
      <w:r>
        <w:rPr>
          <w:b/>
          <w:color w:val="ff0000"/>
        </w:rPr>
      </w:r>
      <w:r>
        <w:rPr>
          <w:b/>
          <w:color w:val="ff0000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both"/>
        <w:spacing w:line="276" w:lineRule="auto"/>
      </w:pPr>
      <w:r>
        <w:rPr>
          <w:b/>
        </w:rPr>
        <w:t xml:space="preserve">PIHAK PERTAMA </w:t>
      </w:r>
      <w:r>
        <w:t xml:space="preserve">akan membayarkan Dana Penelitian sebagaimana yang dimaksud dalam Pasal 2 kepada </w:t>
      </w:r>
      <w:r>
        <w:rPr>
          <w:b/>
        </w:rPr>
        <w:t xml:space="preserve">PIHAK KEDUA</w:t>
      </w:r>
      <w:r>
        <w:t xml:space="preserve"> dengan ketentuan sebagai berikut :</w:t>
      </w:r>
      <w:r/>
    </w:p>
    <w:p>
      <w:pPr>
        <w:jc w:val="both"/>
        <w:spacing w:line="276" w:lineRule="auto"/>
      </w:pPr>
      <w:r/>
      <w:r/>
    </w:p>
    <w:p>
      <w:pPr>
        <w:numPr>
          <w:ilvl w:val="0"/>
          <w:numId w:val="12"/>
        </w:numPr>
        <w:ind w:left="425" w:hanging="357"/>
        <w:jc w:val="both"/>
        <w:spacing w:line="276" w:lineRule="auto"/>
      </w:pPr>
      <w:r>
        <w:t xml:space="preserve">Pembayaran sebesar </w:t>
      </w:r>
      <w:commentRangeStart w:id="1"/>
      <w:r>
        <w:rPr>
          <w:b/>
          <w:color w:val="0070c0"/>
        </w:rPr>
        <w:t xml:space="preserve">&lt;&lt;Nominal Total&gt;&gt; (&lt;&lt;Nominal Dengan Huruf&gt;&gt;)</w:t>
      </w:r>
      <w:commentRangeEnd w:id="1"/>
      <w:r>
        <w:commentReference w:id="1"/>
      </w:r>
      <w:r>
        <w:rPr>
          <w:rStyle w:val="955"/>
          <w:color w:val="0070c0"/>
        </w:rPr>
      </w:r>
      <w:r/>
    </w:p>
    <w:p>
      <w:pPr>
        <w:numPr>
          <w:ilvl w:val="0"/>
          <w:numId w:val="12"/>
        </w:numPr>
        <w:ind w:left="425" w:hanging="357"/>
        <w:jc w:val="both"/>
        <w:spacing w:line="276" w:lineRule="auto"/>
      </w:pPr>
      <w:r>
        <w:t xml:space="preserve">Dana Penelitian sebagaimana dimaksud pada ayat (1) akan disalurkan oleh </w:t>
      </w:r>
      <w:r>
        <w:rPr>
          <w:b/>
        </w:rPr>
        <w:t xml:space="preserve">PIHAK  PERTAMA</w:t>
      </w:r>
      <w:r>
        <w:t xml:space="preserve"> kepada </w:t>
      </w:r>
      <w:r>
        <w:rPr>
          <w:b/>
        </w:rPr>
        <w:t xml:space="preserve">PIHAK KEDUA </w:t>
      </w:r>
      <w:r>
        <w:t xml:space="preserve">ke rekening penggajian.</w:t>
      </w:r>
      <w:r/>
    </w:p>
    <w:p>
      <w:pPr>
        <w:numPr>
          <w:ilvl w:val="0"/>
          <w:numId w:val="12"/>
        </w:numPr>
        <w:ind w:left="448" w:hanging="448"/>
        <w:jc w:val="both"/>
        <w:spacing w:line="276" w:lineRule="auto"/>
      </w:pPr>
      <w:r>
        <w:rPr>
          <w:b/>
        </w:rPr>
        <w:t xml:space="preserve">PIHAK PERTAMA</w:t>
      </w:r>
      <w:r>
        <w:t xml:space="preserve"> tidak bertanggung jawab atas keterlambatan dan/atau tidak terbayarnya sejumlah dana sebagaimana dimaksud pada ayat (1) yang disebabkan karena kesalahan </w:t>
      </w:r>
      <w:r>
        <w:rPr>
          <w:b/>
        </w:rPr>
        <w:t xml:space="preserve">PIHAK KEDUA</w:t>
      </w:r>
      <w:r>
        <w:t xml:space="preserve"> dalam menyampaikan data peneliti, nama bank, nomor rekening, dan persyaratan lainnya yang tidak sesuai dengan ketentuan.</w:t>
      </w:r>
      <w:r/>
    </w:p>
    <w:p>
      <w:pPr>
        <w:ind w:left="448"/>
        <w:jc w:val="both"/>
        <w:spacing w:line="276" w:lineRule="auto"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  <w:r>
        <w:rPr>
          <w:sz w:val="6"/>
          <w:szCs w:val="6"/>
        </w:rPr>
      </w:r>
    </w:p>
    <w:p>
      <w:pPr>
        <w:ind w:left="448"/>
        <w:jc w:val="both"/>
        <w:spacing w:line="276" w:lineRule="auto"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  <w:r>
        <w:rPr>
          <w:sz w:val="6"/>
          <w:szCs w:val="6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 4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JANGKA WAKTU</w:t>
      </w:r>
      <w:r>
        <w:rPr>
          <w:b/>
        </w:rPr>
      </w:r>
      <w:r>
        <w:rPr>
          <w:b/>
        </w:rPr>
      </w:r>
    </w:p>
    <w:p>
      <w:pPr>
        <w:jc w:val="both"/>
        <w:spacing w:line="276" w:lineRule="auto"/>
        <w:rPr>
          <w:b/>
        </w:rPr>
      </w:pPr>
      <w:r>
        <w:t xml:space="preserve">Jangka waktu pelaksanaan penelitian sebagaimana dimaksud dalam Pasal 1 adalah </w:t>
      </w:r>
      <w:r>
        <w:rPr>
          <w:b/>
        </w:rPr>
        <w:t xml:space="preserve">selama satu semester </w:t>
      </w:r>
      <w:r>
        <w:rPr>
          <w:b/>
        </w:rPr>
      </w:r>
      <w:r>
        <w:rPr>
          <w:b/>
        </w:rPr>
      </w:r>
    </w:p>
    <w:p>
      <w:pPr>
        <w:jc w:val="both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5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TARGET LUARAN</w:t>
      </w:r>
      <w:r>
        <w:rPr>
          <w:b/>
        </w:rPr>
      </w:r>
      <w:r>
        <w:rPr>
          <w:b/>
        </w:rPr>
      </w:r>
    </w:p>
    <w:p>
      <w:pPr>
        <w:numPr>
          <w:ilvl w:val="0"/>
          <w:numId w:val="15"/>
        </w:numPr>
        <w:jc w:val="both"/>
        <w:spacing w:line="276" w:lineRule="auto"/>
        <w:rPr>
          <w:b/>
        </w:rPr>
      </w:pPr>
      <w:r>
        <w:rPr>
          <w:b/>
        </w:rPr>
        <w:t xml:space="preserve">PIHAK KEDUA </w:t>
      </w:r>
      <w:r>
        <w:t xml:space="preserve">berkewajiban untuk mencapai target luaran wajib penelitian berupa </w:t>
      </w:r>
      <w:commentRangeStart w:id="2"/>
      <w:r>
        <w:rPr>
          <w:color w:val="0070c0"/>
        </w:rPr>
        <w:t xml:space="preserve">&lt;&lt;Target Luaran&gt;&gt;</w:t>
      </w:r>
      <w:commentRangeEnd w:id="2"/>
      <w:r>
        <w:commentReference w:id="2"/>
      </w:r>
      <w:r>
        <w:rPr>
          <w:b/>
        </w:rPr>
      </w:r>
      <w:r>
        <w:rPr>
          <w:b/>
        </w:rPr>
      </w:r>
    </w:p>
    <w:p>
      <w:pPr>
        <w:numPr>
          <w:ilvl w:val="0"/>
          <w:numId w:val="15"/>
        </w:numPr>
        <w:jc w:val="both"/>
        <w:spacing w:line="276" w:lineRule="auto"/>
      </w:pPr>
      <w:r>
        <w:rPr>
          <w:b/>
        </w:rPr>
        <w:t xml:space="preserve">PIHAK KEDUA </w:t>
      </w:r>
      <w:r>
        <w:t xml:space="preserve">berkewajiban untuk melaporkan perkembangan pencapaian target luaran sebagaimana dimaksud pada ayat (1) kepada </w:t>
      </w:r>
      <w:r>
        <w:rPr>
          <w:b/>
        </w:rPr>
        <w:t xml:space="preserve">PIHAK PERTAMA.</w:t>
      </w:r>
      <w:r/>
    </w:p>
    <w:p>
      <w:pPr>
        <w:numPr>
          <w:ilvl w:val="0"/>
          <w:numId w:val="15"/>
        </w:numPr>
        <w:jc w:val="both"/>
        <w:spacing w:line="276" w:lineRule="auto"/>
        <w:rPr>
          <w:b/>
        </w:rPr>
      </w:pPr>
      <w:r>
        <w:rPr>
          <w:b/>
        </w:rPr>
        <w:t xml:space="preserve">PIHAK KEDUA </w:t>
      </w:r>
      <w:r>
        <w:t xml:space="preserve">berkewajiban mencantumkan nama Universitas Pelita Bangsa dalam setiap jenis publikasi atau ekspos hasil penelitiannya.</w:t>
      </w:r>
      <w:r>
        <w:rPr>
          <w:b/>
        </w:rPr>
      </w:r>
      <w:r>
        <w:rPr>
          <w:b/>
        </w:rPr>
      </w:r>
    </w:p>
    <w:p>
      <w:pPr>
        <w:numPr>
          <w:ilvl w:val="0"/>
          <w:numId w:val="15"/>
        </w:numPr>
        <w:jc w:val="both"/>
        <w:spacing w:line="276" w:lineRule="auto"/>
        <w:widowControl w:val="off"/>
      </w:pPr>
      <w:r/>
      <w:bookmarkStart w:id="4" w:name="_gjdgxs"/>
      <w:r/>
      <w:bookmarkEnd w:id="4"/>
      <w:r>
        <w:t xml:space="preserve">Target luaran wajib penelitian mengacu pada </w:t>
      </w:r>
      <w:r>
        <w:rPr>
          <w:color w:val="ff0000"/>
        </w:rPr>
        <w:t xml:space="preserve">SK No : </w:t>
      </w:r>
      <w:r>
        <w:rPr>
          <w:color w:val="ff0000"/>
        </w:rPr>
        <w:t xml:space="preserve">0201/T</w:t>
      </w:r>
      <w:r>
        <w:rPr>
          <w:color w:val="ff0000"/>
        </w:rPr>
        <w:t xml:space="preserve">/1.1/</w:t>
      </w:r>
      <w:r>
        <w:rPr>
          <w:color w:val="ff0000"/>
        </w:rPr>
        <w:t xml:space="preserve">SK/</w:t>
      </w:r>
      <w:r>
        <w:rPr>
          <w:color w:val="ff0000"/>
        </w:rPr>
        <w:t xml:space="preserve">UPB2023</w:t>
      </w:r>
      <w:r>
        <w:rPr>
          <w:color w:val="ff0000"/>
        </w:rPr>
        <w:t xml:space="preserve"> dan Buku Panduan Penelitian dan Pengabdian Masyarakat Universitas Pelita Bangsa.</w:t>
      </w:r>
      <w:r/>
    </w:p>
    <w:p>
      <w:pPr>
        <w:ind w:left="360"/>
        <w:jc w:val="both"/>
        <w:spacing w:line="276" w:lineRule="auto"/>
      </w:pPr>
      <w:r/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6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HAK DAN KEWAJIBAN PARA PIHAK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highlight w:val="yellow"/>
        </w:rPr>
      </w:pPr>
      <w:r>
        <w:rPr>
          <w:b/>
          <w:highlight w:val="yellow"/>
        </w:rPr>
      </w:r>
      <w:r>
        <w:rPr>
          <w:b/>
          <w:highlight w:val="yellow"/>
        </w:rPr>
      </w:r>
      <w:r>
        <w:rPr>
          <w:b/>
          <w:highlight w:val="yellow"/>
        </w:rPr>
      </w:r>
    </w:p>
    <w:p>
      <w:pPr>
        <w:numPr>
          <w:ilvl w:val="0"/>
          <w:numId w:val="16"/>
        </w:numPr>
        <w:ind w:left="426"/>
        <w:jc w:val="both"/>
        <w:spacing w:line="276" w:lineRule="auto"/>
        <w:tabs>
          <w:tab w:val="left" w:pos="390" w:leader="none"/>
        </w:tabs>
      </w:pPr>
      <w:r>
        <w:t xml:space="preserve">Hak dan Kewajiban </w:t>
      </w:r>
      <w:r>
        <w:rPr>
          <w:b/>
        </w:rPr>
        <w:t xml:space="preserve">PIHAK PERTAMA</w:t>
      </w:r>
      <w:r>
        <w:t xml:space="preserve">:</w:t>
      </w:r>
      <w:r/>
    </w:p>
    <w:p>
      <w:pPr>
        <w:numPr>
          <w:ilvl w:val="0"/>
          <w:numId w:val="3"/>
        </w:numPr>
        <w:ind w:left="851" w:hanging="273"/>
        <w:jc w:val="both"/>
        <w:spacing w:line="276" w:lineRule="auto"/>
      </w:pPr>
      <w:r>
        <w:rPr>
          <w:b/>
        </w:rPr>
        <w:t xml:space="preserve">PIHAK PERTAMA</w:t>
      </w:r>
      <w:r>
        <w:t xml:space="preserve"> berhak untuk mendapatkan dari </w:t>
      </w:r>
      <w:r>
        <w:rPr>
          <w:b/>
        </w:rPr>
        <w:t xml:space="preserve">PIHAK KEDUA </w:t>
      </w:r>
      <w:r>
        <w:t xml:space="preserve">laporan akhir dan bukti luaran</w:t>
      </w:r>
      <w:r>
        <w:rPr>
          <w:b/>
        </w:rPr>
        <w:t xml:space="preserve"> </w:t>
      </w:r>
      <w:r>
        <w:t xml:space="preserve">penelitian; </w:t>
      </w:r>
      <w:r/>
    </w:p>
    <w:p>
      <w:pPr>
        <w:numPr>
          <w:ilvl w:val="0"/>
          <w:numId w:val="3"/>
        </w:numPr>
        <w:ind w:left="851" w:hanging="273"/>
        <w:jc w:val="both"/>
        <w:spacing w:line="276" w:lineRule="auto"/>
      </w:pPr>
      <w:r>
        <w:rPr>
          <w:b/>
        </w:rPr>
        <w:t xml:space="preserve">PIHAK PERTAMA</w:t>
      </w:r>
      <w:r>
        <w:t xml:space="preserve"> berhak untuk meminta dan menerima segala bentuk data, informasi dan dokumen yang berkaitan dengan pelaksanaan penelitian yang dilakukan oleh </w:t>
      </w:r>
      <w:r>
        <w:rPr>
          <w:b/>
        </w:rPr>
        <w:t xml:space="preserve">PIHAK KEDUA</w:t>
      </w:r>
      <w:r/>
    </w:p>
    <w:p>
      <w:pPr>
        <w:numPr>
          <w:ilvl w:val="0"/>
          <w:numId w:val="3"/>
        </w:numPr>
        <w:ind w:left="851" w:hanging="273"/>
        <w:jc w:val="both"/>
        <w:spacing w:line="276" w:lineRule="auto"/>
      </w:pPr>
      <w:r>
        <w:rPr>
          <w:b/>
        </w:rPr>
        <w:t xml:space="preserve">PIHAK PERTAMA</w:t>
      </w:r>
      <w:r>
        <w:t xml:space="preserve"> berkewajiban untuk memberikan dana penelitian kepada </w:t>
      </w:r>
      <w:r>
        <w:rPr>
          <w:b/>
        </w:rPr>
        <w:t xml:space="preserve">PIHAK KEDUA</w:t>
      </w:r>
      <w:r>
        <w:t xml:space="preserve"> dengan jumlah sebagaimana dimaksud dalam Pasal 2 ayat (1) dan dengan tata cara pembayaran sebagaimana dimaksud dalam Pasal 3.</w:t>
      </w:r>
      <w:r/>
    </w:p>
    <w:p>
      <w:pPr>
        <w:numPr>
          <w:ilvl w:val="0"/>
          <w:numId w:val="3"/>
        </w:numPr>
        <w:ind w:left="851" w:hanging="273"/>
        <w:jc w:val="both"/>
        <w:spacing w:line="276" w:lineRule="auto"/>
      </w:pPr>
      <w:r>
        <w:rPr>
          <w:b/>
        </w:rPr>
        <w:t xml:space="preserve">PIHAK PERTAMA</w:t>
      </w:r>
      <w:r>
        <w:t xml:space="preserve"> berkewajiban untuk menindaklanjuti dan memfasilitasi pelaksanaan penelitian yang dilakukan oleh </w:t>
      </w:r>
      <w:r>
        <w:rPr>
          <w:b/>
        </w:rPr>
        <w:t xml:space="preserve">PIHAK KEDUA</w:t>
      </w:r>
      <w:r>
        <w:t xml:space="preserve"> untuk memperoleh publikasi ilmiah sebagaimana dimaksud dalam pasal 5.</w:t>
      </w:r>
      <w:r/>
    </w:p>
    <w:p>
      <w:pPr>
        <w:ind w:left="851"/>
        <w:jc w:val="both"/>
        <w:spacing w:line="276" w:lineRule="auto"/>
      </w:pPr>
      <w:r/>
      <w:r/>
    </w:p>
    <w:p>
      <w:pPr>
        <w:numPr>
          <w:ilvl w:val="0"/>
          <w:numId w:val="16"/>
        </w:numPr>
        <w:ind w:left="426"/>
        <w:jc w:val="both"/>
        <w:spacing w:line="276" w:lineRule="auto"/>
        <w:tabs>
          <w:tab w:val="left" w:pos="390" w:leader="none"/>
        </w:tabs>
      </w:pPr>
      <w:r>
        <w:t xml:space="preserve">Hak dan Kewajiban </w:t>
      </w:r>
      <w:r>
        <w:rPr>
          <w:b/>
        </w:rPr>
        <w:t xml:space="preserve">PIHAK KEDUA</w:t>
      </w:r>
      <w:r>
        <w:t xml:space="preserve">:</w:t>
      </w:r>
      <w:r/>
    </w:p>
    <w:p>
      <w:pPr>
        <w:numPr>
          <w:ilvl w:val="0"/>
          <w:numId w:val="2"/>
        </w:numPr>
        <w:ind w:left="851" w:hanging="284"/>
        <w:jc w:val="both"/>
        <w:spacing w:line="276" w:lineRule="auto"/>
        <w:tabs>
          <w:tab w:val="left" w:pos="720" w:leader="none"/>
        </w:tabs>
      </w:pPr>
      <w:r>
        <w:rPr>
          <w:b/>
        </w:rPr>
        <w:t xml:space="preserve">PIHAK KEDUA</w:t>
      </w:r>
      <w:r>
        <w:t xml:space="preserve"> berhak menerima dana penelitian dari </w:t>
      </w:r>
      <w:r>
        <w:rPr>
          <w:b/>
        </w:rPr>
        <w:t xml:space="preserve">PIHAK PERTAMA</w:t>
      </w:r>
      <w:r>
        <w:t xml:space="preserve"> dengan jumlah uang sebagaimana dimaksud dalam Pasal 2 ayat (1);</w:t>
      </w:r>
      <w:r/>
    </w:p>
    <w:p>
      <w:pPr>
        <w:numPr>
          <w:ilvl w:val="0"/>
          <w:numId w:val="2"/>
        </w:numPr>
        <w:ind w:left="851" w:hanging="284"/>
        <w:jc w:val="both"/>
        <w:spacing w:line="276" w:lineRule="auto"/>
        <w:tabs>
          <w:tab w:val="left" w:pos="720" w:leader="none"/>
        </w:tabs>
      </w:pPr>
      <w:r>
        <w:rPr>
          <w:b/>
        </w:rPr>
        <w:t xml:space="preserve">PIHAK KEDUA</w:t>
      </w:r>
      <w:r>
        <w:t xml:space="preserve"> berkewajiban menyerahkan kepada </w:t>
      </w:r>
      <w:r>
        <w:rPr>
          <w:b/>
        </w:rPr>
        <w:t xml:space="preserve">PIHAK PERTAMA</w:t>
      </w:r>
      <w:r>
        <w:t xml:space="preserve"> laporan penelitian</w:t>
      </w:r>
      <w:r>
        <w:rPr>
          <w:rFonts w:ascii="Bookman Old Style" w:hAnsi="Bookman Old Style" w:eastAsia="Bookman Old Style" w:cs="Bookman Old Style"/>
        </w:rPr>
        <w:t xml:space="preserve"> </w:t>
      </w:r>
      <w:r>
        <w:t xml:space="preserve">sebagaimana dimaksud pada pasal 1 ayat (1) dengan judul </w:t>
      </w:r>
      <w:commentRangeStart w:id="3"/>
      <w:r>
        <w:rPr>
          <w:color w:val="00b0f0"/>
        </w:rPr>
        <w:t xml:space="preserve">${judul_penelitian}</w:t>
      </w:r>
      <w:commentRangeEnd w:id="3"/>
      <w:r>
        <w:commentReference w:id="3"/>
      </w:r>
      <w:r>
        <w:rPr>
          <w:rStyle w:val="955"/>
        </w:rPr>
      </w:r>
      <w:r/>
    </w:p>
    <w:p>
      <w:pPr>
        <w:numPr>
          <w:ilvl w:val="0"/>
          <w:numId w:val="2"/>
        </w:numPr>
        <w:ind w:left="851" w:hanging="284"/>
        <w:jc w:val="both"/>
        <w:spacing w:line="276" w:lineRule="auto"/>
        <w:tabs>
          <w:tab w:val="left" w:pos="720" w:leader="none"/>
        </w:tabs>
      </w:pPr>
      <w:r>
        <w:rPr>
          <w:b/>
        </w:rPr>
        <w:t xml:space="preserve">PIHAK KEDUA </w:t>
      </w:r>
      <w:r>
        <w:t xml:space="preserve">berkewajiban untuk mengikuti monitoring dan evaluasi yang dilakukan oleh </w:t>
      </w:r>
      <w:r>
        <w:rPr>
          <w:b/>
        </w:rPr>
        <w:t xml:space="preserve">PIHAK PERTAMA</w:t>
      </w:r>
      <w:r>
        <w:t xml:space="preserve">; </w:t>
      </w:r>
      <w:r/>
    </w:p>
    <w:p>
      <w:pPr>
        <w:numPr>
          <w:ilvl w:val="0"/>
          <w:numId w:val="2"/>
        </w:numPr>
        <w:ind w:left="851" w:hanging="284"/>
        <w:jc w:val="both"/>
        <w:spacing w:line="276" w:lineRule="auto"/>
        <w:tabs>
          <w:tab w:val="left" w:pos="720" w:leader="none"/>
        </w:tabs>
      </w:pPr>
      <w:r>
        <w:rPr>
          <w:b/>
        </w:rPr>
        <w:t xml:space="preserve">PIHAK KEDUA</w:t>
      </w:r>
      <w:r>
        <w:t xml:space="preserve"> bertanggungjawab mutlak dalam pembelanjaan dana penelitian yang diterimanya dan berkewajiban untuk menyerahkan semua bukti pengeluaran sesuai dengan jumlah dana yang diberikan kepada </w:t>
      </w:r>
      <w:r>
        <w:rPr>
          <w:b/>
        </w:rPr>
        <w:t xml:space="preserve">PIHAK PERTAMA</w:t>
      </w:r>
      <w:r>
        <w:t xml:space="preserve">.</w:t>
      </w:r>
      <w:r/>
    </w:p>
    <w:p>
      <w:pPr>
        <w:jc w:val="both"/>
        <w:spacing w:line="276" w:lineRule="auto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jc w:val="both"/>
        <w:spacing w:line="276" w:lineRule="auto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7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LAPORAN PELAKSANAAN PENELITIAN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numPr>
          <w:ilvl w:val="0"/>
          <w:numId w:val="4"/>
        </w:numPr>
        <w:jc w:val="both"/>
        <w:spacing w:line="276" w:lineRule="auto"/>
      </w:pPr>
      <w:r>
        <w:rPr>
          <w:b/>
        </w:rPr>
        <w:t xml:space="preserve">PIHAK KEDUA</w:t>
      </w:r>
      <w:r>
        <w:t xml:space="preserve"> berkewajiban untuk menyampaikan </w:t>
      </w:r>
      <w:r>
        <w:t xml:space="preserve">laporan pelaksanaan penelitian </w:t>
      </w:r>
      <w:r>
        <w:t xml:space="preserve">kepada </w:t>
      </w:r>
      <w:r>
        <w:rPr>
          <w:b/>
        </w:rPr>
        <w:t xml:space="preserve">PIHAK PERTAMA</w:t>
      </w:r>
      <w:r>
        <w:t xml:space="preserve"> berupa laporan </w:t>
      </w:r>
      <w:r>
        <w:t xml:space="preserve">kemajuan, laporan akhir </w:t>
      </w:r>
      <w:r>
        <w:t xml:space="preserve">penelitian</w:t>
      </w:r>
      <w:r>
        <w:t xml:space="preserve">, dan </w:t>
      </w:r>
      <w:r>
        <w:t xml:space="preserve">luaran penelitian </w:t>
      </w:r>
      <w:r>
        <w:t xml:space="preserve">beserta </w:t>
      </w:r>
      <w:r>
        <w:t xml:space="preserve">rekapitulasi penggunaan anggaran sesuai dengan jumlah dana </w:t>
      </w:r>
      <w:r>
        <w:t xml:space="preserve">yang diberikan oleh </w:t>
      </w:r>
      <w:r>
        <w:rPr>
          <w:b/>
        </w:rPr>
        <w:t xml:space="preserve">PIHAK PERTAMA </w:t>
      </w:r>
      <w:r>
        <w:t xml:space="preserve">yang tersusun secara sistematis sesuai pedoman yang ditentukan oleh </w:t>
      </w:r>
      <w:r>
        <w:rPr>
          <w:b/>
        </w:rPr>
        <w:t xml:space="preserve">PIHAK PERTAMA</w:t>
      </w:r>
      <w:r>
        <w:t xml:space="preserve">.</w:t>
      </w:r>
      <w:r/>
    </w:p>
    <w:p>
      <w:pPr>
        <w:numPr>
          <w:ilvl w:val="0"/>
          <w:numId w:val="4"/>
        </w:numPr>
        <w:jc w:val="both"/>
        <w:spacing w:line="276" w:lineRule="auto"/>
      </w:pPr>
      <w:r>
        <w:rPr>
          <w:b/>
        </w:rPr>
        <w:t xml:space="preserve">PIHAK KEDUA</w:t>
      </w:r>
      <w:r>
        <w:t xml:space="preserve"> berkewajiban untuk melaporkan perkembangan publikasi ilmiah seperti yang dimaksud pada ayat (1) selambat-lambatnya </w:t>
      </w:r>
      <w:r>
        <w:rPr>
          <w:color w:val="ff0000"/>
        </w:rPr>
        <w:t xml:space="preserve">tanggal </w:t>
      </w:r>
      <w:r>
        <w:rPr>
          <w:b/>
          <w:color w:val="ff0000"/>
          <w:u w:val="single"/>
        </w:rPr>
        <w:t xml:space="preserve">28 Februari 2025</w:t>
      </w:r>
      <w:r/>
    </w:p>
    <w:p>
      <w:pPr>
        <w:numPr>
          <w:ilvl w:val="0"/>
          <w:numId w:val="4"/>
        </w:numPr>
        <w:jc w:val="both"/>
        <w:spacing w:line="276" w:lineRule="auto"/>
      </w:pPr>
      <w:r>
        <w:rPr>
          <w:b/>
        </w:rPr>
        <w:t xml:space="preserve">PIHAK KEDUA </w:t>
      </w:r>
      <w:r>
        <w:t xml:space="preserve">berkewajiban menyerahkan dokumen laporan pelaksanaan penelitian paling </w:t>
      </w:r>
      <w:r>
        <w:rPr>
          <w:color w:val="ff0000"/>
        </w:rPr>
        <w:t xml:space="preserve">lambat </w:t>
      </w:r>
      <w:r>
        <w:rPr>
          <w:b/>
          <w:color w:val="ff0000"/>
          <w:u w:val="single"/>
        </w:rPr>
        <w:t xml:space="preserve">28 Februari 2025</w:t>
      </w:r>
      <w:r>
        <w:rPr>
          <w:b/>
          <w:u w:val="single"/>
        </w:rPr>
        <w:t xml:space="preserve">.</w:t>
      </w:r>
      <w:r/>
    </w:p>
    <w:p>
      <w:pPr>
        <w:numPr>
          <w:ilvl w:val="0"/>
          <w:numId w:val="4"/>
        </w:numPr>
        <w:jc w:val="both"/>
        <w:spacing w:line="276" w:lineRule="auto"/>
      </w:pPr>
      <w:r>
        <w:t xml:space="preserve">Adapun dokumen tersebut dalam bentuk softcopy adalah sebagai berikut : </w:t>
      </w:r>
      <w:r/>
    </w:p>
    <w:p>
      <w:pPr>
        <w:numPr>
          <w:ilvl w:val="1"/>
          <w:numId w:val="6"/>
        </w:numPr>
        <w:ind w:left="851"/>
        <w:jc w:val="both"/>
        <w:spacing w:line="276" w:lineRule="auto"/>
        <w:tabs>
          <w:tab w:val="left" w:pos="1440" w:leader="none"/>
        </w:tabs>
      </w:pPr>
      <w:r>
        <w:t xml:space="preserve">Bentuk/ukuran kertas A4</w:t>
      </w:r>
      <w:r/>
    </w:p>
    <w:p>
      <w:pPr>
        <w:numPr>
          <w:ilvl w:val="1"/>
          <w:numId w:val="6"/>
        </w:numPr>
        <w:ind w:left="851"/>
        <w:jc w:val="both"/>
        <w:spacing w:line="276" w:lineRule="auto"/>
        <w:tabs>
          <w:tab w:val="left" w:pos="1440" w:leader="none"/>
        </w:tabs>
      </w:pPr>
      <w:r>
        <w:t xml:space="preserve">Revisi proposal penelitian;</w:t>
      </w:r>
      <w:r/>
    </w:p>
    <w:p>
      <w:pPr>
        <w:numPr>
          <w:ilvl w:val="1"/>
          <w:numId w:val="6"/>
        </w:numPr>
        <w:ind w:left="851"/>
        <w:jc w:val="both"/>
        <w:spacing w:line="276" w:lineRule="auto"/>
        <w:tabs>
          <w:tab w:val="left" w:pos="1440" w:leader="none"/>
        </w:tabs>
      </w:pPr>
      <w:r>
        <w:t xml:space="preserve">Laporan akhir penelitian;</w:t>
      </w:r>
      <w:r/>
    </w:p>
    <w:p>
      <w:pPr>
        <w:numPr>
          <w:ilvl w:val="1"/>
          <w:numId w:val="6"/>
        </w:numPr>
        <w:ind w:left="851"/>
        <w:jc w:val="both"/>
        <w:spacing w:line="276" w:lineRule="auto"/>
        <w:tabs>
          <w:tab w:val="left" w:pos="1440" w:leader="none"/>
        </w:tabs>
      </w:pPr>
      <w:r>
        <w:t xml:space="preserve">Luaran penelitian.</w:t>
      </w:r>
      <w:r/>
    </w:p>
    <w:p>
      <w:pPr>
        <w:ind w:left="851"/>
        <w:jc w:val="both"/>
        <w:spacing w:line="276" w:lineRule="auto"/>
        <w:tabs>
          <w:tab w:val="left" w:pos="1440" w:leader="none"/>
        </w:tabs>
      </w:pPr>
      <w:r/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8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MONITORING DAN EVALUASI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jc w:val="both"/>
        <w:spacing w:line="276" w:lineRule="auto"/>
      </w:pPr>
      <w:r>
        <w:rPr>
          <w:b/>
        </w:rPr>
        <w:t xml:space="preserve">PIHAK PERTAMA </w:t>
      </w:r>
      <w:r>
        <w:t xml:space="preserve">dalam rangka pengawasan akan melakukan Monitoring dan Evaluasi internal pada </w:t>
      </w:r>
      <w:r>
        <w:rPr>
          <w:color w:val="ff0000"/>
        </w:rPr>
        <w:t xml:space="preserve">bulan </w:t>
      </w:r>
      <w:r>
        <w:rPr>
          <w:b/>
          <w:color w:val="ff0000"/>
        </w:rPr>
        <w:t xml:space="preserve">15 </w:t>
      </w:r>
      <w:r>
        <w:rPr>
          <w:b/>
          <w:color w:val="ff0000"/>
        </w:rPr>
        <w:t xml:space="preserve">Maret 2025</w:t>
      </w:r>
      <w:r>
        <w:rPr>
          <w:b/>
          <w:color w:val="ff0000"/>
        </w:rPr>
        <w:t xml:space="preserve"> </w:t>
      </w:r>
      <w:r>
        <w:t xml:space="preserve">terhadap kemajuan pelaksanaan Penelitian Tahun Anggaran 2024</w:t>
      </w:r>
      <w:r/>
    </w:p>
    <w:p>
      <w:pPr>
        <w:jc w:val="both"/>
        <w:spacing w:line="276" w:lineRule="auto"/>
      </w:pPr>
      <w:r>
        <w:t xml:space="preserve"> 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9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PENILAIAN LUARAN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line="276" w:lineRule="auto"/>
      </w:pPr>
      <w:r>
        <w:t xml:space="preserve">Penilaian luaran penelitian dilakukan oleh Komite Penilai/</w:t>
      </w:r>
      <w:r>
        <w:rPr>
          <w:i/>
        </w:rPr>
        <w:t xml:space="preserve">Reviewer</w:t>
      </w:r>
      <w:r>
        <w:t xml:space="preserve"> Luaran sesuai dengan ketentuan yang berlaku.</w:t>
      </w:r>
      <w:r/>
    </w:p>
    <w:p>
      <w:pPr>
        <w:spacing w:line="276" w:lineRule="auto"/>
        <w:tabs>
          <w:tab w:val="left" w:pos="360" w:leader="none"/>
        </w:tabs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left="2880" w:firstLine="720"/>
        <w:spacing w:line="276" w:lineRule="auto"/>
        <w:rPr>
          <w:b/>
          <w:sz w:val="12"/>
          <w:szCs w:val="12"/>
        </w:rPr>
      </w:pPr>
      <w:r>
        <w:rPr>
          <w:b/>
        </w:rPr>
        <w:t xml:space="preserve"> </w:t>
      </w:r>
      <w:r>
        <w:rPr>
          <w:b/>
          <w:sz w:val="12"/>
          <w:szCs w:val="12"/>
        </w:rPr>
      </w:r>
      <w:r>
        <w:rPr>
          <w:b/>
          <w:sz w:val="12"/>
          <w:szCs w:val="1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10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PERUBAHAN SUSUNAN TIM PELAKSANA DAN SUBSTANSI PELAKSANAAN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jc w:val="both"/>
        <w:spacing w:line="276" w:lineRule="auto"/>
      </w:pPr>
      <w:r>
        <w:t xml:space="preserve">Perubahan terhadap susunan tim pelaksana dan substansi pelaksanaan Penelitian ini dapat dibenarkan apabila telah mendapat persetujuan tertulis dari Direktur Penelitian dan Pengabdian Masyarakat Universitas Pelita Bangsa.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11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PENGGANTIAN KETUA PELAKSANA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</w:r>
      <w:r>
        <w:rPr>
          <w:b/>
          <w:sz w:val="18"/>
          <w:szCs w:val="18"/>
        </w:rPr>
      </w:r>
      <w:r>
        <w:rPr>
          <w:b/>
          <w:sz w:val="18"/>
          <w:szCs w:val="18"/>
        </w:rPr>
      </w:r>
    </w:p>
    <w:p>
      <w:pPr>
        <w:numPr>
          <w:ilvl w:val="0"/>
          <w:numId w:val="5"/>
        </w:numPr>
        <w:ind w:left="360"/>
        <w:jc w:val="both"/>
        <w:spacing w:line="276" w:lineRule="auto"/>
      </w:pPr>
      <w:r>
        <w:t xml:space="preserve">Apabila </w:t>
      </w:r>
      <w:r>
        <w:rPr>
          <w:b/>
        </w:rPr>
        <w:t xml:space="preserve">PIHAK KEDUA </w:t>
      </w:r>
      <w:r>
        <w:t xml:space="preserve">selaku ketua pelaksana tidak dapat melaksanakan Penelitian ini, maka </w:t>
      </w:r>
      <w:r>
        <w:rPr>
          <w:b/>
        </w:rPr>
        <w:t xml:space="preserve">PIHAK KEDUA </w:t>
      </w:r>
      <w:r>
        <w:t xml:space="preserve">wajib mengusulkan pengganti ketua pelaksana yang merupakan salah satu anggota tim sesuai dengan syarat dan ketentuan yang ada  kepada </w:t>
      </w:r>
      <w:r>
        <w:rPr>
          <w:b/>
        </w:rPr>
        <w:t xml:space="preserve">PIHAK PERTAMA</w:t>
      </w:r>
      <w:r>
        <w:t xml:space="preserve">.</w:t>
      </w:r>
      <w:r/>
    </w:p>
    <w:p>
      <w:pPr>
        <w:numPr>
          <w:ilvl w:val="0"/>
          <w:numId w:val="5"/>
        </w:numPr>
        <w:ind w:left="360"/>
        <w:jc w:val="both"/>
        <w:spacing w:line="276" w:lineRule="auto"/>
      </w:pPr>
      <w:r>
        <w:t xml:space="preserve">Apabila </w:t>
      </w:r>
      <w:r>
        <w:rPr>
          <w:b/>
        </w:rPr>
        <w:t xml:space="preserve">PIHAK KEDUA </w:t>
      </w:r>
      <w:r>
        <w:t xml:space="preserve">tidak dapat melaksanakan tugas atau mengundurkan diri dan tidak ada pengganti ketua sebagaimana dimaksud pada ayat(1), maka </w:t>
      </w:r>
      <w:r>
        <w:rPr>
          <w:b/>
        </w:rPr>
        <w:t xml:space="preserve">PIHAK KEDUA </w:t>
      </w:r>
      <w:r>
        <w:t xml:space="preserve">harus mengembalikan dana penelitian kepada </w:t>
      </w:r>
      <w:r>
        <w:rPr>
          <w:b/>
        </w:rPr>
        <w:t xml:space="preserve">PIHAK PERTAMA</w:t>
      </w:r>
      <w:r>
        <w:t xml:space="preserve"> yang selanjutnya disetor ke Kas Universitas Pelita Bangsa</w:t>
      </w:r>
      <w:r/>
    </w:p>
    <w:p>
      <w:pPr>
        <w:numPr>
          <w:ilvl w:val="0"/>
          <w:numId w:val="5"/>
        </w:numPr>
        <w:ind w:left="360"/>
        <w:jc w:val="both"/>
        <w:spacing w:line="276" w:lineRule="auto"/>
      </w:pPr>
      <w:r>
        <w:t xml:space="preserve">Bukti setor sebagaimana dimaksud pada ayat (2) disimpan oleh </w:t>
      </w:r>
      <w:r>
        <w:rPr>
          <w:b/>
        </w:rPr>
        <w:t xml:space="preserve">PIHAK PERTAMA.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12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SANKSI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jc w:val="center"/>
        <w:spacing w:line="276" w:lineRule="auto"/>
        <w:rPr>
          <w:b/>
          <w:sz w:val="4"/>
          <w:szCs w:val="4"/>
        </w:rPr>
      </w:pPr>
      <w:r>
        <w:rPr>
          <w:b/>
          <w:sz w:val="4"/>
          <w:szCs w:val="4"/>
        </w:rPr>
      </w:r>
      <w:r>
        <w:rPr>
          <w:b/>
          <w:sz w:val="4"/>
          <w:szCs w:val="4"/>
        </w:rPr>
      </w:r>
      <w:r>
        <w:rPr>
          <w:b/>
          <w:sz w:val="4"/>
          <w:szCs w:val="4"/>
        </w:rPr>
      </w:r>
    </w:p>
    <w:p>
      <w:pPr>
        <w:numPr>
          <w:ilvl w:val="0"/>
          <w:numId w:val="10"/>
        </w:numPr>
        <w:ind w:left="450" w:hanging="450"/>
        <w:jc w:val="both"/>
        <w:spacing w:line="276" w:lineRule="auto"/>
      </w:pPr>
      <w:r>
        <w:t xml:space="preserve">Apabila sampai dengan batas waktu yang telah ditetapkan untuk melaksanakan Penelitian sebagaimana dimaksud pada Pasal 1 ayat (1) ini telah berakhir, namun </w:t>
      </w:r>
      <w:r>
        <w:rPr>
          <w:b/>
        </w:rPr>
        <w:t xml:space="preserve">PIHAK KEDUA </w:t>
      </w:r>
      <w:r>
        <w:t xml:space="preserve">belum menyelesaikan tugasnya, dan/atau terlambat mengirim laporan akhir, maka </w:t>
      </w:r>
      <w:r>
        <w:rPr>
          <w:b/>
        </w:rPr>
        <w:t xml:space="preserve">PIHAK KEDUA </w:t>
      </w:r>
      <w:r>
        <w:t xml:space="preserve">dikenakan sanksi administratif berupa penghentian pembayaran dan tidak dapat mengajukan proposal penelitian dalam kurun waktu satu tahun berturut-turut.</w:t>
      </w:r>
      <w:r/>
    </w:p>
    <w:p>
      <w:pPr>
        <w:jc w:val="both"/>
        <w:spacing w:line="276" w:lineRule="auto"/>
        <w:tabs>
          <w:tab w:val="left" w:pos="720" w:leader="none"/>
        </w:tabs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ind w:left="450" w:hanging="450"/>
        <w:jc w:val="both"/>
        <w:spacing w:line="276" w:lineRule="auto"/>
        <w:rPr>
          <w:b/>
          <w:sz w:val="10"/>
          <w:szCs w:val="10"/>
        </w:rPr>
      </w:pPr>
      <w:r>
        <w:t xml:space="preserve">(2)</w:t>
      </w:r>
      <w:r>
        <w:tab/>
        <w:t xml:space="preserve">Apabila </w:t>
      </w:r>
      <w:r>
        <w:rPr>
          <w:b/>
        </w:rPr>
        <w:t xml:space="preserve">PIHAK KEDUA</w:t>
      </w:r>
      <w:r>
        <w:t xml:space="preserve"> tidak dapat mencapai target luaran sebagaimana dimaksud dalam Pasal 5, maka kekurangan capaian target luaran tersebut akan dicatat sebagai hutang </w:t>
      </w:r>
      <w:r>
        <w:rPr>
          <w:b/>
        </w:rPr>
        <w:t xml:space="preserve">PIHAK KEDUA</w:t>
      </w:r>
      <w:r>
        <w:t xml:space="preserve"> kepada </w:t>
      </w:r>
      <w:r>
        <w:rPr>
          <w:b/>
        </w:rPr>
        <w:t xml:space="preserve">PIHAK PERTAMA</w:t>
      </w:r>
      <w:r>
        <w:t xml:space="preserve"> yang apabila tidak dapat dilunasi oleh </w:t>
      </w:r>
      <w:r>
        <w:rPr>
          <w:b/>
        </w:rPr>
        <w:t xml:space="preserve">PIHAK KEDUA</w:t>
      </w:r>
      <w:r>
        <w:t xml:space="preserve"> akan berdampak pada terhambatnya kesempatan </w:t>
      </w:r>
      <w:r>
        <w:rPr>
          <w:b/>
        </w:rPr>
        <w:t xml:space="preserve">PIHAK KEDUA</w:t>
      </w:r>
      <w:r>
        <w:t xml:space="preserve"> untuk mendapatkan pendanaan penelitian atau hibah lainnya yang dikelola oleh Direktorat Penelitian dan Pengabdian Masyarakat, Universitas Pelita Bangsa.</w:t>
      </w:r>
      <w:r>
        <w:rPr>
          <w:b/>
          <w:sz w:val="10"/>
          <w:szCs w:val="10"/>
        </w:rPr>
        <w:t xml:space="preserve"> </w:t>
      </w:r>
      <w:r>
        <w:rPr>
          <w:b/>
          <w:sz w:val="10"/>
          <w:szCs w:val="10"/>
        </w:rPr>
      </w:r>
      <w:r>
        <w:rPr>
          <w:b/>
          <w:sz w:val="10"/>
          <w:szCs w:val="10"/>
        </w:rPr>
      </w:r>
    </w:p>
    <w:p>
      <w:pPr>
        <w:ind w:left="450" w:hanging="450"/>
        <w:jc w:val="center"/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13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PEMBATALAN PERJANJIAN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both"/>
        <w:spacing w:line="276" w:lineRule="auto"/>
        <w:tabs>
          <w:tab w:val="left" w:pos="720" w:leader="none"/>
        </w:tabs>
        <w:rPr>
          <w:b/>
        </w:rPr>
      </w:pPr>
      <w:r>
        <w:rPr>
          <w:b/>
        </w:rPr>
        <w:t xml:space="preserve">PIHAK PERTAMA</w:t>
      </w:r>
      <w:r>
        <w:t xml:space="preserve"> mempunyai hak untuk membatalkan Kontrak Penelitian ini secara sepihak apabila : </w:t>
      </w:r>
      <w:r>
        <w:rPr>
          <w:b/>
        </w:rPr>
      </w:r>
      <w:r>
        <w:rPr>
          <w:b/>
        </w:rPr>
      </w:r>
    </w:p>
    <w:p>
      <w:pPr>
        <w:numPr>
          <w:ilvl w:val="0"/>
          <w:numId w:val="11"/>
        </w:numPr>
        <w:ind w:left="450" w:hanging="450"/>
        <w:jc w:val="both"/>
        <w:spacing w:line="276" w:lineRule="auto"/>
        <w:rPr>
          <w:b/>
        </w:rPr>
      </w:pPr>
      <w:r>
        <w:t xml:space="preserve">Apabila dikemudian hari terhadap judul Penel</w:t>
      </w:r>
      <w:r>
        <w:t xml:space="preserve">itian ${judul_penelitian} sebagaimana dimaksud dalam Pasal 1 ditemukan adanya duplikasi dengan Penelitian lain dan/atau ditemukan adanya ketidakjujuran, itikad tidak baik, dan/atau perbuatan yang tidak sesuai dengan kaidah ilmiah dari atau dilakukan oleh </w:t>
      </w:r>
      <w:r>
        <w:rPr>
          <w:b/>
        </w:rPr>
        <w:t xml:space="preserve">PIHAK KEDUA</w:t>
      </w:r>
      <w:r>
        <w:t xml:space="preserve">, maka perjanjian Penelitian ini dinyatakan batal dan </w:t>
      </w:r>
      <w:r>
        <w:rPr>
          <w:b/>
        </w:rPr>
        <w:t xml:space="preserve">PIHAK KEDUA</w:t>
      </w:r>
      <w:r>
        <w:t xml:space="preserve"> wajib mengembalikan dana penelitian  yang telah diterima kepada </w:t>
      </w:r>
      <w:r>
        <w:rPr>
          <w:b/>
        </w:rPr>
        <w:t xml:space="preserve">PIHAK PERTAMA</w:t>
      </w:r>
      <w:r>
        <w:t xml:space="preserve"> yang selanjutnya akan disetor ke Kas Universitas Pelita Bangsa</w:t>
      </w:r>
      <w:r>
        <w:rPr>
          <w:b/>
        </w:rPr>
      </w:r>
      <w:r>
        <w:rPr>
          <w:b/>
        </w:rPr>
      </w:r>
    </w:p>
    <w:p>
      <w:pPr>
        <w:numPr>
          <w:ilvl w:val="0"/>
          <w:numId w:val="11"/>
        </w:numPr>
        <w:ind w:left="450" w:hanging="450"/>
        <w:jc w:val="both"/>
        <w:spacing w:line="276" w:lineRule="auto"/>
        <w:rPr>
          <w:b/>
        </w:rPr>
      </w:pPr>
      <w:r>
        <w:t xml:space="preserve">Menurut </w:t>
      </w:r>
      <w:r>
        <w:rPr>
          <w:b/>
        </w:rPr>
        <w:t xml:space="preserve">PIHAK PERTAMA, PIHAK KEDUA</w:t>
      </w:r>
      <w:r>
        <w:t xml:space="preserve"> tidak mampu menyelesaikan tugasnya;</w:t>
      </w:r>
      <w:r>
        <w:rPr>
          <w:b/>
        </w:rPr>
      </w:r>
      <w:r>
        <w:rPr>
          <w:b/>
        </w:rPr>
      </w:r>
    </w:p>
    <w:p>
      <w:pPr>
        <w:numPr>
          <w:ilvl w:val="0"/>
          <w:numId w:val="11"/>
        </w:numPr>
        <w:ind w:left="450" w:hanging="450"/>
        <w:jc w:val="both"/>
        <w:spacing w:line="276" w:lineRule="auto"/>
        <w:rPr>
          <w:b/>
        </w:rPr>
      </w:pPr>
      <w:r>
        <w:t xml:space="preserve">Setelah Kontrak Penelitian ini dibatalkan, maka </w:t>
      </w:r>
      <w:r>
        <w:rPr>
          <w:b/>
        </w:rPr>
        <w:t xml:space="preserve">PIHAK KEDUA</w:t>
      </w:r>
      <w:r>
        <w:t xml:space="preserve"> wajib mengembalikan seluruh dana penelitian yang telah diterima kepada </w:t>
      </w:r>
      <w:r>
        <w:rPr>
          <w:b/>
        </w:rPr>
        <w:t xml:space="preserve">PIHAK PERTAMA</w:t>
      </w:r>
      <w:r>
        <w:t xml:space="preserve"> yang selanjutnya </w:t>
      </w:r>
      <w:r>
        <w:t xml:space="preserve">akan disetor ke Kas Universitas Pelita Bangsa, selambat-lambatnya 7 (tujuh) hari setelah pembatalan;</w:t>
      </w:r>
      <w:r>
        <w:rPr>
          <w:b/>
        </w:rPr>
      </w:r>
      <w:r>
        <w:rPr>
          <w:b/>
        </w:rPr>
      </w:r>
    </w:p>
    <w:p>
      <w:pPr>
        <w:ind w:left="720"/>
        <w:jc w:val="both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14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PAJAK-PAJAK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jc w:val="both"/>
        <w:spacing w:line="276" w:lineRule="auto"/>
      </w:pPr>
      <w:r>
        <w:t xml:space="preserve">Hal-hal dan/atau segala sesuatu yang berkenaan dengan kewajiban pajak berupa PPN sebesar 10% dan/atau PPh 22 sebesar 1,5% menjadi tanggungjawab </w:t>
      </w:r>
      <w:r>
        <w:rPr>
          <w:b/>
        </w:rPr>
        <w:t xml:space="preserve">PIHAK KEDUA </w:t>
      </w:r>
      <w:r>
        <w:t xml:space="preserve">dan harus dibayarkan oleh </w:t>
      </w:r>
      <w:r>
        <w:rPr>
          <w:b/>
        </w:rPr>
        <w:t xml:space="preserve">PIHAK KEDUA </w:t>
      </w:r>
      <w:r>
        <w:t xml:space="preserve">ke kantor pelayanan pajak setempat sesuai ketentuan yang berlaku.</w:t>
      </w:r>
      <w:r/>
    </w:p>
    <w:p>
      <w:pPr>
        <w:jc w:val="both"/>
        <w:spacing w:line="276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line="276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line="276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15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KEKAYAAN INTELEKTUAL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numPr>
          <w:ilvl w:val="0"/>
          <w:numId w:val="13"/>
        </w:numPr>
        <w:ind w:left="426" w:hanging="426"/>
        <w:jc w:val="both"/>
        <w:spacing w:line="276" w:lineRule="auto"/>
      </w:pPr>
      <w:r>
        <w:t xml:space="preserve">Kekayaan Intelektual yang dihasilkan dari pelaksanaan penelitian diatur dan dikelola sesuai dengan peraturan dan perundang-undangan yang berlaku.</w:t>
      </w:r>
      <w:r/>
    </w:p>
    <w:p>
      <w:pPr>
        <w:numPr>
          <w:ilvl w:val="0"/>
          <w:numId w:val="13"/>
        </w:numPr>
        <w:ind w:left="426" w:hanging="426"/>
        <w:jc w:val="both"/>
        <w:spacing w:line="276" w:lineRule="auto"/>
      </w:pPr>
      <w:r>
        <w:rPr>
          <w:b/>
        </w:rPr>
        <w:t xml:space="preserve">PIHAK KEDUA</w:t>
      </w:r>
      <w:r>
        <w:t xml:space="preserve"> berkewajiban untuk mengupayakan Hasil Penelitian ini untuk memperoleh publikasi ilmiah untuk judul penelitian sebagaimana dimaksud pada Pasal 1 ayat (1).</w:t>
      </w:r>
      <w:r/>
    </w:p>
    <w:p>
      <w:pPr>
        <w:numPr>
          <w:ilvl w:val="0"/>
          <w:numId w:val="13"/>
        </w:numPr>
        <w:ind w:left="426" w:hanging="426"/>
        <w:jc w:val="both"/>
        <w:spacing w:line="276" w:lineRule="auto"/>
      </w:pPr>
      <w:r>
        <w:t xml:space="preserve">Perolehan sebagaimana dimaksud pada ayat (1) dimanfaatkan sebesar-besarnya untuk melaksanakan Tridharma Perguruan Tinggi.</w:t>
      </w:r>
      <w:r/>
    </w:p>
    <w:p>
      <w:pPr>
        <w:jc w:val="both"/>
        <w:spacing w:line="276" w:lineRule="auto"/>
      </w:pPr>
      <w:r/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16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PERALATAN DAN/ALAT HASIL PENELITIAN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jc w:val="both"/>
        <w:spacing w:line="276" w:lineRule="auto"/>
      </w:pPr>
      <w:r>
        <w:t xml:space="preserve">Hasil Pelaksanaan Penelitian ini yang berupa peralatan dan/atau alat yang dibeli dari kegiatan Penelitian ini adalah milik Universitas Pelita Bangsa dan didaftarkan menurut ketentuan yang berlaku.</w:t>
      </w:r>
      <w:r/>
    </w:p>
    <w:p>
      <w:pPr>
        <w:jc w:val="center"/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17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PENYELESAIAN SENGKETA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</w:r>
      <w:r>
        <w:rPr>
          <w:b/>
          <w:sz w:val="12"/>
          <w:szCs w:val="12"/>
        </w:rPr>
      </w:r>
      <w:r>
        <w:rPr>
          <w:b/>
          <w:sz w:val="12"/>
          <w:szCs w:val="12"/>
        </w:rPr>
      </w:r>
    </w:p>
    <w:p>
      <w:pPr>
        <w:numPr>
          <w:ilvl w:val="0"/>
          <w:numId w:val="7"/>
        </w:numPr>
        <w:ind w:left="426"/>
        <w:jc w:val="both"/>
        <w:spacing w:line="276" w:lineRule="auto"/>
      </w:pPr>
      <w:r>
        <w:t xml:space="preserve">Apabila terjadi perselisihan antara </w:t>
      </w:r>
      <w:r>
        <w:rPr>
          <w:b/>
        </w:rPr>
        <w:t xml:space="preserve">PARA PIHAK </w:t>
      </w:r>
      <w:r>
        <w:t xml:space="preserve">dalam pelaksanaan Kontrak Penelitian ini maka </w:t>
      </w:r>
      <w:r>
        <w:rPr>
          <w:b/>
        </w:rPr>
        <w:t xml:space="preserve">PARA PIHAK</w:t>
      </w:r>
      <w:r>
        <w:t xml:space="preserve"> sepakat untuk melakukan penyelesaian secara musyawarah dan mufakat,</w:t>
      </w:r>
      <w:r/>
    </w:p>
    <w:p>
      <w:pPr>
        <w:numPr>
          <w:ilvl w:val="0"/>
          <w:numId w:val="7"/>
        </w:numPr>
        <w:ind w:left="426"/>
        <w:jc w:val="both"/>
        <w:spacing w:line="276" w:lineRule="auto"/>
      </w:pPr>
      <w:r>
        <w:t xml:space="preserve">Apabila tidak tercapai penyelesaian secara musyawarah dan mufakat sebagaimana dimaksud dalam ayat (1) maka penyelesaian dilakukan melalui proses hukum yang berlaku.</w:t>
      </w:r>
      <w:r/>
    </w:p>
    <w:p>
      <w:pPr>
        <w:jc w:val="center"/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jc w:val="center"/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18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KEADAAN KAHAR (</w:t>
      </w:r>
      <w:r>
        <w:rPr>
          <w:b/>
          <w:i/>
        </w:rPr>
        <w:t xml:space="preserve">FORCE MAJEURE</w:t>
      </w:r>
      <w:r>
        <w:rPr>
          <w:b/>
        </w:rPr>
        <w:t xml:space="preserve">)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numPr>
          <w:ilvl w:val="0"/>
          <w:numId w:val="17"/>
        </w:numPr>
        <w:ind w:left="426"/>
        <w:jc w:val="both"/>
        <w:spacing w:line="276" w:lineRule="auto"/>
      </w:pPr>
      <w:r>
        <w:t xml:space="preserve">Dalam hal </w:t>
      </w:r>
      <w:r>
        <w:rPr>
          <w:b/>
        </w:rPr>
        <w:t xml:space="preserve">PARA PIHAK</w:t>
      </w:r>
      <w:r>
        <w:t xml:space="preserve"> tidak dapat memenuhi kewajiban-kewajiban yang tercantum dalam Kontrak Penelitian ini yang disebabkan dan/atau diakibatkan oleh peristiwa diluar kemampuan </w:t>
      </w:r>
      <w:r>
        <w:rPr>
          <w:b/>
        </w:rPr>
        <w:t xml:space="preserve">PARA PIHAK</w:t>
      </w:r>
      <w:r>
        <w:t xml:space="preserve"> tetapi tidak terbatas pada kejadian-kejadian seperti bencana alam, sabotase, pemogokan, huru-hara, perang, kebakaran, peledakan, perubahan moneter, dan regulasi Pemerintah, maka segala keterlambatan atau kegagalan tidak dianggap sebagai kesalahan </w:t>
      </w:r>
      <w:r>
        <w:rPr>
          <w:b/>
        </w:rPr>
        <w:t xml:space="preserve">PARA PIHAK</w:t>
      </w:r>
      <w:r>
        <w:t xml:space="preserve"> sehingga </w:t>
      </w:r>
      <w:r>
        <w:rPr>
          <w:b/>
        </w:rPr>
        <w:t xml:space="preserve">PIHAK</w:t>
      </w:r>
      <w:r>
        <w:t xml:space="preserve"> yang tidak atau terlambat memenuhi kewajibannya, disebabkan hal tersebut diatas tidak dapat dikenakan sanksi atau denda.</w:t>
      </w:r>
      <w:r/>
    </w:p>
    <w:p>
      <w:pPr>
        <w:numPr>
          <w:ilvl w:val="0"/>
          <w:numId w:val="17"/>
        </w:numPr>
        <w:ind w:left="426"/>
        <w:jc w:val="both"/>
        <w:spacing w:line="276" w:lineRule="auto"/>
      </w:pPr>
      <w:r>
        <w:t xml:space="preserve">Peristiwa-peristiwa sebagaimana dimaksud pada ayat (1) harus diberitahukan secara tertulis oleh </w:t>
      </w:r>
      <w:r>
        <w:rPr>
          <w:b/>
        </w:rPr>
        <w:t xml:space="preserve">PIHAK</w:t>
      </w:r>
      <w:r>
        <w:t xml:space="preserve"> yang tidak dapat memenuhi kewajibannya kepada </w:t>
      </w:r>
      <w:r>
        <w:rPr>
          <w:b/>
        </w:rPr>
        <w:t xml:space="preserve">PIHAK</w:t>
      </w:r>
      <w:r>
        <w:t xml:space="preserve"> lain selambat-lambatnya 7 (tujuh) hari sejak berhentinya peristiwa yang dimaksud.</w:t>
      </w:r>
      <w:r/>
    </w:p>
    <w:p>
      <w:pPr>
        <w:numPr>
          <w:ilvl w:val="0"/>
          <w:numId w:val="17"/>
        </w:numPr>
        <w:ind w:left="426"/>
        <w:jc w:val="both"/>
        <w:spacing w:line="276" w:lineRule="auto"/>
      </w:pPr>
      <w:r>
        <w:t xml:space="preserve">Bilamana dalam 7 (tujuh) hari sejak diterimanya pemberitahuan yang dimaksud bekum atau tidak ada tanggapan dari </w:t>
      </w:r>
      <w:r>
        <w:rPr>
          <w:b/>
        </w:rPr>
        <w:t xml:space="preserve">PIHAK</w:t>
      </w:r>
      <w:r>
        <w:t xml:space="preserve"> yang menerima pemberitahuan, maka adanya peristiwa sebagaimana dimaskud pada ayat (1) dianggap telah disetujui oleh </w:t>
      </w:r>
      <w:r>
        <w:rPr>
          <w:b/>
        </w:rPr>
        <w:t xml:space="preserve">PIHAK</w:t>
      </w:r>
      <w:r>
        <w:t xml:space="preserve"> tersebut;</w:t>
      </w:r>
      <w:r/>
    </w:p>
    <w:p>
      <w:pPr>
        <w:numPr>
          <w:ilvl w:val="0"/>
          <w:numId w:val="17"/>
        </w:numPr>
        <w:ind w:left="426"/>
        <w:jc w:val="both"/>
        <w:spacing w:line="276" w:lineRule="auto"/>
      </w:pPr>
      <w:r>
        <w:rPr>
          <w:i/>
        </w:rPr>
        <w:t xml:space="preserve">Force Majeure</w:t>
      </w:r>
      <w:r>
        <w:t xml:space="preserve"> sebagaimana dimaksud dalam pasal ini tidak menghapuskan Kontrak Penelitian, dan berdasarkan kesiapan kondisi </w:t>
      </w:r>
      <w:r>
        <w:rPr>
          <w:b/>
        </w:rPr>
        <w:t xml:space="preserve">PARA PIHAK</w:t>
      </w:r>
      <w:r>
        <w:t xml:space="preserve"> dapat melangsungkan Kontrak Penelitian sebagaimana mestinya</w:t>
      </w:r>
      <w:r/>
    </w:p>
    <w:p>
      <w:pPr>
        <w:ind w:left="426"/>
        <w:jc w:val="both"/>
        <w:spacing w:line="276" w:lineRule="auto"/>
        <w:tabs>
          <w:tab w:val="left" w:pos="720" w:leader="none"/>
        </w:tabs>
      </w:pPr>
      <w:r/>
      <w:r/>
    </w:p>
    <w:p>
      <w:pPr>
        <w:ind w:left="426"/>
        <w:jc w:val="both"/>
        <w:spacing w:line="276" w:lineRule="auto"/>
        <w:tabs>
          <w:tab w:val="left" w:pos="720" w:leader="none"/>
        </w:tabs>
      </w:pPr>
      <w:r/>
      <w:r/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Pasal 19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  <w:t xml:space="preserve">LAIN-LAIN</w:t>
      </w:r>
      <w:r>
        <w:rPr>
          <w:b/>
        </w:rPr>
      </w:r>
      <w:r>
        <w:rPr>
          <w:b/>
        </w:rPr>
      </w:r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numPr>
          <w:ilvl w:val="0"/>
          <w:numId w:val="8"/>
        </w:numPr>
        <w:ind w:left="426"/>
        <w:jc w:val="both"/>
        <w:spacing w:line="276" w:lineRule="auto"/>
      </w:pPr>
      <w:r>
        <w:rPr>
          <w:b/>
        </w:rPr>
        <w:t xml:space="preserve">PIHAK KEDUA </w:t>
      </w:r>
      <w:r>
        <w:t xml:space="preserve">menjamin bahwa pen</w:t>
      </w:r>
      <w:r>
        <w:t xml:space="preserve">elitian dengan judul sebagaimana yang dimaksud Pasal 1 ayat (1) belum pernah dibiayai dan/atau diikutsertakan pada Pendanaan Penelitian lainnya, baik yang diselenggarakan oleh instansi, lembaga, perusahaan atau yayasan, baik di dalam maupun di luar negeri.</w:t>
      </w:r>
      <w:r/>
    </w:p>
    <w:p>
      <w:pPr>
        <w:numPr>
          <w:ilvl w:val="0"/>
          <w:numId w:val="8"/>
        </w:numPr>
        <w:ind w:left="426"/>
        <w:jc w:val="both"/>
        <w:spacing w:line="276" w:lineRule="auto"/>
      </w:pPr>
      <w:r>
        <w:t xml:space="preserve">Apabila terdapat perubahan dan/atau hal-hal yang belum diatur dalam Kontrak Penelitian ini dan memerlukan pengaturan, maka akan diatur kemudian oleh </w:t>
      </w:r>
      <w:r>
        <w:rPr>
          <w:b/>
        </w:rPr>
        <w:t xml:space="preserve">PARA PIHAK</w:t>
      </w:r>
      <w:r>
        <w:t xml:space="preserve"> melalui Amandemen dan/atau Adendum Kontrak Penelitian, yang merupakan bagian yang tidak terpisahkan dari Kontrak Penelitian ini.</w:t>
      </w:r>
      <w:r/>
    </w:p>
    <w:p>
      <w:pPr>
        <w:jc w:val="center"/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jc w:val="both"/>
        <w:spacing w:line="276" w:lineRule="auto"/>
      </w:pPr>
      <w:r>
        <w:t xml:space="preserve">Kontrak penelitian ini dibuat dan ditandatangani oleh </w:t>
      </w:r>
      <w:r>
        <w:rPr>
          <w:b/>
        </w:rPr>
        <w:t xml:space="preserve">PARA PIHAK</w:t>
      </w:r>
      <w:r>
        <w:t xml:space="preserve"> pada hari dan tanggal tersebut di atas,  dibuat dalam rangkap 2 (dua) dan bermeterai cukup sesuai dengan ketentuan yang berlaku, yang masing-masing mempunyai kekuatan hukum yang sama.</w:t>
      </w:r>
      <w:r/>
    </w:p>
    <w:p>
      <w:pPr>
        <w:jc w:val="both"/>
        <w:spacing w:line="276" w:lineRule="auto"/>
      </w:pPr>
      <w:r/>
      <w:r/>
    </w:p>
    <w:p>
      <w:pPr>
        <w:jc w:val="both"/>
        <w:spacing w:line="276" w:lineRule="auto"/>
      </w:pPr>
      <w:r/>
      <w:r/>
    </w:p>
    <w:p>
      <w:pPr>
        <w:spacing w:line="276" w:lineRule="auto"/>
        <w:rPr>
          <w:b/>
          <w:sz w:val="16"/>
          <w:szCs w:val="16"/>
        </w:rPr>
      </w:pPr>
      <w:r>
        <w:rPr>
          <w:b/>
          <w:sz w:val="16"/>
          <w:szCs w:val="16"/>
        </w:rPr>
      </w:r>
      <w:r>
        <w:rPr>
          <w:b/>
          <w:sz w:val="16"/>
          <w:szCs w:val="16"/>
        </w:rPr>
      </w:r>
      <w:r>
        <w:rPr>
          <w:b/>
          <w:sz w:val="16"/>
          <w:szCs w:val="16"/>
        </w:rPr>
      </w:r>
    </w:p>
    <w:p>
      <w:pPr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</w:r>
      <w:r>
        <w:rPr>
          <w:b/>
          <w:sz w:val="2"/>
          <w:szCs w:val="2"/>
        </w:rPr>
      </w:r>
      <w:r>
        <w:rPr>
          <w:b/>
          <w:sz w:val="2"/>
          <w:szCs w:val="2"/>
        </w:rPr>
      </w:r>
    </w:p>
    <w:tbl>
      <w:tblPr>
        <w:tblStyle w:val="954"/>
        <w:tblW w:w="9497" w:type="dxa"/>
        <w:tblLayout w:type="fixed"/>
        <w:tblLook w:val="0400" w:firstRow="0" w:lastRow="0" w:firstColumn="0" w:lastColumn="0" w:noHBand="0" w:noVBand="1"/>
      </w:tblPr>
      <w:tblGrid>
        <w:gridCol w:w="4536"/>
        <w:gridCol w:w="4961"/>
      </w:tblGrid>
      <w:tr>
        <w:trPr/>
        <w:tc>
          <w:tcPr>
            <w:shd w:val="clear" w:color="auto" w:fill="auto"/>
            <w:tcW w:w="4536" w:type="dxa"/>
            <w:textDirection w:val="lrTb"/>
            <w:noWrap w:val="false"/>
          </w:tcPr>
          <w:p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PIHAK PERTAMA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b/>
              </w:rPr>
            </w:pPr>
            <w:r>
              <w:rPr>
                <w:b/>
              </w:rPr>
              <w:t xml:space="preserve">PIHAK KEDUA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auto"/>
            <w:tcW w:w="4536" w:type="dxa"/>
            <w:textDirection w:val="lrTb"/>
            <w:noWrap w:val="false"/>
          </w:tcPr>
          <w:p>
            <w:pPr>
              <w:jc w:val="center"/>
              <w:spacing w:line="276" w:lineRule="auto"/>
            </w:pPr>
            <w:r/>
            <w:r/>
          </w:p>
          <w:p>
            <w:pPr>
              <w:spacing w:line="276" w:lineRule="auto"/>
            </w:pPr>
            <w:r/>
            <w:r/>
          </w:p>
          <w:p>
            <w:pPr>
              <w:spacing w:line="276" w:lineRule="auto"/>
            </w:pPr>
            <w:r/>
            <w:r/>
          </w:p>
          <w:p>
            <w:pPr>
              <w:jc w:val="center"/>
              <w:spacing w:line="276" w:lineRule="auto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  <w:r>
              <w:rPr>
                <w:sz w:val="2"/>
                <w:szCs w:val="2"/>
              </w:rPr>
            </w:r>
          </w:p>
          <w:p>
            <w:pPr>
              <w:jc w:val="center"/>
              <w:spacing w:line="276" w:lineRule="auto"/>
            </w:pPr>
            <w:r/>
            <w:r/>
          </w:p>
          <w:p>
            <w:pPr>
              <w:jc w:val="center"/>
              <w:spacing w:line="276" w:lineRule="auto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  <w:r>
              <w:rPr>
                <w:sz w:val="8"/>
                <w:szCs w:val="8"/>
              </w:rPr>
            </w:r>
            <w:r>
              <w:rPr>
                <w:sz w:val="8"/>
                <w:szCs w:val="8"/>
              </w:rPr>
            </w:r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p>
            <w:pPr>
              <w:jc w:val="center"/>
              <w:spacing w:line="27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p>
            <w:pPr>
              <w:jc w:val="center"/>
              <w:spacing w:line="27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p>
            <w:pPr>
              <w:jc w:val="center"/>
              <w:spacing w:line="276" w:lineRule="auto"/>
              <w:rPr>
                <w:sz w:val="8"/>
                <w:szCs w:val="8"/>
              </w:rPr>
            </w:pPr>
            <w:r>
              <w:rPr>
                <w:sz w:val="12"/>
                <w:szCs w:val="12"/>
              </w:rPr>
              <w:t xml:space="preserve">Materai Rp 10.000</w:t>
            </w:r>
            <w:r>
              <w:rPr>
                <w:sz w:val="8"/>
                <w:szCs w:val="8"/>
              </w:rPr>
            </w:r>
            <w:r>
              <w:rPr>
                <w:sz w:val="8"/>
                <w:szCs w:val="8"/>
              </w:rPr>
            </w:r>
          </w:p>
        </w:tc>
      </w:tr>
      <w:tr>
        <w:trPr/>
        <w:tc>
          <w:tcPr>
            <w:shd w:val="clear" w:color="auto" w:fill="auto"/>
            <w:tcW w:w="4536" w:type="dxa"/>
            <w:textDirection w:val="lrTb"/>
            <w:noWrap w:val="false"/>
          </w:tcPr>
          <w:p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 xml:space="preserve">${nama_dppm}</w:t>
            </w:r>
            <w:r>
              <w:rPr>
                <w:u w:val="single"/>
              </w:rPr>
            </w:r>
            <w:r>
              <w:rPr>
                <w:u w:val="single"/>
              </w:rPr>
            </w:r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center"/>
              <w:spacing w:line="276" w:lineRule="auto"/>
            </w:pPr>
            <w:r>
              <w:t xml:space="preserve">${nama_ketua}</w:t>
            </w:r>
            <w:r/>
          </w:p>
        </w:tc>
      </w:tr>
      <w:tr>
        <w:trPr/>
        <w:tc>
          <w:tcPr>
            <w:shd w:val="clear" w:color="auto" w:fill="auto"/>
            <w:tcW w:w="4536" w:type="dxa"/>
            <w:textDirection w:val="lrTb"/>
            <w:noWrap w:val="false"/>
          </w:tcPr>
          <w:p>
            <w:pPr>
              <w:spacing w:line="276" w:lineRule="auto"/>
            </w:pPr>
            <w:r>
              <w:t xml:space="preserve">NIDN: ${nidn_dppm}</w:t>
            </w:r>
            <w:r/>
          </w:p>
        </w:tc>
        <w:tc>
          <w:tcPr>
            <w:shd w:val="clear" w:color="auto" w:fill="auto"/>
            <w:tcW w:w="4961" w:type="dxa"/>
            <w:textDirection w:val="lrTb"/>
            <w:noWrap w:val="false"/>
          </w:tcPr>
          <w:p>
            <w:pPr>
              <w:jc w:val="center"/>
              <w:spacing w:line="276" w:lineRule="auto"/>
            </w:pPr>
            <w:r>
              <w:t xml:space="preserve">NIDN: ${nidn_ketua}</w:t>
            </w:r>
            <w:r/>
          </w:p>
        </w:tc>
      </w:tr>
    </w:tbl>
    <w:p>
      <w:pPr>
        <w:jc w:val="both"/>
        <w:spacing w:line="276" w:lineRule="auto"/>
      </w:pPr>
      <w:r/>
      <w:r/>
    </w:p>
    <w:p>
      <w:pPr>
        <w:spacing w:line="27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sectPr>
      <w:headerReference w:type="default" r:id="rId9"/>
      <w:footnotePr/>
      <w:endnotePr/>
      <w:type w:val="nextPage"/>
      <w:pgSz w:w="11906" w:h="16838" w:orient="portrait"/>
      <w:pgMar w:top="2694" w:right="1440" w:bottom="1440" w:left="1440" w:header="708" w:footer="708" w:gutter="0"/>
      <w:pgNumType w:start="1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rief Giyonk" w:date="2025-01-08T14:34:00Z" w:initials="AG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Disesuaikan dengan input di proposal</w:t>
      </w:r>
    </w:p>
  </w:comment>
  <w:comment w:id="2" w:author="Arief Giyonk" w:date="2025-01-08T14:26:00Z" w:initials="AG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Disesuaikan dengan input proposal</w:t>
      </w:r>
    </w:p>
  </w:comment>
  <w:comment w:id="1" w:author="Arief Giyonk" w:date="2025-01-08T14:25:00Z" w:initials="AG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Disesuaikan dengan input proposal</w:t>
      </w:r>
    </w:p>
  </w:comment>
  <w:comment w:id="0" w:author="Arief Giyonk" w:date="2025-01-08T14:25:00Z" w:initials="AG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Disesuaikan dengan input proposal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1604E2C" w16cex:dateUtc="2025-01-08T07:34:00Z"/>
  <w16cex:commentExtensible w16cex:durableId="68436DC9" w16cex:dateUtc="2025-01-08T07:26:00Z"/>
  <w16cex:commentExtensible w16cex:durableId="3A8048B1" w16cex:dateUtc="2025-01-08T07:25:00Z"/>
  <w16cex:commentExtensible w16cex:durableId="7D049F78" w16cex:dateUtc="2025-01-08T07:2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1604E2C"/>
  <w16cid:commentId w16cid:paraId="00000002" w16cid:durableId="68436DC9"/>
  <w16cid:commentId w16cid:paraId="00000003" w16cid:durableId="3A8048B1"/>
  <w16cid:commentId w16cid:paraId="00000004" w16cid:durableId="7D049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407020505060202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0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-561392</wp:posOffset>
              </wp:positionH>
              <wp:positionV relativeFrom="page">
                <wp:posOffset>157610</wp:posOffset>
              </wp:positionV>
              <wp:extent cx="1512000" cy="1368000"/>
              <wp:effectExtent l="0" t="0" r="0" b="3810"/>
              <wp:wrapTopAndBottom/>
              <wp:docPr id="1" name="Picture 896641653" descr="Home - Universitas Pelita Bang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ome - Universitas Pelita Bangsa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12000" cy="136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251659264;o:allowoverlap:true;o:allowincell:true;mso-position-horizontal-relative:text;margin-left:-44.20pt;mso-position-horizontal:absolute;mso-position-vertical-relative:page;margin-top:12.41pt;mso-position-vertical:absolute;width:119.06pt;height:107.72pt;mso-wrap-distance-left:9.00pt;mso-wrap-distance-top:0.00pt;mso-wrap-distance-right:9.00pt;mso-wrap-distance-bottom:0.00pt;" stroked="f">
              <v:path textboxrect="0,0,0,0"/>
              <w10:wrap type="topAndBottom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-704851</wp:posOffset>
              </wp:positionH>
              <wp:positionV relativeFrom="paragraph">
                <wp:posOffset>1274445</wp:posOffset>
              </wp:positionV>
              <wp:extent cx="7134225" cy="0"/>
              <wp:effectExtent l="0" t="19050" r="47625" b="38100"/>
              <wp:wrapNone/>
              <wp:docPr id="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134225" cy="0"/>
                      </a:xfrm>
                      <a:prstGeom prst="line">
                        <a:avLst/>
                      </a:prstGeom>
                      <a:ln w="50800" cmpd="thickThin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1" o:spid="_x0000_s1" style="position:absolute;left:0;text-align:left;z-index:251661312;mso-wrap-distance-left:9.00pt;mso-wrap-distance-top:0.00pt;mso-wrap-distance-right:9.00pt;mso-wrap-distance-bottom:0.00pt;visibility:visible;" from="-55.5pt,100.3pt" to="506.2pt,100.3pt" filled="f" strokecolor="#000000" strokeweight="4.00pt">
              <v:stroke dashstyle="solid"/>
            </v:lin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885825</wp:posOffset>
              </wp:positionH>
              <wp:positionV relativeFrom="paragraph">
                <wp:posOffset>-401955</wp:posOffset>
              </wp:positionV>
              <wp:extent cx="5543550" cy="1676400"/>
              <wp:effectExtent l="0" t="0" r="0" b="0"/>
              <wp:wrapNone/>
              <wp:docPr id="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543550" cy="16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sz w:val="48"/>
                              <w:szCs w:val="48"/>
                            </w:rPr>
                            <w:t xml:space="preserve">UNIVERSITAS PELITA BANGSA</w:t>
                          </w:r>
                          <w:r>
                            <w:rPr>
                              <w:sz w:val="48"/>
                              <w:szCs w:val="48"/>
                            </w:rPr>
                          </w:r>
                          <w:r>
                            <w:rPr>
                              <w:sz w:val="48"/>
                              <w:szCs w:val="48"/>
                            </w:rPr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DIREKTORAT PENELITIAN DAN PENGABDIAN MASYARAKAT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r>
                        </w:p>
                        <w:p>
                          <w:pPr>
                            <w:jc w:val="center"/>
                            <w:spacing w:before="120"/>
                          </w:pPr>
                          <w:r>
                            <w:t xml:space="preserve">Jl. Inspeksi Kalimalang Tegal Danas Arah DELTAMAS, Cikarang Pusat - Kab. Bekasi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>
                            <w:t xml:space="preserve">Telp. (021) 2851 8181, 82, 83, 84, Fax. (021) 2851 8180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>
                            <w:t xml:space="preserve">Website: https://lppm.pelitabangsa.ac.id  Email: lppm@pelitabangsa.ac.id</w:t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shape 2" o:spid="_x0000_s2" o:spt="202" type="#_x0000_t202" style="position:absolute;z-index:251660288;o:allowoverlap:true;o:allowincell:true;mso-position-horizontal-relative:text;margin-left:69.75pt;mso-position-horizontal:absolute;mso-position-vertical-relative:text;margin-top:-31.65pt;mso-position-vertical:absolute;width:436.50pt;height:132.00pt;mso-wrap-distance-left:9.00pt;mso-wrap-distance-top:0.00pt;mso-wrap-distance-right:9.00pt;mso-wrap-distance-bottom:0.00pt;v-text-anchor:top;visibility:visible;" fillcolor="#FFFFFF" stroked="f" strokeweight="0.50pt">
              <v:textbox inset="0,0,0,0">
                <w:txbxContent>
                  <w:p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sz w:val="48"/>
                        <w:szCs w:val="48"/>
                      </w:rPr>
                      <w:t xml:space="preserve">UNIVERSITAS PELITA BANGSA</w:t>
                    </w:r>
                    <w:r>
                      <w:rPr>
                        <w:sz w:val="48"/>
                        <w:szCs w:val="48"/>
                      </w:rPr>
                    </w:r>
                    <w:r>
                      <w:rPr>
                        <w:sz w:val="48"/>
                        <w:szCs w:val="48"/>
                      </w:rPr>
                    </w:r>
                  </w:p>
                  <w:p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 xml:space="preserve">DIREKTORAT PENELITIAN DAN PENGABDIAN MASYARAKAT</w:t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</w:r>
                    <w:r>
                      <w:rPr>
                        <w:b/>
                        <w:bCs/>
                        <w:sz w:val="40"/>
                        <w:szCs w:val="40"/>
                      </w:rPr>
                    </w:r>
                  </w:p>
                  <w:p>
                    <w:pPr>
                      <w:jc w:val="center"/>
                      <w:spacing w:before="120"/>
                    </w:pPr>
                    <w:r>
                      <w:t xml:space="preserve">Jl. Inspeksi Kalimalang Tegal Danas Arah DELTAMAS, Cikarang Pusat - Kab. Bekasi</w:t>
                    </w:r>
                    <w:r/>
                  </w:p>
                  <w:p>
                    <w:pPr>
                      <w:jc w:val="center"/>
                    </w:pPr>
                    <w:r>
                      <w:t xml:space="preserve">Telp. (021) 2851 8181, 82, 83, 84, Fax. (021) 2851 8180</w:t>
                    </w:r>
                    <w:r/>
                  </w:p>
                  <w:p>
                    <w:pPr>
                      <w:jc w:val="center"/>
                    </w:pPr>
                    <w:r>
                      <w:t xml:space="preserve">Website: https://lppm.pelitabangsa.ac.id  Email: lppm@pelitabangsa.ac.id</w:t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pStyle w:val="9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810" w:hanging="360"/>
      </w:pPr>
      <w:rPr>
        <w:b w:val="0"/>
        <w:color w:val="000000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390" w:hanging="39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rFonts w:ascii="Times New Roman" w:hAnsi="Times New Roman" w:eastAsia="Times New Roman" w:cs="Times New Roman"/>
        <w:b w:val="0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360" w:hanging="360"/>
      </w:pPr>
      <w:rPr>
        <w:b w:val="0"/>
        <w:strike w:val="0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b w:val="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10"/>
  </w:num>
  <w:num w:numId="9">
    <w:abstractNumId w:val="15"/>
  </w:num>
  <w:num w:numId="10">
    <w:abstractNumId w:val="13"/>
  </w:num>
  <w:num w:numId="11">
    <w:abstractNumId w:val="16"/>
  </w:num>
  <w:num w:numId="12">
    <w:abstractNumId w:val="7"/>
  </w:num>
  <w:num w:numId="13">
    <w:abstractNumId w:val="4"/>
  </w:num>
  <w:num w:numId="14">
    <w:abstractNumId w:val="8"/>
  </w:num>
  <w:num w:numId="15">
    <w:abstractNumId w:val="14"/>
  </w:num>
  <w:num w:numId="16">
    <w:abstractNumId w:val="12"/>
  </w:num>
  <w:num w:numId="1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ef Giyonk">
    <w15:presenceInfo w15:providerId="Windows Live" w15:userId="ee5e5e64c07d44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ID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5">
    <w:name w:val="Heading 1 Char"/>
    <w:basedOn w:val="948"/>
    <w:link w:val="942"/>
    <w:uiPriority w:val="9"/>
    <w:rPr>
      <w:rFonts w:ascii="Arial" w:hAnsi="Arial" w:eastAsia="Arial" w:cs="Arial"/>
      <w:sz w:val="40"/>
      <w:szCs w:val="40"/>
    </w:rPr>
  </w:style>
  <w:style w:type="character" w:styleId="776">
    <w:name w:val="Heading 2 Char"/>
    <w:basedOn w:val="948"/>
    <w:link w:val="943"/>
    <w:uiPriority w:val="9"/>
    <w:rPr>
      <w:rFonts w:ascii="Arial" w:hAnsi="Arial" w:eastAsia="Arial" w:cs="Arial"/>
      <w:sz w:val="34"/>
    </w:rPr>
  </w:style>
  <w:style w:type="character" w:styleId="777">
    <w:name w:val="Heading 3 Char"/>
    <w:basedOn w:val="948"/>
    <w:link w:val="944"/>
    <w:uiPriority w:val="9"/>
    <w:rPr>
      <w:rFonts w:ascii="Arial" w:hAnsi="Arial" w:eastAsia="Arial" w:cs="Arial"/>
      <w:sz w:val="30"/>
      <w:szCs w:val="30"/>
    </w:rPr>
  </w:style>
  <w:style w:type="character" w:styleId="778">
    <w:name w:val="Heading 4 Char"/>
    <w:basedOn w:val="948"/>
    <w:link w:val="945"/>
    <w:uiPriority w:val="9"/>
    <w:rPr>
      <w:rFonts w:ascii="Arial" w:hAnsi="Arial" w:eastAsia="Arial" w:cs="Arial"/>
      <w:b/>
      <w:bCs/>
      <w:sz w:val="26"/>
      <w:szCs w:val="26"/>
    </w:rPr>
  </w:style>
  <w:style w:type="character" w:styleId="779">
    <w:name w:val="Heading 5 Char"/>
    <w:basedOn w:val="948"/>
    <w:link w:val="946"/>
    <w:uiPriority w:val="9"/>
    <w:rPr>
      <w:rFonts w:ascii="Arial" w:hAnsi="Arial" w:eastAsia="Arial" w:cs="Arial"/>
      <w:b/>
      <w:bCs/>
      <w:sz w:val="24"/>
      <w:szCs w:val="24"/>
    </w:rPr>
  </w:style>
  <w:style w:type="character" w:styleId="780">
    <w:name w:val="Heading 6 Char"/>
    <w:basedOn w:val="948"/>
    <w:link w:val="947"/>
    <w:uiPriority w:val="9"/>
    <w:rPr>
      <w:rFonts w:ascii="Arial" w:hAnsi="Arial" w:eastAsia="Arial" w:cs="Arial"/>
      <w:b/>
      <w:bCs/>
      <w:sz w:val="22"/>
      <w:szCs w:val="22"/>
    </w:rPr>
  </w:style>
  <w:style w:type="paragraph" w:styleId="781">
    <w:name w:val="Heading 7"/>
    <w:basedOn w:val="941"/>
    <w:next w:val="941"/>
    <w:link w:val="7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2">
    <w:name w:val="Heading 7 Char"/>
    <w:basedOn w:val="948"/>
    <w:link w:val="7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3">
    <w:name w:val="Heading 8"/>
    <w:basedOn w:val="941"/>
    <w:next w:val="941"/>
    <w:link w:val="7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4">
    <w:name w:val="Heading 8 Char"/>
    <w:basedOn w:val="948"/>
    <w:link w:val="783"/>
    <w:uiPriority w:val="9"/>
    <w:rPr>
      <w:rFonts w:ascii="Arial" w:hAnsi="Arial" w:eastAsia="Arial" w:cs="Arial"/>
      <w:i/>
      <w:iCs/>
      <w:sz w:val="22"/>
      <w:szCs w:val="22"/>
    </w:rPr>
  </w:style>
  <w:style w:type="paragraph" w:styleId="785">
    <w:name w:val="Heading 9"/>
    <w:basedOn w:val="941"/>
    <w:next w:val="941"/>
    <w:link w:val="7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6">
    <w:name w:val="Heading 9 Char"/>
    <w:basedOn w:val="948"/>
    <w:link w:val="785"/>
    <w:uiPriority w:val="9"/>
    <w:rPr>
      <w:rFonts w:ascii="Arial" w:hAnsi="Arial" w:eastAsia="Arial" w:cs="Arial"/>
      <w:i/>
      <w:iCs/>
      <w:sz w:val="21"/>
      <w:szCs w:val="21"/>
    </w:rPr>
  </w:style>
  <w:style w:type="paragraph" w:styleId="787">
    <w:name w:val="List Paragraph"/>
    <w:basedOn w:val="941"/>
    <w:uiPriority w:val="34"/>
    <w:qFormat/>
    <w:pPr>
      <w:contextualSpacing/>
      <w:ind w:left="720"/>
    </w:pPr>
  </w:style>
  <w:style w:type="paragraph" w:styleId="788">
    <w:name w:val="No Spacing"/>
    <w:uiPriority w:val="1"/>
    <w:qFormat/>
    <w:pPr>
      <w:spacing w:before="0" w:after="0" w:line="240" w:lineRule="auto"/>
    </w:pPr>
  </w:style>
  <w:style w:type="character" w:styleId="789">
    <w:name w:val="Title Char"/>
    <w:basedOn w:val="948"/>
    <w:link w:val="951"/>
    <w:uiPriority w:val="10"/>
    <w:rPr>
      <w:sz w:val="48"/>
      <w:szCs w:val="48"/>
    </w:rPr>
  </w:style>
  <w:style w:type="character" w:styleId="790">
    <w:name w:val="Subtitle Char"/>
    <w:basedOn w:val="948"/>
    <w:link w:val="952"/>
    <w:uiPriority w:val="11"/>
    <w:rPr>
      <w:sz w:val="24"/>
      <w:szCs w:val="24"/>
    </w:rPr>
  </w:style>
  <w:style w:type="paragraph" w:styleId="791">
    <w:name w:val="Quote"/>
    <w:basedOn w:val="941"/>
    <w:next w:val="941"/>
    <w:link w:val="792"/>
    <w:uiPriority w:val="29"/>
    <w:qFormat/>
    <w:pPr>
      <w:ind w:left="720" w:right="720"/>
    </w:pPr>
    <w:rPr>
      <w:i/>
    </w:rPr>
  </w:style>
  <w:style w:type="character" w:styleId="792">
    <w:name w:val="Quote Char"/>
    <w:link w:val="791"/>
    <w:uiPriority w:val="29"/>
    <w:rPr>
      <w:i/>
    </w:rPr>
  </w:style>
  <w:style w:type="paragraph" w:styleId="793">
    <w:name w:val="Intense Quote"/>
    <w:basedOn w:val="941"/>
    <w:next w:val="941"/>
    <w:link w:val="7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4">
    <w:name w:val="Intense Quote Char"/>
    <w:link w:val="793"/>
    <w:uiPriority w:val="30"/>
    <w:rPr>
      <w:i/>
    </w:rPr>
  </w:style>
  <w:style w:type="paragraph" w:styleId="795">
    <w:name w:val="Caption"/>
    <w:basedOn w:val="941"/>
    <w:next w:val="9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6">
    <w:name w:val="Caption Char"/>
    <w:basedOn w:val="795"/>
    <w:link w:val="962"/>
    <w:uiPriority w:val="99"/>
  </w:style>
  <w:style w:type="table" w:styleId="797">
    <w:name w:val="Table Grid"/>
    <w:basedOn w:val="9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8">
    <w:name w:val="Table Grid Light"/>
    <w:basedOn w:val="9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9">
    <w:name w:val="Plain Table 1"/>
    <w:basedOn w:val="9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0">
    <w:name w:val="Plain Table 2"/>
    <w:basedOn w:val="9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1">
    <w:name w:val="Plain Table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2">
    <w:name w:val="Plain Table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Plain Table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4">
    <w:name w:val="Grid Table 1 Light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4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6">
    <w:name w:val="Grid Table 4 - Accent 1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7">
    <w:name w:val="Grid Table 4 - Accent 2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8">
    <w:name w:val="Grid Table 4 - Accent 3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9">
    <w:name w:val="Grid Table 4 - Accent 4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0">
    <w:name w:val="Grid Table 4 - Accent 5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1">
    <w:name w:val="Grid Table 4 - Accent 6"/>
    <w:basedOn w:val="9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2">
    <w:name w:val="Grid Table 5 Dark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3">
    <w:name w:val="Grid Table 5 Dark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5">
    <w:name w:val="Grid Table 5 Dark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39">
    <w:name w:val="Grid Table 6 Colorful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0">
    <w:name w:val="Grid Table 6 Colorful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1">
    <w:name w:val="Grid Table 6 Colorful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2">
    <w:name w:val="Grid Table 6 Colorful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3">
    <w:name w:val="Grid Table 6 Colorful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4">
    <w:name w:val="Grid Table 6 Colorful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5">
    <w:name w:val="Grid Table 6 Colorful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6">
    <w:name w:val="Grid Table 7 Colorful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1">
    <w:name w:val="List Table 2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2">
    <w:name w:val="List Table 2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3">
    <w:name w:val="List Table 2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4">
    <w:name w:val="List Table 2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5">
    <w:name w:val="List Table 2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6">
    <w:name w:val="List Table 2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7">
    <w:name w:val="List Table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5 Dark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6 Colorful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9">
    <w:name w:val="List Table 6 Colorful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0">
    <w:name w:val="List Table 6 Colorful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1">
    <w:name w:val="List Table 6 Colorful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2">
    <w:name w:val="List Table 6 Colorful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3">
    <w:name w:val="List Table 6 Colorful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4">
    <w:name w:val="List Table 6 Colorful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5">
    <w:name w:val="List Table 7 Colorful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6">
    <w:name w:val="List Table 7 Colorful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97">
    <w:name w:val="List Table 7 Colorful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98">
    <w:name w:val="List Table 7 Colorful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99">
    <w:name w:val="List Table 7 Colorful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0">
    <w:name w:val="List Table 7 Colorful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1">
    <w:name w:val="List Table 7 Colorful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2">
    <w:name w:val="Lined - Accent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3">
    <w:name w:val="Lined - Accent 1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4">
    <w:name w:val="Lined - Accent 2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5">
    <w:name w:val="Lined - Accent 3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6">
    <w:name w:val="Lined - Accent 4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7">
    <w:name w:val="Lined - Accent 5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8">
    <w:name w:val="Lined - Accent 6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09">
    <w:name w:val="Bordered &amp; Lined - Accent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0">
    <w:name w:val="Bordered &amp; Lined - Accent 1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1">
    <w:name w:val="Bordered &amp; Lined - Accent 2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2">
    <w:name w:val="Bordered &amp; Lined - Accent 3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3">
    <w:name w:val="Bordered &amp; Lined - Accent 4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4">
    <w:name w:val="Bordered &amp; Lined - Accent 5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5">
    <w:name w:val="Bordered &amp; Lined - Accent 6"/>
    <w:basedOn w:val="9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6">
    <w:name w:val="Bordered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7">
    <w:name w:val="Bordered - Accent 1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8">
    <w:name w:val="Bordered - Accent 2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9">
    <w:name w:val="Bordered - Accent 3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0">
    <w:name w:val="Bordered - Accent 4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1">
    <w:name w:val="Bordered - Accent 5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2">
    <w:name w:val="Bordered - Accent 6"/>
    <w:basedOn w:val="9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3">
    <w:name w:val="Hyperlink"/>
    <w:uiPriority w:val="99"/>
    <w:unhideWhenUsed/>
    <w:rPr>
      <w:color w:val="0000ff" w:themeColor="hyperlink"/>
      <w:u w:val="single"/>
    </w:rPr>
  </w:style>
  <w:style w:type="paragraph" w:styleId="924">
    <w:name w:val="footnote text"/>
    <w:basedOn w:val="941"/>
    <w:link w:val="925"/>
    <w:uiPriority w:val="99"/>
    <w:semiHidden/>
    <w:unhideWhenUsed/>
    <w:pPr>
      <w:spacing w:after="40" w:line="240" w:lineRule="auto"/>
    </w:pPr>
    <w:rPr>
      <w:sz w:val="18"/>
    </w:rPr>
  </w:style>
  <w:style w:type="character" w:styleId="925">
    <w:name w:val="Footnote Text Char"/>
    <w:link w:val="924"/>
    <w:uiPriority w:val="99"/>
    <w:rPr>
      <w:sz w:val="18"/>
    </w:rPr>
  </w:style>
  <w:style w:type="character" w:styleId="926">
    <w:name w:val="footnote reference"/>
    <w:basedOn w:val="948"/>
    <w:uiPriority w:val="99"/>
    <w:unhideWhenUsed/>
    <w:rPr>
      <w:vertAlign w:val="superscript"/>
    </w:rPr>
  </w:style>
  <w:style w:type="paragraph" w:styleId="927">
    <w:name w:val="endnote text"/>
    <w:basedOn w:val="941"/>
    <w:link w:val="928"/>
    <w:uiPriority w:val="99"/>
    <w:semiHidden/>
    <w:unhideWhenUsed/>
    <w:pPr>
      <w:spacing w:after="0" w:line="240" w:lineRule="auto"/>
    </w:pPr>
    <w:rPr>
      <w:sz w:val="20"/>
    </w:rPr>
  </w:style>
  <w:style w:type="character" w:styleId="928">
    <w:name w:val="Endnote Text Char"/>
    <w:link w:val="927"/>
    <w:uiPriority w:val="99"/>
    <w:rPr>
      <w:sz w:val="20"/>
    </w:rPr>
  </w:style>
  <w:style w:type="character" w:styleId="929">
    <w:name w:val="endnote reference"/>
    <w:basedOn w:val="948"/>
    <w:uiPriority w:val="99"/>
    <w:semiHidden/>
    <w:unhideWhenUsed/>
    <w:rPr>
      <w:vertAlign w:val="superscript"/>
    </w:rPr>
  </w:style>
  <w:style w:type="paragraph" w:styleId="930">
    <w:name w:val="toc 1"/>
    <w:basedOn w:val="941"/>
    <w:next w:val="941"/>
    <w:uiPriority w:val="39"/>
    <w:unhideWhenUsed/>
    <w:pPr>
      <w:ind w:left="0" w:right="0" w:firstLine="0"/>
      <w:spacing w:after="57"/>
    </w:pPr>
  </w:style>
  <w:style w:type="paragraph" w:styleId="931">
    <w:name w:val="toc 2"/>
    <w:basedOn w:val="941"/>
    <w:next w:val="941"/>
    <w:uiPriority w:val="39"/>
    <w:unhideWhenUsed/>
    <w:pPr>
      <w:ind w:left="283" w:right="0" w:firstLine="0"/>
      <w:spacing w:after="57"/>
    </w:pPr>
  </w:style>
  <w:style w:type="paragraph" w:styleId="932">
    <w:name w:val="toc 3"/>
    <w:basedOn w:val="941"/>
    <w:next w:val="941"/>
    <w:uiPriority w:val="39"/>
    <w:unhideWhenUsed/>
    <w:pPr>
      <w:ind w:left="567" w:right="0" w:firstLine="0"/>
      <w:spacing w:after="57"/>
    </w:pPr>
  </w:style>
  <w:style w:type="paragraph" w:styleId="933">
    <w:name w:val="toc 4"/>
    <w:basedOn w:val="941"/>
    <w:next w:val="941"/>
    <w:uiPriority w:val="39"/>
    <w:unhideWhenUsed/>
    <w:pPr>
      <w:ind w:left="850" w:right="0" w:firstLine="0"/>
      <w:spacing w:after="57"/>
    </w:pPr>
  </w:style>
  <w:style w:type="paragraph" w:styleId="934">
    <w:name w:val="toc 5"/>
    <w:basedOn w:val="941"/>
    <w:next w:val="941"/>
    <w:uiPriority w:val="39"/>
    <w:unhideWhenUsed/>
    <w:pPr>
      <w:ind w:left="1134" w:right="0" w:firstLine="0"/>
      <w:spacing w:after="57"/>
    </w:pPr>
  </w:style>
  <w:style w:type="paragraph" w:styleId="935">
    <w:name w:val="toc 6"/>
    <w:basedOn w:val="941"/>
    <w:next w:val="941"/>
    <w:uiPriority w:val="39"/>
    <w:unhideWhenUsed/>
    <w:pPr>
      <w:ind w:left="1417" w:right="0" w:firstLine="0"/>
      <w:spacing w:after="57"/>
    </w:pPr>
  </w:style>
  <w:style w:type="paragraph" w:styleId="936">
    <w:name w:val="toc 7"/>
    <w:basedOn w:val="941"/>
    <w:next w:val="941"/>
    <w:uiPriority w:val="39"/>
    <w:unhideWhenUsed/>
    <w:pPr>
      <w:ind w:left="1701" w:right="0" w:firstLine="0"/>
      <w:spacing w:after="57"/>
    </w:pPr>
  </w:style>
  <w:style w:type="paragraph" w:styleId="937">
    <w:name w:val="toc 8"/>
    <w:basedOn w:val="941"/>
    <w:next w:val="941"/>
    <w:uiPriority w:val="39"/>
    <w:unhideWhenUsed/>
    <w:pPr>
      <w:ind w:left="1984" w:right="0" w:firstLine="0"/>
      <w:spacing w:after="57"/>
    </w:pPr>
  </w:style>
  <w:style w:type="paragraph" w:styleId="938">
    <w:name w:val="toc 9"/>
    <w:basedOn w:val="941"/>
    <w:next w:val="941"/>
    <w:uiPriority w:val="39"/>
    <w:unhideWhenUsed/>
    <w:pPr>
      <w:ind w:left="2268" w:right="0" w:firstLine="0"/>
      <w:spacing w:after="57"/>
    </w:pPr>
  </w:style>
  <w:style w:type="paragraph" w:styleId="939">
    <w:name w:val="TOC Heading"/>
    <w:uiPriority w:val="39"/>
    <w:unhideWhenUsed/>
  </w:style>
  <w:style w:type="paragraph" w:styleId="940">
    <w:name w:val="table of figures"/>
    <w:basedOn w:val="941"/>
    <w:next w:val="941"/>
    <w:uiPriority w:val="99"/>
    <w:unhideWhenUsed/>
    <w:pPr>
      <w:spacing w:after="0" w:afterAutospacing="0"/>
    </w:pPr>
  </w:style>
  <w:style w:type="paragraph" w:styleId="941" w:default="1">
    <w:name w:val="Normal"/>
    <w:qFormat/>
  </w:style>
  <w:style w:type="paragraph" w:styleId="942">
    <w:name w:val="Heading 1"/>
    <w:basedOn w:val="941"/>
    <w:next w:val="941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943">
    <w:name w:val="Heading 2"/>
    <w:basedOn w:val="941"/>
    <w:next w:val="941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944">
    <w:name w:val="Heading 3"/>
    <w:basedOn w:val="941"/>
    <w:next w:val="941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945">
    <w:name w:val="Heading 4"/>
    <w:basedOn w:val="941"/>
    <w:next w:val="941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946">
    <w:name w:val="Heading 5"/>
    <w:basedOn w:val="941"/>
    <w:next w:val="941"/>
    <w:uiPriority w:val="9"/>
    <w:semiHidden/>
    <w:unhideWhenUsed/>
    <w:qFormat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947">
    <w:name w:val="Heading 6"/>
    <w:basedOn w:val="941"/>
    <w:next w:val="941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948" w:default="1">
    <w:name w:val="Default Paragraph Font"/>
    <w:uiPriority w:val="1"/>
    <w:semiHidden/>
    <w:unhideWhenUsed/>
  </w:style>
  <w:style w:type="table" w:styleId="9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0" w:default="1">
    <w:name w:val="No List"/>
    <w:uiPriority w:val="99"/>
    <w:semiHidden/>
    <w:unhideWhenUsed/>
  </w:style>
  <w:style w:type="paragraph" w:styleId="951">
    <w:name w:val="Title"/>
    <w:basedOn w:val="941"/>
    <w:next w:val="94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52">
    <w:name w:val="Subtitle"/>
    <w:basedOn w:val="941"/>
    <w:next w:val="941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53" w:customStyle="1">
    <w:name w:val="StGen0"/>
    <w:basedOn w:val="94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954" w:customStyle="1">
    <w:name w:val="StGen1"/>
    <w:basedOn w:val="949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955">
    <w:name w:val="annotation reference"/>
    <w:basedOn w:val="948"/>
    <w:uiPriority w:val="99"/>
    <w:semiHidden/>
    <w:unhideWhenUsed/>
    <w:rPr>
      <w:sz w:val="16"/>
      <w:szCs w:val="16"/>
    </w:rPr>
  </w:style>
  <w:style w:type="paragraph" w:styleId="956">
    <w:name w:val="annotation text"/>
    <w:basedOn w:val="941"/>
    <w:link w:val="957"/>
    <w:uiPriority w:val="99"/>
    <w:unhideWhenUsed/>
    <w:rPr>
      <w:sz w:val="20"/>
      <w:szCs w:val="20"/>
    </w:rPr>
  </w:style>
  <w:style w:type="character" w:styleId="957" w:customStyle="1">
    <w:name w:val="Comment Text Char"/>
    <w:basedOn w:val="948"/>
    <w:link w:val="956"/>
    <w:uiPriority w:val="99"/>
    <w:rPr>
      <w:sz w:val="20"/>
      <w:szCs w:val="20"/>
    </w:rPr>
  </w:style>
  <w:style w:type="paragraph" w:styleId="958">
    <w:name w:val="annotation subject"/>
    <w:basedOn w:val="956"/>
    <w:next w:val="956"/>
    <w:link w:val="959"/>
    <w:uiPriority w:val="99"/>
    <w:semiHidden/>
    <w:unhideWhenUsed/>
    <w:rPr>
      <w:b/>
      <w:bCs/>
    </w:rPr>
  </w:style>
  <w:style w:type="character" w:styleId="959" w:customStyle="1">
    <w:name w:val="Comment Subject Char"/>
    <w:basedOn w:val="957"/>
    <w:link w:val="958"/>
    <w:uiPriority w:val="99"/>
    <w:semiHidden/>
    <w:rPr>
      <w:b/>
      <w:bCs/>
      <w:sz w:val="20"/>
      <w:szCs w:val="20"/>
    </w:rPr>
  </w:style>
  <w:style w:type="paragraph" w:styleId="960">
    <w:name w:val="Header"/>
    <w:basedOn w:val="941"/>
    <w:link w:val="96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961" w:customStyle="1">
    <w:name w:val="Header Char"/>
    <w:basedOn w:val="948"/>
    <w:link w:val="960"/>
    <w:uiPriority w:val="99"/>
  </w:style>
  <w:style w:type="paragraph" w:styleId="962">
    <w:name w:val="Footer"/>
    <w:basedOn w:val="941"/>
    <w:link w:val="963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963" w:customStyle="1">
    <w:name w:val="Footer Char"/>
    <w:basedOn w:val="948"/>
    <w:link w:val="962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omments" Target="comments.xml" /><Relationship Id="rId11" Type="http://schemas.microsoft.com/office/2011/relationships/commentsExtended" Target="commentsExtended.xml" /><Relationship Id="rId12" Type="http://schemas.microsoft.com/office/2018/08/relationships/commentsExtensible" Target="commentsExtensible.xml" /><Relationship Id="rId13" Type="http://schemas.microsoft.com/office/2016/09/relationships/commentsIds" Target="commentsIds.xml" /><Relationship Id="rId14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2025-01-08T07:17:00Z</dcterms:created>
  <dcterms:modified xsi:type="dcterms:W3CDTF">2025-01-24T12:17:34Z</dcterms:modified>
</cp:coreProperties>
</file>