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9C" w:rsidRDefault="00243B9C">
      <w:pPr>
        <w:pStyle w:val="Header"/>
        <w:rPr>
          <w:rFonts w:ascii="Arial" w:hAnsi="Arial" w:cs="Arial"/>
          <w:b/>
          <w:bCs/>
          <w:sz w:val="44"/>
          <w:szCs w:val="44"/>
        </w:rPr>
      </w:pPr>
    </w:p>
    <w:p w:rsidR="00243B9C" w:rsidRPr="008947C1" w:rsidRDefault="00243B9C">
      <w:pPr>
        <w:pStyle w:val="Header"/>
        <w:rPr>
          <w:rFonts w:ascii="Arial" w:hAnsi="Arial" w:cs="Arial"/>
          <w:b/>
          <w:bCs/>
          <w:sz w:val="44"/>
          <w:szCs w:val="44"/>
        </w:rPr>
      </w:pPr>
      <w:r w:rsidRPr="008947C1">
        <w:rPr>
          <w:rFonts w:ascii="Arial" w:hAnsi="Arial" w:cs="Arial"/>
          <w:b/>
          <w:bCs/>
          <w:sz w:val="44"/>
          <w:szCs w:val="44"/>
        </w:rPr>
        <w:t xml:space="preserve">SIF Data Model Extension </w:t>
      </w:r>
      <w:r>
        <w:rPr>
          <w:rFonts w:ascii="Arial" w:hAnsi="Arial" w:cs="Arial"/>
          <w:b/>
          <w:bCs/>
          <w:sz w:val="44"/>
          <w:szCs w:val="44"/>
        </w:rPr>
        <w:t>Proposal</w:t>
      </w:r>
      <w:r w:rsidRPr="008947C1">
        <w:rPr>
          <w:rFonts w:ascii="Arial" w:hAnsi="Arial" w:cs="Arial"/>
          <w:b/>
          <w:bCs/>
          <w:sz w:val="44"/>
          <w:szCs w:val="44"/>
        </w:rPr>
        <w:t xml:space="preserve"> </w:t>
      </w:r>
      <w:r>
        <w:rPr>
          <w:rFonts w:ascii="Arial" w:hAnsi="Arial" w:cs="Arial"/>
          <w:b/>
          <w:bCs/>
          <w:sz w:val="44"/>
          <w:szCs w:val="44"/>
        </w:rPr>
        <w:t>Template</w:t>
      </w:r>
    </w:p>
    <w:p w:rsidR="00243B9C" w:rsidRDefault="00243B9C">
      <w:pPr>
        <w:pStyle w:val="Header"/>
        <w:rPr>
          <w:rFonts w:ascii="Arial" w:hAnsi="Arial" w:cs="Arial"/>
          <w:bCs/>
          <w:sz w:val="22"/>
          <w:szCs w:val="22"/>
        </w:rPr>
      </w:pPr>
    </w:p>
    <w:p w:rsidR="00243B9C" w:rsidRDefault="00243B9C">
      <w:pPr>
        <w:pStyle w:val="Header"/>
        <w:rPr>
          <w:rFonts w:ascii="Arial" w:hAnsi="Arial" w:cs="Arial"/>
          <w:bCs/>
          <w:i/>
          <w:sz w:val="22"/>
          <w:szCs w:val="22"/>
        </w:rPr>
      </w:pPr>
      <w:r>
        <w:rPr>
          <w:rFonts w:ascii="Arial" w:hAnsi="Arial" w:cs="Arial"/>
          <w:bCs/>
          <w:i/>
          <w:sz w:val="22"/>
          <w:szCs w:val="22"/>
        </w:rPr>
        <w:t>This template should be used by individuals or Project Teams to submit (and later track the progress of) proposed extensions to the SIF Data Model.  These extensions can either be new data objects or revisions to the schema defining elements and / or attributes in existing ones.</w:t>
      </w:r>
    </w:p>
    <w:p w:rsidR="00243B9C" w:rsidRDefault="00243B9C">
      <w:pPr>
        <w:pStyle w:val="Header"/>
        <w:rPr>
          <w:rFonts w:ascii="Arial" w:hAnsi="Arial" w:cs="Arial"/>
          <w:bCs/>
          <w:i/>
          <w:sz w:val="22"/>
          <w:szCs w:val="22"/>
        </w:rPr>
      </w:pPr>
    </w:p>
    <w:p w:rsidR="00243B9C" w:rsidRDefault="00243B9C" w:rsidP="00C532A4">
      <w:pPr>
        <w:pStyle w:val="Header"/>
        <w:tabs>
          <w:tab w:val="clear" w:pos="4320"/>
          <w:tab w:val="left" w:pos="2340"/>
        </w:tabs>
        <w:rPr>
          <w:rFonts w:ascii="Arial" w:hAnsi="Arial" w:cs="Arial"/>
          <w:b/>
          <w:bCs/>
          <w:sz w:val="24"/>
        </w:rPr>
      </w:pPr>
    </w:p>
    <w:p w:rsidR="00243B9C" w:rsidRPr="00A476D7" w:rsidRDefault="00243B9C" w:rsidP="00C532A4">
      <w:pPr>
        <w:pStyle w:val="Header"/>
        <w:tabs>
          <w:tab w:val="clear" w:pos="4320"/>
          <w:tab w:val="left" w:pos="2340"/>
        </w:tabs>
        <w:rPr>
          <w:rFonts w:ascii="Arial" w:hAnsi="Arial" w:cs="Arial"/>
          <w:b/>
          <w:bCs/>
          <w:i/>
          <w:color w:val="00B050"/>
          <w:sz w:val="32"/>
          <w:szCs w:val="32"/>
          <w:u w:val="single"/>
        </w:rPr>
      </w:pPr>
      <w:r w:rsidRPr="00A476D7">
        <w:rPr>
          <w:rFonts w:ascii="Arial" w:hAnsi="Arial" w:cs="Arial"/>
          <w:b/>
          <w:bCs/>
          <w:i/>
          <w:color w:val="00B050"/>
          <w:sz w:val="32"/>
          <w:szCs w:val="32"/>
          <w:u w:val="single"/>
        </w:rPr>
        <w:t>Energy Management Project Team Proposal: EnergyUsage Object</w:t>
      </w:r>
    </w:p>
    <w:p w:rsidR="00243B9C" w:rsidRDefault="00243B9C" w:rsidP="00C532A4">
      <w:pPr>
        <w:pStyle w:val="Header"/>
        <w:tabs>
          <w:tab w:val="clear" w:pos="4320"/>
          <w:tab w:val="left" w:pos="2340"/>
        </w:tabs>
        <w:rPr>
          <w:rFonts w:ascii="Arial" w:hAnsi="Arial" w:cs="Arial"/>
          <w:b/>
          <w:bCs/>
          <w:sz w:val="24"/>
        </w:rPr>
      </w:pPr>
    </w:p>
    <w:p w:rsidR="00243B9C" w:rsidRDefault="00243B9C" w:rsidP="00C532A4">
      <w:pPr>
        <w:pStyle w:val="Header"/>
        <w:tabs>
          <w:tab w:val="clear" w:pos="4320"/>
          <w:tab w:val="left" w:pos="2340"/>
        </w:tabs>
        <w:rPr>
          <w:rFonts w:ascii="Arial" w:hAnsi="Arial" w:cs="Arial"/>
          <w:b/>
          <w:bCs/>
          <w:sz w:val="24"/>
        </w:rPr>
      </w:pPr>
    </w:p>
    <w:p w:rsidR="00243B9C" w:rsidRDefault="00243B9C" w:rsidP="00C532A4">
      <w:pPr>
        <w:pStyle w:val="Header"/>
        <w:tabs>
          <w:tab w:val="clear" w:pos="4320"/>
          <w:tab w:val="left" w:pos="2340"/>
        </w:tabs>
        <w:rPr>
          <w:rFonts w:ascii="Arial" w:hAnsi="Arial" w:cs="Arial"/>
          <w:b/>
          <w:bCs/>
          <w:sz w:val="24"/>
        </w:rPr>
      </w:pPr>
    </w:p>
    <w:p w:rsidR="00243B9C" w:rsidRDefault="00243B9C" w:rsidP="00C532A4">
      <w:pPr>
        <w:pStyle w:val="Header"/>
        <w:tabs>
          <w:tab w:val="clear" w:pos="4320"/>
          <w:tab w:val="left" w:pos="2340"/>
        </w:tabs>
        <w:rPr>
          <w:rFonts w:ascii="Arial" w:hAnsi="Arial" w:cs="Arial"/>
          <w:b/>
          <w:bCs/>
          <w:sz w:val="24"/>
        </w:rPr>
      </w:pPr>
    </w:p>
    <w:p w:rsidR="00243B9C" w:rsidRDefault="00243B9C" w:rsidP="00C532A4">
      <w:pPr>
        <w:rPr>
          <w:rFonts w:ascii="Arial" w:hAnsi="Arial" w:cs="Arial"/>
          <w:b/>
          <w:bCs/>
          <w:sz w:val="24"/>
        </w:rPr>
      </w:pPr>
      <w:r>
        <w:rPr>
          <w:rFonts w:ascii="Arial" w:hAnsi="Arial" w:cs="Arial"/>
          <w:b/>
          <w:bCs/>
          <w:sz w:val="24"/>
        </w:rPr>
        <w:t>Table of Contents</w:t>
      </w:r>
    </w:p>
    <w:p w:rsidR="00243B9C" w:rsidRDefault="00243B9C" w:rsidP="00C532A4"/>
    <w:p w:rsidR="000C48F8" w:rsidRDefault="00B77ECB">
      <w:pPr>
        <w:pStyle w:val="TOC1"/>
        <w:rPr>
          <w:rFonts w:asciiTheme="minorHAnsi" w:eastAsiaTheme="minorEastAsia" w:hAnsiTheme="minorHAnsi" w:cstheme="minorBidi"/>
          <w:b w:val="0"/>
          <w:bCs w:val="0"/>
          <w:noProof/>
          <w:sz w:val="22"/>
          <w:szCs w:val="22"/>
        </w:rPr>
      </w:pPr>
      <w:r w:rsidRPr="00364563">
        <w:rPr>
          <w:b w:val="0"/>
          <w:bCs w:val="0"/>
          <w:sz w:val="22"/>
          <w:szCs w:val="22"/>
        </w:rPr>
        <w:fldChar w:fldCharType="begin"/>
      </w:r>
      <w:r w:rsidR="00243B9C" w:rsidRPr="00364563">
        <w:rPr>
          <w:b w:val="0"/>
          <w:bCs w:val="0"/>
          <w:sz w:val="22"/>
          <w:szCs w:val="22"/>
        </w:rPr>
        <w:instrText xml:space="preserve"> TOC \o "1-3" \h \z </w:instrText>
      </w:r>
      <w:r w:rsidRPr="00364563">
        <w:rPr>
          <w:b w:val="0"/>
          <w:bCs w:val="0"/>
          <w:sz w:val="22"/>
          <w:szCs w:val="22"/>
        </w:rPr>
        <w:fldChar w:fldCharType="separate"/>
      </w:r>
      <w:hyperlink w:anchor="_Toc310948525" w:history="1">
        <w:r w:rsidR="000C48F8" w:rsidRPr="00765449">
          <w:rPr>
            <w:rStyle w:val="Hyperlink"/>
            <w:noProof/>
          </w:rPr>
          <w:t>1 Identification</w:t>
        </w:r>
        <w:r w:rsidR="000C48F8">
          <w:rPr>
            <w:noProof/>
            <w:webHidden/>
          </w:rPr>
          <w:tab/>
        </w:r>
        <w:r w:rsidR="000C48F8">
          <w:rPr>
            <w:noProof/>
            <w:webHidden/>
          </w:rPr>
          <w:fldChar w:fldCharType="begin"/>
        </w:r>
        <w:r w:rsidR="000C48F8">
          <w:rPr>
            <w:noProof/>
            <w:webHidden/>
          </w:rPr>
          <w:instrText xml:space="preserve"> PAGEREF _Toc310948525 \h </w:instrText>
        </w:r>
        <w:r w:rsidR="000C48F8">
          <w:rPr>
            <w:noProof/>
            <w:webHidden/>
          </w:rPr>
        </w:r>
        <w:r w:rsidR="000C48F8">
          <w:rPr>
            <w:noProof/>
            <w:webHidden/>
          </w:rPr>
          <w:fldChar w:fldCharType="separate"/>
        </w:r>
        <w:r w:rsidR="000C48F8">
          <w:rPr>
            <w:noProof/>
            <w:webHidden/>
          </w:rPr>
          <w:t>2</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26" w:history="1">
        <w:r w:rsidR="000C48F8" w:rsidRPr="00765449">
          <w:rPr>
            <w:rStyle w:val="Hyperlink"/>
            <w:noProof/>
          </w:rPr>
          <w:t>2. Proposal</w:t>
        </w:r>
        <w:r w:rsidR="000C48F8">
          <w:rPr>
            <w:noProof/>
            <w:webHidden/>
          </w:rPr>
          <w:tab/>
        </w:r>
        <w:r w:rsidR="000C48F8">
          <w:rPr>
            <w:noProof/>
            <w:webHidden/>
          </w:rPr>
          <w:fldChar w:fldCharType="begin"/>
        </w:r>
        <w:r w:rsidR="000C48F8">
          <w:rPr>
            <w:noProof/>
            <w:webHidden/>
          </w:rPr>
          <w:instrText xml:space="preserve"> PAGEREF _Toc310948526 \h </w:instrText>
        </w:r>
        <w:r w:rsidR="000C48F8">
          <w:rPr>
            <w:noProof/>
            <w:webHidden/>
          </w:rPr>
        </w:r>
        <w:r w:rsidR="000C48F8">
          <w:rPr>
            <w:noProof/>
            <w:webHidden/>
          </w:rPr>
          <w:fldChar w:fldCharType="separate"/>
        </w:r>
        <w:r w:rsidR="000C48F8">
          <w:rPr>
            <w:noProof/>
            <w:webHidden/>
          </w:rPr>
          <w:t>3</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27" w:history="1">
        <w:r w:rsidR="000C48F8" w:rsidRPr="00765449">
          <w:rPr>
            <w:rStyle w:val="Hyperlink"/>
            <w:noProof/>
          </w:rPr>
          <w:t>2.1 Rationale for Extension</w:t>
        </w:r>
        <w:r w:rsidR="000C48F8">
          <w:rPr>
            <w:noProof/>
            <w:webHidden/>
          </w:rPr>
          <w:tab/>
        </w:r>
        <w:r w:rsidR="000C48F8">
          <w:rPr>
            <w:noProof/>
            <w:webHidden/>
          </w:rPr>
          <w:fldChar w:fldCharType="begin"/>
        </w:r>
        <w:r w:rsidR="000C48F8">
          <w:rPr>
            <w:noProof/>
            <w:webHidden/>
          </w:rPr>
          <w:instrText xml:space="preserve"> PAGEREF _Toc310948527 \h </w:instrText>
        </w:r>
        <w:r w:rsidR="000C48F8">
          <w:rPr>
            <w:noProof/>
            <w:webHidden/>
          </w:rPr>
        </w:r>
        <w:r w:rsidR="000C48F8">
          <w:rPr>
            <w:noProof/>
            <w:webHidden/>
          </w:rPr>
          <w:fldChar w:fldCharType="separate"/>
        </w:r>
        <w:r w:rsidR="000C48F8">
          <w:rPr>
            <w:noProof/>
            <w:webHidden/>
          </w:rPr>
          <w:t>3</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28" w:history="1">
        <w:r w:rsidR="000C48F8" w:rsidRPr="00765449">
          <w:rPr>
            <w:rStyle w:val="Hyperlink"/>
            <w:noProof/>
          </w:rPr>
          <w:t>2.2 Business Case</w:t>
        </w:r>
        <w:r w:rsidR="000C48F8">
          <w:rPr>
            <w:noProof/>
            <w:webHidden/>
          </w:rPr>
          <w:tab/>
        </w:r>
        <w:r w:rsidR="000C48F8">
          <w:rPr>
            <w:noProof/>
            <w:webHidden/>
          </w:rPr>
          <w:fldChar w:fldCharType="begin"/>
        </w:r>
        <w:r w:rsidR="000C48F8">
          <w:rPr>
            <w:noProof/>
            <w:webHidden/>
          </w:rPr>
          <w:instrText xml:space="preserve"> PAGEREF _Toc310948528 \h </w:instrText>
        </w:r>
        <w:r w:rsidR="000C48F8">
          <w:rPr>
            <w:noProof/>
            <w:webHidden/>
          </w:rPr>
        </w:r>
        <w:r w:rsidR="000C48F8">
          <w:rPr>
            <w:noProof/>
            <w:webHidden/>
          </w:rPr>
          <w:fldChar w:fldCharType="separate"/>
        </w:r>
        <w:r w:rsidR="000C48F8">
          <w:rPr>
            <w:noProof/>
            <w:webHidden/>
          </w:rPr>
          <w:t>4</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29" w:history="1">
        <w:r w:rsidR="000C48F8" w:rsidRPr="00765449">
          <w:rPr>
            <w:rStyle w:val="Hyperlink"/>
            <w:noProof/>
          </w:rPr>
          <w:t>Use Case</w:t>
        </w:r>
        <w:r w:rsidR="000C48F8">
          <w:rPr>
            <w:noProof/>
            <w:webHidden/>
          </w:rPr>
          <w:tab/>
        </w:r>
        <w:r w:rsidR="000C48F8">
          <w:rPr>
            <w:noProof/>
            <w:webHidden/>
          </w:rPr>
          <w:fldChar w:fldCharType="begin"/>
        </w:r>
        <w:r w:rsidR="000C48F8">
          <w:rPr>
            <w:noProof/>
            <w:webHidden/>
          </w:rPr>
          <w:instrText xml:space="preserve"> PAGEREF _Toc310948529 \h </w:instrText>
        </w:r>
        <w:r w:rsidR="000C48F8">
          <w:rPr>
            <w:noProof/>
            <w:webHidden/>
          </w:rPr>
        </w:r>
        <w:r w:rsidR="000C48F8">
          <w:rPr>
            <w:noProof/>
            <w:webHidden/>
          </w:rPr>
          <w:fldChar w:fldCharType="separate"/>
        </w:r>
        <w:r w:rsidR="000C48F8">
          <w:rPr>
            <w:noProof/>
            <w:webHidden/>
          </w:rPr>
          <w:t>6</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30" w:history="1">
        <w:r w:rsidR="000C48F8" w:rsidRPr="00765449">
          <w:rPr>
            <w:rStyle w:val="Hyperlink"/>
            <w:noProof/>
          </w:rPr>
          <w:t>4. Impact Assessment</w:t>
        </w:r>
        <w:r w:rsidR="000C48F8">
          <w:rPr>
            <w:noProof/>
            <w:webHidden/>
          </w:rPr>
          <w:tab/>
        </w:r>
        <w:r w:rsidR="000C48F8">
          <w:rPr>
            <w:noProof/>
            <w:webHidden/>
          </w:rPr>
          <w:fldChar w:fldCharType="begin"/>
        </w:r>
        <w:r w:rsidR="000C48F8">
          <w:rPr>
            <w:noProof/>
            <w:webHidden/>
          </w:rPr>
          <w:instrText xml:space="preserve"> PAGEREF _Toc310948530 \h </w:instrText>
        </w:r>
        <w:r w:rsidR="000C48F8">
          <w:rPr>
            <w:noProof/>
            <w:webHidden/>
          </w:rPr>
        </w:r>
        <w:r w:rsidR="000C48F8">
          <w:rPr>
            <w:noProof/>
            <w:webHidden/>
          </w:rPr>
          <w:fldChar w:fldCharType="separate"/>
        </w:r>
        <w:r w:rsidR="000C48F8">
          <w:rPr>
            <w:noProof/>
            <w:webHidden/>
          </w:rPr>
          <w:t>7</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1" w:history="1">
        <w:r w:rsidR="000C48F8" w:rsidRPr="00765449">
          <w:rPr>
            <w:rStyle w:val="Hyperlink"/>
            <w:noProof/>
          </w:rPr>
          <w:t>4.1 External Object Dependencies and Relation Map</w:t>
        </w:r>
        <w:r w:rsidR="000C48F8">
          <w:rPr>
            <w:noProof/>
            <w:webHidden/>
          </w:rPr>
          <w:tab/>
        </w:r>
        <w:r w:rsidR="000C48F8">
          <w:rPr>
            <w:noProof/>
            <w:webHidden/>
          </w:rPr>
          <w:fldChar w:fldCharType="begin"/>
        </w:r>
        <w:r w:rsidR="000C48F8">
          <w:rPr>
            <w:noProof/>
            <w:webHidden/>
          </w:rPr>
          <w:instrText xml:space="preserve"> PAGEREF _Toc310948531 \h </w:instrText>
        </w:r>
        <w:r w:rsidR="000C48F8">
          <w:rPr>
            <w:noProof/>
            <w:webHidden/>
          </w:rPr>
        </w:r>
        <w:r w:rsidR="000C48F8">
          <w:rPr>
            <w:noProof/>
            <w:webHidden/>
          </w:rPr>
          <w:fldChar w:fldCharType="separate"/>
        </w:r>
        <w:r w:rsidR="000C48F8">
          <w:rPr>
            <w:noProof/>
            <w:webHidden/>
          </w:rPr>
          <w:t>7</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2" w:history="1">
        <w:r w:rsidR="000C48F8" w:rsidRPr="00765449">
          <w:rPr>
            <w:rStyle w:val="Hyperlink"/>
            <w:noProof/>
          </w:rPr>
          <w:t>4.2 Infrastructure / International Dependencies and Relation Map</w:t>
        </w:r>
        <w:r w:rsidR="000C48F8">
          <w:rPr>
            <w:noProof/>
            <w:webHidden/>
          </w:rPr>
          <w:tab/>
        </w:r>
        <w:r w:rsidR="000C48F8">
          <w:rPr>
            <w:noProof/>
            <w:webHidden/>
          </w:rPr>
          <w:fldChar w:fldCharType="begin"/>
        </w:r>
        <w:r w:rsidR="000C48F8">
          <w:rPr>
            <w:noProof/>
            <w:webHidden/>
          </w:rPr>
          <w:instrText xml:space="preserve"> PAGEREF _Toc310948532 \h </w:instrText>
        </w:r>
        <w:r w:rsidR="000C48F8">
          <w:rPr>
            <w:noProof/>
            <w:webHidden/>
          </w:rPr>
        </w:r>
        <w:r w:rsidR="000C48F8">
          <w:rPr>
            <w:noProof/>
            <w:webHidden/>
          </w:rPr>
          <w:fldChar w:fldCharType="separate"/>
        </w:r>
        <w:r w:rsidR="000C48F8">
          <w:rPr>
            <w:noProof/>
            <w:webHidden/>
          </w:rPr>
          <w:t>8</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33" w:history="1">
        <w:r w:rsidR="000C48F8" w:rsidRPr="00765449">
          <w:rPr>
            <w:rStyle w:val="Hyperlink"/>
            <w:noProof/>
          </w:rPr>
          <w:t>5 Detailed Design</w:t>
        </w:r>
        <w:r w:rsidR="000C48F8">
          <w:rPr>
            <w:noProof/>
            <w:webHidden/>
          </w:rPr>
          <w:tab/>
        </w:r>
        <w:r w:rsidR="000C48F8">
          <w:rPr>
            <w:noProof/>
            <w:webHidden/>
          </w:rPr>
          <w:fldChar w:fldCharType="begin"/>
        </w:r>
        <w:r w:rsidR="000C48F8">
          <w:rPr>
            <w:noProof/>
            <w:webHidden/>
          </w:rPr>
          <w:instrText xml:space="preserve"> PAGEREF _Toc310948533 \h </w:instrText>
        </w:r>
        <w:r w:rsidR="000C48F8">
          <w:rPr>
            <w:noProof/>
            <w:webHidden/>
          </w:rPr>
        </w:r>
        <w:r w:rsidR="000C48F8">
          <w:rPr>
            <w:noProof/>
            <w:webHidden/>
          </w:rPr>
          <w:fldChar w:fldCharType="separate"/>
        </w:r>
        <w:r w:rsidR="000C48F8">
          <w:rPr>
            <w:noProof/>
            <w:webHidden/>
          </w:rPr>
          <w:t>8</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4" w:history="1">
        <w:r w:rsidR="000C48F8" w:rsidRPr="00765449">
          <w:rPr>
            <w:rStyle w:val="Hyperlink"/>
            <w:noProof/>
          </w:rPr>
          <w:t>5.1 Background</w:t>
        </w:r>
        <w:r w:rsidR="000C48F8">
          <w:rPr>
            <w:noProof/>
            <w:webHidden/>
          </w:rPr>
          <w:tab/>
        </w:r>
        <w:r w:rsidR="000C48F8">
          <w:rPr>
            <w:noProof/>
            <w:webHidden/>
          </w:rPr>
          <w:fldChar w:fldCharType="begin"/>
        </w:r>
        <w:r w:rsidR="000C48F8">
          <w:rPr>
            <w:noProof/>
            <w:webHidden/>
          </w:rPr>
          <w:instrText xml:space="preserve"> PAGEREF _Toc310948534 \h </w:instrText>
        </w:r>
        <w:r w:rsidR="000C48F8">
          <w:rPr>
            <w:noProof/>
            <w:webHidden/>
          </w:rPr>
        </w:r>
        <w:r w:rsidR="000C48F8">
          <w:rPr>
            <w:noProof/>
            <w:webHidden/>
          </w:rPr>
          <w:fldChar w:fldCharType="separate"/>
        </w:r>
        <w:r w:rsidR="000C48F8">
          <w:rPr>
            <w:noProof/>
            <w:webHidden/>
          </w:rPr>
          <w:t>8</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5" w:history="1">
        <w:r w:rsidR="000C48F8" w:rsidRPr="00765449">
          <w:rPr>
            <w:rStyle w:val="Hyperlink"/>
            <w:noProof/>
          </w:rPr>
          <w:t>5.1.1 Primary Design Goal</w:t>
        </w:r>
        <w:r w:rsidR="000C48F8">
          <w:rPr>
            <w:noProof/>
            <w:webHidden/>
          </w:rPr>
          <w:tab/>
        </w:r>
        <w:r w:rsidR="000C48F8">
          <w:rPr>
            <w:noProof/>
            <w:webHidden/>
          </w:rPr>
          <w:fldChar w:fldCharType="begin"/>
        </w:r>
        <w:r w:rsidR="000C48F8">
          <w:rPr>
            <w:noProof/>
            <w:webHidden/>
          </w:rPr>
          <w:instrText xml:space="preserve"> PAGEREF _Toc310948535 \h </w:instrText>
        </w:r>
        <w:r w:rsidR="000C48F8">
          <w:rPr>
            <w:noProof/>
            <w:webHidden/>
          </w:rPr>
        </w:r>
        <w:r w:rsidR="000C48F8">
          <w:rPr>
            <w:noProof/>
            <w:webHidden/>
          </w:rPr>
          <w:fldChar w:fldCharType="separate"/>
        </w:r>
        <w:r w:rsidR="000C48F8">
          <w:rPr>
            <w:noProof/>
            <w:webHidden/>
          </w:rPr>
          <w:t>9</w:t>
        </w:r>
        <w:r w:rsidR="000C48F8">
          <w:rPr>
            <w:noProof/>
            <w:webHidden/>
          </w:rPr>
          <w:fldChar w:fldCharType="end"/>
        </w:r>
      </w:hyperlink>
    </w:p>
    <w:p w:rsidR="000C48F8" w:rsidRDefault="00B71911">
      <w:pPr>
        <w:pStyle w:val="TOC3"/>
        <w:rPr>
          <w:rFonts w:asciiTheme="minorHAnsi" w:eastAsiaTheme="minorEastAsia" w:hAnsiTheme="minorHAnsi" w:cstheme="minorBidi"/>
          <w:b w:val="0"/>
          <w:bCs w:val="0"/>
          <w:noProof/>
          <w:sz w:val="22"/>
          <w:szCs w:val="22"/>
        </w:rPr>
      </w:pPr>
      <w:hyperlink w:anchor="_Toc310948536" w:history="1">
        <w:r w:rsidR="000C48F8" w:rsidRPr="00765449">
          <w:rPr>
            <w:rStyle w:val="Hyperlink"/>
            <w:noProof/>
          </w:rPr>
          <w:t>5.1.2 Architectural Overview</w:t>
        </w:r>
        <w:r w:rsidR="000C48F8">
          <w:rPr>
            <w:noProof/>
            <w:webHidden/>
          </w:rPr>
          <w:tab/>
        </w:r>
        <w:r w:rsidR="000C48F8">
          <w:rPr>
            <w:noProof/>
            <w:webHidden/>
          </w:rPr>
          <w:fldChar w:fldCharType="begin"/>
        </w:r>
        <w:r w:rsidR="000C48F8">
          <w:rPr>
            <w:noProof/>
            <w:webHidden/>
          </w:rPr>
          <w:instrText xml:space="preserve"> PAGEREF _Toc310948536 \h </w:instrText>
        </w:r>
        <w:r w:rsidR="000C48F8">
          <w:rPr>
            <w:noProof/>
            <w:webHidden/>
          </w:rPr>
        </w:r>
        <w:r w:rsidR="000C48F8">
          <w:rPr>
            <w:noProof/>
            <w:webHidden/>
          </w:rPr>
          <w:fldChar w:fldCharType="separate"/>
        </w:r>
        <w:r w:rsidR="000C48F8">
          <w:rPr>
            <w:noProof/>
            <w:webHidden/>
          </w:rPr>
          <w:t>10</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7" w:history="1">
        <w:r w:rsidR="000C48F8" w:rsidRPr="00765449">
          <w:rPr>
            <w:rStyle w:val="Hyperlink"/>
            <w:noProof/>
          </w:rPr>
          <w:t>5.2 Multiple Energy Usage Object Publishers</w:t>
        </w:r>
        <w:r w:rsidR="000C48F8">
          <w:rPr>
            <w:noProof/>
            <w:webHidden/>
          </w:rPr>
          <w:tab/>
        </w:r>
        <w:r w:rsidR="000C48F8">
          <w:rPr>
            <w:noProof/>
            <w:webHidden/>
          </w:rPr>
          <w:fldChar w:fldCharType="begin"/>
        </w:r>
        <w:r w:rsidR="000C48F8">
          <w:rPr>
            <w:noProof/>
            <w:webHidden/>
          </w:rPr>
          <w:instrText xml:space="preserve"> PAGEREF _Toc310948537 \h </w:instrText>
        </w:r>
        <w:r w:rsidR="000C48F8">
          <w:rPr>
            <w:noProof/>
            <w:webHidden/>
          </w:rPr>
        </w:r>
        <w:r w:rsidR="000C48F8">
          <w:rPr>
            <w:noProof/>
            <w:webHidden/>
          </w:rPr>
          <w:fldChar w:fldCharType="separate"/>
        </w:r>
        <w:r w:rsidR="000C48F8">
          <w:rPr>
            <w:noProof/>
            <w:webHidden/>
          </w:rPr>
          <w:t>11</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8" w:history="1">
        <w:r w:rsidR="000C48F8" w:rsidRPr="00765449">
          <w:rPr>
            <w:rStyle w:val="Hyperlink"/>
            <w:noProof/>
          </w:rPr>
          <w:t>5.3 No clear Energy Usage Object Provider</w:t>
        </w:r>
        <w:r w:rsidR="000C48F8">
          <w:rPr>
            <w:noProof/>
            <w:webHidden/>
          </w:rPr>
          <w:tab/>
        </w:r>
        <w:r w:rsidR="000C48F8">
          <w:rPr>
            <w:noProof/>
            <w:webHidden/>
          </w:rPr>
          <w:fldChar w:fldCharType="begin"/>
        </w:r>
        <w:r w:rsidR="000C48F8">
          <w:rPr>
            <w:noProof/>
            <w:webHidden/>
          </w:rPr>
          <w:instrText xml:space="preserve"> PAGEREF _Toc310948538 \h </w:instrText>
        </w:r>
        <w:r w:rsidR="000C48F8">
          <w:rPr>
            <w:noProof/>
            <w:webHidden/>
          </w:rPr>
        </w:r>
        <w:r w:rsidR="000C48F8">
          <w:rPr>
            <w:noProof/>
            <w:webHidden/>
          </w:rPr>
          <w:fldChar w:fldCharType="separate"/>
        </w:r>
        <w:r w:rsidR="000C48F8">
          <w:rPr>
            <w:noProof/>
            <w:webHidden/>
          </w:rPr>
          <w:t>11</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39" w:history="1">
        <w:r w:rsidR="000C48F8" w:rsidRPr="00765449">
          <w:rPr>
            <w:rStyle w:val="Hyperlink"/>
            <w:noProof/>
          </w:rPr>
          <w:t>5.4 Just how many Energy Usage Objects are there?</w:t>
        </w:r>
        <w:r w:rsidR="000C48F8">
          <w:rPr>
            <w:noProof/>
            <w:webHidden/>
          </w:rPr>
          <w:tab/>
        </w:r>
        <w:r w:rsidR="000C48F8">
          <w:rPr>
            <w:noProof/>
            <w:webHidden/>
          </w:rPr>
          <w:fldChar w:fldCharType="begin"/>
        </w:r>
        <w:r w:rsidR="000C48F8">
          <w:rPr>
            <w:noProof/>
            <w:webHidden/>
          </w:rPr>
          <w:instrText xml:space="preserve"> PAGEREF _Toc310948539 \h </w:instrText>
        </w:r>
        <w:r w:rsidR="000C48F8">
          <w:rPr>
            <w:noProof/>
            <w:webHidden/>
          </w:rPr>
        </w:r>
        <w:r w:rsidR="000C48F8">
          <w:rPr>
            <w:noProof/>
            <w:webHidden/>
          </w:rPr>
          <w:fldChar w:fldCharType="separate"/>
        </w:r>
        <w:r w:rsidR="000C48F8">
          <w:rPr>
            <w:noProof/>
            <w:webHidden/>
          </w:rPr>
          <w:t>11</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40" w:history="1">
        <w:r w:rsidR="000C48F8" w:rsidRPr="00765449">
          <w:rPr>
            <w:rStyle w:val="Hyperlink"/>
            <w:noProof/>
          </w:rPr>
          <w:t>5.5. Self-contained Events</w:t>
        </w:r>
        <w:r w:rsidR="000C48F8">
          <w:rPr>
            <w:noProof/>
            <w:webHidden/>
          </w:rPr>
          <w:tab/>
        </w:r>
        <w:r w:rsidR="000C48F8">
          <w:rPr>
            <w:noProof/>
            <w:webHidden/>
          </w:rPr>
          <w:fldChar w:fldCharType="begin"/>
        </w:r>
        <w:r w:rsidR="000C48F8">
          <w:rPr>
            <w:noProof/>
            <w:webHidden/>
          </w:rPr>
          <w:instrText xml:space="preserve"> PAGEREF _Toc310948540 \h </w:instrText>
        </w:r>
        <w:r w:rsidR="000C48F8">
          <w:rPr>
            <w:noProof/>
            <w:webHidden/>
          </w:rPr>
        </w:r>
        <w:r w:rsidR="000C48F8">
          <w:rPr>
            <w:noProof/>
            <w:webHidden/>
          </w:rPr>
          <w:fldChar w:fldCharType="separate"/>
        </w:r>
        <w:r w:rsidR="000C48F8">
          <w:rPr>
            <w:noProof/>
            <w:webHidden/>
          </w:rPr>
          <w:t>12</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41" w:history="1">
        <w:r w:rsidR="000C48F8" w:rsidRPr="00765449">
          <w:rPr>
            <w:rStyle w:val="Hyperlink"/>
            <w:noProof/>
          </w:rPr>
          <w:t>5.6 Location Coordination</w:t>
        </w:r>
        <w:r w:rsidR="000C48F8">
          <w:rPr>
            <w:noProof/>
            <w:webHidden/>
          </w:rPr>
          <w:tab/>
        </w:r>
        <w:r w:rsidR="000C48F8">
          <w:rPr>
            <w:noProof/>
            <w:webHidden/>
          </w:rPr>
          <w:fldChar w:fldCharType="begin"/>
        </w:r>
        <w:r w:rsidR="000C48F8">
          <w:rPr>
            <w:noProof/>
            <w:webHidden/>
          </w:rPr>
          <w:instrText xml:space="preserve"> PAGEREF _Toc310948541 \h </w:instrText>
        </w:r>
        <w:r w:rsidR="000C48F8">
          <w:rPr>
            <w:noProof/>
            <w:webHidden/>
          </w:rPr>
        </w:r>
        <w:r w:rsidR="000C48F8">
          <w:rPr>
            <w:noProof/>
            <w:webHidden/>
          </w:rPr>
          <w:fldChar w:fldCharType="separate"/>
        </w:r>
        <w:r w:rsidR="000C48F8">
          <w:rPr>
            <w:noProof/>
            <w:webHidden/>
          </w:rPr>
          <w:t>12</w:t>
        </w:r>
        <w:r w:rsidR="000C48F8">
          <w:rPr>
            <w:noProof/>
            <w:webHidden/>
          </w:rPr>
          <w:fldChar w:fldCharType="end"/>
        </w:r>
      </w:hyperlink>
    </w:p>
    <w:p w:rsidR="000C48F8" w:rsidRDefault="00B71911">
      <w:pPr>
        <w:pStyle w:val="TOC3"/>
        <w:rPr>
          <w:rFonts w:asciiTheme="minorHAnsi" w:eastAsiaTheme="minorEastAsia" w:hAnsiTheme="minorHAnsi" w:cstheme="minorBidi"/>
          <w:b w:val="0"/>
          <w:bCs w:val="0"/>
          <w:noProof/>
          <w:sz w:val="22"/>
          <w:szCs w:val="22"/>
        </w:rPr>
      </w:pPr>
      <w:hyperlink w:anchor="_Toc310948542" w:history="1">
        <w:r w:rsidR="000C48F8" w:rsidRPr="00765449">
          <w:rPr>
            <w:rStyle w:val="Hyperlink"/>
            <w:noProof/>
          </w:rPr>
          <w:t>5.6.1 Global Identification (the School)</w:t>
        </w:r>
        <w:r w:rsidR="000C48F8">
          <w:rPr>
            <w:noProof/>
            <w:webHidden/>
          </w:rPr>
          <w:tab/>
        </w:r>
        <w:r w:rsidR="000C48F8">
          <w:rPr>
            <w:noProof/>
            <w:webHidden/>
          </w:rPr>
          <w:fldChar w:fldCharType="begin"/>
        </w:r>
        <w:r w:rsidR="000C48F8">
          <w:rPr>
            <w:noProof/>
            <w:webHidden/>
          </w:rPr>
          <w:instrText xml:space="preserve"> PAGEREF _Toc310948542 \h </w:instrText>
        </w:r>
        <w:r w:rsidR="000C48F8">
          <w:rPr>
            <w:noProof/>
            <w:webHidden/>
          </w:rPr>
        </w:r>
        <w:r w:rsidR="000C48F8">
          <w:rPr>
            <w:noProof/>
            <w:webHidden/>
          </w:rPr>
          <w:fldChar w:fldCharType="separate"/>
        </w:r>
        <w:r w:rsidR="000C48F8">
          <w:rPr>
            <w:noProof/>
            <w:webHidden/>
          </w:rPr>
          <w:t>13</w:t>
        </w:r>
        <w:r w:rsidR="000C48F8">
          <w:rPr>
            <w:noProof/>
            <w:webHidden/>
          </w:rPr>
          <w:fldChar w:fldCharType="end"/>
        </w:r>
      </w:hyperlink>
    </w:p>
    <w:p w:rsidR="000C48F8" w:rsidRDefault="00B71911">
      <w:pPr>
        <w:pStyle w:val="TOC3"/>
        <w:rPr>
          <w:rFonts w:asciiTheme="minorHAnsi" w:eastAsiaTheme="minorEastAsia" w:hAnsiTheme="minorHAnsi" w:cstheme="minorBidi"/>
          <w:b w:val="0"/>
          <w:bCs w:val="0"/>
          <w:noProof/>
          <w:sz w:val="22"/>
          <w:szCs w:val="22"/>
        </w:rPr>
      </w:pPr>
      <w:hyperlink w:anchor="_Toc310948543" w:history="1">
        <w:r w:rsidR="000C48F8" w:rsidRPr="00765449">
          <w:rPr>
            <w:rStyle w:val="Hyperlink"/>
            <w:noProof/>
          </w:rPr>
          <w:t>5.6.2 Local Identifiers</w:t>
        </w:r>
        <w:r w:rsidR="000C48F8">
          <w:rPr>
            <w:noProof/>
            <w:webHidden/>
          </w:rPr>
          <w:tab/>
        </w:r>
        <w:r w:rsidR="000C48F8">
          <w:rPr>
            <w:noProof/>
            <w:webHidden/>
          </w:rPr>
          <w:fldChar w:fldCharType="begin"/>
        </w:r>
        <w:r w:rsidR="000C48F8">
          <w:rPr>
            <w:noProof/>
            <w:webHidden/>
          </w:rPr>
          <w:instrText xml:space="preserve"> PAGEREF _Toc310948543 \h </w:instrText>
        </w:r>
        <w:r w:rsidR="000C48F8">
          <w:rPr>
            <w:noProof/>
            <w:webHidden/>
          </w:rPr>
        </w:r>
        <w:r w:rsidR="000C48F8">
          <w:rPr>
            <w:noProof/>
            <w:webHidden/>
          </w:rPr>
          <w:fldChar w:fldCharType="separate"/>
        </w:r>
        <w:r w:rsidR="000C48F8">
          <w:rPr>
            <w:noProof/>
            <w:webHidden/>
          </w:rPr>
          <w:t>13</w:t>
        </w:r>
        <w:r w:rsidR="000C48F8">
          <w:rPr>
            <w:noProof/>
            <w:webHidden/>
          </w:rPr>
          <w:fldChar w:fldCharType="end"/>
        </w:r>
      </w:hyperlink>
    </w:p>
    <w:p w:rsidR="000C48F8" w:rsidRDefault="00B71911">
      <w:pPr>
        <w:pStyle w:val="TOC2"/>
        <w:rPr>
          <w:rFonts w:asciiTheme="minorHAnsi" w:eastAsiaTheme="minorEastAsia" w:hAnsiTheme="minorHAnsi" w:cstheme="minorBidi"/>
          <w:b w:val="0"/>
          <w:bCs w:val="0"/>
          <w:noProof/>
          <w:sz w:val="22"/>
          <w:szCs w:val="22"/>
        </w:rPr>
      </w:pPr>
      <w:hyperlink w:anchor="_Toc310948544" w:history="1">
        <w:r w:rsidR="000C48F8" w:rsidRPr="00765449">
          <w:rPr>
            <w:rStyle w:val="Hyperlink"/>
            <w:noProof/>
          </w:rPr>
          <w:t>5.7 Element Table</w:t>
        </w:r>
        <w:r w:rsidR="000C48F8">
          <w:rPr>
            <w:noProof/>
            <w:webHidden/>
          </w:rPr>
          <w:tab/>
        </w:r>
        <w:r w:rsidR="000C48F8">
          <w:rPr>
            <w:noProof/>
            <w:webHidden/>
          </w:rPr>
          <w:fldChar w:fldCharType="begin"/>
        </w:r>
        <w:r w:rsidR="000C48F8">
          <w:rPr>
            <w:noProof/>
            <w:webHidden/>
          </w:rPr>
          <w:instrText xml:space="preserve"> PAGEREF _Toc310948544 \h </w:instrText>
        </w:r>
        <w:r w:rsidR="000C48F8">
          <w:rPr>
            <w:noProof/>
            <w:webHidden/>
          </w:rPr>
        </w:r>
        <w:r w:rsidR="000C48F8">
          <w:rPr>
            <w:noProof/>
            <w:webHidden/>
          </w:rPr>
          <w:fldChar w:fldCharType="separate"/>
        </w:r>
        <w:r w:rsidR="000C48F8">
          <w:rPr>
            <w:noProof/>
            <w:webHidden/>
          </w:rPr>
          <w:t>14</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45" w:history="1">
        <w:r w:rsidR="000C48F8" w:rsidRPr="00765449">
          <w:rPr>
            <w:rStyle w:val="Hyperlink"/>
            <w:noProof/>
          </w:rPr>
          <w:t>6 Migration Plan (for proposed changes to existing objects only)</w:t>
        </w:r>
        <w:r w:rsidR="000C48F8">
          <w:rPr>
            <w:noProof/>
            <w:webHidden/>
          </w:rPr>
          <w:tab/>
        </w:r>
        <w:r w:rsidR="000C48F8">
          <w:rPr>
            <w:noProof/>
            <w:webHidden/>
          </w:rPr>
          <w:fldChar w:fldCharType="begin"/>
        </w:r>
        <w:r w:rsidR="000C48F8">
          <w:rPr>
            <w:noProof/>
            <w:webHidden/>
          </w:rPr>
          <w:instrText xml:space="preserve"> PAGEREF _Toc310948545 \h </w:instrText>
        </w:r>
        <w:r w:rsidR="000C48F8">
          <w:rPr>
            <w:noProof/>
            <w:webHidden/>
          </w:rPr>
        </w:r>
        <w:r w:rsidR="000C48F8">
          <w:rPr>
            <w:noProof/>
            <w:webHidden/>
          </w:rPr>
          <w:fldChar w:fldCharType="separate"/>
        </w:r>
        <w:r w:rsidR="000C48F8">
          <w:rPr>
            <w:noProof/>
            <w:webHidden/>
          </w:rPr>
          <w:t>16</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46" w:history="1">
        <w:r w:rsidR="000C48F8" w:rsidRPr="00765449">
          <w:rPr>
            <w:rStyle w:val="Hyperlink"/>
            <w:noProof/>
          </w:rPr>
          <w:t>7 Issues</w:t>
        </w:r>
        <w:r w:rsidR="000C48F8">
          <w:rPr>
            <w:noProof/>
            <w:webHidden/>
          </w:rPr>
          <w:tab/>
        </w:r>
        <w:r w:rsidR="000C48F8">
          <w:rPr>
            <w:noProof/>
            <w:webHidden/>
          </w:rPr>
          <w:fldChar w:fldCharType="begin"/>
        </w:r>
        <w:r w:rsidR="000C48F8">
          <w:rPr>
            <w:noProof/>
            <w:webHidden/>
          </w:rPr>
          <w:instrText xml:space="preserve"> PAGEREF _Toc310948546 \h </w:instrText>
        </w:r>
        <w:r w:rsidR="000C48F8">
          <w:rPr>
            <w:noProof/>
            <w:webHidden/>
          </w:rPr>
        </w:r>
        <w:r w:rsidR="000C48F8">
          <w:rPr>
            <w:noProof/>
            <w:webHidden/>
          </w:rPr>
          <w:fldChar w:fldCharType="separate"/>
        </w:r>
        <w:r w:rsidR="000C48F8">
          <w:rPr>
            <w:noProof/>
            <w:webHidden/>
          </w:rPr>
          <w:t>16</w:t>
        </w:r>
        <w:r w:rsidR="000C48F8">
          <w:rPr>
            <w:noProof/>
            <w:webHidden/>
          </w:rPr>
          <w:fldChar w:fldCharType="end"/>
        </w:r>
      </w:hyperlink>
    </w:p>
    <w:p w:rsidR="000C48F8" w:rsidRDefault="00B71911">
      <w:pPr>
        <w:pStyle w:val="TOC1"/>
        <w:rPr>
          <w:rFonts w:asciiTheme="minorHAnsi" w:eastAsiaTheme="minorEastAsia" w:hAnsiTheme="minorHAnsi" w:cstheme="minorBidi"/>
          <w:b w:val="0"/>
          <w:bCs w:val="0"/>
          <w:noProof/>
          <w:sz w:val="22"/>
          <w:szCs w:val="22"/>
        </w:rPr>
      </w:pPr>
      <w:hyperlink w:anchor="_Toc310948547" w:history="1">
        <w:r w:rsidR="000C48F8" w:rsidRPr="00765449">
          <w:rPr>
            <w:rStyle w:val="Hyperlink"/>
            <w:noProof/>
          </w:rPr>
          <w:t>8 XML Example(s)</w:t>
        </w:r>
        <w:r w:rsidR="000C48F8">
          <w:rPr>
            <w:noProof/>
            <w:webHidden/>
          </w:rPr>
          <w:tab/>
        </w:r>
        <w:r w:rsidR="000C48F8">
          <w:rPr>
            <w:noProof/>
            <w:webHidden/>
          </w:rPr>
          <w:fldChar w:fldCharType="begin"/>
        </w:r>
        <w:r w:rsidR="000C48F8">
          <w:rPr>
            <w:noProof/>
            <w:webHidden/>
          </w:rPr>
          <w:instrText xml:space="preserve"> PAGEREF _Toc310948547 \h </w:instrText>
        </w:r>
        <w:r w:rsidR="000C48F8">
          <w:rPr>
            <w:noProof/>
            <w:webHidden/>
          </w:rPr>
        </w:r>
        <w:r w:rsidR="000C48F8">
          <w:rPr>
            <w:noProof/>
            <w:webHidden/>
          </w:rPr>
          <w:fldChar w:fldCharType="separate"/>
        </w:r>
        <w:r w:rsidR="000C48F8">
          <w:rPr>
            <w:noProof/>
            <w:webHidden/>
          </w:rPr>
          <w:t>17</w:t>
        </w:r>
        <w:r w:rsidR="000C48F8">
          <w:rPr>
            <w:noProof/>
            <w:webHidden/>
          </w:rPr>
          <w:fldChar w:fldCharType="end"/>
        </w:r>
      </w:hyperlink>
    </w:p>
    <w:p w:rsidR="00243B9C" w:rsidRPr="00364563" w:rsidRDefault="00B77ECB" w:rsidP="00C532A4">
      <w:pPr>
        <w:pStyle w:val="Header"/>
        <w:rPr>
          <w:rFonts w:ascii="Arial" w:hAnsi="Arial"/>
          <w:bCs/>
          <w:sz w:val="22"/>
          <w:szCs w:val="22"/>
        </w:rPr>
      </w:pPr>
      <w:r w:rsidRPr="00364563">
        <w:rPr>
          <w:b/>
          <w:bCs/>
          <w:sz w:val="22"/>
          <w:szCs w:val="22"/>
        </w:rPr>
        <w:fldChar w:fldCharType="end"/>
      </w:r>
    </w:p>
    <w:p w:rsidR="00243B9C" w:rsidRPr="00364563" w:rsidRDefault="00243B9C" w:rsidP="00C532A4">
      <w:pPr>
        <w:pStyle w:val="Header"/>
        <w:rPr>
          <w:rFonts w:ascii="Arial" w:hAnsi="Arial"/>
          <w:bCs/>
          <w:sz w:val="22"/>
          <w:szCs w:val="22"/>
        </w:rPr>
      </w:pPr>
    </w:p>
    <w:p w:rsidR="00243B9C" w:rsidRPr="00364563" w:rsidRDefault="00243B9C" w:rsidP="00C532A4">
      <w:pPr>
        <w:pStyle w:val="Header"/>
        <w:rPr>
          <w:rFonts w:ascii="Arial" w:hAnsi="Arial"/>
          <w:bCs/>
          <w:sz w:val="22"/>
          <w:szCs w:val="22"/>
        </w:rPr>
      </w:pPr>
    </w:p>
    <w:p w:rsidR="00243B9C" w:rsidRPr="00364563" w:rsidRDefault="00243B9C">
      <w:pPr>
        <w:rPr>
          <w:rFonts w:ascii="Arial" w:hAnsi="Arial" w:cs="Arial"/>
          <w:bCs/>
          <w:i/>
          <w:sz w:val="22"/>
          <w:szCs w:val="22"/>
        </w:rPr>
      </w:pPr>
      <w:r w:rsidRPr="00364563">
        <w:rPr>
          <w:rFonts w:ascii="Arial" w:hAnsi="Arial" w:cs="Arial"/>
          <w:bCs/>
          <w:i/>
          <w:sz w:val="22"/>
          <w:szCs w:val="22"/>
        </w:rPr>
        <w:br w:type="page"/>
      </w:r>
    </w:p>
    <w:p w:rsidR="00243B9C" w:rsidRDefault="00243B9C" w:rsidP="00C532A4">
      <w:pPr>
        <w:pStyle w:val="Header"/>
        <w:rPr>
          <w:rFonts w:ascii="Arial" w:hAnsi="Arial" w:cs="Arial"/>
          <w:bCs/>
          <w: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
        <w:gridCol w:w="1796"/>
        <w:gridCol w:w="2203"/>
        <w:gridCol w:w="5957"/>
      </w:tblGrid>
      <w:tr w:rsidR="00243B9C" w:rsidTr="00FB021B">
        <w:tc>
          <w:tcPr>
            <w:tcW w:w="5000" w:type="pct"/>
            <w:gridSpan w:val="4"/>
            <w:shd w:val="clear" w:color="auto" w:fill="C0C0C0"/>
          </w:tcPr>
          <w:p w:rsidR="00243B9C" w:rsidRDefault="00243B9C" w:rsidP="0033348D">
            <w:pPr>
              <w:pStyle w:val="BodyText"/>
              <w:rPr>
                <w:sz w:val="20"/>
              </w:rPr>
            </w:pPr>
            <w:r>
              <w:rPr>
                <w:sz w:val="20"/>
              </w:rPr>
              <w:t>Extension Proposal Version Control</w:t>
            </w:r>
          </w:p>
        </w:tc>
      </w:tr>
      <w:tr w:rsidR="00243B9C" w:rsidTr="00FB021B">
        <w:tc>
          <w:tcPr>
            <w:tcW w:w="481" w:type="pct"/>
            <w:shd w:val="clear" w:color="auto" w:fill="C0C0C0"/>
          </w:tcPr>
          <w:p w:rsidR="00243B9C" w:rsidRDefault="00243B9C" w:rsidP="0033348D">
            <w:pPr>
              <w:pStyle w:val="BodyText"/>
              <w:rPr>
                <w:sz w:val="20"/>
              </w:rPr>
            </w:pPr>
            <w:r>
              <w:rPr>
                <w:sz w:val="20"/>
              </w:rPr>
              <w:t>Version</w:t>
            </w:r>
          </w:p>
        </w:tc>
        <w:tc>
          <w:tcPr>
            <w:tcW w:w="815" w:type="pct"/>
            <w:shd w:val="clear" w:color="auto" w:fill="C0C0C0"/>
          </w:tcPr>
          <w:p w:rsidR="00243B9C" w:rsidRDefault="00243B9C" w:rsidP="0033348D">
            <w:pPr>
              <w:pStyle w:val="BodyText"/>
              <w:rPr>
                <w:sz w:val="20"/>
              </w:rPr>
            </w:pPr>
            <w:r>
              <w:rPr>
                <w:sz w:val="20"/>
              </w:rPr>
              <w:t>Date:</w:t>
            </w:r>
          </w:p>
        </w:tc>
        <w:tc>
          <w:tcPr>
            <w:tcW w:w="1000" w:type="pct"/>
            <w:shd w:val="clear" w:color="auto" w:fill="C0C0C0"/>
          </w:tcPr>
          <w:p w:rsidR="00243B9C" w:rsidRDefault="00243B9C" w:rsidP="0033348D">
            <w:pPr>
              <w:pStyle w:val="BodyText"/>
              <w:rPr>
                <w:sz w:val="20"/>
              </w:rPr>
            </w:pPr>
            <w:r>
              <w:rPr>
                <w:sz w:val="20"/>
              </w:rPr>
              <w:t>Author/Organization:</w:t>
            </w:r>
          </w:p>
        </w:tc>
        <w:tc>
          <w:tcPr>
            <w:tcW w:w="2704" w:type="pct"/>
            <w:shd w:val="clear" w:color="auto" w:fill="C0C0C0"/>
          </w:tcPr>
          <w:p w:rsidR="00243B9C" w:rsidRDefault="00243B9C" w:rsidP="0033348D">
            <w:pPr>
              <w:pStyle w:val="BodyText"/>
              <w:rPr>
                <w:sz w:val="20"/>
              </w:rPr>
            </w:pPr>
            <w:r>
              <w:rPr>
                <w:sz w:val="20"/>
              </w:rPr>
              <w:t>Comments</w:t>
            </w:r>
          </w:p>
        </w:tc>
      </w:tr>
      <w:tr w:rsidR="00243B9C" w:rsidRPr="008D4E5B" w:rsidTr="00FB021B">
        <w:tc>
          <w:tcPr>
            <w:tcW w:w="481" w:type="pct"/>
          </w:tcPr>
          <w:p w:rsidR="00243B9C" w:rsidRPr="008D4E5B" w:rsidRDefault="00243B9C" w:rsidP="0033348D">
            <w:pPr>
              <w:pStyle w:val="BodyText"/>
              <w:rPr>
                <w:sz w:val="20"/>
              </w:rPr>
            </w:pPr>
            <w:r>
              <w:rPr>
                <w:sz w:val="20"/>
              </w:rPr>
              <w:t>1.0</w:t>
            </w:r>
          </w:p>
        </w:tc>
        <w:tc>
          <w:tcPr>
            <w:tcW w:w="815" w:type="pct"/>
          </w:tcPr>
          <w:p w:rsidR="00243B9C" w:rsidRPr="008D4E5B" w:rsidRDefault="00243B9C" w:rsidP="0033348D">
            <w:pPr>
              <w:pStyle w:val="BodyText"/>
              <w:rPr>
                <w:sz w:val="20"/>
              </w:rPr>
            </w:pPr>
            <w:r>
              <w:rPr>
                <w:sz w:val="20"/>
              </w:rPr>
              <w:t>9/22/2011</w:t>
            </w:r>
          </w:p>
        </w:tc>
        <w:tc>
          <w:tcPr>
            <w:tcW w:w="1000" w:type="pct"/>
          </w:tcPr>
          <w:p w:rsidR="00243B9C" w:rsidRDefault="00243B9C" w:rsidP="0033348D">
            <w:pPr>
              <w:pStyle w:val="BodyText"/>
              <w:rPr>
                <w:sz w:val="20"/>
              </w:rPr>
            </w:pPr>
            <w:r>
              <w:rPr>
                <w:sz w:val="20"/>
              </w:rPr>
              <w:t>Dick Robinson,</w:t>
            </w:r>
          </w:p>
          <w:p w:rsidR="00243B9C" w:rsidRPr="008D4E5B" w:rsidRDefault="00243B9C" w:rsidP="0033348D">
            <w:pPr>
              <w:pStyle w:val="BodyText"/>
              <w:rPr>
                <w:sz w:val="20"/>
              </w:rPr>
            </w:pPr>
            <w:r>
              <w:rPr>
                <w:sz w:val="20"/>
              </w:rPr>
              <w:t xml:space="preserve"> Ron Kleinman</w:t>
            </w:r>
          </w:p>
        </w:tc>
        <w:tc>
          <w:tcPr>
            <w:tcW w:w="2704" w:type="pct"/>
          </w:tcPr>
          <w:p w:rsidR="00243B9C" w:rsidRPr="008D4E5B" w:rsidRDefault="00243B9C" w:rsidP="0033348D">
            <w:pPr>
              <w:pStyle w:val="BodyText"/>
              <w:jc w:val="left"/>
              <w:rPr>
                <w:sz w:val="20"/>
              </w:rPr>
            </w:pPr>
            <w:r>
              <w:rPr>
                <w:sz w:val="20"/>
              </w:rPr>
              <w:t>Converted from SIF Object Proposal Format</w:t>
            </w:r>
          </w:p>
        </w:tc>
      </w:tr>
      <w:tr w:rsidR="00243B9C" w:rsidRPr="008D4E5B" w:rsidTr="00FB021B">
        <w:tc>
          <w:tcPr>
            <w:tcW w:w="481" w:type="pct"/>
          </w:tcPr>
          <w:p w:rsidR="00243B9C" w:rsidRDefault="00243B9C" w:rsidP="0033348D">
            <w:pPr>
              <w:pStyle w:val="BodyText"/>
              <w:rPr>
                <w:sz w:val="20"/>
              </w:rPr>
            </w:pPr>
            <w:r>
              <w:rPr>
                <w:sz w:val="20"/>
              </w:rPr>
              <w:t>2.0</w:t>
            </w:r>
          </w:p>
        </w:tc>
        <w:tc>
          <w:tcPr>
            <w:tcW w:w="815" w:type="pct"/>
          </w:tcPr>
          <w:p w:rsidR="00243B9C" w:rsidRPr="008D4E5B" w:rsidRDefault="00243B9C" w:rsidP="0033348D">
            <w:pPr>
              <w:pStyle w:val="BodyText"/>
              <w:rPr>
                <w:sz w:val="20"/>
              </w:rPr>
            </w:pPr>
            <w:r>
              <w:rPr>
                <w:sz w:val="20"/>
              </w:rPr>
              <w:t>10/3/2011</w:t>
            </w:r>
          </w:p>
        </w:tc>
        <w:tc>
          <w:tcPr>
            <w:tcW w:w="1000" w:type="pct"/>
          </w:tcPr>
          <w:p w:rsidR="00243B9C" w:rsidRPr="008D4E5B" w:rsidRDefault="00243B9C" w:rsidP="0033348D">
            <w:pPr>
              <w:pStyle w:val="BodyText"/>
              <w:rPr>
                <w:sz w:val="20"/>
              </w:rPr>
            </w:pPr>
            <w:r>
              <w:rPr>
                <w:sz w:val="20"/>
              </w:rPr>
              <w:t>Dick Robinson</w:t>
            </w:r>
          </w:p>
        </w:tc>
        <w:tc>
          <w:tcPr>
            <w:tcW w:w="2704" w:type="pct"/>
          </w:tcPr>
          <w:p w:rsidR="00243B9C" w:rsidRPr="008D4E5B" w:rsidRDefault="00243B9C" w:rsidP="0033348D">
            <w:pPr>
              <w:pStyle w:val="BodyText"/>
              <w:jc w:val="left"/>
              <w:rPr>
                <w:sz w:val="20"/>
              </w:rPr>
            </w:pPr>
            <w:r>
              <w:rPr>
                <w:sz w:val="20"/>
              </w:rPr>
              <w:t>Revised</w:t>
            </w:r>
          </w:p>
        </w:tc>
      </w:tr>
      <w:tr w:rsidR="00243B9C" w:rsidRPr="008D4E5B" w:rsidTr="00FB021B">
        <w:tc>
          <w:tcPr>
            <w:tcW w:w="481" w:type="pct"/>
          </w:tcPr>
          <w:p w:rsidR="00243B9C" w:rsidRDefault="00243B9C" w:rsidP="0033348D">
            <w:pPr>
              <w:pStyle w:val="BodyText"/>
              <w:rPr>
                <w:sz w:val="20"/>
              </w:rPr>
            </w:pPr>
            <w:r>
              <w:rPr>
                <w:sz w:val="20"/>
              </w:rPr>
              <w:t>3.</w:t>
            </w:r>
            <w:r w:rsidR="00950F0F">
              <w:rPr>
                <w:sz w:val="20"/>
              </w:rPr>
              <w:t>1</w:t>
            </w:r>
          </w:p>
          <w:p w:rsidR="00950F0F" w:rsidRDefault="00950F0F" w:rsidP="0033348D">
            <w:pPr>
              <w:pStyle w:val="BodyText"/>
              <w:rPr>
                <w:sz w:val="20"/>
              </w:rPr>
            </w:pPr>
            <w:r>
              <w:rPr>
                <w:sz w:val="20"/>
              </w:rPr>
              <w:t>3.2</w:t>
            </w:r>
          </w:p>
        </w:tc>
        <w:tc>
          <w:tcPr>
            <w:tcW w:w="815" w:type="pct"/>
          </w:tcPr>
          <w:p w:rsidR="00243B9C" w:rsidRPr="008D4E5B" w:rsidRDefault="00243B9C" w:rsidP="0033348D">
            <w:pPr>
              <w:pStyle w:val="BodyText"/>
              <w:rPr>
                <w:sz w:val="20"/>
              </w:rPr>
            </w:pPr>
            <w:r>
              <w:rPr>
                <w:sz w:val="20"/>
              </w:rPr>
              <w:t>11/2/2011</w:t>
            </w:r>
          </w:p>
        </w:tc>
        <w:tc>
          <w:tcPr>
            <w:tcW w:w="1000" w:type="pct"/>
          </w:tcPr>
          <w:p w:rsidR="00243B9C" w:rsidRDefault="00243B9C" w:rsidP="0033348D">
            <w:pPr>
              <w:pStyle w:val="BodyText"/>
              <w:rPr>
                <w:sz w:val="20"/>
              </w:rPr>
            </w:pPr>
            <w:r>
              <w:rPr>
                <w:sz w:val="20"/>
              </w:rPr>
              <w:t>Dick Robinson</w:t>
            </w:r>
          </w:p>
          <w:p w:rsidR="00243B9C" w:rsidRPr="008D4E5B" w:rsidRDefault="00243B9C" w:rsidP="0033348D">
            <w:pPr>
              <w:pStyle w:val="BodyText"/>
              <w:rPr>
                <w:sz w:val="20"/>
              </w:rPr>
            </w:pPr>
            <w:r>
              <w:rPr>
                <w:sz w:val="20"/>
              </w:rPr>
              <w:t>Mike Lavelle</w:t>
            </w:r>
          </w:p>
        </w:tc>
        <w:tc>
          <w:tcPr>
            <w:tcW w:w="2704" w:type="pct"/>
          </w:tcPr>
          <w:p w:rsidR="00243B9C" w:rsidRPr="008D4E5B" w:rsidRDefault="00243B9C" w:rsidP="00D04090">
            <w:pPr>
              <w:pStyle w:val="BodyText"/>
              <w:jc w:val="left"/>
              <w:rPr>
                <w:sz w:val="20"/>
              </w:rPr>
            </w:pPr>
            <w:r>
              <w:rPr>
                <w:sz w:val="20"/>
              </w:rPr>
              <w:t>Second Revision</w:t>
            </w:r>
            <w:r w:rsidR="00D04090">
              <w:rPr>
                <w:sz w:val="20"/>
              </w:rPr>
              <w:t xml:space="preserve"> – revised to 3.1-3.2 </w:t>
            </w:r>
          </w:p>
        </w:tc>
      </w:tr>
      <w:tr w:rsidR="00CD3751" w:rsidRPr="008D4E5B" w:rsidTr="00FB021B">
        <w:tc>
          <w:tcPr>
            <w:tcW w:w="481" w:type="pct"/>
          </w:tcPr>
          <w:p w:rsidR="00CD3751" w:rsidRDefault="00CD3751" w:rsidP="0033348D">
            <w:pPr>
              <w:pStyle w:val="BodyText"/>
              <w:rPr>
                <w:sz w:val="20"/>
              </w:rPr>
            </w:pPr>
            <w:r>
              <w:rPr>
                <w:sz w:val="20"/>
              </w:rPr>
              <w:t>3.3</w:t>
            </w:r>
          </w:p>
        </w:tc>
        <w:tc>
          <w:tcPr>
            <w:tcW w:w="815" w:type="pct"/>
          </w:tcPr>
          <w:p w:rsidR="00CD3751" w:rsidRDefault="00CD3751" w:rsidP="0033348D">
            <w:pPr>
              <w:pStyle w:val="BodyText"/>
              <w:rPr>
                <w:sz w:val="20"/>
              </w:rPr>
            </w:pPr>
            <w:r>
              <w:rPr>
                <w:sz w:val="20"/>
              </w:rPr>
              <w:t>11/3/2011</w:t>
            </w:r>
          </w:p>
        </w:tc>
        <w:tc>
          <w:tcPr>
            <w:tcW w:w="1000" w:type="pct"/>
          </w:tcPr>
          <w:p w:rsidR="00CD3751" w:rsidRDefault="00CD3751" w:rsidP="0033348D">
            <w:pPr>
              <w:pStyle w:val="BodyText"/>
              <w:rPr>
                <w:sz w:val="20"/>
              </w:rPr>
            </w:pPr>
            <w:r>
              <w:rPr>
                <w:sz w:val="20"/>
              </w:rPr>
              <w:t>Ron Kleinman</w:t>
            </w:r>
          </w:p>
        </w:tc>
        <w:tc>
          <w:tcPr>
            <w:tcW w:w="2704" w:type="pct"/>
          </w:tcPr>
          <w:p w:rsidR="00CD3751" w:rsidRDefault="00CD3751" w:rsidP="00D04090">
            <w:pPr>
              <w:pStyle w:val="BodyText"/>
              <w:jc w:val="left"/>
              <w:rPr>
                <w:sz w:val="20"/>
              </w:rPr>
            </w:pPr>
            <w:r>
              <w:rPr>
                <w:sz w:val="20"/>
              </w:rPr>
              <w:t>General Cleanup</w:t>
            </w:r>
            <w:r w:rsidR="00CA17F7">
              <w:rPr>
                <w:sz w:val="20"/>
              </w:rPr>
              <w:t xml:space="preserve"> and addition of Detailed Design information</w:t>
            </w:r>
          </w:p>
        </w:tc>
      </w:tr>
      <w:tr w:rsidR="00FB021B" w:rsidRPr="008D4E5B" w:rsidTr="00FB021B">
        <w:tc>
          <w:tcPr>
            <w:tcW w:w="481" w:type="pct"/>
          </w:tcPr>
          <w:p w:rsidR="00FB021B" w:rsidRDefault="00FB021B" w:rsidP="0033348D">
            <w:pPr>
              <w:pStyle w:val="BodyText"/>
              <w:rPr>
                <w:sz w:val="20"/>
              </w:rPr>
            </w:pPr>
            <w:r>
              <w:rPr>
                <w:sz w:val="20"/>
              </w:rPr>
              <w:t>3.4</w:t>
            </w:r>
          </w:p>
        </w:tc>
        <w:tc>
          <w:tcPr>
            <w:tcW w:w="815" w:type="pct"/>
          </w:tcPr>
          <w:p w:rsidR="00FB021B" w:rsidRDefault="00FB021B" w:rsidP="0033348D">
            <w:pPr>
              <w:pStyle w:val="BodyText"/>
              <w:rPr>
                <w:sz w:val="20"/>
              </w:rPr>
            </w:pPr>
            <w:r>
              <w:rPr>
                <w:sz w:val="20"/>
              </w:rPr>
              <w:t>11/21/2011</w:t>
            </w:r>
          </w:p>
        </w:tc>
        <w:tc>
          <w:tcPr>
            <w:tcW w:w="1000" w:type="pct"/>
          </w:tcPr>
          <w:p w:rsidR="00FB021B" w:rsidRDefault="00FB021B" w:rsidP="0033348D">
            <w:pPr>
              <w:pStyle w:val="BodyText"/>
              <w:rPr>
                <w:sz w:val="20"/>
              </w:rPr>
            </w:pPr>
            <w:r>
              <w:rPr>
                <w:sz w:val="20"/>
              </w:rPr>
              <w:t>Ron Kleinman</w:t>
            </w:r>
          </w:p>
        </w:tc>
        <w:tc>
          <w:tcPr>
            <w:tcW w:w="2704" w:type="pct"/>
          </w:tcPr>
          <w:p w:rsidR="00FB021B" w:rsidRDefault="00FB021B" w:rsidP="00D04090">
            <w:pPr>
              <w:pStyle w:val="BodyText"/>
              <w:jc w:val="left"/>
              <w:rPr>
                <w:sz w:val="20"/>
              </w:rPr>
            </w:pPr>
            <w:r>
              <w:rPr>
                <w:sz w:val="20"/>
              </w:rPr>
              <w:t>Updates from team 11/21 design review:</w:t>
            </w:r>
          </w:p>
          <w:p w:rsidR="00FB021B" w:rsidRDefault="00FB021B" w:rsidP="00FB021B">
            <w:pPr>
              <w:pStyle w:val="NoSpacing"/>
              <w:numPr>
                <w:ilvl w:val="0"/>
                <w:numId w:val="45"/>
              </w:numPr>
            </w:pPr>
            <w:r>
              <w:t>No Requests or OOB data returned</w:t>
            </w:r>
          </w:p>
          <w:p w:rsidR="00FB021B" w:rsidRDefault="00FB021B" w:rsidP="00FB021B">
            <w:pPr>
              <w:pStyle w:val="NoSpacing"/>
              <w:numPr>
                <w:ilvl w:val="0"/>
                <w:numId w:val="45"/>
              </w:numPr>
            </w:pPr>
            <w:r>
              <w:t>All Events are Add Events (each  update is a new Object)</w:t>
            </w:r>
          </w:p>
          <w:p w:rsidR="00FB021B" w:rsidRDefault="00FB021B" w:rsidP="00FB021B">
            <w:pPr>
              <w:pStyle w:val="NoSpacing"/>
              <w:numPr>
                <w:ilvl w:val="0"/>
                <w:numId w:val="45"/>
              </w:numPr>
            </w:pPr>
            <w:r>
              <w:t>Object has no provider or Ref ID</w:t>
            </w:r>
          </w:p>
        </w:tc>
      </w:tr>
      <w:tr w:rsidR="00AA6FBE" w:rsidRPr="008D4E5B" w:rsidTr="00FB021B">
        <w:tc>
          <w:tcPr>
            <w:tcW w:w="481" w:type="pct"/>
          </w:tcPr>
          <w:p w:rsidR="00AA6FBE" w:rsidRDefault="00AA6FBE" w:rsidP="0033348D">
            <w:pPr>
              <w:pStyle w:val="BodyText"/>
              <w:rPr>
                <w:sz w:val="20"/>
              </w:rPr>
            </w:pPr>
            <w:r>
              <w:rPr>
                <w:sz w:val="20"/>
              </w:rPr>
              <w:t>3.5</w:t>
            </w:r>
          </w:p>
        </w:tc>
        <w:tc>
          <w:tcPr>
            <w:tcW w:w="815" w:type="pct"/>
          </w:tcPr>
          <w:p w:rsidR="00AA6FBE" w:rsidRDefault="00AA6FBE" w:rsidP="0033348D">
            <w:pPr>
              <w:pStyle w:val="BodyText"/>
              <w:rPr>
                <w:sz w:val="20"/>
              </w:rPr>
            </w:pPr>
            <w:r>
              <w:rPr>
                <w:sz w:val="20"/>
              </w:rPr>
              <w:t>11/28/2011</w:t>
            </w:r>
          </w:p>
        </w:tc>
        <w:tc>
          <w:tcPr>
            <w:tcW w:w="1000" w:type="pct"/>
          </w:tcPr>
          <w:p w:rsidR="00AA6FBE" w:rsidRDefault="00AA6FBE" w:rsidP="0033348D">
            <w:pPr>
              <w:pStyle w:val="BodyText"/>
              <w:rPr>
                <w:sz w:val="20"/>
              </w:rPr>
            </w:pPr>
            <w:r>
              <w:rPr>
                <w:sz w:val="20"/>
              </w:rPr>
              <w:t>Ron Kleinman</w:t>
            </w:r>
          </w:p>
          <w:p w:rsidR="00AA6FBE" w:rsidRDefault="00AA6FBE" w:rsidP="0033348D">
            <w:pPr>
              <w:pStyle w:val="BodyText"/>
              <w:rPr>
                <w:sz w:val="20"/>
              </w:rPr>
            </w:pPr>
            <w:r>
              <w:rPr>
                <w:sz w:val="20"/>
              </w:rPr>
              <w:t>Bill Duncan</w:t>
            </w:r>
          </w:p>
        </w:tc>
        <w:tc>
          <w:tcPr>
            <w:tcW w:w="2704" w:type="pct"/>
          </w:tcPr>
          <w:p w:rsidR="00AA6FBE" w:rsidRDefault="00AA6FBE" w:rsidP="00D04090">
            <w:pPr>
              <w:pStyle w:val="BodyText"/>
              <w:jc w:val="left"/>
              <w:rPr>
                <w:sz w:val="20"/>
              </w:rPr>
            </w:pPr>
            <w:r>
              <w:rPr>
                <w:sz w:val="20"/>
              </w:rPr>
              <w:t>Updates from team 11/28 design review</w:t>
            </w:r>
          </w:p>
          <w:p w:rsidR="00AA6FBE" w:rsidRDefault="00AA6FBE" w:rsidP="00AA6FBE">
            <w:pPr>
              <w:pStyle w:val="BodyText"/>
              <w:numPr>
                <w:ilvl w:val="0"/>
                <w:numId w:val="48"/>
              </w:numPr>
              <w:jc w:val="left"/>
              <w:rPr>
                <w:sz w:val="20"/>
              </w:rPr>
            </w:pPr>
            <w:r>
              <w:rPr>
                <w:sz w:val="20"/>
              </w:rPr>
              <w:t>Restructuring of location identification and reading subelements</w:t>
            </w:r>
          </w:p>
        </w:tc>
      </w:tr>
      <w:tr w:rsidR="00263439" w:rsidRPr="008D4E5B" w:rsidTr="00FB021B">
        <w:tc>
          <w:tcPr>
            <w:tcW w:w="481" w:type="pct"/>
          </w:tcPr>
          <w:p w:rsidR="00263439" w:rsidRDefault="00263439" w:rsidP="0033348D">
            <w:pPr>
              <w:pStyle w:val="BodyText"/>
              <w:rPr>
                <w:sz w:val="20"/>
              </w:rPr>
            </w:pPr>
            <w:r>
              <w:rPr>
                <w:sz w:val="20"/>
              </w:rPr>
              <w:t>3.6</w:t>
            </w:r>
          </w:p>
        </w:tc>
        <w:tc>
          <w:tcPr>
            <w:tcW w:w="815" w:type="pct"/>
          </w:tcPr>
          <w:p w:rsidR="00263439" w:rsidRDefault="00263439" w:rsidP="0033348D">
            <w:pPr>
              <w:pStyle w:val="BodyText"/>
              <w:rPr>
                <w:sz w:val="20"/>
              </w:rPr>
            </w:pPr>
            <w:r>
              <w:rPr>
                <w:sz w:val="20"/>
              </w:rPr>
              <w:t>12/06/2011</w:t>
            </w:r>
          </w:p>
        </w:tc>
        <w:tc>
          <w:tcPr>
            <w:tcW w:w="1000" w:type="pct"/>
          </w:tcPr>
          <w:p w:rsidR="00263439" w:rsidRDefault="00263439" w:rsidP="00B20683">
            <w:pPr>
              <w:pStyle w:val="BodyText"/>
              <w:jc w:val="left"/>
              <w:rPr>
                <w:sz w:val="20"/>
              </w:rPr>
            </w:pPr>
            <w:r>
              <w:rPr>
                <w:sz w:val="20"/>
              </w:rPr>
              <w:t xml:space="preserve">Ron Kleinman, Bill Duncan, Mike Lavelle, Dick Robinson, Dave </w:t>
            </w:r>
            <w:r w:rsidR="00B20683">
              <w:rPr>
                <w:sz w:val="20"/>
              </w:rPr>
              <w:t>Moravec</w:t>
            </w:r>
            <w:r>
              <w:rPr>
                <w:sz w:val="20"/>
              </w:rPr>
              <w:t xml:space="preserve"> </w:t>
            </w:r>
          </w:p>
        </w:tc>
        <w:tc>
          <w:tcPr>
            <w:tcW w:w="2704" w:type="pct"/>
          </w:tcPr>
          <w:p w:rsidR="00263439" w:rsidRDefault="00263439" w:rsidP="00D04090">
            <w:pPr>
              <w:pStyle w:val="BodyText"/>
              <w:jc w:val="left"/>
              <w:rPr>
                <w:sz w:val="20"/>
              </w:rPr>
            </w:pPr>
            <w:r>
              <w:rPr>
                <w:sz w:val="20"/>
              </w:rPr>
              <w:t>Pre-webinar review changes rolled into the proposal</w:t>
            </w:r>
          </w:p>
        </w:tc>
      </w:tr>
      <w:tr w:rsidR="00EF63F7" w:rsidRPr="008D4E5B" w:rsidTr="00FB021B">
        <w:tc>
          <w:tcPr>
            <w:tcW w:w="481" w:type="pct"/>
          </w:tcPr>
          <w:p w:rsidR="00EF63F7" w:rsidRDefault="00EF63F7" w:rsidP="0033348D">
            <w:pPr>
              <w:pStyle w:val="BodyText"/>
              <w:rPr>
                <w:sz w:val="20"/>
              </w:rPr>
            </w:pPr>
            <w:r>
              <w:rPr>
                <w:sz w:val="20"/>
              </w:rPr>
              <w:t>3.7</w:t>
            </w:r>
          </w:p>
        </w:tc>
        <w:tc>
          <w:tcPr>
            <w:tcW w:w="815" w:type="pct"/>
          </w:tcPr>
          <w:p w:rsidR="00EF63F7" w:rsidRDefault="00EF63F7" w:rsidP="0033348D">
            <w:pPr>
              <w:pStyle w:val="BodyText"/>
              <w:rPr>
                <w:sz w:val="20"/>
              </w:rPr>
            </w:pPr>
            <w:r>
              <w:rPr>
                <w:sz w:val="20"/>
              </w:rPr>
              <w:t>1/11/2012</w:t>
            </w:r>
          </w:p>
        </w:tc>
        <w:tc>
          <w:tcPr>
            <w:tcW w:w="1000" w:type="pct"/>
          </w:tcPr>
          <w:p w:rsidR="00EF63F7" w:rsidRDefault="00EF63F7" w:rsidP="00B20683">
            <w:pPr>
              <w:pStyle w:val="BodyText"/>
              <w:jc w:val="left"/>
              <w:rPr>
                <w:sz w:val="20"/>
              </w:rPr>
            </w:pPr>
            <w:r>
              <w:rPr>
                <w:sz w:val="20"/>
              </w:rPr>
              <w:t>Ron Kleinman</w:t>
            </w:r>
          </w:p>
        </w:tc>
        <w:tc>
          <w:tcPr>
            <w:tcW w:w="2704" w:type="pct"/>
          </w:tcPr>
          <w:p w:rsidR="00EF63F7" w:rsidRDefault="00EF63F7" w:rsidP="00D04090">
            <w:pPr>
              <w:pStyle w:val="BodyText"/>
              <w:jc w:val="left"/>
              <w:rPr>
                <w:sz w:val="20"/>
              </w:rPr>
            </w:pPr>
            <w:r>
              <w:rPr>
                <w:sz w:val="20"/>
              </w:rPr>
              <w:t>Post-webinar changes rolled into the proposal</w:t>
            </w:r>
          </w:p>
        </w:tc>
      </w:tr>
      <w:tr w:rsidR="00D1642D" w:rsidRPr="008D4E5B" w:rsidTr="00FB021B">
        <w:tc>
          <w:tcPr>
            <w:tcW w:w="481" w:type="pct"/>
          </w:tcPr>
          <w:p w:rsidR="00D1642D" w:rsidRDefault="00D1642D" w:rsidP="0033348D">
            <w:pPr>
              <w:pStyle w:val="BodyText"/>
              <w:rPr>
                <w:sz w:val="20"/>
              </w:rPr>
            </w:pPr>
            <w:r>
              <w:rPr>
                <w:sz w:val="20"/>
              </w:rPr>
              <w:t>3.8</w:t>
            </w:r>
          </w:p>
        </w:tc>
        <w:tc>
          <w:tcPr>
            <w:tcW w:w="815" w:type="pct"/>
          </w:tcPr>
          <w:p w:rsidR="00D1642D" w:rsidRDefault="00D1642D" w:rsidP="0033348D">
            <w:pPr>
              <w:pStyle w:val="BodyText"/>
              <w:rPr>
                <w:sz w:val="20"/>
              </w:rPr>
            </w:pPr>
            <w:r>
              <w:rPr>
                <w:sz w:val="20"/>
              </w:rPr>
              <w:t>2/20/2012</w:t>
            </w:r>
          </w:p>
        </w:tc>
        <w:tc>
          <w:tcPr>
            <w:tcW w:w="1000" w:type="pct"/>
          </w:tcPr>
          <w:p w:rsidR="00D1642D" w:rsidRDefault="00D1642D" w:rsidP="00B20683">
            <w:pPr>
              <w:pStyle w:val="BodyText"/>
              <w:jc w:val="left"/>
              <w:rPr>
                <w:sz w:val="20"/>
              </w:rPr>
            </w:pPr>
            <w:r>
              <w:rPr>
                <w:sz w:val="20"/>
              </w:rPr>
              <w:t>Ron Kleinman</w:t>
            </w:r>
          </w:p>
        </w:tc>
        <w:tc>
          <w:tcPr>
            <w:tcW w:w="2704" w:type="pct"/>
          </w:tcPr>
          <w:p w:rsidR="00D1642D" w:rsidRDefault="00D1642D" w:rsidP="00D04090">
            <w:pPr>
              <w:pStyle w:val="BodyText"/>
              <w:jc w:val="left"/>
              <w:rPr>
                <w:sz w:val="20"/>
              </w:rPr>
            </w:pPr>
            <w:r>
              <w:rPr>
                <w:sz w:val="20"/>
              </w:rPr>
              <w:t>Final changes for draft SIF v2.6 specification</w:t>
            </w:r>
          </w:p>
        </w:tc>
      </w:tr>
    </w:tbl>
    <w:p w:rsidR="00FB021B" w:rsidRDefault="00FB021B" w:rsidP="00C532A4">
      <w:pPr>
        <w:pStyle w:val="Heading1"/>
        <w:rPr>
          <w:b/>
        </w:rPr>
      </w:pPr>
    </w:p>
    <w:p w:rsidR="00243B9C" w:rsidRPr="00C532A4" w:rsidRDefault="00243B9C" w:rsidP="00C532A4">
      <w:pPr>
        <w:pStyle w:val="Heading1"/>
        <w:rPr>
          <w:b/>
        </w:rPr>
      </w:pPr>
      <w:bookmarkStart w:id="0" w:name="_Toc310948525"/>
      <w:r w:rsidRPr="00C532A4">
        <w:rPr>
          <w:b/>
        </w:rPr>
        <w:t>1 Identification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48"/>
        <w:gridCol w:w="5148"/>
      </w:tblGrid>
      <w:tr w:rsidR="00243B9C" w:rsidTr="002644F2">
        <w:tc>
          <w:tcPr>
            <w:tcW w:w="5148" w:type="dxa"/>
          </w:tcPr>
          <w:p w:rsidR="00243B9C" w:rsidRPr="002644F2" w:rsidRDefault="00243B9C">
            <w:pPr>
              <w:pStyle w:val="Header"/>
              <w:rPr>
                <w:rFonts w:ascii="Arial" w:hAnsi="Arial" w:cs="Arial"/>
                <w:b/>
                <w:bCs/>
                <w:sz w:val="22"/>
              </w:rPr>
            </w:pPr>
            <w:r w:rsidRPr="002644F2">
              <w:rPr>
                <w:rFonts w:ascii="Arial" w:hAnsi="Arial" w:cs="Arial"/>
                <w:b/>
                <w:bCs/>
                <w:sz w:val="22"/>
                <w:szCs w:val="22"/>
              </w:rPr>
              <w:t>Proposed Extension Name</w:t>
            </w:r>
          </w:p>
        </w:tc>
        <w:tc>
          <w:tcPr>
            <w:tcW w:w="5148" w:type="dxa"/>
          </w:tcPr>
          <w:p w:rsidR="00243B9C" w:rsidRPr="002644F2" w:rsidRDefault="00243B9C">
            <w:pPr>
              <w:pStyle w:val="Header"/>
              <w:rPr>
                <w:rFonts w:ascii="Arial" w:hAnsi="Arial" w:cs="Arial"/>
                <w:b/>
                <w:bCs/>
                <w:color w:val="000000"/>
                <w:sz w:val="22"/>
              </w:rPr>
            </w:pPr>
            <w:r w:rsidRPr="002644F2">
              <w:rPr>
                <w:rFonts w:ascii="Arial" w:hAnsi="Arial" w:cs="Arial"/>
                <w:b/>
                <w:bCs/>
                <w:color w:val="1F497D"/>
                <w:sz w:val="22"/>
                <w:szCs w:val="22"/>
              </w:rPr>
              <w:t>Energy Usage Object</w:t>
            </w: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Submitted by (Project Team or Individual)</w:t>
            </w:r>
          </w:p>
        </w:tc>
        <w:tc>
          <w:tcPr>
            <w:tcW w:w="5148" w:type="dxa"/>
          </w:tcPr>
          <w:p w:rsidR="00243B9C" w:rsidRPr="002644F2" w:rsidRDefault="00243B9C">
            <w:pPr>
              <w:pStyle w:val="Header"/>
              <w:rPr>
                <w:rFonts w:ascii="Arial" w:hAnsi="Arial" w:cs="Arial"/>
                <w:bCs/>
                <w:color w:val="1F497D"/>
                <w:sz w:val="22"/>
              </w:rPr>
            </w:pPr>
            <w:r w:rsidRPr="002644F2">
              <w:rPr>
                <w:rFonts w:ascii="Arial" w:hAnsi="Arial" w:cs="Arial"/>
                <w:bCs/>
                <w:color w:val="1F497D"/>
                <w:sz w:val="22"/>
                <w:szCs w:val="22"/>
              </w:rPr>
              <w:t>Facilities and Energy Management Project Team</w:t>
            </w: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Date of initial submittal</w:t>
            </w:r>
          </w:p>
        </w:tc>
        <w:tc>
          <w:tcPr>
            <w:tcW w:w="5148" w:type="dxa"/>
          </w:tcPr>
          <w:p w:rsidR="00243B9C" w:rsidRPr="002644F2" w:rsidRDefault="00FB021B">
            <w:pPr>
              <w:pStyle w:val="Header"/>
              <w:rPr>
                <w:rFonts w:ascii="Arial" w:hAnsi="Arial" w:cs="Arial"/>
                <w:bCs/>
                <w:color w:val="1F497D"/>
                <w:sz w:val="22"/>
              </w:rPr>
            </w:pPr>
            <w:r>
              <w:rPr>
                <w:rFonts w:ascii="Arial" w:hAnsi="Arial" w:cs="Arial"/>
                <w:bCs/>
                <w:color w:val="1F497D"/>
                <w:sz w:val="22"/>
                <w:szCs w:val="22"/>
              </w:rPr>
              <w:t>0</w:t>
            </w:r>
            <w:r w:rsidR="00243B9C" w:rsidRPr="002644F2">
              <w:rPr>
                <w:rFonts w:ascii="Arial" w:hAnsi="Arial" w:cs="Arial"/>
                <w:bCs/>
                <w:color w:val="1F497D"/>
                <w:sz w:val="22"/>
                <w:szCs w:val="22"/>
              </w:rPr>
              <w:t xml:space="preserve">9/22/2011 </w:t>
            </w: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Date of current version submission</w:t>
            </w:r>
          </w:p>
        </w:tc>
        <w:tc>
          <w:tcPr>
            <w:tcW w:w="5148" w:type="dxa"/>
          </w:tcPr>
          <w:p w:rsidR="00243B9C" w:rsidRPr="00FB021B" w:rsidRDefault="00D1642D">
            <w:pPr>
              <w:pStyle w:val="Header"/>
              <w:rPr>
                <w:rFonts w:ascii="Arial" w:hAnsi="Arial" w:cs="Arial"/>
                <w:bCs/>
                <w:color w:val="1F497D" w:themeColor="text2"/>
                <w:sz w:val="22"/>
              </w:rPr>
            </w:pPr>
            <w:r>
              <w:rPr>
                <w:rFonts w:ascii="Arial" w:hAnsi="Arial" w:cs="Arial"/>
                <w:bCs/>
                <w:color w:val="1F497D" w:themeColor="text2"/>
                <w:sz w:val="22"/>
                <w:szCs w:val="22"/>
              </w:rPr>
              <w:t>02/20/2012</w:t>
            </w: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What is the base SIF Data Model release?</w:t>
            </w:r>
          </w:p>
        </w:tc>
        <w:tc>
          <w:tcPr>
            <w:tcW w:w="5148" w:type="dxa"/>
          </w:tcPr>
          <w:p w:rsidR="00243B9C" w:rsidRPr="002644F2" w:rsidRDefault="00243B9C">
            <w:pPr>
              <w:pStyle w:val="Header"/>
              <w:rPr>
                <w:rFonts w:ascii="Arial" w:hAnsi="Arial" w:cs="Arial"/>
                <w:bCs/>
                <w:color w:val="1F497D"/>
                <w:sz w:val="22"/>
              </w:rPr>
            </w:pPr>
            <w:r w:rsidRPr="002644F2">
              <w:rPr>
                <w:rFonts w:ascii="Arial" w:hAnsi="Arial" w:cs="Arial"/>
                <w:bCs/>
                <w:color w:val="1F497D"/>
                <w:sz w:val="22"/>
                <w:szCs w:val="22"/>
              </w:rPr>
              <w:t>V2.6</w:t>
            </w: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What is the base SIF Infrastructure release?</w:t>
            </w:r>
          </w:p>
        </w:tc>
        <w:tc>
          <w:tcPr>
            <w:tcW w:w="5148" w:type="dxa"/>
          </w:tcPr>
          <w:p w:rsidR="00243B9C" w:rsidRPr="002644F2" w:rsidRDefault="00D1642D">
            <w:pPr>
              <w:pStyle w:val="Header"/>
              <w:rPr>
                <w:rFonts w:ascii="Arial" w:hAnsi="Arial" w:cs="Arial"/>
                <w:bCs/>
                <w:color w:val="1F497D"/>
                <w:sz w:val="22"/>
              </w:rPr>
            </w:pPr>
            <w:r>
              <w:rPr>
                <w:rFonts w:ascii="Arial" w:hAnsi="Arial" w:cs="Arial"/>
                <w:bCs/>
                <w:color w:val="1F497D"/>
                <w:sz w:val="22"/>
                <w:szCs w:val="22"/>
              </w:rPr>
              <w:t>V2.6</w:t>
            </w:r>
          </w:p>
        </w:tc>
      </w:tr>
      <w:tr w:rsidR="00243B9C" w:rsidTr="002644F2">
        <w:tc>
          <w:tcPr>
            <w:tcW w:w="5148" w:type="dxa"/>
          </w:tcPr>
          <w:p w:rsidR="00243B9C" w:rsidRPr="002644F2" w:rsidRDefault="00243B9C">
            <w:pPr>
              <w:pStyle w:val="Header"/>
              <w:rPr>
                <w:rFonts w:ascii="Arial" w:hAnsi="Arial" w:cs="Arial"/>
                <w:bCs/>
                <w:sz w:val="22"/>
              </w:rPr>
            </w:pPr>
          </w:p>
        </w:tc>
        <w:tc>
          <w:tcPr>
            <w:tcW w:w="5148" w:type="dxa"/>
          </w:tcPr>
          <w:p w:rsidR="00243B9C" w:rsidRPr="002644F2" w:rsidRDefault="00243B9C">
            <w:pPr>
              <w:pStyle w:val="Header"/>
              <w:rPr>
                <w:rFonts w:ascii="Arial" w:hAnsi="Arial" w:cs="Arial"/>
                <w:bCs/>
                <w:color w:val="1F497D"/>
                <w:sz w:val="22"/>
              </w:rPr>
            </w:pP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 xml:space="preserve">What existing SIF object(s) if any will be affected? </w:t>
            </w:r>
          </w:p>
        </w:tc>
        <w:tc>
          <w:tcPr>
            <w:tcW w:w="5148" w:type="dxa"/>
          </w:tcPr>
          <w:p w:rsidR="00243B9C" w:rsidRPr="002644F2" w:rsidRDefault="00243B9C">
            <w:pPr>
              <w:pStyle w:val="Header"/>
              <w:rPr>
                <w:rFonts w:ascii="Arial" w:hAnsi="Arial" w:cs="Arial"/>
                <w:bCs/>
                <w:color w:val="1F497D"/>
                <w:sz w:val="22"/>
              </w:rPr>
            </w:pPr>
            <w:r w:rsidRPr="002644F2">
              <w:rPr>
                <w:rFonts w:ascii="Arial" w:hAnsi="Arial" w:cs="Arial"/>
                <w:bCs/>
                <w:color w:val="1F497D"/>
                <w:sz w:val="22"/>
                <w:szCs w:val="22"/>
              </w:rPr>
              <w:t>None</w:t>
            </w: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What is the name of any new object(s)?</w:t>
            </w:r>
          </w:p>
        </w:tc>
        <w:tc>
          <w:tcPr>
            <w:tcW w:w="5148" w:type="dxa"/>
          </w:tcPr>
          <w:p w:rsidR="00243B9C" w:rsidRPr="002644F2" w:rsidRDefault="00243B9C">
            <w:pPr>
              <w:pStyle w:val="Header"/>
              <w:rPr>
                <w:rFonts w:ascii="Arial" w:hAnsi="Arial" w:cs="Arial"/>
                <w:bCs/>
                <w:color w:val="1F497D"/>
                <w:sz w:val="22"/>
              </w:rPr>
            </w:pPr>
            <w:r w:rsidRPr="002644F2">
              <w:rPr>
                <w:rFonts w:ascii="Arial" w:hAnsi="Arial" w:cs="Arial"/>
                <w:bCs/>
                <w:color w:val="1F497D"/>
                <w:sz w:val="22"/>
                <w:szCs w:val="22"/>
              </w:rPr>
              <w:t>Energy Usage Object</w:t>
            </w:r>
          </w:p>
        </w:tc>
      </w:tr>
      <w:tr w:rsidR="00243B9C" w:rsidTr="002644F2">
        <w:tc>
          <w:tcPr>
            <w:tcW w:w="5148" w:type="dxa"/>
          </w:tcPr>
          <w:p w:rsidR="00243B9C" w:rsidRPr="002644F2" w:rsidRDefault="00243B9C">
            <w:pPr>
              <w:pStyle w:val="Header"/>
              <w:rPr>
                <w:rFonts w:ascii="Arial" w:hAnsi="Arial" w:cs="Arial"/>
                <w:bCs/>
                <w:sz w:val="22"/>
              </w:rPr>
            </w:pPr>
          </w:p>
        </w:tc>
        <w:tc>
          <w:tcPr>
            <w:tcW w:w="5148" w:type="dxa"/>
          </w:tcPr>
          <w:p w:rsidR="00243B9C" w:rsidRPr="002644F2" w:rsidRDefault="00243B9C">
            <w:pPr>
              <w:pStyle w:val="Header"/>
              <w:rPr>
                <w:rFonts w:ascii="Arial" w:hAnsi="Arial" w:cs="Arial"/>
                <w:bCs/>
                <w:sz w:val="22"/>
              </w:rPr>
            </w:pPr>
          </w:p>
        </w:tc>
      </w:tr>
      <w:tr w:rsidR="00243B9C" w:rsidTr="002644F2">
        <w:tc>
          <w:tcPr>
            <w:tcW w:w="5148" w:type="dxa"/>
          </w:tcPr>
          <w:p w:rsidR="00243B9C" w:rsidRPr="002644F2" w:rsidRDefault="00243B9C">
            <w:pPr>
              <w:pStyle w:val="Header"/>
              <w:rPr>
                <w:rFonts w:ascii="Arial" w:hAnsi="Arial" w:cs="Arial"/>
                <w:bCs/>
                <w:sz w:val="22"/>
              </w:rPr>
            </w:pPr>
            <w:r w:rsidRPr="002644F2">
              <w:rPr>
                <w:rFonts w:ascii="Arial" w:hAnsi="Arial" w:cs="Arial"/>
                <w:bCs/>
                <w:sz w:val="22"/>
                <w:szCs w:val="22"/>
              </w:rPr>
              <w:t>DM Extension ID (to be assigned when submitted)</w:t>
            </w:r>
          </w:p>
        </w:tc>
        <w:tc>
          <w:tcPr>
            <w:tcW w:w="5148" w:type="dxa"/>
          </w:tcPr>
          <w:p w:rsidR="00243B9C" w:rsidRPr="002644F2" w:rsidRDefault="00243B9C">
            <w:pPr>
              <w:pStyle w:val="Header"/>
              <w:rPr>
                <w:rFonts w:ascii="Arial" w:hAnsi="Arial" w:cs="Arial"/>
                <w:bCs/>
                <w:color w:val="FF0000"/>
                <w:sz w:val="22"/>
              </w:rPr>
            </w:pPr>
            <w:r w:rsidRPr="002644F2">
              <w:rPr>
                <w:rFonts w:ascii="Arial" w:hAnsi="Arial" w:cs="Arial"/>
                <w:bCs/>
                <w:color w:val="FF0000"/>
                <w:sz w:val="22"/>
                <w:szCs w:val="22"/>
              </w:rPr>
              <w:t>TBD</w:t>
            </w:r>
          </w:p>
        </w:tc>
      </w:tr>
    </w:tbl>
    <w:p w:rsidR="00243B9C" w:rsidRDefault="00243B9C">
      <w:pPr>
        <w:pStyle w:val="Header"/>
        <w:rPr>
          <w:rFonts w:ascii="Arial" w:hAnsi="Arial" w:cs="Arial"/>
          <w:bCs/>
          <w:i/>
          <w:sz w:val="22"/>
          <w:szCs w:val="22"/>
        </w:rPr>
      </w:pPr>
    </w:p>
    <w:p w:rsidR="00243B9C" w:rsidRDefault="00243B9C" w:rsidP="008947C1">
      <w:pPr>
        <w:pStyle w:val="Header"/>
        <w:tabs>
          <w:tab w:val="clear" w:pos="4320"/>
          <w:tab w:val="left" w:pos="2340"/>
        </w:tabs>
        <w:rPr>
          <w:rFonts w:ascii="Arial" w:hAnsi="Arial" w:cs="Arial"/>
          <w:b/>
          <w:bCs/>
          <w:sz w:val="24"/>
        </w:rPr>
      </w:pPr>
    </w:p>
    <w:p w:rsidR="00243B9C" w:rsidRDefault="00243B9C">
      <w:pPr>
        <w:tabs>
          <w:tab w:val="left" w:pos="1065"/>
          <w:tab w:val="left" w:pos="3180"/>
        </w:tabs>
      </w:pPr>
    </w:p>
    <w:p w:rsidR="00243B9C" w:rsidRDefault="00243B9C"/>
    <w:p w:rsidR="00243B9C" w:rsidRDefault="00243B9C"/>
    <w:p w:rsidR="00243B9C" w:rsidRDefault="00243B9C"/>
    <w:p w:rsidR="00243B9C" w:rsidRDefault="00243B9C" w:rsidP="008D4E5B"/>
    <w:p w:rsidR="00243B9C" w:rsidRDefault="00243B9C">
      <w:pPr>
        <w:sectPr w:rsidR="00243B9C" w:rsidSect="00FB021B">
          <w:headerReference w:type="default" r:id="rId9"/>
          <w:footerReference w:type="default" r:id="rId10"/>
          <w:pgSz w:w="12240" w:h="15840"/>
          <w:pgMar w:top="720" w:right="720" w:bottom="720" w:left="720" w:header="720" w:footer="720" w:gutter="0"/>
          <w:cols w:space="720"/>
          <w:docGrid w:linePitch="360"/>
        </w:sectPr>
      </w:pPr>
    </w:p>
    <w:p w:rsidR="00243B9C" w:rsidRDefault="00243B9C" w:rsidP="001E40B8">
      <w:pPr>
        <w:pStyle w:val="Header"/>
        <w:tabs>
          <w:tab w:val="clear" w:pos="4320"/>
          <w:tab w:val="left" w:pos="2340"/>
        </w:tabs>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243B9C" w:rsidRPr="008102A6" w:rsidRDefault="00243B9C"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dependencies and migration impacts are left until Phase II. </w:t>
      </w:r>
    </w:p>
    <w:p w:rsidR="00243B9C" w:rsidRDefault="00243B9C" w:rsidP="001E40B8">
      <w:pPr>
        <w:pStyle w:val="Header"/>
        <w:tabs>
          <w:tab w:val="clear" w:pos="4320"/>
          <w:tab w:val="left" w:pos="2340"/>
        </w:tabs>
        <w:rPr>
          <w:rFonts w:ascii="Arial" w:hAnsi="Arial" w:cs="Arial"/>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1"/>
        <w:gridCol w:w="2395"/>
        <w:gridCol w:w="2202"/>
        <w:gridCol w:w="2628"/>
      </w:tblGrid>
      <w:tr w:rsidR="00243B9C" w:rsidTr="002644F2">
        <w:tc>
          <w:tcPr>
            <w:tcW w:w="3071"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Template Section</w:t>
            </w:r>
          </w:p>
        </w:tc>
        <w:tc>
          <w:tcPr>
            <w:tcW w:w="2395"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Draft Completed</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(Owner / Date)</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Dick Robinson</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11/1/2011</w:t>
            </w:r>
          </w:p>
        </w:tc>
        <w:tc>
          <w:tcPr>
            <w:tcW w:w="2202"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Reviewed (R) or Accepted (A)</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(Owner / Date)</w:t>
            </w:r>
          </w:p>
        </w:tc>
        <w:tc>
          <w:tcPr>
            <w:tcW w:w="2628"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Comments</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This revision is to be assessed and finalized by the Team</w:t>
            </w:r>
          </w:p>
        </w:tc>
      </w:tr>
      <w:tr w:rsidR="00243B9C" w:rsidTr="002644F2">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 xml:space="preserve">Rationale and Business Case </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Champion</w:t>
            </w:r>
          </w:p>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Dick Robinson</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Date: Nov.1, 2011</w:t>
            </w:r>
          </w:p>
        </w:tc>
        <w:tc>
          <w:tcPr>
            <w:tcW w:w="2202"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Tech Board (A)</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 xml:space="preserve">Date: </w:t>
            </w:r>
          </w:p>
        </w:tc>
        <w:tc>
          <w:tcPr>
            <w:tcW w:w="2628" w:type="dxa"/>
          </w:tcPr>
          <w:p w:rsidR="00243B9C" w:rsidRPr="002644F2" w:rsidRDefault="00263439" w:rsidP="002644F2">
            <w:pPr>
              <w:pStyle w:val="Header"/>
              <w:tabs>
                <w:tab w:val="clear" w:pos="4320"/>
                <w:tab w:val="left" w:pos="2340"/>
              </w:tabs>
              <w:rPr>
                <w:rFonts w:ascii="Arial" w:hAnsi="Arial" w:cs="Arial"/>
                <w:bCs/>
                <w:sz w:val="24"/>
              </w:rPr>
            </w:pPr>
            <w:r>
              <w:rPr>
                <w:rFonts w:ascii="Arial" w:hAnsi="Arial" w:cs="Arial"/>
                <w:bCs/>
                <w:sz w:val="24"/>
              </w:rPr>
              <w:t>Completed</w:t>
            </w:r>
          </w:p>
        </w:tc>
      </w:tr>
      <w:tr w:rsidR="00243B9C" w:rsidTr="002644F2">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Use Case(s)</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Champion / Project Team</w:t>
            </w:r>
          </w:p>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Dick Robinson</w:t>
            </w:r>
          </w:p>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FEM Project Team</w:t>
            </w:r>
          </w:p>
          <w:p w:rsidR="00243B9C" w:rsidRPr="002644F2" w:rsidRDefault="00EF3D9A" w:rsidP="002644F2">
            <w:pPr>
              <w:pStyle w:val="Header"/>
              <w:tabs>
                <w:tab w:val="clear" w:pos="4320"/>
                <w:tab w:val="left" w:pos="2340"/>
              </w:tabs>
              <w:rPr>
                <w:rFonts w:ascii="Arial" w:hAnsi="Arial" w:cs="Arial"/>
                <w:b/>
                <w:bCs/>
                <w:sz w:val="24"/>
              </w:rPr>
            </w:pPr>
            <w:r>
              <w:rPr>
                <w:rFonts w:ascii="Arial" w:hAnsi="Arial" w:cs="Arial"/>
                <w:b/>
                <w:bCs/>
                <w:sz w:val="24"/>
              </w:rPr>
              <w:t>Date: Nov.2</w:t>
            </w:r>
            <w:r w:rsidR="00243B9C" w:rsidRPr="002644F2">
              <w:rPr>
                <w:rFonts w:ascii="Arial" w:hAnsi="Arial" w:cs="Arial"/>
                <w:b/>
                <w:bCs/>
                <w:sz w:val="24"/>
              </w:rPr>
              <w:t>, 2011</w:t>
            </w:r>
          </w:p>
        </w:tc>
        <w:tc>
          <w:tcPr>
            <w:tcW w:w="2202"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Project Team (R)</w:t>
            </w:r>
          </w:p>
          <w:p w:rsidR="00243B9C" w:rsidRPr="002644F2" w:rsidRDefault="00243B9C" w:rsidP="002644F2">
            <w:pPr>
              <w:pStyle w:val="Header"/>
              <w:tabs>
                <w:tab w:val="clear" w:pos="4320"/>
                <w:tab w:val="left" w:pos="2340"/>
              </w:tabs>
              <w:rPr>
                <w:rFonts w:ascii="Arial" w:hAnsi="Arial" w:cs="Arial"/>
                <w:bCs/>
                <w:sz w:val="24"/>
              </w:rPr>
            </w:pP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 xml:space="preserve">Date: </w:t>
            </w:r>
          </w:p>
        </w:tc>
        <w:tc>
          <w:tcPr>
            <w:tcW w:w="2628" w:type="dxa"/>
          </w:tcPr>
          <w:p w:rsidR="00243B9C" w:rsidRPr="002644F2" w:rsidRDefault="00263439" w:rsidP="002644F2">
            <w:pPr>
              <w:pStyle w:val="Header"/>
              <w:tabs>
                <w:tab w:val="clear" w:pos="4320"/>
                <w:tab w:val="left" w:pos="2340"/>
              </w:tabs>
              <w:rPr>
                <w:rFonts w:ascii="Arial" w:hAnsi="Arial" w:cs="Arial"/>
                <w:bCs/>
                <w:sz w:val="24"/>
              </w:rPr>
            </w:pPr>
            <w:r>
              <w:rPr>
                <w:rFonts w:ascii="Arial" w:hAnsi="Arial" w:cs="Arial"/>
                <w:bCs/>
                <w:sz w:val="24"/>
              </w:rPr>
              <w:t>Completed</w:t>
            </w:r>
          </w:p>
        </w:tc>
      </w:tr>
      <w:tr w:rsidR="00243B9C" w:rsidTr="002644F2">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Proposal approval</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Project Team</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 xml:space="preserve">Date:  </w:t>
            </w:r>
            <w:r w:rsidRPr="002644F2">
              <w:rPr>
                <w:rFonts w:ascii="Arial" w:hAnsi="Arial" w:cs="Arial"/>
                <w:b/>
                <w:bCs/>
                <w:color w:val="FF0000"/>
                <w:sz w:val="24"/>
              </w:rPr>
              <w:t>TBD</w:t>
            </w:r>
          </w:p>
        </w:tc>
        <w:tc>
          <w:tcPr>
            <w:tcW w:w="2202"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Tech Board (A)</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Date:</w:t>
            </w:r>
          </w:p>
        </w:tc>
        <w:tc>
          <w:tcPr>
            <w:tcW w:w="2628" w:type="dxa"/>
          </w:tcPr>
          <w:p w:rsidR="00243B9C" w:rsidRPr="002644F2" w:rsidRDefault="00263439" w:rsidP="002644F2">
            <w:pPr>
              <w:pStyle w:val="Header"/>
              <w:tabs>
                <w:tab w:val="clear" w:pos="4320"/>
                <w:tab w:val="left" w:pos="2340"/>
              </w:tabs>
              <w:rPr>
                <w:rFonts w:ascii="Arial" w:hAnsi="Arial" w:cs="Arial"/>
                <w:bCs/>
                <w:sz w:val="24"/>
              </w:rPr>
            </w:pPr>
            <w:r>
              <w:rPr>
                <w:rFonts w:ascii="Arial" w:hAnsi="Arial" w:cs="Arial"/>
                <w:bCs/>
                <w:sz w:val="24"/>
              </w:rPr>
              <w:t>Webinar scheduled</w:t>
            </w:r>
          </w:p>
        </w:tc>
      </w:tr>
    </w:tbl>
    <w:p w:rsidR="00243B9C" w:rsidRDefault="00243B9C" w:rsidP="00B64CC2">
      <w:pPr>
        <w:rPr>
          <w:rFonts w:ascii="Arial" w:hAnsi="Arial" w:cs="Arial"/>
          <w:i/>
          <w:sz w:val="22"/>
          <w:szCs w:val="22"/>
        </w:rPr>
      </w:pPr>
    </w:p>
    <w:p w:rsidR="00243B9C" w:rsidRPr="006B2688" w:rsidRDefault="00243B9C" w:rsidP="001E40B8">
      <w:pPr>
        <w:pStyle w:val="Heading1"/>
        <w:rPr>
          <w:b/>
        </w:rPr>
      </w:pPr>
      <w:bookmarkStart w:id="1" w:name="_Toc310948526"/>
      <w:r>
        <w:rPr>
          <w:b/>
        </w:rPr>
        <w:t>2. Proposal</w:t>
      </w:r>
      <w:bookmarkEnd w:id="1"/>
    </w:p>
    <w:p w:rsidR="00243B9C" w:rsidRDefault="00243B9C" w:rsidP="001E40B8">
      <w:pPr>
        <w:rPr>
          <w:rFonts w:ascii="Arial" w:hAnsi="Arial" w:cs="Arial"/>
          <w:i/>
          <w:sz w:val="22"/>
          <w:szCs w:val="22"/>
        </w:rPr>
      </w:pPr>
      <w:r>
        <w:rPr>
          <w:rFonts w:ascii="Arial" w:hAnsi="Arial" w:cs="Arial"/>
          <w:i/>
          <w:sz w:val="22"/>
          <w:szCs w:val="22"/>
        </w:rPr>
        <w:t xml:space="preserve">This section should be completed by the “Proposal Champion”.  </w:t>
      </w:r>
      <w:r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rsidR="00243B9C" w:rsidRDefault="00243B9C" w:rsidP="001E40B8">
      <w:pPr>
        <w:rPr>
          <w:rFonts w:ascii="Arial" w:hAnsi="Arial" w:cs="Arial"/>
          <w:i/>
          <w:sz w:val="22"/>
          <w:szCs w:val="22"/>
        </w:rPr>
      </w:pPr>
    </w:p>
    <w:p w:rsidR="00243B9C" w:rsidRPr="00B64CC2" w:rsidRDefault="00243B9C"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rsidR="00243B9C" w:rsidRDefault="00243B9C" w:rsidP="00B64CC2">
      <w:pPr>
        <w:rPr>
          <w:rFonts w:ascii="Arial" w:hAnsi="Arial" w:cs="Arial"/>
          <w:i/>
          <w:sz w:val="22"/>
          <w:szCs w:val="22"/>
        </w:rPr>
      </w:pPr>
    </w:p>
    <w:p w:rsidR="00243B9C" w:rsidRPr="00406F4D" w:rsidRDefault="00243B9C" w:rsidP="00B64CC2">
      <w:pPr>
        <w:pStyle w:val="Heading2"/>
      </w:pPr>
      <w:bookmarkStart w:id="2" w:name="_Toc310948527"/>
      <w:r>
        <w:t>2.1 Rationale</w:t>
      </w:r>
      <w:r w:rsidRPr="001E40B8">
        <w:t xml:space="preserve"> for</w:t>
      </w:r>
      <w:r>
        <w:t xml:space="preserve"> Extension</w:t>
      </w:r>
      <w:bookmarkEnd w:id="2"/>
    </w:p>
    <w:p w:rsidR="00243B9C" w:rsidRPr="00445F88" w:rsidRDefault="00243B9C" w:rsidP="00CC3DF1">
      <w:pPr>
        <w:spacing w:before="120" w:after="120"/>
        <w:jc w:val="both"/>
        <w:rPr>
          <w:rFonts w:ascii="Arial" w:hAnsi="Arial" w:cs="Arial"/>
          <w:i/>
          <w:sz w:val="22"/>
          <w:szCs w:val="22"/>
        </w:rPr>
      </w:pPr>
      <w:r w:rsidRPr="00445F88">
        <w:rPr>
          <w:rFonts w:ascii="Arial" w:hAnsi="Arial" w:cs="Arial"/>
          <w:i/>
          <w:sz w:val="22"/>
          <w:szCs w:val="22"/>
        </w:rPr>
        <w:t xml:space="preserve">Explain the </w:t>
      </w:r>
      <w:r>
        <w:rPr>
          <w:rFonts w:ascii="Arial" w:hAnsi="Arial" w:cs="Arial"/>
          <w:i/>
          <w:sz w:val="22"/>
          <w:szCs w:val="22"/>
        </w:rPr>
        <w:t>rationale</w:t>
      </w:r>
      <w:r w:rsidRPr="00445F88">
        <w:rPr>
          <w:rFonts w:ascii="Arial" w:hAnsi="Arial" w:cs="Arial"/>
          <w:i/>
          <w:sz w:val="22"/>
          <w:szCs w:val="22"/>
        </w:rPr>
        <w:t xml:space="preserve"> for the proposed extension to the SIF Data Model:</w:t>
      </w:r>
    </w:p>
    <w:p w:rsidR="00243B9C" w:rsidRDefault="00243B9C" w:rsidP="00445F88">
      <w:pPr>
        <w:pStyle w:val="ListParagraph"/>
        <w:numPr>
          <w:ilvl w:val="0"/>
          <w:numId w:val="24"/>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rsidR="00243B9C" w:rsidRDefault="00243B9C" w:rsidP="00967860">
      <w:pPr>
        <w:pStyle w:val="bodytable"/>
        <w:ind w:left="360"/>
        <w:jc w:val="both"/>
        <w:rPr>
          <w:rFonts w:ascii="Times New Roman" w:hAnsi="Times New Roman"/>
          <w:color w:val="1F497D"/>
          <w:sz w:val="24"/>
        </w:rPr>
      </w:pPr>
      <w:r>
        <w:rPr>
          <w:rFonts w:ascii="Times New Roman" w:hAnsi="Times New Roman"/>
          <w:color w:val="1F497D"/>
          <w:sz w:val="24"/>
        </w:rPr>
        <w:t xml:space="preserve">Today, School Districts are becoming increasingly concerned about energy conservation and more specifically, </w:t>
      </w:r>
      <w:r w:rsidR="00F039EB">
        <w:rPr>
          <w:rFonts w:ascii="Times New Roman" w:hAnsi="Times New Roman"/>
          <w:color w:val="1F497D"/>
          <w:sz w:val="24"/>
        </w:rPr>
        <w:t xml:space="preserve">by the </w:t>
      </w:r>
      <w:r>
        <w:rPr>
          <w:rFonts w:ascii="Times New Roman" w:hAnsi="Times New Roman"/>
          <w:color w:val="1F497D"/>
          <w:sz w:val="24"/>
        </w:rPr>
        <w:t xml:space="preserve">increasing energy costs to operate schools.  It is now proposed that SIF support the work of the Facility and Energy Management Project Team in its planning of data objects for energy usage. </w:t>
      </w:r>
    </w:p>
    <w:p w:rsidR="00243B9C" w:rsidRDefault="00243B9C" w:rsidP="00967860">
      <w:pPr>
        <w:pStyle w:val="bodytable"/>
        <w:ind w:left="360"/>
        <w:jc w:val="both"/>
        <w:rPr>
          <w:rFonts w:ascii="Times New Roman" w:hAnsi="Times New Roman"/>
          <w:color w:val="1F497D"/>
          <w:sz w:val="24"/>
        </w:rPr>
      </w:pPr>
    </w:p>
    <w:p w:rsidR="00243B9C" w:rsidRDefault="00243B9C" w:rsidP="00967860">
      <w:pPr>
        <w:pStyle w:val="bodytable"/>
        <w:ind w:left="360"/>
        <w:jc w:val="both"/>
        <w:rPr>
          <w:rFonts w:ascii="Times New Roman" w:hAnsi="Times New Roman"/>
          <w:color w:val="1F497D"/>
          <w:sz w:val="24"/>
        </w:rPr>
      </w:pPr>
      <w:r>
        <w:rPr>
          <w:rFonts w:ascii="Times New Roman" w:hAnsi="Times New Roman"/>
          <w:color w:val="1F497D"/>
          <w:sz w:val="24"/>
        </w:rPr>
        <w:t>Up to the present time school administrators are not able to assess energy usage in real time for specific schools, zones within the school, dates, and time frames (whether several days, hours and minutes).  In order to manage energy efficiently within the school and subsequently monitor energy usage data needed to compare energy usage data for (a) school usage and comparison reports and (b) energy usage reports for all schools within a district and/or using the data for reporting energy usage for districts, which may be needed for submission to an area educational agency or at the request of a SEA, the Project Team, hereby, proposes an EnergyUsage object to enable a school administration to request usage data to lead to a report of the usage which can help facilitate the reduction of wasted energy and potentially reduction of energy cost.</w:t>
      </w:r>
    </w:p>
    <w:p w:rsidR="00243B9C" w:rsidRPr="0077131B" w:rsidRDefault="00243B9C" w:rsidP="0077131B">
      <w:pPr>
        <w:spacing w:before="120" w:after="120"/>
        <w:ind w:left="360"/>
        <w:jc w:val="both"/>
        <w:rPr>
          <w:rFonts w:ascii="Arial" w:hAnsi="Arial" w:cs="Arial"/>
          <w:i/>
          <w:color w:val="002060"/>
          <w:sz w:val="24"/>
        </w:rPr>
      </w:pPr>
      <w:r>
        <w:rPr>
          <w:rFonts w:ascii="Times New Roman" w:hAnsi="Times New Roman"/>
          <w:color w:val="1F497D"/>
          <w:sz w:val="24"/>
        </w:rPr>
        <w:lastRenderedPageBreak/>
        <w:t xml:space="preserve">Currently, energy usage data/info is not available in a standard way in schools. </w:t>
      </w:r>
      <w:r w:rsidRPr="0077131B">
        <w:rPr>
          <w:rFonts w:ascii="Times New Roman" w:hAnsi="Times New Roman"/>
          <w:color w:val="002060"/>
          <w:sz w:val="24"/>
        </w:rPr>
        <w:t xml:space="preserve">Additional info is lacking in consumption and related data (i.e., outside temperature energy usage measured in real time [5 to 15 minute intervals] and usage variables in zones within a school facility). </w:t>
      </w:r>
    </w:p>
    <w:p w:rsidR="00243B9C" w:rsidRPr="0042729C" w:rsidRDefault="00243B9C" w:rsidP="00EB5862">
      <w:pPr>
        <w:pStyle w:val="bodytable"/>
        <w:ind w:left="360"/>
        <w:jc w:val="both"/>
        <w:rPr>
          <w:rFonts w:ascii="Times New Roman" w:hAnsi="Times New Roman"/>
          <w:color w:val="1F497D"/>
          <w:sz w:val="24"/>
        </w:rPr>
      </w:pPr>
      <w:r>
        <w:rPr>
          <w:rFonts w:ascii="Times New Roman" w:hAnsi="Times New Roman"/>
          <w:color w:val="1F497D"/>
          <w:sz w:val="24"/>
        </w:rPr>
        <w:t>However, t</w:t>
      </w:r>
      <w:r w:rsidRPr="0042729C">
        <w:rPr>
          <w:rFonts w:ascii="Times New Roman" w:hAnsi="Times New Roman"/>
          <w:color w:val="1F497D"/>
          <w:sz w:val="24"/>
        </w:rPr>
        <w:t>oday</w:t>
      </w:r>
      <w:r>
        <w:rPr>
          <w:rFonts w:ascii="Times New Roman" w:hAnsi="Times New Roman"/>
          <w:color w:val="1F497D"/>
          <w:sz w:val="24"/>
        </w:rPr>
        <w:t>,</w:t>
      </w:r>
      <w:r w:rsidRPr="0042729C">
        <w:rPr>
          <w:rFonts w:ascii="Times New Roman" w:hAnsi="Times New Roman"/>
          <w:color w:val="1F497D"/>
          <w:sz w:val="24"/>
        </w:rPr>
        <w:t xml:space="preserve"> SIF standardizes student data so that it may be provided by multiple SIF certified systems in identical format, sent “upstream” to the District, the AEA and State for apples-to-apples comparisons between schools and later analyzed to make informed educational policy decisions.</w:t>
      </w:r>
      <w:r>
        <w:rPr>
          <w:rFonts w:ascii="Times New Roman" w:hAnsi="Times New Roman"/>
          <w:color w:val="1F497D"/>
          <w:sz w:val="24"/>
        </w:rPr>
        <w:t xml:space="preserve"> </w:t>
      </w:r>
    </w:p>
    <w:p w:rsidR="00243B9C" w:rsidRPr="0042729C" w:rsidRDefault="00243B9C" w:rsidP="00EB5862">
      <w:pPr>
        <w:pStyle w:val="bodytable"/>
        <w:ind w:left="720"/>
        <w:jc w:val="both"/>
        <w:rPr>
          <w:rFonts w:ascii="Times New Roman" w:hAnsi="Times New Roman"/>
          <w:color w:val="1F497D"/>
          <w:sz w:val="24"/>
        </w:rPr>
      </w:pPr>
    </w:p>
    <w:p w:rsidR="00243B9C" w:rsidRDefault="00243B9C" w:rsidP="00EB5862">
      <w:pPr>
        <w:pStyle w:val="bodytable"/>
        <w:ind w:left="360"/>
        <w:jc w:val="both"/>
        <w:rPr>
          <w:rFonts w:ascii="Times New Roman" w:hAnsi="Times New Roman"/>
          <w:color w:val="1F497D"/>
          <w:sz w:val="24"/>
        </w:rPr>
      </w:pPr>
      <w:r w:rsidRPr="0042729C">
        <w:rPr>
          <w:rFonts w:ascii="Times New Roman" w:hAnsi="Times New Roman"/>
          <w:color w:val="1F497D"/>
          <w:sz w:val="24"/>
        </w:rPr>
        <w:t>The EnergyUsage object described in this proposal is designed to do precisely the same thing for energy usage data obtained from school facilities.  By standardizing on how this data is reported “upstream” independently of the system which provides it, it is anticipated that this object will enable cross-school and before-after retrofit energy cost comparisons, and reveal energy usage best practices that will help educational authorities construct an informed green school energy policy resulting in significant monetary savings.</w:t>
      </w:r>
    </w:p>
    <w:p w:rsidR="00243B9C" w:rsidRDefault="00243B9C" w:rsidP="00EB5862">
      <w:pPr>
        <w:pStyle w:val="bodytable"/>
        <w:ind w:left="360"/>
        <w:jc w:val="both"/>
        <w:rPr>
          <w:rFonts w:ascii="Times New Roman" w:hAnsi="Times New Roman"/>
          <w:color w:val="1F497D"/>
          <w:sz w:val="24"/>
        </w:rPr>
      </w:pPr>
    </w:p>
    <w:p w:rsidR="00243B9C" w:rsidRPr="0042729C" w:rsidRDefault="00243B9C" w:rsidP="0077131B">
      <w:pPr>
        <w:pStyle w:val="bodytable"/>
        <w:ind w:left="360"/>
        <w:jc w:val="both"/>
        <w:rPr>
          <w:rFonts w:ascii="Times New Roman" w:hAnsi="Times New Roman"/>
          <w:color w:val="1F497D"/>
          <w:sz w:val="24"/>
        </w:rPr>
      </w:pPr>
      <w:r>
        <w:rPr>
          <w:rFonts w:ascii="Times New Roman" w:hAnsi="Times New Roman"/>
          <w:color w:val="1F497D"/>
          <w:sz w:val="24"/>
        </w:rPr>
        <w:t xml:space="preserve">It is believed by the Project Team that the SIF data model can be deployed for energy usage analysis and reporting to help reduce waste, reduce cost of energy consumption and in so doing provide a healthy and comfortable learning environment for our students.  </w:t>
      </w:r>
    </w:p>
    <w:p w:rsidR="00243B9C" w:rsidRPr="0042729C" w:rsidRDefault="00243B9C" w:rsidP="00EB5862">
      <w:pPr>
        <w:pStyle w:val="bodytable"/>
        <w:ind w:left="360"/>
        <w:jc w:val="both"/>
        <w:rPr>
          <w:rFonts w:ascii="Times New Roman" w:hAnsi="Times New Roman"/>
          <w:color w:val="1F497D"/>
          <w:sz w:val="24"/>
        </w:rPr>
      </w:pPr>
    </w:p>
    <w:p w:rsidR="00243B9C" w:rsidRDefault="00243B9C" w:rsidP="00445F88">
      <w:pPr>
        <w:pStyle w:val="ListParagraph"/>
        <w:numPr>
          <w:ilvl w:val="0"/>
          <w:numId w:val="24"/>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rsidR="00F039EB" w:rsidRPr="000603BF" w:rsidRDefault="00F039EB" w:rsidP="00EB5862">
      <w:pPr>
        <w:spacing w:before="120" w:after="120"/>
        <w:ind w:left="360"/>
        <w:jc w:val="both"/>
        <w:rPr>
          <w:rFonts w:ascii="Arial" w:hAnsi="Arial" w:cs="Arial"/>
          <w:i/>
          <w:color w:val="002060"/>
          <w:sz w:val="22"/>
          <w:szCs w:val="22"/>
        </w:rPr>
      </w:pPr>
      <w:r>
        <w:rPr>
          <w:rFonts w:ascii="Arial" w:hAnsi="Arial" w:cs="Arial"/>
          <w:i/>
          <w:color w:val="002060"/>
          <w:sz w:val="22"/>
          <w:szCs w:val="22"/>
        </w:rPr>
        <w:t>None</w:t>
      </w:r>
    </w:p>
    <w:p w:rsidR="00243B9C" w:rsidRPr="00550889" w:rsidRDefault="00243B9C" w:rsidP="0044185A">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&lt;If applicable&gt; Why</w:t>
      </w:r>
      <w:r w:rsidRPr="0044185A">
        <w:rPr>
          <w:rFonts w:ascii="Arial" w:hAnsi="Arial" w:cs="Arial"/>
          <w:sz w:val="22"/>
          <w:szCs w:val="22"/>
        </w:rPr>
        <w:t xml:space="preserve"> should this proposal be a Fast Track request?</w:t>
      </w:r>
      <w:r>
        <w:rPr>
          <w:rFonts w:ascii="Arial" w:hAnsi="Arial" w:cs="Arial"/>
          <w:sz w:val="22"/>
          <w:szCs w:val="22"/>
        </w:rPr>
        <w:t xml:space="preserve"> </w:t>
      </w:r>
    </w:p>
    <w:p w:rsidR="00243B9C" w:rsidRPr="00550889" w:rsidRDefault="002F49E1" w:rsidP="00550889">
      <w:pPr>
        <w:spacing w:before="120" w:after="120"/>
        <w:ind w:firstLine="360"/>
        <w:jc w:val="both"/>
        <w:rPr>
          <w:rFonts w:ascii="Arial" w:hAnsi="Arial" w:cs="Arial"/>
          <w:i/>
          <w:sz w:val="22"/>
          <w:szCs w:val="22"/>
        </w:rPr>
      </w:pPr>
      <w:r>
        <w:rPr>
          <w:rFonts w:ascii="Arial" w:hAnsi="Arial" w:cs="Arial"/>
          <w:color w:val="002060"/>
          <w:sz w:val="22"/>
          <w:szCs w:val="22"/>
        </w:rPr>
        <w:t>There is no reason</w:t>
      </w:r>
      <w:r w:rsidR="00F039EB">
        <w:rPr>
          <w:rFonts w:ascii="Arial" w:hAnsi="Arial" w:cs="Arial"/>
          <w:color w:val="002060"/>
          <w:sz w:val="22"/>
          <w:szCs w:val="22"/>
        </w:rPr>
        <w:t xml:space="preserve"> to consider fast-tracking this proposal at the current time.</w:t>
      </w:r>
    </w:p>
    <w:p w:rsidR="00243B9C" w:rsidRDefault="00243B9C" w:rsidP="00B64CC2">
      <w:pPr>
        <w:pStyle w:val="Heading2"/>
      </w:pPr>
    </w:p>
    <w:p w:rsidR="00243B9C" w:rsidRPr="00445F88" w:rsidRDefault="00243B9C" w:rsidP="00B64CC2">
      <w:pPr>
        <w:pStyle w:val="Heading2"/>
      </w:pPr>
      <w:bookmarkStart w:id="3" w:name="_Toc310948528"/>
      <w:r>
        <w:t xml:space="preserve">2.2 </w:t>
      </w:r>
      <w:r w:rsidRPr="00445F88">
        <w:t>Business Case</w:t>
      </w:r>
      <w:bookmarkEnd w:id="3"/>
    </w:p>
    <w:p w:rsidR="00243B9C" w:rsidRPr="00445F88" w:rsidRDefault="00243B9C"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rsidR="00243B9C" w:rsidRPr="00445F88" w:rsidRDefault="00243B9C" w:rsidP="00CC3DF1">
      <w:pPr>
        <w:spacing w:before="120" w:after="120"/>
        <w:jc w:val="both"/>
        <w:rPr>
          <w:rFonts w:ascii="Arial" w:hAnsi="Arial" w:cs="Arial"/>
          <w:i/>
          <w:sz w:val="22"/>
          <w:szCs w:val="22"/>
        </w:rPr>
      </w:pPr>
      <w:r w:rsidRPr="00445F88">
        <w:rPr>
          <w:rFonts w:ascii="Arial" w:hAnsi="Arial" w:cs="Arial"/>
          <w:i/>
          <w:sz w:val="22"/>
          <w:szCs w:val="22"/>
        </w:rPr>
        <w:t xml:space="preserve">It should focus exclusively on the business problem to be solved and </w:t>
      </w:r>
      <w:r>
        <w:rPr>
          <w:rFonts w:ascii="Arial" w:hAnsi="Arial" w:cs="Arial"/>
          <w:i/>
          <w:sz w:val="22"/>
          <w:szCs w:val="22"/>
        </w:rPr>
        <w:t xml:space="preserve">avoid proposing </w:t>
      </w:r>
      <w:r w:rsidRPr="00445F88">
        <w:rPr>
          <w:rFonts w:ascii="Arial" w:hAnsi="Arial" w:cs="Arial"/>
          <w:i/>
          <w:sz w:val="22"/>
          <w:szCs w:val="22"/>
        </w:rPr>
        <w:t>solutions.</w:t>
      </w:r>
    </w:p>
    <w:p w:rsidR="00243B9C" w:rsidRPr="0042729C" w:rsidRDefault="00243B9C" w:rsidP="00A37300">
      <w:pPr>
        <w:rPr>
          <w:color w:val="1F497D"/>
        </w:rPr>
      </w:pPr>
    </w:p>
    <w:p w:rsidR="00243B9C" w:rsidRDefault="00243B9C" w:rsidP="00A37300">
      <w:pPr>
        <w:pStyle w:val="bodytable"/>
        <w:jc w:val="both"/>
        <w:rPr>
          <w:rFonts w:ascii="Times New Roman" w:hAnsi="Times New Roman"/>
          <w:color w:val="1F497D"/>
          <w:sz w:val="24"/>
        </w:rPr>
      </w:pPr>
      <w:r w:rsidRPr="0042729C">
        <w:rPr>
          <w:rFonts w:ascii="Times New Roman" w:hAnsi="Times New Roman"/>
          <w:color w:val="1F497D"/>
          <w:sz w:val="24"/>
        </w:rPr>
        <w:t>Today there are a wide variety of energy-related software products</w:t>
      </w:r>
      <w:r w:rsidR="00F039EB">
        <w:rPr>
          <w:rFonts w:ascii="Times New Roman" w:hAnsi="Times New Roman"/>
          <w:color w:val="1F497D"/>
          <w:sz w:val="24"/>
        </w:rPr>
        <w:t xml:space="preserve"> on the market</w:t>
      </w:r>
      <w:r w:rsidRPr="0042729C">
        <w:rPr>
          <w:rFonts w:ascii="Times New Roman" w:hAnsi="Times New Roman"/>
          <w:color w:val="1F497D"/>
          <w:sz w:val="24"/>
        </w:rPr>
        <w:t xml:space="preserve">, many with self-contained energy usage collection, analytic and reporting capabilities.  </w:t>
      </w:r>
    </w:p>
    <w:p w:rsidR="00243B9C" w:rsidRDefault="00243B9C" w:rsidP="00A37300">
      <w:pPr>
        <w:pStyle w:val="bodytable"/>
        <w:jc w:val="both"/>
        <w:rPr>
          <w:rFonts w:ascii="Times New Roman" w:hAnsi="Times New Roman"/>
          <w:color w:val="1F497D"/>
          <w:sz w:val="24"/>
        </w:rPr>
      </w:pPr>
    </w:p>
    <w:p w:rsidR="00243B9C" w:rsidRDefault="00243B9C" w:rsidP="00A37300">
      <w:pPr>
        <w:pStyle w:val="bodytable"/>
        <w:jc w:val="both"/>
        <w:rPr>
          <w:rFonts w:ascii="Times New Roman" w:hAnsi="Times New Roman"/>
          <w:color w:val="1F497D"/>
          <w:sz w:val="24"/>
        </w:rPr>
      </w:pPr>
      <w:r w:rsidRPr="0042729C">
        <w:rPr>
          <w:rFonts w:ascii="Times New Roman" w:hAnsi="Times New Roman"/>
          <w:color w:val="1F497D"/>
          <w:sz w:val="24"/>
        </w:rPr>
        <w:t>Many utility companies also provide (for a surprisingly significant cost) energy usage and peak loading cost information, in the form of “comma-separated” spreadsheet data. It becomes very difficult to understand the reasons behind building energy costs at the District or State level, let alone to control them.</w:t>
      </w:r>
    </w:p>
    <w:p w:rsidR="00243B9C" w:rsidRDefault="00243B9C" w:rsidP="00A37300">
      <w:pPr>
        <w:pStyle w:val="bodytable"/>
        <w:jc w:val="both"/>
        <w:rPr>
          <w:rFonts w:ascii="Times New Roman" w:hAnsi="Times New Roman"/>
          <w:color w:val="1F497D"/>
          <w:sz w:val="24"/>
        </w:rPr>
      </w:pPr>
    </w:p>
    <w:p w:rsidR="00243B9C" w:rsidRPr="0042729C" w:rsidRDefault="007E34F7" w:rsidP="00A37300">
      <w:pPr>
        <w:pStyle w:val="bodytable"/>
        <w:jc w:val="both"/>
        <w:rPr>
          <w:rFonts w:ascii="Times New Roman" w:hAnsi="Times New Roman"/>
          <w:color w:val="1F497D"/>
          <w:sz w:val="24"/>
        </w:rPr>
      </w:pPr>
      <w:r>
        <w:rPr>
          <w:rFonts w:ascii="Times New Roman" w:hAnsi="Times New Roman"/>
          <w:color w:val="1F497D"/>
          <w:sz w:val="24"/>
        </w:rPr>
        <w:t>I</w:t>
      </w:r>
      <w:r w:rsidR="00243B9C" w:rsidRPr="0042729C">
        <w:rPr>
          <w:rFonts w:ascii="Times New Roman" w:hAnsi="Times New Roman"/>
          <w:color w:val="1F497D"/>
          <w:sz w:val="24"/>
        </w:rPr>
        <w:t>n the typical school building, there are three</w:t>
      </w:r>
      <w:r w:rsidR="00243B9C">
        <w:rPr>
          <w:rFonts w:ascii="Times New Roman" w:hAnsi="Times New Roman"/>
          <w:color w:val="1F497D"/>
          <w:sz w:val="24"/>
        </w:rPr>
        <w:t xml:space="preserve"> main types of systems which may be</w:t>
      </w:r>
      <w:r w:rsidR="00243B9C" w:rsidRPr="0042729C">
        <w:rPr>
          <w:rFonts w:ascii="Times New Roman" w:hAnsi="Times New Roman"/>
          <w:color w:val="1F497D"/>
          <w:sz w:val="24"/>
        </w:rPr>
        <w:t xml:space="preserve"> used to </w:t>
      </w:r>
      <w:r w:rsidR="00243B9C">
        <w:rPr>
          <w:rFonts w:ascii="Times New Roman" w:hAnsi="Times New Roman"/>
          <w:color w:val="1F497D"/>
          <w:sz w:val="24"/>
        </w:rPr>
        <w:t xml:space="preserve">help </w:t>
      </w:r>
      <w:r w:rsidR="00243B9C" w:rsidRPr="0042729C">
        <w:rPr>
          <w:rFonts w:ascii="Times New Roman" w:hAnsi="Times New Roman"/>
          <w:color w:val="1F497D"/>
          <w:sz w:val="24"/>
        </w:rPr>
        <w:t>control energy costs:</w:t>
      </w:r>
    </w:p>
    <w:p w:rsidR="00243B9C" w:rsidRPr="0042729C" w:rsidRDefault="00243B9C" w:rsidP="00A37300">
      <w:pPr>
        <w:pStyle w:val="bodytable"/>
        <w:jc w:val="both"/>
        <w:rPr>
          <w:rFonts w:ascii="Times New Roman" w:hAnsi="Times New Roman"/>
          <w:color w:val="1F497D"/>
          <w:sz w:val="24"/>
        </w:rPr>
      </w:pPr>
    </w:p>
    <w:p w:rsidR="00243B9C" w:rsidRPr="0042729C" w:rsidRDefault="00243B9C" w:rsidP="00A37300">
      <w:pPr>
        <w:pStyle w:val="bodytable"/>
        <w:numPr>
          <w:ilvl w:val="0"/>
          <w:numId w:val="29"/>
        </w:numPr>
        <w:jc w:val="both"/>
        <w:rPr>
          <w:rFonts w:ascii="Times New Roman" w:hAnsi="Times New Roman"/>
          <w:color w:val="1F497D"/>
          <w:sz w:val="24"/>
        </w:rPr>
      </w:pPr>
      <w:r w:rsidRPr="0042729C">
        <w:rPr>
          <w:rFonts w:ascii="Times New Roman" w:hAnsi="Times New Roman"/>
          <w:color w:val="1F497D"/>
          <w:sz w:val="24"/>
        </w:rPr>
        <w:t xml:space="preserve">Building Automation Systems </w:t>
      </w:r>
      <w:r>
        <w:rPr>
          <w:rFonts w:ascii="Times New Roman" w:hAnsi="Times New Roman"/>
          <w:color w:val="1F497D"/>
          <w:sz w:val="24"/>
        </w:rPr>
        <w:t>(BAS)</w:t>
      </w:r>
      <w:r w:rsidRPr="0042729C">
        <w:rPr>
          <w:rFonts w:ascii="Times New Roman" w:hAnsi="Times New Roman"/>
          <w:color w:val="1F497D"/>
          <w:sz w:val="24"/>
        </w:rPr>
        <w:t xml:space="preserve"> regulate heating, air conditioning, ventilation usage and collect usage data derived from room scheduling data and management of sensors (ex: heating thermostats) to dynamically regulate temperatures and turn equipment on and off for HVAC equipment management.</w:t>
      </w:r>
    </w:p>
    <w:p w:rsidR="00243B9C" w:rsidRPr="0042729C" w:rsidRDefault="00243B9C" w:rsidP="00A37300">
      <w:pPr>
        <w:pStyle w:val="bodytable"/>
        <w:ind w:left="720"/>
        <w:jc w:val="both"/>
        <w:rPr>
          <w:rFonts w:ascii="Times New Roman" w:hAnsi="Times New Roman"/>
          <w:color w:val="1F497D"/>
          <w:sz w:val="24"/>
        </w:rPr>
      </w:pPr>
    </w:p>
    <w:p w:rsidR="00243B9C" w:rsidRPr="0042729C" w:rsidRDefault="00243B9C" w:rsidP="00A37300">
      <w:pPr>
        <w:pStyle w:val="bodytable"/>
        <w:numPr>
          <w:ilvl w:val="0"/>
          <w:numId w:val="29"/>
        </w:numPr>
        <w:jc w:val="both"/>
        <w:rPr>
          <w:rFonts w:ascii="Times New Roman" w:hAnsi="Times New Roman"/>
          <w:color w:val="1F497D"/>
          <w:sz w:val="24"/>
        </w:rPr>
      </w:pPr>
      <w:r w:rsidRPr="0042729C">
        <w:rPr>
          <w:rFonts w:ascii="Times New Roman" w:hAnsi="Times New Roman"/>
          <w:color w:val="1F497D"/>
          <w:sz w:val="24"/>
        </w:rPr>
        <w:lastRenderedPageBreak/>
        <w:t xml:space="preserve">Utility company services including electricity, gas and oil vendors which supply </w:t>
      </w:r>
      <w:r>
        <w:rPr>
          <w:rFonts w:ascii="Times New Roman" w:hAnsi="Times New Roman"/>
          <w:color w:val="1F497D"/>
          <w:sz w:val="24"/>
        </w:rPr>
        <w:t>energy</w:t>
      </w:r>
      <w:r w:rsidRPr="0042729C">
        <w:rPr>
          <w:rFonts w:ascii="Times New Roman" w:hAnsi="Times New Roman"/>
          <w:color w:val="1F497D"/>
          <w:sz w:val="24"/>
        </w:rPr>
        <w:t xml:space="preserve"> to support HVAC/electrical operations in the school building.  Typically, utility company meters supply usage data which is captured by the vendor to invoice the school on a monthly basis to record usage and cost for usage for KWh, BTUs, etc. </w:t>
      </w:r>
    </w:p>
    <w:p w:rsidR="00243B9C" w:rsidRPr="0042729C" w:rsidRDefault="00243B9C" w:rsidP="00A37300">
      <w:pPr>
        <w:pStyle w:val="bodytable"/>
        <w:jc w:val="both"/>
        <w:rPr>
          <w:rFonts w:ascii="Times New Roman" w:hAnsi="Times New Roman"/>
          <w:color w:val="1F497D"/>
          <w:sz w:val="24"/>
        </w:rPr>
      </w:pPr>
    </w:p>
    <w:p w:rsidR="00243B9C" w:rsidRPr="0042729C" w:rsidRDefault="00243B9C" w:rsidP="00A37300">
      <w:pPr>
        <w:pStyle w:val="bodytable"/>
        <w:numPr>
          <w:ilvl w:val="0"/>
          <w:numId w:val="29"/>
        </w:numPr>
        <w:jc w:val="both"/>
        <w:rPr>
          <w:rFonts w:ascii="Times New Roman" w:hAnsi="Times New Roman"/>
          <w:color w:val="1F497D"/>
          <w:sz w:val="24"/>
        </w:rPr>
      </w:pPr>
      <w:r w:rsidRPr="0042729C">
        <w:rPr>
          <w:rFonts w:ascii="Times New Roman" w:hAnsi="Times New Roman"/>
          <w:color w:val="1F497D"/>
          <w:sz w:val="24"/>
        </w:rPr>
        <w:t>Energy Monitoring, Data Analytic and Reporting Systems which use the data supplied by the other two systems to let the Facilities team get a handle in near real</w:t>
      </w:r>
      <w:r>
        <w:rPr>
          <w:rFonts w:ascii="Times New Roman" w:hAnsi="Times New Roman"/>
          <w:color w:val="1F497D"/>
          <w:sz w:val="24"/>
        </w:rPr>
        <w:t>-</w:t>
      </w:r>
      <w:r w:rsidRPr="0042729C">
        <w:rPr>
          <w:rFonts w:ascii="Times New Roman" w:hAnsi="Times New Roman"/>
          <w:color w:val="1F497D"/>
          <w:sz w:val="24"/>
        </w:rPr>
        <w:t>time on energy usage and conduct meaningful energy usage audits as well as generate comparison reports to show periods of usage in contrast to other time frames/dates.</w:t>
      </w:r>
      <w:r w:rsidR="00F039EB">
        <w:rPr>
          <w:rFonts w:ascii="Times New Roman" w:hAnsi="Times New Roman"/>
          <w:color w:val="1F497D"/>
          <w:sz w:val="24"/>
        </w:rPr>
        <w:t xml:space="preserve">  These systems may also collect their own energy usage data through the use of “shadow metering”.</w:t>
      </w:r>
    </w:p>
    <w:p w:rsidR="00243B9C" w:rsidRPr="0042729C" w:rsidRDefault="00243B9C" w:rsidP="00A37300">
      <w:pPr>
        <w:pStyle w:val="bodytable"/>
        <w:jc w:val="both"/>
        <w:rPr>
          <w:rFonts w:ascii="Times New Roman" w:hAnsi="Times New Roman"/>
          <w:b/>
          <w:i/>
          <w:color w:val="1F497D"/>
          <w:sz w:val="24"/>
        </w:rPr>
      </w:pPr>
    </w:p>
    <w:p w:rsidR="00243B9C" w:rsidRPr="000670B1" w:rsidRDefault="00243B9C" w:rsidP="00A37300">
      <w:pPr>
        <w:pStyle w:val="bodytable"/>
        <w:jc w:val="both"/>
        <w:rPr>
          <w:rFonts w:ascii="Times New Roman" w:hAnsi="Times New Roman"/>
          <w:color w:val="1F497D"/>
          <w:sz w:val="24"/>
          <w:u w:val="single"/>
        </w:rPr>
      </w:pPr>
      <w:r w:rsidRPr="000670B1">
        <w:rPr>
          <w:rFonts w:ascii="Times New Roman" w:hAnsi="Times New Roman"/>
          <w:color w:val="1F497D"/>
          <w:sz w:val="24"/>
          <w:u w:val="single"/>
        </w:rPr>
        <w:t xml:space="preserve">However, the problem facing school administrators is that typically the above three sources for energy management are not linked.  </w:t>
      </w:r>
    </w:p>
    <w:p w:rsidR="00243B9C" w:rsidRDefault="00243B9C" w:rsidP="00A37300">
      <w:pPr>
        <w:pStyle w:val="bodytable"/>
        <w:jc w:val="both"/>
        <w:rPr>
          <w:rFonts w:ascii="Times New Roman" w:hAnsi="Times New Roman"/>
          <w:color w:val="1F497D"/>
          <w:sz w:val="24"/>
        </w:rPr>
      </w:pPr>
    </w:p>
    <w:p w:rsidR="00901AF0" w:rsidRDefault="00243B9C" w:rsidP="00901AF0">
      <w:pPr>
        <w:pStyle w:val="bodytable"/>
        <w:jc w:val="both"/>
        <w:rPr>
          <w:rFonts w:ascii="Times New Roman" w:hAnsi="Times New Roman"/>
          <w:color w:val="1F497D"/>
          <w:sz w:val="24"/>
        </w:rPr>
      </w:pPr>
      <w:r>
        <w:rPr>
          <w:rFonts w:ascii="Times New Roman" w:hAnsi="Times New Roman"/>
          <w:color w:val="1F497D"/>
          <w:sz w:val="24"/>
        </w:rPr>
        <w:t xml:space="preserve">With the </w:t>
      </w:r>
      <w:r w:rsidR="0064738A">
        <w:rPr>
          <w:rFonts w:ascii="Times New Roman" w:hAnsi="Times New Roman"/>
          <w:color w:val="1F497D"/>
          <w:sz w:val="24"/>
        </w:rPr>
        <w:t xml:space="preserve">increasing </w:t>
      </w:r>
      <w:r>
        <w:rPr>
          <w:rFonts w:ascii="Times New Roman" w:hAnsi="Times New Roman"/>
          <w:color w:val="1F497D"/>
          <w:sz w:val="24"/>
        </w:rPr>
        <w:t xml:space="preserve">availability of energy management/monitoring systems for the </w:t>
      </w:r>
      <w:r w:rsidRPr="0077131B">
        <w:rPr>
          <w:rFonts w:ascii="Times New Roman" w:hAnsi="Times New Roman"/>
          <w:color w:val="1F497D"/>
          <w:sz w:val="24"/>
        </w:rPr>
        <w:t>school district</w:t>
      </w:r>
      <w:r w:rsidR="0064738A">
        <w:rPr>
          <w:rFonts w:ascii="Times New Roman" w:hAnsi="Times New Roman"/>
          <w:color w:val="1F497D"/>
          <w:sz w:val="24"/>
        </w:rPr>
        <w:t xml:space="preserve"> use</w:t>
      </w:r>
      <w:r>
        <w:rPr>
          <w:rFonts w:ascii="Times New Roman" w:hAnsi="Times New Roman"/>
          <w:color w:val="1F497D"/>
          <w:sz w:val="24"/>
        </w:rPr>
        <w:t xml:space="preserve">, </w:t>
      </w:r>
      <w:r w:rsidR="0064738A">
        <w:rPr>
          <w:rFonts w:ascii="Times New Roman" w:hAnsi="Times New Roman"/>
          <w:color w:val="1F497D"/>
          <w:sz w:val="24"/>
        </w:rPr>
        <w:t xml:space="preserve">there is now the opportunity to provide </w:t>
      </w:r>
      <w:r>
        <w:rPr>
          <w:rFonts w:ascii="Times New Roman" w:hAnsi="Times New Roman"/>
          <w:color w:val="1F497D"/>
          <w:sz w:val="24"/>
        </w:rPr>
        <w:t>district administrat</w:t>
      </w:r>
      <w:r w:rsidR="00F039EB">
        <w:rPr>
          <w:rFonts w:ascii="Times New Roman" w:hAnsi="Times New Roman"/>
          <w:color w:val="1F497D"/>
          <w:sz w:val="24"/>
        </w:rPr>
        <w:t>ors</w:t>
      </w:r>
      <w:r>
        <w:rPr>
          <w:rFonts w:ascii="Times New Roman" w:hAnsi="Times New Roman"/>
          <w:color w:val="1F497D"/>
          <w:sz w:val="24"/>
        </w:rPr>
        <w:t xml:space="preserve"> </w:t>
      </w:r>
      <w:r w:rsidR="0064738A">
        <w:rPr>
          <w:rFonts w:ascii="Times New Roman" w:hAnsi="Times New Roman"/>
          <w:color w:val="1F497D"/>
          <w:sz w:val="24"/>
        </w:rPr>
        <w:t>who already have a SIF Zone installed with an additional option.  Defining and standardizing an Energy Usage object that can be used by one or more of the above systems, will allow District (and State) officials to compare energy usage between buildings in the same manner as standardizing on student data allowed student performance to be compared.</w:t>
      </w:r>
      <w:r w:rsidR="00901AF0">
        <w:rPr>
          <w:rFonts w:ascii="Times New Roman" w:hAnsi="Times New Roman"/>
          <w:color w:val="1F497D"/>
          <w:sz w:val="24"/>
        </w:rPr>
        <w:t xml:space="preserve">  </w:t>
      </w:r>
    </w:p>
    <w:p w:rsidR="00901AF0" w:rsidRDefault="00901AF0" w:rsidP="00901AF0">
      <w:pPr>
        <w:pStyle w:val="bodytable"/>
        <w:jc w:val="both"/>
        <w:rPr>
          <w:rFonts w:ascii="Times New Roman" w:hAnsi="Times New Roman"/>
          <w:color w:val="1F497D"/>
          <w:sz w:val="24"/>
        </w:rPr>
      </w:pPr>
    </w:p>
    <w:p w:rsidR="00243B9C" w:rsidRDefault="00901AF0" w:rsidP="00901AF0">
      <w:pPr>
        <w:pStyle w:val="bodytable"/>
        <w:jc w:val="both"/>
        <w:rPr>
          <w:rFonts w:ascii="Times New Roman" w:hAnsi="Times New Roman"/>
          <w:b/>
          <w:color w:val="1F497D"/>
          <w:sz w:val="24"/>
        </w:rPr>
      </w:pPr>
      <w:r>
        <w:rPr>
          <w:rFonts w:ascii="Times New Roman" w:hAnsi="Times New Roman"/>
          <w:color w:val="1F497D"/>
          <w:sz w:val="24"/>
        </w:rPr>
        <w:t>The analogy is best summed up in the phrase “No School Building left behind”, where</w:t>
      </w:r>
      <w:r w:rsidR="00243B9C" w:rsidRPr="0077131B">
        <w:rPr>
          <w:rFonts w:ascii="Times New Roman" w:hAnsi="Times New Roman"/>
          <w:color w:val="1F497D"/>
          <w:sz w:val="24"/>
        </w:rPr>
        <w:t xml:space="preserve"> an integrated SIF implementation solution </w:t>
      </w:r>
      <w:r>
        <w:rPr>
          <w:rFonts w:ascii="Times New Roman" w:hAnsi="Times New Roman"/>
          <w:color w:val="1F497D"/>
          <w:sz w:val="24"/>
        </w:rPr>
        <w:t>can be constructed to</w:t>
      </w:r>
      <w:r w:rsidRPr="0077131B">
        <w:rPr>
          <w:rFonts w:ascii="Times New Roman" w:hAnsi="Times New Roman"/>
          <w:color w:val="1F497D"/>
          <w:sz w:val="24"/>
        </w:rPr>
        <w:t xml:space="preserve"> </w:t>
      </w:r>
      <w:r w:rsidR="00243B9C" w:rsidRPr="0077131B">
        <w:rPr>
          <w:rFonts w:ascii="Times New Roman" w:hAnsi="Times New Roman"/>
          <w:color w:val="1F497D"/>
          <w:sz w:val="24"/>
        </w:rPr>
        <w:t>enable</w:t>
      </w:r>
      <w:r w:rsidR="00243B9C">
        <w:rPr>
          <w:rFonts w:ascii="Times New Roman" w:hAnsi="Times New Roman"/>
          <w:color w:val="1F497D"/>
          <w:sz w:val="24"/>
        </w:rPr>
        <w:t xml:space="preserve"> the school to </w:t>
      </w:r>
      <w:r>
        <w:rPr>
          <w:rFonts w:ascii="Times New Roman" w:hAnsi="Times New Roman"/>
          <w:color w:val="1F497D"/>
          <w:sz w:val="24"/>
        </w:rPr>
        <w:t xml:space="preserve">capture </w:t>
      </w:r>
      <w:r w:rsidR="00243B9C">
        <w:rPr>
          <w:rFonts w:ascii="Times New Roman" w:hAnsi="Times New Roman"/>
          <w:color w:val="1F497D"/>
          <w:sz w:val="24"/>
        </w:rPr>
        <w:t xml:space="preserve">energy use data </w:t>
      </w:r>
      <w:r w:rsidR="00243B9C" w:rsidRPr="0077131B">
        <w:rPr>
          <w:rFonts w:ascii="Times New Roman" w:hAnsi="Times New Roman"/>
          <w:color w:val="1F497D"/>
          <w:sz w:val="24"/>
        </w:rPr>
        <w:t xml:space="preserve">to assist the district in evaluating a school’s performance in </w:t>
      </w:r>
      <w:r>
        <w:rPr>
          <w:rFonts w:ascii="Times New Roman" w:hAnsi="Times New Roman"/>
          <w:color w:val="1F497D"/>
          <w:sz w:val="24"/>
        </w:rPr>
        <w:t>energy conservation.</w:t>
      </w:r>
    </w:p>
    <w:p w:rsidR="00243B9C" w:rsidRDefault="00243B9C" w:rsidP="00A37300">
      <w:pPr>
        <w:pStyle w:val="bodytable"/>
        <w:jc w:val="both"/>
        <w:rPr>
          <w:rFonts w:ascii="Times New Roman" w:hAnsi="Times New Roman"/>
          <w:b/>
          <w:color w:val="1F497D"/>
          <w:sz w:val="24"/>
        </w:rPr>
      </w:pPr>
    </w:p>
    <w:p w:rsidR="00243B9C" w:rsidRDefault="00243B9C" w:rsidP="00A37300">
      <w:pPr>
        <w:pStyle w:val="bodytable"/>
        <w:jc w:val="both"/>
        <w:rPr>
          <w:rFonts w:ascii="Times New Roman" w:hAnsi="Times New Roman"/>
          <w:color w:val="1F497D"/>
          <w:sz w:val="24"/>
        </w:rPr>
      </w:pPr>
      <w:r w:rsidRPr="004027F7">
        <w:rPr>
          <w:rFonts w:ascii="Times New Roman" w:hAnsi="Times New Roman"/>
          <w:b/>
          <w:color w:val="1F497D"/>
          <w:sz w:val="24"/>
        </w:rPr>
        <w:t>S</w:t>
      </w:r>
      <w:r w:rsidRPr="004027F7">
        <w:rPr>
          <w:rFonts w:ascii="Times New Roman" w:hAnsi="Times New Roman"/>
          <w:color w:val="1F497D"/>
          <w:sz w:val="24"/>
        </w:rPr>
        <w:t>ubsequently</w:t>
      </w:r>
      <w:r w:rsidRPr="0077131B">
        <w:rPr>
          <w:rFonts w:ascii="Times New Roman" w:hAnsi="Times New Roman"/>
          <w:color w:val="1F497D"/>
          <w:sz w:val="24"/>
        </w:rPr>
        <w:t xml:space="preserve">, </w:t>
      </w:r>
      <w:r>
        <w:rPr>
          <w:rFonts w:ascii="Times New Roman" w:hAnsi="Times New Roman"/>
          <w:color w:val="1F497D"/>
          <w:sz w:val="24"/>
        </w:rPr>
        <w:t>the district officials can compare a specific</w:t>
      </w:r>
      <w:r w:rsidRPr="0077131B">
        <w:rPr>
          <w:rFonts w:ascii="Times New Roman" w:hAnsi="Times New Roman"/>
          <w:color w:val="1F497D"/>
          <w:sz w:val="24"/>
        </w:rPr>
        <w:t xml:space="preserve"> school’s </w:t>
      </w:r>
      <w:r>
        <w:rPr>
          <w:rFonts w:ascii="Times New Roman" w:hAnsi="Times New Roman"/>
          <w:color w:val="1F497D"/>
          <w:sz w:val="24"/>
        </w:rPr>
        <w:t>analysis</w:t>
      </w:r>
      <w:r w:rsidRPr="0077131B">
        <w:rPr>
          <w:rFonts w:ascii="Times New Roman" w:hAnsi="Times New Roman"/>
          <w:color w:val="1F497D"/>
          <w:sz w:val="24"/>
        </w:rPr>
        <w:t xml:space="preserve"> with other schools in the district</w:t>
      </w:r>
      <w:r>
        <w:rPr>
          <w:rFonts w:ascii="Times New Roman" w:hAnsi="Times New Roman"/>
          <w:color w:val="1F497D"/>
          <w:sz w:val="24"/>
        </w:rPr>
        <w:t xml:space="preserve"> and throughout the nation using programs like EPA’s Energy Star Rating system</w:t>
      </w:r>
      <w:r w:rsidRPr="0077131B">
        <w:rPr>
          <w:rFonts w:ascii="Times New Roman" w:hAnsi="Times New Roman"/>
          <w:color w:val="1F497D"/>
          <w:sz w:val="24"/>
        </w:rPr>
        <w:t xml:space="preserve">.  </w:t>
      </w:r>
    </w:p>
    <w:p w:rsidR="00243B9C" w:rsidRDefault="00243B9C" w:rsidP="00A37300">
      <w:pPr>
        <w:pStyle w:val="bodytable"/>
        <w:jc w:val="both"/>
        <w:rPr>
          <w:rFonts w:ascii="Times New Roman" w:hAnsi="Times New Roman"/>
          <w:color w:val="1F497D"/>
          <w:sz w:val="24"/>
        </w:rPr>
      </w:pPr>
    </w:p>
    <w:p w:rsidR="00243B9C" w:rsidRDefault="00243B9C" w:rsidP="00A37300">
      <w:pPr>
        <w:pStyle w:val="bodytable"/>
        <w:jc w:val="both"/>
        <w:rPr>
          <w:rFonts w:ascii="Times New Roman" w:hAnsi="Times New Roman"/>
          <w:color w:val="1F497D"/>
          <w:sz w:val="24"/>
        </w:rPr>
      </w:pPr>
      <w:r w:rsidRPr="0077131B">
        <w:rPr>
          <w:rFonts w:ascii="Times New Roman" w:hAnsi="Times New Roman"/>
          <w:color w:val="1F497D"/>
          <w:sz w:val="24"/>
        </w:rPr>
        <w:t>Thus, the district upon securing interoperability between the software applications can allow district users to have the capability of integrating seamlessly the information</w:t>
      </w:r>
      <w:r>
        <w:rPr>
          <w:rFonts w:ascii="Times New Roman" w:hAnsi="Times New Roman"/>
          <w:color w:val="1F497D"/>
          <w:sz w:val="24"/>
        </w:rPr>
        <w:t xml:space="preserve"> (</w:t>
      </w:r>
      <w:r w:rsidRPr="00A476D7">
        <w:rPr>
          <w:rFonts w:ascii="Times New Roman" w:hAnsi="Times New Roman"/>
          <w:b/>
          <w:i/>
          <w:color w:val="1F497D"/>
          <w:sz w:val="24"/>
        </w:rPr>
        <w:t>data</w:t>
      </w:r>
      <w:r>
        <w:rPr>
          <w:rFonts w:ascii="Times New Roman" w:hAnsi="Times New Roman"/>
          <w:color w:val="1F497D"/>
          <w:sz w:val="24"/>
        </w:rPr>
        <w:t>)</w:t>
      </w:r>
      <w:r w:rsidRPr="0077131B">
        <w:rPr>
          <w:rFonts w:ascii="Times New Roman" w:hAnsi="Times New Roman"/>
          <w:color w:val="1F497D"/>
          <w:sz w:val="24"/>
        </w:rPr>
        <w:t xml:space="preserve"> between the applications to provide a fully integrated solution for the measurement and analysis of district and school performance in managing energy efficiency and cost effectiveness throughout the district.</w:t>
      </w:r>
      <w:r w:rsidRPr="0042729C">
        <w:rPr>
          <w:rFonts w:ascii="Times New Roman" w:hAnsi="Times New Roman"/>
          <w:color w:val="1F497D"/>
          <w:sz w:val="24"/>
        </w:rPr>
        <w:t xml:space="preserve"> </w:t>
      </w:r>
      <w:r w:rsidR="00AB147C">
        <w:rPr>
          <w:rFonts w:ascii="Times New Roman" w:hAnsi="Times New Roman"/>
          <w:color w:val="1F497D"/>
          <w:sz w:val="24"/>
        </w:rPr>
        <w:t xml:space="preserve">The fact that the energy usage, demand cost and external environmental data (such as temperature) </w:t>
      </w:r>
      <w:r w:rsidR="00F20BFC">
        <w:rPr>
          <w:rFonts w:ascii="Times New Roman" w:hAnsi="Times New Roman"/>
          <w:color w:val="1F497D"/>
          <w:sz w:val="24"/>
        </w:rPr>
        <w:t>can be</w:t>
      </w:r>
      <w:r w:rsidR="00AB147C">
        <w:rPr>
          <w:rFonts w:ascii="Times New Roman" w:hAnsi="Times New Roman"/>
          <w:color w:val="1F497D"/>
          <w:sz w:val="24"/>
        </w:rPr>
        <w:t xml:space="preserve"> correlated in a series of standardized time based measurements will vastly increase the effectiveness of Energy Analysis and Reporting programs at t</w:t>
      </w:r>
      <w:r w:rsidR="00F20BFC">
        <w:rPr>
          <w:rFonts w:ascii="Times New Roman" w:hAnsi="Times New Roman"/>
          <w:color w:val="1F497D"/>
          <w:sz w:val="24"/>
        </w:rPr>
        <w:t>he State and District levels</w:t>
      </w:r>
      <w:r w:rsidR="00AB147C">
        <w:rPr>
          <w:rFonts w:ascii="Times New Roman" w:hAnsi="Times New Roman"/>
          <w:color w:val="1F497D"/>
          <w:sz w:val="24"/>
        </w:rPr>
        <w:t xml:space="preserve"> in terms of flagging equipment problems (ex: the thermostat at Building X appears to “flutter” whenever the outside temperature hits 65 degrees, turning the building heater on and off and wasting energy) and providing hard data feedback on energy audits and retrofit project effectiveness.</w:t>
      </w:r>
    </w:p>
    <w:p w:rsidR="00243B9C" w:rsidRDefault="00243B9C" w:rsidP="00A37300">
      <w:pPr>
        <w:pStyle w:val="bodytable"/>
        <w:jc w:val="both"/>
        <w:rPr>
          <w:rFonts w:ascii="Times New Roman" w:hAnsi="Times New Roman"/>
          <w:color w:val="1F497D"/>
          <w:sz w:val="24"/>
        </w:rPr>
      </w:pPr>
    </w:p>
    <w:p w:rsidR="00243B9C" w:rsidRDefault="00243B9C" w:rsidP="00A37300">
      <w:pPr>
        <w:pStyle w:val="bodytable"/>
        <w:jc w:val="both"/>
        <w:rPr>
          <w:rFonts w:ascii="Times New Roman" w:hAnsi="Times New Roman"/>
          <w:color w:val="1F497D"/>
          <w:sz w:val="24"/>
        </w:rPr>
      </w:pPr>
      <w:r>
        <w:rPr>
          <w:rFonts w:ascii="Times New Roman" w:hAnsi="Times New Roman"/>
          <w:color w:val="1F497D"/>
          <w:sz w:val="24"/>
        </w:rPr>
        <w:t xml:space="preserve">Furthermore, today’s schools also need to participate in Demand Response and similar programs where each building is capable of reducing the demand (kW) for electricity, which cost often equals or exceeds the cost of energy (kWh). </w:t>
      </w:r>
      <w:r w:rsidRPr="001F659D">
        <w:rPr>
          <w:rFonts w:ascii="Times New Roman" w:hAnsi="Times New Roman"/>
          <w:b/>
          <w:i/>
          <w:color w:val="1F497D"/>
          <w:sz w:val="24"/>
        </w:rPr>
        <w:t>The two-way communicating ability of the SIF Energy Usage Object also permits schools to part</w:t>
      </w:r>
      <w:r w:rsidR="00EF3D9A">
        <w:rPr>
          <w:rFonts w:ascii="Times New Roman" w:hAnsi="Times New Roman"/>
          <w:b/>
          <w:i/>
          <w:color w:val="1F497D"/>
          <w:sz w:val="24"/>
        </w:rPr>
        <w:t>icipate in a variety of utility</w:t>
      </w:r>
      <w:r w:rsidR="00AB147C">
        <w:rPr>
          <w:rFonts w:ascii="Times New Roman" w:hAnsi="Times New Roman"/>
          <w:b/>
          <w:i/>
          <w:color w:val="1F497D"/>
          <w:sz w:val="24"/>
        </w:rPr>
        <w:t xml:space="preserve"> </w:t>
      </w:r>
      <w:r w:rsidRPr="001F659D">
        <w:rPr>
          <w:rFonts w:ascii="Times New Roman" w:hAnsi="Times New Roman"/>
          <w:b/>
          <w:i/>
          <w:color w:val="1F497D"/>
          <w:sz w:val="24"/>
        </w:rPr>
        <w:t>and grid-managed energy demand programs.</w:t>
      </w:r>
    </w:p>
    <w:p w:rsidR="00243B9C" w:rsidRDefault="00243B9C" w:rsidP="00A37300">
      <w:pPr>
        <w:pStyle w:val="bodytable"/>
        <w:jc w:val="both"/>
        <w:rPr>
          <w:rFonts w:ascii="Times New Roman" w:hAnsi="Times New Roman"/>
          <w:color w:val="1F497D"/>
          <w:sz w:val="24"/>
        </w:rPr>
      </w:pPr>
    </w:p>
    <w:p w:rsidR="00243B9C" w:rsidRDefault="00243B9C" w:rsidP="00A37300">
      <w:pPr>
        <w:pStyle w:val="bodytable"/>
        <w:jc w:val="both"/>
        <w:rPr>
          <w:rFonts w:ascii="Times New Roman" w:hAnsi="Times New Roman"/>
          <w:color w:val="1F497D"/>
          <w:sz w:val="24"/>
        </w:rPr>
      </w:pPr>
    </w:p>
    <w:p w:rsidR="00243B9C" w:rsidRPr="0042729C" w:rsidRDefault="00243B9C" w:rsidP="00A37300">
      <w:pPr>
        <w:pStyle w:val="bodytable"/>
        <w:jc w:val="both"/>
        <w:rPr>
          <w:rFonts w:ascii="Times New Roman" w:hAnsi="Times New Roman"/>
          <w:color w:val="1F497D"/>
          <w:sz w:val="24"/>
        </w:rPr>
      </w:pPr>
    </w:p>
    <w:p w:rsidR="00243B9C" w:rsidRPr="00550889" w:rsidRDefault="00243B9C" w:rsidP="00B02B60">
      <w:pPr>
        <w:pStyle w:val="Heading1"/>
        <w:rPr>
          <w:b/>
          <w:color w:val="FF0000"/>
        </w:rPr>
      </w:pPr>
      <w:bookmarkStart w:id="4" w:name="_Toc310948529"/>
      <w:r w:rsidRPr="00B02B60">
        <w:rPr>
          <w:b/>
        </w:rPr>
        <w:lastRenderedPageBreak/>
        <w:t>Use Case</w:t>
      </w:r>
      <w:bookmarkEnd w:id="4"/>
    </w:p>
    <w:p w:rsidR="00243B9C" w:rsidRPr="008102A6" w:rsidRDefault="00243B9C" w:rsidP="009A2FE7">
      <w:pPr>
        <w:spacing w:before="120" w:after="120"/>
        <w:jc w:val="both"/>
        <w:rPr>
          <w:rFonts w:ascii="Arial" w:hAnsi="Arial" w:cs="Arial"/>
          <w:i/>
          <w:sz w:val="22"/>
          <w:szCs w:val="22"/>
        </w:rPr>
      </w:pPr>
      <w:r w:rsidRPr="008102A6">
        <w:rPr>
          <w:rFonts w:ascii="Arial" w:hAnsi="Arial" w:cs="Arial"/>
          <w:i/>
          <w:sz w:val="22"/>
          <w:szCs w:val="22"/>
        </w:rPr>
        <w:t>The proposal champion or the assigned project team must provide one or more high-level use cases illustrating the interactions between “actors” (typically applications) that become possible if this proposal is adopted and successfully implemented. Use one copy of the form below for each.</w:t>
      </w:r>
    </w:p>
    <w:p w:rsidR="00243B9C" w:rsidRDefault="00243B9C" w:rsidP="009A2FE7">
      <w:pPr>
        <w:spacing w:before="120" w:after="120"/>
        <w:jc w:val="both"/>
        <w:rPr>
          <w:i/>
          <w:sz w:val="22"/>
          <w:szCs w:val="22"/>
        </w:rPr>
      </w:pPr>
    </w:p>
    <w:p w:rsidR="00243B9C" w:rsidRPr="009A2FE7" w:rsidRDefault="00243B9C" w:rsidP="009A2FE7">
      <w:pPr>
        <w:spacing w:before="120" w:after="120"/>
        <w:jc w:val="both"/>
        <w:rPr>
          <w:rFonts w:ascii="Arial" w:hAnsi="Arial" w:cs="Arial"/>
          <w:b/>
          <w:sz w:val="28"/>
          <w:szCs w:val="28"/>
        </w:rPr>
      </w:pPr>
      <w:r>
        <w:rPr>
          <w:rFonts w:ascii="Arial" w:hAnsi="Arial" w:cs="Arial"/>
          <w:b/>
          <w:sz w:val="28"/>
          <w:szCs w:val="28"/>
        </w:rPr>
        <w:t xml:space="preserve">Use Case </w:t>
      </w:r>
      <w:r w:rsidRPr="009A2FE7">
        <w:rPr>
          <w:rFonts w:ascii="Arial" w:hAnsi="Arial" w:cs="Arial"/>
          <w:b/>
          <w:sz w:val="28"/>
          <w:szCs w:val="28"/>
        </w:rPr>
        <w:t>Title:</w:t>
      </w:r>
      <w:r w:rsidR="006D3B9B">
        <w:rPr>
          <w:rFonts w:ascii="Arial" w:hAnsi="Arial" w:cs="Arial"/>
          <w:b/>
          <w:sz w:val="28"/>
          <w:szCs w:val="28"/>
        </w:rPr>
        <w:t xml:space="preserve"> No School Building Left Behind </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2628"/>
        <w:gridCol w:w="8280"/>
      </w:tblGrid>
      <w:tr w:rsidR="00243B9C" w:rsidTr="00596C3B">
        <w:tc>
          <w:tcPr>
            <w:tcW w:w="2628" w:type="dxa"/>
          </w:tcPr>
          <w:p w:rsidR="00243B9C" w:rsidRPr="009A2FE7" w:rsidRDefault="00243B9C" w:rsidP="00542DC8">
            <w:pPr>
              <w:rPr>
                <w:rFonts w:ascii="Arial" w:hAnsi="Arial" w:cs="Arial"/>
                <w:b/>
                <w:sz w:val="22"/>
              </w:rPr>
            </w:pPr>
            <w:r w:rsidRPr="009A2FE7">
              <w:rPr>
                <w:rFonts w:ascii="Arial" w:hAnsi="Arial" w:cs="Arial"/>
                <w:b/>
                <w:sz w:val="22"/>
                <w:szCs w:val="22"/>
              </w:rPr>
              <w:t>Summary  Description</w:t>
            </w:r>
          </w:p>
          <w:p w:rsidR="00243B9C" w:rsidRDefault="00243B9C" w:rsidP="00542DC8">
            <w:pPr>
              <w:rPr>
                <w:rFonts w:ascii="Arial" w:hAnsi="Arial" w:cs="Arial"/>
                <w:b/>
                <w:sz w:val="22"/>
              </w:rPr>
            </w:pPr>
          </w:p>
          <w:p w:rsidR="00243B9C" w:rsidRDefault="00243B9C" w:rsidP="00542DC8">
            <w:pPr>
              <w:rPr>
                <w:rFonts w:ascii="Arial" w:hAnsi="Arial" w:cs="Arial"/>
                <w:b/>
                <w:sz w:val="22"/>
              </w:rPr>
            </w:pPr>
          </w:p>
          <w:p w:rsidR="00243B9C" w:rsidRPr="009A2FE7" w:rsidRDefault="00243B9C" w:rsidP="00542DC8">
            <w:pPr>
              <w:rPr>
                <w:rFonts w:ascii="Arial" w:hAnsi="Arial" w:cs="Arial"/>
                <w:b/>
                <w:sz w:val="22"/>
              </w:rPr>
            </w:pPr>
          </w:p>
        </w:tc>
        <w:tc>
          <w:tcPr>
            <w:tcW w:w="8280" w:type="dxa"/>
          </w:tcPr>
          <w:p w:rsidR="00243B9C" w:rsidRPr="00A476D7" w:rsidRDefault="00243B9C" w:rsidP="008E4EA4">
            <w:pPr>
              <w:rPr>
                <w:rFonts w:ascii="Arial" w:hAnsi="Arial" w:cs="Arial"/>
                <w:color w:val="002060"/>
                <w:sz w:val="22"/>
              </w:rPr>
            </w:pPr>
            <w:r w:rsidRPr="00A476D7">
              <w:rPr>
                <w:rFonts w:ascii="Arial" w:hAnsi="Arial" w:cs="Arial"/>
                <w:color w:val="002060"/>
                <w:sz w:val="22"/>
                <w:szCs w:val="22"/>
              </w:rPr>
              <w:t xml:space="preserve">A school </w:t>
            </w:r>
            <w:r w:rsidR="006D3B9B">
              <w:rPr>
                <w:rFonts w:ascii="Arial" w:hAnsi="Arial" w:cs="Arial"/>
                <w:color w:val="002060"/>
                <w:sz w:val="22"/>
                <w:szCs w:val="22"/>
              </w:rPr>
              <w:t>is utilizing</w:t>
            </w:r>
            <w:r w:rsidRPr="00A476D7">
              <w:rPr>
                <w:rFonts w:ascii="Arial" w:hAnsi="Arial" w:cs="Arial"/>
                <w:color w:val="002060"/>
                <w:sz w:val="22"/>
                <w:szCs w:val="22"/>
              </w:rPr>
              <w:t xml:space="preserve"> the school’s BAS and energy monitoring system to collect data related to HVAC operations and use of electricity/gas in the operation of the school.  </w:t>
            </w:r>
            <w:r w:rsidR="006D3B9B">
              <w:rPr>
                <w:rFonts w:ascii="Arial" w:hAnsi="Arial" w:cs="Arial"/>
                <w:color w:val="002060"/>
                <w:sz w:val="22"/>
                <w:szCs w:val="22"/>
              </w:rPr>
              <w:t xml:space="preserve">All data </w:t>
            </w:r>
            <w:r w:rsidRPr="00A476D7">
              <w:rPr>
                <w:rFonts w:ascii="Arial" w:hAnsi="Arial" w:cs="Arial"/>
                <w:color w:val="002060"/>
                <w:sz w:val="22"/>
                <w:szCs w:val="22"/>
              </w:rPr>
              <w:t>r</w:t>
            </w:r>
            <w:r w:rsidR="006D3B9B">
              <w:rPr>
                <w:rFonts w:ascii="Arial" w:hAnsi="Arial" w:cs="Arial"/>
                <w:color w:val="002060"/>
                <w:sz w:val="22"/>
                <w:szCs w:val="22"/>
              </w:rPr>
              <w:t>eported in an Energy Usage Event</w:t>
            </w:r>
            <w:r w:rsidRPr="00A476D7">
              <w:rPr>
                <w:rFonts w:ascii="Arial" w:hAnsi="Arial" w:cs="Arial"/>
                <w:color w:val="002060"/>
                <w:sz w:val="22"/>
                <w:szCs w:val="22"/>
              </w:rPr>
              <w:t xml:space="preserve"> </w:t>
            </w:r>
            <w:r w:rsidR="008E4EA4">
              <w:rPr>
                <w:rFonts w:ascii="Arial" w:hAnsi="Arial" w:cs="Arial"/>
                <w:color w:val="002060"/>
                <w:sz w:val="22"/>
                <w:szCs w:val="22"/>
              </w:rPr>
              <w:t>will</w:t>
            </w:r>
            <w:r w:rsidRPr="00A476D7">
              <w:rPr>
                <w:rFonts w:ascii="Arial" w:hAnsi="Arial" w:cs="Arial"/>
                <w:color w:val="002060"/>
                <w:sz w:val="22"/>
                <w:szCs w:val="22"/>
              </w:rPr>
              <w:t xml:space="preserve"> be archived in a </w:t>
            </w:r>
            <w:r w:rsidR="006D3B9B">
              <w:rPr>
                <w:rFonts w:ascii="Arial" w:hAnsi="Arial" w:cs="Arial"/>
                <w:color w:val="002060"/>
                <w:sz w:val="22"/>
                <w:szCs w:val="22"/>
              </w:rPr>
              <w:t xml:space="preserve">centralized </w:t>
            </w:r>
            <w:r w:rsidRPr="00A476D7">
              <w:rPr>
                <w:rFonts w:ascii="Arial" w:hAnsi="Arial" w:cs="Arial"/>
                <w:color w:val="002060"/>
                <w:sz w:val="22"/>
                <w:szCs w:val="22"/>
              </w:rPr>
              <w:t xml:space="preserve">data base to be evaluated and </w:t>
            </w:r>
            <w:r w:rsidR="008E4EA4">
              <w:rPr>
                <w:rFonts w:ascii="Arial" w:hAnsi="Arial" w:cs="Arial"/>
                <w:color w:val="002060"/>
                <w:sz w:val="22"/>
                <w:szCs w:val="22"/>
              </w:rPr>
              <w:t>(</w:t>
            </w:r>
            <w:r w:rsidRPr="00A476D7">
              <w:rPr>
                <w:rFonts w:ascii="Arial" w:hAnsi="Arial" w:cs="Arial"/>
                <w:color w:val="002060"/>
                <w:sz w:val="22"/>
                <w:szCs w:val="22"/>
              </w:rPr>
              <w:t>at the request of district administrators</w:t>
            </w:r>
            <w:r w:rsidR="008E4EA4">
              <w:rPr>
                <w:rFonts w:ascii="Arial" w:hAnsi="Arial" w:cs="Arial"/>
                <w:color w:val="002060"/>
                <w:sz w:val="22"/>
                <w:szCs w:val="22"/>
              </w:rPr>
              <w:t>)</w:t>
            </w:r>
            <w:r w:rsidRPr="00A476D7">
              <w:rPr>
                <w:rFonts w:ascii="Arial" w:hAnsi="Arial" w:cs="Arial"/>
                <w:color w:val="002060"/>
                <w:sz w:val="22"/>
                <w:szCs w:val="22"/>
              </w:rPr>
              <w:t xml:space="preserve"> formatted in a report for the district. </w:t>
            </w:r>
          </w:p>
        </w:tc>
      </w:tr>
      <w:tr w:rsidR="00243B9C" w:rsidTr="00596C3B">
        <w:tc>
          <w:tcPr>
            <w:tcW w:w="2628" w:type="dxa"/>
          </w:tcPr>
          <w:p w:rsidR="00243B9C" w:rsidRDefault="00243B9C" w:rsidP="0033348D">
            <w:pPr>
              <w:rPr>
                <w:rFonts w:ascii="Arial" w:hAnsi="Arial" w:cs="Arial"/>
                <w:b/>
                <w:sz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243B9C" w:rsidRDefault="00243B9C" w:rsidP="0033348D">
            <w:pPr>
              <w:rPr>
                <w:rFonts w:ascii="Arial" w:hAnsi="Arial" w:cs="Arial"/>
                <w:b/>
                <w:sz w:val="22"/>
              </w:rPr>
            </w:pPr>
          </w:p>
          <w:p w:rsidR="00243B9C" w:rsidRDefault="00243B9C" w:rsidP="0033348D">
            <w:pPr>
              <w:rPr>
                <w:rFonts w:ascii="Arial" w:hAnsi="Arial" w:cs="Arial"/>
                <w:b/>
                <w:sz w:val="22"/>
              </w:rPr>
            </w:pPr>
            <w:r>
              <w:rPr>
                <w:rFonts w:ascii="Arial" w:hAnsi="Arial" w:cs="Arial"/>
                <w:b/>
                <w:sz w:val="22"/>
                <w:szCs w:val="22"/>
              </w:rPr>
              <w:t>One or more of:</w:t>
            </w:r>
          </w:p>
          <w:p w:rsidR="00243B9C" w:rsidRPr="004434EF" w:rsidRDefault="00243B9C" w:rsidP="0033348D">
            <w:pPr>
              <w:pStyle w:val="ListParagraph"/>
              <w:numPr>
                <w:ilvl w:val="0"/>
                <w:numId w:val="24"/>
              </w:numPr>
              <w:rPr>
                <w:rFonts w:ascii="Arial" w:hAnsi="Arial" w:cs="Arial"/>
                <w:b/>
                <w:sz w:val="22"/>
              </w:rPr>
            </w:pPr>
            <w:r w:rsidRPr="004434EF">
              <w:rPr>
                <w:rFonts w:ascii="Arial" w:hAnsi="Arial" w:cs="Arial"/>
                <w:b/>
                <w:sz w:val="22"/>
                <w:szCs w:val="22"/>
              </w:rPr>
              <w:t>Requestor</w:t>
            </w:r>
          </w:p>
          <w:p w:rsidR="00243B9C" w:rsidRDefault="00243B9C" w:rsidP="0033348D">
            <w:pPr>
              <w:pStyle w:val="ListParagraph"/>
              <w:numPr>
                <w:ilvl w:val="0"/>
                <w:numId w:val="24"/>
              </w:numPr>
              <w:rPr>
                <w:rFonts w:ascii="Arial" w:hAnsi="Arial" w:cs="Arial"/>
                <w:b/>
                <w:sz w:val="22"/>
              </w:rPr>
            </w:pPr>
            <w:r>
              <w:rPr>
                <w:rFonts w:ascii="Arial" w:hAnsi="Arial" w:cs="Arial"/>
                <w:b/>
                <w:sz w:val="22"/>
                <w:szCs w:val="22"/>
              </w:rPr>
              <w:t>Provider</w:t>
            </w:r>
          </w:p>
          <w:p w:rsidR="00243B9C" w:rsidRDefault="00243B9C" w:rsidP="0033348D">
            <w:pPr>
              <w:pStyle w:val="ListParagraph"/>
              <w:numPr>
                <w:ilvl w:val="0"/>
                <w:numId w:val="24"/>
              </w:numPr>
              <w:rPr>
                <w:rFonts w:ascii="Arial" w:hAnsi="Arial" w:cs="Arial"/>
                <w:b/>
                <w:sz w:val="22"/>
              </w:rPr>
            </w:pPr>
            <w:r w:rsidRPr="004434EF">
              <w:rPr>
                <w:rFonts w:ascii="Arial" w:hAnsi="Arial" w:cs="Arial"/>
                <w:b/>
                <w:sz w:val="22"/>
                <w:szCs w:val="22"/>
              </w:rPr>
              <w:t>Publisher</w:t>
            </w:r>
          </w:p>
          <w:p w:rsidR="00243B9C" w:rsidRDefault="00243B9C" w:rsidP="0033348D">
            <w:pPr>
              <w:pStyle w:val="ListParagraph"/>
              <w:numPr>
                <w:ilvl w:val="0"/>
                <w:numId w:val="24"/>
              </w:numPr>
              <w:rPr>
                <w:rFonts w:ascii="Arial" w:hAnsi="Arial" w:cs="Arial"/>
                <w:b/>
                <w:sz w:val="22"/>
              </w:rPr>
            </w:pPr>
            <w:r>
              <w:rPr>
                <w:rFonts w:ascii="Arial" w:hAnsi="Arial" w:cs="Arial"/>
                <w:b/>
                <w:sz w:val="22"/>
                <w:szCs w:val="22"/>
              </w:rPr>
              <w:t>Subscriber</w:t>
            </w:r>
          </w:p>
          <w:p w:rsidR="00243B9C" w:rsidRPr="009A2FE7" w:rsidRDefault="00243B9C" w:rsidP="0033348D">
            <w:pPr>
              <w:rPr>
                <w:rFonts w:ascii="Arial" w:hAnsi="Arial" w:cs="Arial"/>
                <w:b/>
                <w:sz w:val="22"/>
              </w:rPr>
            </w:pPr>
          </w:p>
        </w:tc>
        <w:tc>
          <w:tcPr>
            <w:tcW w:w="8280" w:type="dxa"/>
          </w:tcPr>
          <w:p w:rsidR="00243B9C" w:rsidRPr="00A476D7" w:rsidRDefault="006D3B9B" w:rsidP="006D3B9B">
            <w:pPr>
              <w:rPr>
                <w:rFonts w:ascii="Tahoma" w:hAnsi="Tahoma" w:cs="Tahoma"/>
                <w:color w:val="002060"/>
                <w:szCs w:val="20"/>
              </w:rPr>
            </w:pPr>
            <w:r w:rsidRPr="008E4EA4">
              <w:rPr>
                <w:rFonts w:ascii="Arial" w:hAnsi="Arial" w:cs="Arial"/>
                <w:b/>
                <w:color w:val="002060"/>
                <w:sz w:val="22"/>
                <w:szCs w:val="22"/>
              </w:rPr>
              <w:t>Publishers:</w:t>
            </w:r>
            <w:r>
              <w:rPr>
                <w:rFonts w:ascii="Arial" w:hAnsi="Arial" w:cs="Arial"/>
                <w:color w:val="002060"/>
                <w:sz w:val="22"/>
                <w:szCs w:val="22"/>
              </w:rPr>
              <w:t xml:space="preserve"> </w:t>
            </w:r>
            <w:r w:rsidR="00243B9C" w:rsidRPr="00A476D7">
              <w:rPr>
                <w:rFonts w:ascii="Arial" w:hAnsi="Arial" w:cs="Arial"/>
                <w:color w:val="002060"/>
                <w:sz w:val="22"/>
                <w:szCs w:val="22"/>
              </w:rPr>
              <w:t>Building Automation System (heating, ventilation and air c</w:t>
            </w:r>
            <w:r w:rsidR="008E4EA4">
              <w:rPr>
                <w:rFonts w:ascii="Arial" w:hAnsi="Arial" w:cs="Arial"/>
                <w:color w:val="002060"/>
                <w:sz w:val="22"/>
                <w:szCs w:val="22"/>
              </w:rPr>
              <w:t>onditioning, HVAC</w:t>
            </w:r>
            <w:r>
              <w:rPr>
                <w:rFonts w:ascii="Arial" w:hAnsi="Arial" w:cs="Arial"/>
                <w:color w:val="002060"/>
                <w:sz w:val="22"/>
                <w:szCs w:val="22"/>
              </w:rPr>
              <w:t xml:space="preserve"> information), </w:t>
            </w:r>
            <w:r w:rsidR="00243B9C" w:rsidRPr="00A476D7">
              <w:rPr>
                <w:rFonts w:ascii="Arial" w:hAnsi="Arial" w:cs="Arial"/>
                <w:color w:val="002060"/>
                <w:sz w:val="22"/>
                <w:szCs w:val="22"/>
              </w:rPr>
              <w:t>Energy Monitoring Syste</w:t>
            </w:r>
            <w:r>
              <w:rPr>
                <w:rFonts w:ascii="Arial" w:hAnsi="Arial" w:cs="Arial"/>
                <w:color w:val="002060"/>
                <w:sz w:val="22"/>
                <w:szCs w:val="22"/>
              </w:rPr>
              <w:t>m obtaining data from</w:t>
            </w:r>
            <w:r w:rsidR="00243B9C" w:rsidRPr="00A476D7">
              <w:rPr>
                <w:rFonts w:ascii="Arial" w:hAnsi="Arial" w:cs="Arial"/>
                <w:color w:val="002060"/>
                <w:sz w:val="22"/>
                <w:szCs w:val="22"/>
              </w:rPr>
              <w:t xml:space="preserve"> </w:t>
            </w:r>
            <w:r w:rsidR="00243B9C">
              <w:rPr>
                <w:rFonts w:ascii="Arial" w:hAnsi="Arial" w:cs="Arial"/>
                <w:color w:val="002060"/>
                <w:sz w:val="22"/>
                <w:szCs w:val="22"/>
              </w:rPr>
              <w:t xml:space="preserve">communication-equipped smart meters or </w:t>
            </w:r>
            <w:r w:rsidR="00243B9C" w:rsidRPr="00A476D7">
              <w:rPr>
                <w:rFonts w:ascii="Arial" w:hAnsi="Arial" w:cs="Arial"/>
                <w:color w:val="002060"/>
                <w:sz w:val="22"/>
                <w:szCs w:val="22"/>
              </w:rPr>
              <w:t>shadow meters (uti</w:t>
            </w:r>
            <w:r>
              <w:rPr>
                <w:rFonts w:ascii="Arial" w:hAnsi="Arial" w:cs="Arial"/>
                <w:color w:val="002060"/>
                <w:sz w:val="22"/>
                <w:szCs w:val="22"/>
              </w:rPr>
              <w:t>lity usage-electricity and gas), an</w:t>
            </w:r>
            <w:r w:rsidR="004D5268">
              <w:rPr>
                <w:rFonts w:ascii="Arial" w:hAnsi="Arial" w:cs="Arial"/>
                <w:color w:val="002060"/>
                <w:sz w:val="22"/>
                <w:szCs w:val="22"/>
              </w:rPr>
              <w:t xml:space="preserve">d Utilities or smart meters </w:t>
            </w:r>
            <w:r w:rsidR="002F49E1" w:rsidRPr="008E4EA4">
              <w:rPr>
                <w:rFonts w:ascii="Arial" w:hAnsi="Arial" w:cs="Arial"/>
                <w:color w:val="002060"/>
                <w:sz w:val="22"/>
                <w:szCs w:val="22"/>
              </w:rPr>
              <w:t>providing Demand</w:t>
            </w:r>
            <w:r w:rsidR="00243B9C" w:rsidRPr="008E4EA4">
              <w:rPr>
                <w:rFonts w:ascii="Arial" w:hAnsi="Arial" w:cs="Arial"/>
                <w:color w:val="002060"/>
                <w:sz w:val="22"/>
                <w:szCs w:val="22"/>
              </w:rPr>
              <w:t xml:space="preserve"> Energy</w:t>
            </w:r>
            <w:r w:rsidR="00243B9C" w:rsidRPr="00A476D7">
              <w:rPr>
                <w:rFonts w:ascii="Arial" w:hAnsi="Arial" w:cs="Arial"/>
                <w:color w:val="002060"/>
                <w:sz w:val="22"/>
                <w:szCs w:val="22"/>
              </w:rPr>
              <w:t xml:space="preserve"> Usage Cost</w:t>
            </w:r>
            <w:r w:rsidR="004D5268">
              <w:rPr>
                <w:rFonts w:ascii="Arial" w:hAnsi="Arial" w:cs="Arial"/>
                <w:color w:val="002060"/>
                <w:sz w:val="22"/>
                <w:szCs w:val="22"/>
              </w:rPr>
              <w:t>s.</w:t>
            </w:r>
          </w:p>
          <w:p w:rsidR="00243B9C" w:rsidRDefault="00243B9C" w:rsidP="00542DC8">
            <w:pPr>
              <w:rPr>
                <w:rFonts w:ascii="Arial" w:hAnsi="Arial" w:cs="Arial"/>
                <w:color w:val="002060"/>
                <w:sz w:val="22"/>
              </w:rPr>
            </w:pPr>
          </w:p>
          <w:p w:rsidR="004D5268" w:rsidRPr="00A476D7" w:rsidRDefault="004D5268" w:rsidP="004D5268">
            <w:pPr>
              <w:rPr>
                <w:rFonts w:ascii="Arial" w:hAnsi="Arial" w:cs="Arial"/>
                <w:color w:val="002060"/>
                <w:sz w:val="22"/>
              </w:rPr>
            </w:pPr>
            <w:r w:rsidRPr="008E4EA4">
              <w:rPr>
                <w:rFonts w:ascii="Arial" w:hAnsi="Arial" w:cs="Arial"/>
                <w:b/>
                <w:color w:val="002060"/>
                <w:sz w:val="22"/>
              </w:rPr>
              <w:t>Subscriber</w:t>
            </w:r>
            <w:r>
              <w:rPr>
                <w:rFonts w:ascii="Arial" w:hAnsi="Arial" w:cs="Arial"/>
                <w:color w:val="002060"/>
                <w:sz w:val="22"/>
              </w:rPr>
              <w:t>:  Centralized Energy Management Analysis and Reporting System</w:t>
            </w:r>
          </w:p>
        </w:tc>
      </w:tr>
      <w:tr w:rsidR="00243B9C" w:rsidTr="00596C3B">
        <w:tc>
          <w:tcPr>
            <w:tcW w:w="2628" w:type="dxa"/>
          </w:tcPr>
          <w:p w:rsidR="00243B9C" w:rsidRPr="009A2FE7" w:rsidRDefault="00243B9C" w:rsidP="00542DC8">
            <w:pPr>
              <w:rPr>
                <w:rFonts w:ascii="Arial" w:hAnsi="Arial" w:cs="Arial"/>
                <w:b/>
                <w:sz w:val="22"/>
              </w:rPr>
            </w:pPr>
            <w:r w:rsidRPr="009A2FE7">
              <w:rPr>
                <w:rFonts w:ascii="Arial" w:hAnsi="Arial" w:cs="Arial"/>
                <w:b/>
                <w:sz w:val="22"/>
                <w:szCs w:val="22"/>
              </w:rPr>
              <w:t>Preconditions</w:t>
            </w:r>
          </w:p>
          <w:p w:rsidR="00243B9C" w:rsidRDefault="00243B9C" w:rsidP="00542DC8">
            <w:pPr>
              <w:rPr>
                <w:rFonts w:ascii="Arial" w:hAnsi="Arial" w:cs="Arial"/>
                <w:b/>
                <w:sz w:val="22"/>
              </w:rPr>
            </w:pPr>
          </w:p>
          <w:p w:rsidR="00243B9C" w:rsidRPr="009A2FE7" w:rsidRDefault="00243B9C" w:rsidP="00542DC8">
            <w:pPr>
              <w:rPr>
                <w:rFonts w:ascii="Arial" w:hAnsi="Arial" w:cs="Arial"/>
                <w:b/>
                <w:sz w:val="22"/>
              </w:rPr>
            </w:pPr>
          </w:p>
          <w:p w:rsidR="00243B9C" w:rsidRPr="009A2FE7" w:rsidRDefault="00243B9C" w:rsidP="00542DC8">
            <w:pPr>
              <w:rPr>
                <w:rFonts w:ascii="Arial" w:hAnsi="Arial" w:cs="Arial"/>
                <w:b/>
                <w:sz w:val="22"/>
              </w:rPr>
            </w:pPr>
          </w:p>
        </w:tc>
        <w:tc>
          <w:tcPr>
            <w:tcW w:w="8280" w:type="dxa"/>
          </w:tcPr>
          <w:p w:rsidR="00243B9C" w:rsidRDefault="004D5268" w:rsidP="000A4228">
            <w:pPr>
              <w:rPr>
                <w:rFonts w:ascii="Arial" w:hAnsi="Arial" w:cs="Arial"/>
                <w:color w:val="002060"/>
                <w:sz w:val="22"/>
              </w:rPr>
            </w:pPr>
            <w:r>
              <w:rPr>
                <w:rFonts w:ascii="Arial" w:hAnsi="Arial" w:cs="Arial"/>
                <w:color w:val="002060"/>
                <w:sz w:val="22"/>
                <w:szCs w:val="22"/>
              </w:rPr>
              <w:t xml:space="preserve">  The SIF Zone is operational and the energy monitoring systems are in place.  One of those systems is t</w:t>
            </w:r>
            <w:r w:rsidR="008E4EA4">
              <w:rPr>
                <w:rFonts w:ascii="Arial" w:hAnsi="Arial" w:cs="Arial"/>
                <w:color w:val="002060"/>
                <w:sz w:val="22"/>
                <w:szCs w:val="22"/>
              </w:rPr>
              <w:t>he Energy Usage object provider, although it does not respond to Request messages.</w:t>
            </w:r>
          </w:p>
          <w:p w:rsidR="004D5268" w:rsidRDefault="004D5268" w:rsidP="000A4228">
            <w:pPr>
              <w:rPr>
                <w:rFonts w:ascii="Arial" w:hAnsi="Arial" w:cs="Arial"/>
                <w:color w:val="002060"/>
                <w:sz w:val="22"/>
              </w:rPr>
            </w:pPr>
          </w:p>
          <w:p w:rsidR="004D5268" w:rsidRPr="00A476D7" w:rsidRDefault="004D5268" w:rsidP="004D5268">
            <w:pPr>
              <w:pStyle w:val="Header"/>
              <w:tabs>
                <w:tab w:val="clear" w:pos="4320"/>
                <w:tab w:val="clear" w:pos="8640"/>
              </w:tabs>
              <w:rPr>
                <w:rFonts w:ascii="Arial" w:hAnsi="Arial" w:cs="Arial"/>
                <w:color w:val="002060"/>
                <w:sz w:val="22"/>
              </w:rPr>
            </w:pPr>
            <w:r w:rsidRPr="00A476D7">
              <w:rPr>
                <w:rFonts w:ascii="Arial" w:hAnsi="Arial" w:cs="Arial"/>
                <w:color w:val="002060"/>
                <w:sz w:val="22"/>
                <w:szCs w:val="22"/>
              </w:rPr>
              <w:t xml:space="preserve">All energy use analysis/measurements </w:t>
            </w:r>
            <w:r>
              <w:rPr>
                <w:rFonts w:ascii="Arial" w:hAnsi="Arial" w:cs="Arial"/>
                <w:color w:val="002060"/>
                <w:sz w:val="22"/>
                <w:szCs w:val="22"/>
              </w:rPr>
              <w:t>are being</w:t>
            </w:r>
            <w:r w:rsidRPr="00A476D7">
              <w:rPr>
                <w:rFonts w:ascii="Arial" w:hAnsi="Arial" w:cs="Arial"/>
                <w:color w:val="002060"/>
                <w:sz w:val="22"/>
                <w:szCs w:val="22"/>
              </w:rPr>
              <w:t xml:space="preserve"> reported as SIF Events.</w:t>
            </w:r>
          </w:p>
          <w:p w:rsidR="004D5268" w:rsidRPr="00A476D7" w:rsidRDefault="004D5268" w:rsidP="000A4228">
            <w:pPr>
              <w:rPr>
                <w:rFonts w:ascii="Arial" w:hAnsi="Arial" w:cs="Arial"/>
                <w:color w:val="002060"/>
                <w:sz w:val="22"/>
              </w:rPr>
            </w:pPr>
          </w:p>
        </w:tc>
      </w:tr>
      <w:tr w:rsidR="00243B9C" w:rsidTr="00596C3B">
        <w:tc>
          <w:tcPr>
            <w:tcW w:w="2628" w:type="dxa"/>
          </w:tcPr>
          <w:p w:rsidR="00243B9C" w:rsidRPr="009F604A" w:rsidRDefault="00243B9C" w:rsidP="009F604A">
            <w:pPr>
              <w:spacing w:before="2" w:after="2"/>
              <w:rPr>
                <w:rFonts w:ascii="Arial" w:hAnsi="Arial" w:cs="Arial"/>
                <w:b/>
                <w:sz w:val="22"/>
              </w:rPr>
            </w:pPr>
            <w:r w:rsidRPr="009F604A">
              <w:rPr>
                <w:rFonts w:ascii="Arial" w:hAnsi="Arial" w:cs="Arial"/>
                <w:b/>
                <w:sz w:val="22"/>
                <w:szCs w:val="22"/>
              </w:rPr>
              <w:t>Main Sequence of Events / Action Steps</w:t>
            </w:r>
          </w:p>
          <w:p w:rsidR="00243B9C" w:rsidRDefault="00243B9C" w:rsidP="00542DC8">
            <w:pPr>
              <w:rPr>
                <w:rFonts w:ascii="Arial" w:hAnsi="Arial" w:cs="Arial"/>
                <w:b/>
                <w:sz w:val="22"/>
              </w:rPr>
            </w:pPr>
          </w:p>
          <w:p w:rsidR="00243B9C" w:rsidRDefault="00243B9C" w:rsidP="00542DC8">
            <w:pPr>
              <w:rPr>
                <w:rFonts w:ascii="Arial" w:hAnsi="Arial" w:cs="Arial"/>
                <w:b/>
                <w:sz w:val="22"/>
              </w:rPr>
            </w:pPr>
          </w:p>
          <w:p w:rsidR="00243B9C" w:rsidRPr="009A2FE7" w:rsidRDefault="00243B9C" w:rsidP="00542DC8">
            <w:pPr>
              <w:rPr>
                <w:rFonts w:ascii="Arial" w:hAnsi="Arial" w:cs="Arial"/>
                <w:b/>
                <w:sz w:val="22"/>
              </w:rPr>
            </w:pPr>
          </w:p>
        </w:tc>
        <w:tc>
          <w:tcPr>
            <w:tcW w:w="8280" w:type="dxa"/>
          </w:tcPr>
          <w:p w:rsidR="00243B9C" w:rsidRPr="008E4EA4" w:rsidRDefault="00243B9C" w:rsidP="0059208C">
            <w:pPr>
              <w:pStyle w:val="ListParagraph"/>
              <w:numPr>
                <w:ilvl w:val="0"/>
                <w:numId w:val="32"/>
              </w:numPr>
              <w:rPr>
                <w:rFonts w:ascii="Arial" w:hAnsi="Arial" w:cs="Arial"/>
                <w:color w:val="002060"/>
                <w:sz w:val="22"/>
              </w:rPr>
            </w:pPr>
            <w:r w:rsidRPr="00A476D7">
              <w:rPr>
                <w:rFonts w:ascii="Arial" w:hAnsi="Arial" w:cs="Arial"/>
                <w:color w:val="002060"/>
                <w:sz w:val="22"/>
                <w:szCs w:val="22"/>
              </w:rPr>
              <w:t xml:space="preserve"> </w:t>
            </w:r>
            <w:r w:rsidR="004D5268">
              <w:rPr>
                <w:rFonts w:ascii="Arial" w:hAnsi="Arial" w:cs="Arial"/>
                <w:color w:val="002060"/>
                <w:sz w:val="22"/>
                <w:szCs w:val="22"/>
              </w:rPr>
              <w:t>One or more Energy Analysis and Reporting Program</w:t>
            </w:r>
            <w:r w:rsidR="008F06CD">
              <w:rPr>
                <w:rFonts w:ascii="Arial" w:hAnsi="Arial" w:cs="Arial"/>
                <w:color w:val="002060"/>
                <w:sz w:val="22"/>
                <w:szCs w:val="22"/>
              </w:rPr>
              <w:t>s subscribe</w:t>
            </w:r>
            <w:r w:rsidR="004D5268">
              <w:rPr>
                <w:rFonts w:ascii="Arial" w:hAnsi="Arial" w:cs="Arial"/>
                <w:color w:val="002060"/>
                <w:sz w:val="22"/>
                <w:szCs w:val="22"/>
              </w:rPr>
              <w:t xml:space="preserve"> to Energy Usage Object Event</w:t>
            </w:r>
            <w:r w:rsidR="008F06CD">
              <w:rPr>
                <w:rFonts w:ascii="Arial" w:hAnsi="Arial" w:cs="Arial"/>
                <w:color w:val="002060"/>
                <w:sz w:val="22"/>
                <w:szCs w:val="22"/>
              </w:rPr>
              <w:t xml:space="preserve">s and </w:t>
            </w:r>
            <w:r w:rsidR="002F49E1">
              <w:rPr>
                <w:rFonts w:ascii="Arial" w:hAnsi="Arial" w:cs="Arial"/>
                <w:color w:val="002060"/>
                <w:sz w:val="22"/>
                <w:szCs w:val="22"/>
              </w:rPr>
              <w:t>begin</w:t>
            </w:r>
            <w:r w:rsidR="004D5268">
              <w:rPr>
                <w:rFonts w:ascii="Arial" w:hAnsi="Arial" w:cs="Arial"/>
                <w:color w:val="002060"/>
                <w:sz w:val="22"/>
                <w:szCs w:val="22"/>
              </w:rPr>
              <w:t xml:space="preserve"> receiving the data provided by the Energy Data Collection Systems</w:t>
            </w:r>
          </w:p>
          <w:p w:rsidR="008E4EA4" w:rsidRPr="004D5268" w:rsidRDefault="008E4EA4" w:rsidP="008E4EA4">
            <w:pPr>
              <w:pStyle w:val="ListParagraph"/>
              <w:rPr>
                <w:rFonts w:ascii="Arial" w:hAnsi="Arial" w:cs="Arial"/>
                <w:color w:val="002060"/>
                <w:sz w:val="22"/>
              </w:rPr>
            </w:pPr>
          </w:p>
          <w:p w:rsidR="004D5268" w:rsidRPr="004D5268" w:rsidRDefault="008F06CD" w:rsidP="0059208C">
            <w:pPr>
              <w:pStyle w:val="ListParagraph"/>
              <w:numPr>
                <w:ilvl w:val="0"/>
                <w:numId w:val="32"/>
              </w:numPr>
              <w:rPr>
                <w:rFonts w:ascii="Arial" w:hAnsi="Arial" w:cs="Arial"/>
                <w:color w:val="002060"/>
                <w:sz w:val="22"/>
              </w:rPr>
            </w:pPr>
            <w:r>
              <w:rPr>
                <w:rFonts w:ascii="Arial" w:hAnsi="Arial" w:cs="Arial"/>
                <w:color w:val="002060"/>
                <w:sz w:val="22"/>
                <w:szCs w:val="22"/>
              </w:rPr>
              <w:t xml:space="preserve">This data is </w:t>
            </w:r>
            <w:r w:rsidR="008E4EA4">
              <w:rPr>
                <w:rFonts w:ascii="Arial" w:hAnsi="Arial" w:cs="Arial"/>
                <w:color w:val="002060"/>
                <w:sz w:val="22"/>
                <w:szCs w:val="22"/>
              </w:rPr>
              <w:t xml:space="preserve">collated and </w:t>
            </w:r>
            <w:r>
              <w:rPr>
                <w:rFonts w:ascii="Arial" w:hAnsi="Arial" w:cs="Arial"/>
                <w:color w:val="002060"/>
                <w:sz w:val="22"/>
                <w:szCs w:val="22"/>
              </w:rPr>
              <w:t>deposited into a centralized Energy Management Data Store (outside the scope of the SIF Specification).</w:t>
            </w:r>
          </w:p>
          <w:p w:rsidR="004D5268" w:rsidRPr="00A476D7" w:rsidRDefault="004D5268" w:rsidP="004D5268">
            <w:pPr>
              <w:pStyle w:val="ListParagraph"/>
              <w:rPr>
                <w:rFonts w:ascii="Arial" w:hAnsi="Arial" w:cs="Arial"/>
                <w:color w:val="002060"/>
                <w:sz w:val="22"/>
              </w:rPr>
            </w:pPr>
          </w:p>
        </w:tc>
      </w:tr>
      <w:tr w:rsidR="00243B9C" w:rsidTr="00596C3B">
        <w:tc>
          <w:tcPr>
            <w:tcW w:w="2628" w:type="dxa"/>
          </w:tcPr>
          <w:p w:rsidR="00243B9C" w:rsidRDefault="00243B9C" w:rsidP="009F604A">
            <w:pPr>
              <w:rPr>
                <w:rFonts w:ascii="Arial" w:hAnsi="Arial" w:cs="Arial"/>
                <w:b/>
                <w:sz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243B9C" w:rsidRDefault="00243B9C" w:rsidP="009F604A">
            <w:pPr>
              <w:rPr>
                <w:rFonts w:ascii="Arial" w:hAnsi="Arial" w:cs="Arial"/>
                <w:b/>
                <w:sz w:val="22"/>
              </w:rPr>
            </w:pPr>
          </w:p>
          <w:p w:rsidR="00243B9C" w:rsidRDefault="00243B9C" w:rsidP="009F604A">
            <w:pPr>
              <w:rPr>
                <w:rFonts w:ascii="Arial" w:hAnsi="Arial" w:cs="Arial"/>
                <w:b/>
                <w:sz w:val="22"/>
              </w:rPr>
            </w:pPr>
          </w:p>
          <w:p w:rsidR="00243B9C" w:rsidRPr="009A2FE7" w:rsidRDefault="00243B9C" w:rsidP="009F604A">
            <w:pPr>
              <w:rPr>
                <w:rFonts w:ascii="Arial" w:hAnsi="Arial" w:cs="Arial"/>
                <w:b/>
                <w:sz w:val="22"/>
              </w:rPr>
            </w:pPr>
          </w:p>
        </w:tc>
        <w:tc>
          <w:tcPr>
            <w:tcW w:w="8280" w:type="dxa"/>
          </w:tcPr>
          <w:p w:rsidR="00243B9C" w:rsidRPr="008E4EA4" w:rsidRDefault="00243B9C" w:rsidP="00DD7EDC">
            <w:pPr>
              <w:pStyle w:val="ListParagraph"/>
              <w:numPr>
                <w:ilvl w:val="0"/>
                <w:numId w:val="34"/>
              </w:numPr>
              <w:rPr>
                <w:rFonts w:ascii="Arial" w:hAnsi="Arial" w:cs="Arial"/>
                <w:color w:val="002060"/>
                <w:sz w:val="22"/>
              </w:rPr>
            </w:pPr>
            <w:r w:rsidRPr="00A476D7">
              <w:rPr>
                <w:rFonts w:ascii="Arial" w:hAnsi="Arial" w:cs="Arial"/>
                <w:color w:val="002060"/>
                <w:sz w:val="22"/>
                <w:szCs w:val="22"/>
              </w:rPr>
              <w:t>For building</w:t>
            </w:r>
            <w:r>
              <w:rPr>
                <w:rFonts w:ascii="Arial" w:hAnsi="Arial" w:cs="Arial"/>
                <w:color w:val="002060"/>
                <w:sz w:val="22"/>
                <w:szCs w:val="22"/>
              </w:rPr>
              <w:t>s</w:t>
            </w:r>
            <w:r w:rsidRPr="00A476D7">
              <w:rPr>
                <w:rFonts w:ascii="Arial" w:hAnsi="Arial" w:cs="Arial"/>
                <w:color w:val="002060"/>
                <w:sz w:val="22"/>
                <w:szCs w:val="22"/>
              </w:rPr>
              <w:t xml:space="preserve"> that do not have a BAS </w:t>
            </w:r>
            <w:r>
              <w:rPr>
                <w:rFonts w:ascii="Arial" w:hAnsi="Arial" w:cs="Arial"/>
                <w:color w:val="002060"/>
                <w:sz w:val="22"/>
                <w:szCs w:val="22"/>
              </w:rPr>
              <w:t>installation</w:t>
            </w:r>
            <w:r w:rsidRPr="00A476D7">
              <w:rPr>
                <w:rFonts w:ascii="Arial" w:hAnsi="Arial" w:cs="Arial"/>
                <w:color w:val="002060"/>
                <w:sz w:val="22"/>
                <w:szCs w:val="22"/>
              </w:rPr>
              <w:t xml:space="preserve">, the SIF EnergyUsage </w:t>
            </w:r>
            <w:r w:rsidR="008F06CD">
              <w:rPr>
                <w:rFonts w:ascii="Arial" w:hAnsi="Arial" w:cs="Arial"/>
                <w:color w:val="002060"/>
                <w:sz w:val="22"/>
                <w:szCs w:val="22"/>
              </w:rPr>
              <w:t>events can</w:t>
            </w:r>
            <w:r w:rsidRPr="00A476D7">
              <w:rPr>
                <w:rFonts w:ascii="Arial" w:hAnsi="Arial" w:cs="Arial"/>
                <w:color w:val="002060"/>
                <w:sz w:val="22"/>
                <w:szCs w:val="22"/>
              </w:rPr>
              <w:t xml:space="preserve"> be </w:t>
            </w:r>
            <w:r w:rsidR="008F06CD">
              <w:rPr>
                <w:rFonts w:ascii="Arial" w:hAnsi="Arial" w:cs="Arial"/>
                <w:color w:val="002060"/>
                <w:sz w:val="22"/>
                <w:szCs w:val="22"/>
              </w:rPr>
              <w:t xml:space="preserve">generated by an application </w:t>
            </w:r>
            <w:r>
              <w:rPr>
                <w:rFonts w:ascii="Arial" w:hAnsi="Arial" w:cs="Arial"/>
                <w:color w:val="002060"/>
                <w:sz w:val="22"/>
                <w:szCs w:val="22"/>
              </w:rPr>
              <w:t xml:space="preserve">using inexpensive wireless devices </w:t>
            </w:r>
            <w:r w:rsidR="008F06CD">
              <w:rPr>
                <w:rFonts w:ascii="Arial" w:hAnsi="Arial" w:cs="Arial"/>
                <w:color w:val="002060"/>
                <w:sz w:val="22"/>
                <w:szCs w:val="22"/>
              </w:rPr>
              <w:t xml:space="preserve">to </w:t>
            </w:r>
            <w:r w:rsidR="002F49E1">
              <w:rPr>
                <w:rFonts w:ascii="Arial" w:hAnsi="Arial" w:cs="Arial"/>
                <w:color w:val="002060"/>
                <w:sz w:val="22"/>
                <w:szCs w:val="22"/>
              </w:rPr>
              <w:t>measure both</w:t>
            </w:r>
            <w:r>
              <w:rPr>
                <w:rFonts w:ascii="Arial" w:hAnsi="Arial" w:cs="Arial"/>
                <w:color w:val="002060"/>
                <w:sz w:val="22"/>
                <w:szCs w:val="22"/>
              </w:rPr>
              <w:t xml:space="preserve"> building and zone</w:t>
            </w:r>
            <w:r w:rsidRPr="00A476D7">
              <w:rPr>
                <w:rFonts w:ascii="Arial" w:hAnsi="Arial" w:cs="Arial"/>
                <w:color w:val="002060"/>
                <w:sz w:val="22"/>
                <w:szCs w:val="22"/>
              </w:rPr>
              <w:t xml:space="preserve"> energy usage </w:t>
            </w:r>
            <w:r>
              <w:rPr>
                <w:rFonts w:ascii="Arial" w:hAnsi="Arial" w:cs="Arial"/>
                <w:color w:val="002060"/>
                <w:sz w:val="22"/>
                <w:szCs w:val="22"/>
              </w:rPr>
              <w:t>and equipment performance</w:t>
            </w:r>
            <w:r w:rsidRPr="00A476D7">
              <w:rPr>
                <w:rFonts w:ascii="Arial" w:hAnsi="Arial" w:cs="Arial"/>
                <w:color w:val="002060"/>
                <w:sz w:val="22"/>
                <w:szCs w:val="22"/>
              </w:rPr>
              <w:t xml:space="preserve">. </w:t>
            </w:r>
          </w:p>
          <w:p w:rsidR="008E4EA4" w:rsidRPr="00A476D7" w:rsidRDefault="008E4EA4" w:rsidP="008E4EA4">
            <w:pPr>
              <w:pStyle w:val="ListParagraph"/>
              <w:rPr>
                <w:rFonts w:ascii="Arial" w:hAnsi="Arial" w:cs="Arial"/>
                <w:color w:val="002060"/>
                <w:sz w:val="22"/>
              </w:rPr>
            </w:pPr>
          </w:p>
          <w:p w:rsidR="00243B9C" w:rsidRPr="00A476D7" w:rsidRDefault="008F06CD" w:rsidP="00DD7EDC">
            <w:pPr>
              <w:pStyle w:val="ListParagraph"/>
              <w:numPr>
                <w:ilvl w:val="0"/>
                <w:numId w:val="34"/>
              </w:numPr>
              <w:rPr>
                <w:rFonts w:ascii="Arial" w:hAnsi="Arial" w:cs="Arial"/>
                <w:color w:val="002060"/>
                <w:sz w:val="22"/>
              </w:rPr>
            </w:pPr>
            <w:r>
              <w:rPr>
                <w:rFonts w:ascii="Arial" w:hAnsi="Arial" w:cs="Arial"/>
                <w:color w:val="002060"/>
                <w:sz w:val="22"/>
                <w:szCs w:val="22"/>
              </w:rPr>
              <w:t xml:space="preserve">Manual data entry of (or automatic conversion from) comma separated utility company spreadsheets may be used as the front end to an application publishing these events.  </w:t>
            </w:r>
            <w:r w:rsidR="00243B9C">
              <w:rPr>
                <w:rFonts w:ascii="Arial" w:hAnsi="Arial" w:cs="Arial"/>
                <w:color w:val="002060"/>
                <w:sz w:val="22"/>
                <w:szCs w:val="22"/>
              </w:rPr>
              <w:t>.</w:t>
            </w:r>
            <w:r w:rsidR="00243B9C" w:rsidRPr="00A476D7">
              <w:rPr>
                <w:rFonts w:ascii="Arial" w:hAnsi="Arial" w:cs="Arial"/>
                <w:color w:val="002060"/>
                <w:sz w:val="22"/>
                <w:szCs w:val="22"/>
              </w:rPr>
              <w:t xml:space="preserve">  </w:t>
            </w:r>
          </w:p>
          <w:p w:rsidR="00243B9C" w:rsidRPr="00A476D7" w:rsidRDefault="00243B9C" w:rsidP="000670B1">
            <w:pPr>
              <w:rPr>
                <w:rFonts w:ascii="Arial" w:hAnsi="Arial" w:cs="Arial"/>
                <w:color w:val="002060"/>
                <w:sz w:val="22"/>
              </w:rPr>
            </w:pPr>
          </w:p>
        </w:tc>
      </w:tr>
      <w:tr w:rsidR="00243B9C" w:rsidTr="00596C3B">
        <w:tc>
          <w:tcPr>
            <w:tcW w:w="2628" w:type="dxa"/>
          </w:tcPr>
          <w:p w:rsidR="00243B9C" w:rsidRPr="009A2FE7" w:rsidRDefault="00243B9C" w:rsidP="00542DC8">
            <w:pPr>
              <w:rPr>
                <w:rFonts w:ascii="Arial" w:hAnsi="Arial" w:cs="Arial"/>
                <w:b/>
                <w:sz w:val="22"/>
              </w:rPr>
            </w:pPr>
            <w:r w:rsidRPr="009A2FE7">
              <w:rPr>
                <w:rFonts w:ascii="Arial" w:hAnsi="Arial" w:cs="Arial"/>
                <w:b/>
                <w:sz w:val="22"/>
                <w:szCs w:val="22"/>
              </w:rPr>
              <w:t>Post Conditions</w:t>
            </w:r>
          </w:p>
          <w:p w:rsidR="00243B9C" w:rsidRPr="009A2FE7" w:rsidRDefault="00243B9C" w:rsidP="00542DC8">
            <w:pPr>
              <w:rPr>
                <w:rFonts w:ascii="Arial" w:hAnsi="Arial" w:cs="Arial"/>
                <w:b/>
                <w:sz w:val="22"/>
              </w:rPr>
            </w:pPr>
          </w:p>
          <w:p w:rsidR="00243B9C" w:rsidRPr="009A2FE7" w:rsidRDefault="00243B9C" w:rsidP="00542DC8">
            <w:pPr>
              <w:rPr>
                <w:rFonts w:ascii="Arial" w:hAnsi="Arial" w:cs="Arial"/>
                <w:b/>
                <w:sz w:val="22"/>
              </w:rPr>
            </w:pPr>
          </w:p>
          <w:p w:rsidR="00243B9C" w:rsidRPr="009A2FE7" w:rsidRDefault="00243B9C" w:rsidP="00542DC8">
            <w:pPr>
              <w:rPr>
                <w:rFonts w:ascii="Arial" w:hAnsi="Arial" w:cs="Arial"/>
                <w:b/>
                <w:sz w:val="22"/>
              </w:rPr>
            </w:pPr>
          </w:p>
          <w:p w:rsidR="00243B9C" w:rsidRPr="009A2FE7" w:rsidRDefault="00243B9C" w:rsidP="00542DC8">
            <w:pPr>
              <w:rPr>
                <w:rFonts w:ascii="Arial" w:hAnsi="Arial" w:cs="Arial"/>
                <w:b/>
                <w:sz w:val="22"/>
              </w:rPr>
            </w:pPr>
          </w:p>
        </w:tc>
        <w:tc>
          <w:tcPr>
            <w:tcW w:w="8280" w:type="dxa"/>
          </w:tcPr>
          <w:p w:rsidR="00243B9C" w:rsidRPr="00A476D7" w:rsidRDefault="00243B9C" w:rsidP="008E4EA4">
            <w:pPr>
              <w:pStyle w:val="Header"/>
              <w:tabs>
                <w:tab w:val="clear" w:pos="4320"/>
                <w:tab w:val="clear" w:pos="8640"/>
              </w:tabs>
              <w:rPr>
                <w:rFonts w:ascii="Arial" w:hAnsi="Arial" w:cs="Arial"/>
                <w:color w:val="002060"/>
                <w:sz w:val="22"/>
              </w:rPr>
            </w:pPr>
            <w:r w:rsidRPr="00A476D7">
              <w:rPr>
                <w:rFonts w:ascii="Arial" w:hAnsi="Arial" w:cs="Arial"/>
                <w:color w:val="002060"/>
                <w:sz w:val="22"/>
                <w:szCs w:val="22"/>
              </w:rPr>
              <w:lastRenderedPageBreak/>
              <w:t xml:space="preserve">The school district facility manager or other district administrator (i.e., business manager, IT director, Superintendent) can request energy usage assessments </w:t>
            </w:r>
            <w:r w:rsidR="008F06CD">
              <w:rPr>
                <w:rFonts w:ascii="Arial" w:hAnsi="Arial" w:cs="Arial"/>
                <w:color w:val="002060"/>
                <w:sz w:val="22"/>
                <w:szCs w:val="22"/>
              </w:rPr>
              <w:t xml:space="preserve">from the Energy Usage Analysis and Reporting program.  This will be done through the program GUI and is orthogonal to this effort, which is focused solely </w:t>
            </w:r>
            <w:r w:rsidR="008F06CD">
              <w:rPr>
                <w:rFonts w:ascii="Arial" w:hAnsi="Arial" w:cs="Arial"/>
                <w:color w:val="002060"/>
                <w:sz w:val="22"/>
                <w:szCs w:val="22"/>
              </w:rPr>
              <w:lastRenderedPageBreak/>
              <w:t>on standardizing the format of the underlying data</w:t>
            </w:r>
            <w:r w:rsidR="008E4EA4">
              <w:rPr>
                <w:rFonts w:ascii="Arial" w:hAnsi="Arial" w:cs="Arial"/>
                <w:color w:val="002060"/>
                <w:sz w:val="22"/>
                <w:szCs w:val="22"/>
              </w:rPr>
              <w:t>,</w:t>
            </w:r>
            <w:r w:rsidR="008F06CD">
              <w:rPr>
                <w:rFonts w:ascii="Arial" w:hAnsi="Arial" w:cs="Arial"/>
                <w:color w:val="002060"/>
                <w:sz w:val="22"/>
                <w:szCs w:val="22"/>
              </w:rPr>
              <w:t xml:space="preserve"> which could have been </w:t>
            </w:r>
            <w:r w:rsidR="008E4EA4">
              <w:rPr>
                <w:rFonts w:ascii="Arial" w:hAnsi="Arial" w:cs="Arial"/>
                <w:color w:val="002060"/>
                <w:sz w:val="22"/>
                <w:szCs w:val="22"/>
              </w:rPr>
              <w:t>provided by</w:t>
            </w:r>
            <w:r w:rsidR="008F06CD">
              <w:rPr>
                <w:rFonts w:ascii="Arial" w:hAnsi="Arial" w:cs="Arial"/>
                <w:color w:val="002060"/>
                <w:sz w:val="22"/>
                <w:szCs w:val="22"/>
              </w:rPr>
              <w:t xml:space="preserve"> a wide variety of </w:t>
            </w:r>
            <w:r w:rsidR="008E4EA4">
              <w:rPr>
                <w:rFonts w:ascii="Arial" w:hAnsi="Arial" w:cs="Arial"/>
                <w:color w:val="002060"/>
                <w:sz w:val="22"/>
                <w:szCs w:val="22"/>
              </w:rPr>
              <w:t>very different applications</w:t>
            </w:r>
            <w:r w:rsidR="008F06CD">
              <w:rPr>
                <w:rFonts w:ascii="Arial" w:hAnsi="Arial" w:cs="Arial"/>
                <w:color w:val="002060"/>
                <w:sz w:val="22"/>
                <w:szCs w:val="22"/>
              </w:rPr>
              <w:t>.</w:t>
            </w:r>
          </w:p>
        </w:tc>
      </w:tr>
      <w:tr w:rsidR="00243B9C" w:rsidTr="00596C3B">
        <w:tc>
          <w:tcPr>
            <w:tcW w:w="2628" w:type="dxa"/>
          </w:tcPr>
          <w:p w:rsidR="00243B9C" w:rsidRPr="009A2FE7" w:rsidRDefault="00243B9C" w:rsidP="00542DC8">
            <w:pPr>
              <w:rPr>
                <w:rFonts w:ascii="Arial" w:hAnsi="Arial" w:cs="Arial"/>
                <w:b/>
                <w:sz w:val="22"/>
              </w:rPr>
            </w:pPr>
            <w:r w:rsidRPr="009A2FE7">
              <w:rPr>
                <w:rFonts w:ascii="Arial" w:hAnsi="Arial" w:cs="Arial"/>
                <w:b/>
                <w:sz w:val="22"/>
                <w:szCs w:val="22"/>
              </w:rPr>
              <w:lastRenderedPageBreak/>
              <w:t>SIF Mandatory Objects</w:t>
            </w:r>
          </w:p>
          <w:p w:rsidR="00243B9C" w:rsidRPr="009A2FE7" w:rsidRDefault="00243B9C" w:rsidP="00542DC8">
            <w:pPr>
              <w:rPr>
                <w:rFonts w:ascii="Arial" w:hAnsi="Arial" w:cs="Arial"/>
                <w:b/>
                <w:sz w:val="22"/>
              </w:rPr>
            </w:pPr>
          </w:p>
        </w:tc>
        <w:tc>
          <w:tcPr>
            <w:tcW w:w="8280" w:type="dxa"/>
          </w:tcPr>
          <w:p w:rsidR="00243B9C" w:rsidRPr="00A476D7" w:rsidRDefault="00243B9C" w:rsidP="00542DC8">
            <w:pPr>
              <w:pStyle w:val="Header"/>
              <w:tabs>
                <w:tab w:val="clear" w:pos="4320"/>
                <w:tab w:val="clear" w:pos="8640"/>
              </w:tabs>
              <w:rPr>
                <w:rFonts w:ascii="Arial" w:hAnsi="Arial" w:cs="Arial"/>
                <w:color w:val="002060"/>
                <w:sz w:val="22"/>
              </w:rPr>
            </w:pPr>
            <w:r w:rsidRPr="00A476D7">
              <w:rPr>
                <w:rFonts w:ascii="Arial" w:hAnsi="Arial" w:cs="Arial"/>
                <w:color w:val="002060"/>
                <w:sz w:val="22"/>
                <w:szCs w:val="22"/>
              </w:rPr>
              <w:t>EnergyUs</w:t>
            </w:r>
            <w:r w:rsidR="008F06CD">
              <w:rPr>
                <w:rFonts w:ascii="Arial" w:hAnsi="Arial" w:cs="Arial"/>
                <w:color w:val="002060"/>
                <w:sz w:val="22"/>
                <w:szCs w:val="22"/>
              </w:rPr>
              <w:t>age</w:t>
            </w:r>
          </w:p>
        </w:tc>
      </w:tr>
      <w:tr w:rsidR="00243B9C" w:rsidTr="00596C3B">
        <w:tc>
          <w:tcPr>
            <w:tcW w:w="2628" w:type="dxa"/>
          </w:tcPr>
          <w:p w:rsidR="00243B9C" w:rsidRPr="009A2FE7" w:rsidRDefault="00243B9C" w:rsidP="00542DC8">
            <w:pPr>
              <w:rPr>
                <w:rFonts w:ascii="Arial" w:hAnsi="Arial" w:cs="Arial"/>
                <w:b/>
                <w:sz w:val="22"/>
              </w:rPr>
            </w:pPr>
            <w:r w:rsidRPr="009A2FE7">
              <w:rPr>
                <w:rFonts w:ascii="Arial" w:hAnsi="Arial" w:cs="Arial"/>
                <w:b/>
                <w:sz w:val="22"/>
                <w:szCs w:val="22"/>
              </w:rPr>
              <w:t>SIF Optional Objects</w:t>
            </w:r>
          </w:p>
          <w:p w:rsidR="00243B9C" w:rsidRPr="009A2FE7" w:rsidRDefault="00243B9C" w:rsidP="00542DC8">
            <w:pPr>
              <w:rPr>
                <w:rFonts w:ascii="Arial" w:hAnsi="Arial" w:cs="Arial"/>
                <w:b/>
                <w:sz w:val="22"/>
              </w:rPr>
            </w:pPr>
          </w:p>
        </w:tc>
        <w:tc>
          <w:tcPr>
            <w:tcW w:w="8280" w:type="dxa"/>
          </w:tcPr>
          <w:p w:rsidR="00243B9C" w:rsidRPr="00A476D7" w:rsidRDefault="00243B9C" w:rsidP="00542DC8">
            <w:pPr>
              <w:rPr>
                <w:rFonts w:ascii="Arial" w:hAnsi="Arial" w:cs="Arial"/>
                <w:color w:val="002060"/>
                <w:sz w:val="22"/>
              </w:rPr>
            </w:pPr>
          </w:p>
          <w:p w:rsidR="00243B9C" w:rsidRPr="00A476D7" w:rsidRDefault="00243B9C" w:rsidP="00542DC8">
            <w:pPr>
              <w:rPr>
                <w:rFonts w:ascii="Arial" w:hAnsi="Arial" w:cs="Arial"/>
                <w:color w:val="002060"/>
                <w:sz w:val="22"/>
              </w:rPr>
            </w:pPr>
          </w:p>
        </w:tc>
      </w:tr>
      <w:tr w:rsidR="00243B9C" w:rsidTr="00596C3B">
        <w:tc>
          <w:tcPr>
            <w:tcW w:w="2628" w:type="dxa"/>
          </w:tcPr>
          <w:p w:rsidR="00243B9C" w:rsidRPr="009A2FE7" w:rsidRDefault="00243B9C" w:rsidP="00542DC8">
            <w:pPr>
              <w:rPr>
                <w:rFonts w:ascii="Arial" w:hAnsi="Arial" w:cs="Arial"/>
                <w:b/>
                <w:sz w:val="22"/>
              </w:rPr>
            </w:pPr>
            <w:r w:rsidRPr="009A2FE7">
              <w:rPr>
                <w:rFonts w:ascii="Arial" w:hAnsi="Arial" w:cs="Arial"/>
                <w:b/>
                <w:sz w:val="22"/>
                <w:szCs w:val="22"/>
              </w:rPr>
              <w:t>Open Issues</w:t>
            </w:r>
          </w:p>
          <w:p w:rsidR="00243B9C" w:rsidRDefault="00243B9C" w:rsidP="00542DC8">
            <w:pPr>
              <w:rPr>
                <w:rFonts w:ascii="Arial" w:hAnsi="Arial" w:cs="Arial"/>
                <w:b/>
                <w:sz w:val="22"/>
              </w:rPr>
            </w:pPr>
          </w:p>
          <w:p w:rsidR="00243B9C" w:rsidRPr="009A2FE7" w:rsidRDefault="00243B9C" w:rsidP="00542DC8">
            <w:pPr>
              <w:rPr>
                <w:rFonts w:ascii="Arial" w:hAnsi="Arial" w:cs="Arial"/>
                <w:b/>
                <w:sz w:val="22"/>
              </w:rPr>
            </w:pPr>
          </w:p>
        </w:tc>
        <w:tc>
          <w:tcPr>
            <w:tcW w:w="8280" w:type="dxa"/>
          </w:tcPr>
          <w:p w:rsidR="00243B9C" w:rsidRPr="00A476D7" w:rsidRDefault="008E4EA4" w:rsidP="008E4EA4">
            <w:pPr>
              <w:pStyle w:val="Header"/>
              <w:tabs>
                <w:tab w:val="clear" w:pos="4320"/>
                <w:tab w:val="clear" w:pos="8640"/>
              </w:tabs>
              <w:rPr>
                <w:rFonts w:ascii="Arial" w:hAnsi="Arial" w:cs="Arial"/>
                <w:color w:val="002060"/>
                <w:sz w:val="22"/>
              </w:rPr>
            </w:pPr>
            <w:r>
              <w:rPr>
                <w:rFonts w:ascii="Arial" w:hAnsi="Arial" w:cs="Arial"/>
                <w:color w:val="002060"/>
                <w:sz w:val="22"/>
                <w:szCs w:val="22"/>
              </w:rPr>
              <w:t>See “Detailed Design” section</w:t>
            </w:r>
          </w:p>
        </w:tc>
      </w:tr>
    </w:tbl>
    <w:p w:rsidR="00243B9C" w:rsidRDefault="00243B9C">
      <w:pPr>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p>
    <w:p w:rsidR="00243B9C" w:rsidRDefault="00243B9C"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 of Proposed Changes</w:t>
      </w:r>
    </w:p>
    <w:p w:rsidR="00243B9C" w:rsidRDefault="00243B9C"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243B9C" w:rsidRPr="008102A6" w:rsidRDefault="00243B9C" w:rsidP="001E40B8">
      <w:pPr>
        <w:pStyle w:val="Header"/>
        <w:tabs>
          <w:tab w:val="clear" w:pos="4320"/>
          <w:tab w:val="left" w:pos="2340"/>
        </w:tabs>
        <w:rPr>
          <w:rFonts w:ascii="Arial" w:hAnsi="Arial" w:cs="Arial"/>
          <w:bCs/>
          <w:i/>
          <w:sz w:val="22"/>
          <w:szCs w:val="22"/>
        </w:rPr>
      </w:pPr>
    </w:p>
    <w:p w:rsidR="00243B9C" w:rsidRDefault="00243B9C" w:rsidP="00406F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1"/>
        <w:gridCol w:w="2395"/>
        <w:gridCol w:w="2202"/>
        <w:gridCol w:w="2628"/>
      </w:tblGrid>
      <w:tr w:rsidR="00243B9C" w:rsidTr="002644F2">
        <w:tc>
          <w:tcPr>
            <w:tcW w:w="3071"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Template Section</w:t>
            </w:r>
          </w:p>
        </w:tc>
        <w:tc>
          <w:tcPr>
            <w:tcW w:w="2395"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Draft Completed</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(Owner / Date)</w:t>
            </w:r>
          </w:p>
        </w:tc>
        <w:tc>
          <w:tcPr>
            <w:tcW w:w="2202"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Reviewed (R) or Accepted (A)</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(Owner / Date)</w:t>
            </w:r>
          </w:p>
        </w:tc>
        <w:tc>
          <w:tcPr>
            <w:tcW w:w="2628"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Comments</w:t>
            </w:r>
          </w:p>
        </w:tc>
      </w:tr>
      <w:tr w:rsidR="00243B9C" w:rsidTr="002644F2">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 xml:space="preserve">Dependencies </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Project Team / Staff</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Date: 11/1/2011</w:t>
            </w:r>
          </w:p>
        </w:tc>
        <w:tc>
          <w:tcPr>
            <w:tcW w:w="2202"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N/A</w:t>
            </w:r>
          </w:p>
        </w:tc>
        <w:tc>
          <w:tcPr>
            <w:tcW w:w="2628"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None</w:t>
            </w:r>
          </w:p>
        </w:tc>
      </w:tr>
      <w:tr w:rsidR="00243B9C" w:rsidTr="002644F2">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Object Definition Table</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Project Team</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Date: TBD</w:t>
            </w:r>
          </w:p>
        </w:tc>
        <w:tc>
          <w:tcPr>
            <w:tcW w:w="2202"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Tech Board (R)</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Date:</w:t>
            </w:r>
          </w:p>
        </w:tc>
        <w:tc>
          <w:tcPr>
            <w:tcW w:w="2628" w:type="dxa"/>
          </w:tcPr>
          <w:p w:rsidR="00243B9C" w:rsidRPr="002644F2" w:rsidRDefault="00243B9C" w:rsidP="002644F2">
            <w:pPr>
              <w:pStyle w:val="Header"/>
              <w:tabs>
                <w:tab w:val="clear" w:pos="4320"/>
                <w:tab w:val="left" w:pos="2340"/>
              </w:tabs>
              <w:rPr>
                <w:rFonts w:ascii="Arial" w:hAnsi="Arial" w:cs="Arial"/>
                <w:bCs/>
                <w:sz w:val="24"/>
              </w:rPr>
            </w:pPr>
          </w:p>
        </w:tc>
      </w:tr>
      <w:tr w:rsidR="00243B9C" w:rsidTr="002644F2">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Migration Plan</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 xml:space="preserve">Staff / Project Team </w:t>
            </w:r>
          </w:p>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
                <w:bCs/>
                <w:sz w:val="24"/>
              </w:rPr>
              <w:t>Date: 11/1/2011</w:t>
            </w:r>
          </w:p>
        </w:tc>
        <w:tc>
          <w:tcPr>
            <w:tcW w:w="2202" w:type="dxa"/>
          </w:tcPr>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N/A</w:t>
            </w:r>
          </w:p>
        </w:tc>
        <w:tc>
          <w:tcPr>
            <w:tcW w:w="2628"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New object.</w:t>
            </w:r>
          </w:p>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None needed</w:t>
            </w:r>
          </w:p>
        </w:tc>
      </w:tr>
      <w:tr w:rsidR="00243B9C" w:rsidTr="002644F2">
        <w:trPr>
          <w:trHeight w:val="377"/>
        </w:trPr>
        <w:tc>
          <w:tcPr>
            <w:tcW w:w="3071"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Sample XML</w:t>
            </w:r>
          </w:p>
        </w:tc>
        <w:tc>
          <w:tcPr>
            <w:tcW w:w="2395"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 xml:space="preserve">Staff / Project Team </w:t>
            </w:r>
          </w:p>
          <w:p w:rsidR="00243B9C" w:rsidRPr="002644F2" w:rsidRDefault="00243B9C" w:rsidP="002644F2">
            <w:pPr>
              <w:pStyle w:val="Header"/>
              <w:tabs>
                <w:tab w:val="clear" w:pos="4320"/>
                <w:tab w:val="left" w:pos="2340"/>
              </w:tabs>
              <w:rPr>
                <w:rFonts w:ascii="Arial" w:hAnsi="Arial" w:cs="Arial"/>
                <w:b/>
                <w:bCs/>
                <w:sz w:val="24"/>
              </w:rPr>
            </w:pPr>
            <w:r w:rsidRPr="002644F2">
              <w:rPr>
                <w:rFonts w:ascii="Arial" w:hAnsi="Arial" w:cs="Arial"/>
                <w:b/>
                <w:bCs/>
                <w:sz w:val="24"/>
              </w:rPr>
              <w:t>Date: TBD</w:t>
            </w:r>
          </w:p>
        </w:tc>
        <w:tc>
          <w:tcPr>
            <w:tcW w:w="2202" w:type="dxa"/>
          </w:tcPr>
          <w:p w:rsidR="00243B9C" w:rsidRPr="002644F2" w:rsidRDefault="00243B9C" w:rsidP="002644F2">
            <w:pPr>
              <w:pStyle w:val="Header"/>
              <w:tabs>
                <w:tab w:val="clear" w:pos="4320"/>
                <w:tab w:val="left" w:pos="2340"/>
              </w:tabs>
              <w:rPr>
                <w:rFonts w:ascii="Arial" w:hAnsi="Arial" w:cs="Arial"/>
                <w:bCs/>
                <w:sz w:val="24"/>
              </w:rPr>
            </w:pPr>
            <w:r w:rsidRPr="002644F2">
              <w:rPr>
                <w:rFonts w:ascii="Arial" w:hAnsi="Arial" w:cs="Arial"/>
                <w:bCs/>
                <w:sz w:val="24"/>
              </w:rPr>
              <w:t>Optional</w:t>
            </w:r>
          </w:p>
        </w:tc>
        <w:tc>
          <w:tcPr>
            <w:tcW w:w="2628" w:type="dxa"/>
          </w:tcPr>
          <w:p w:rsidR="00243B9C" w:rsidRPr="002644F2" w:rsidRDefault="00243B9C" w:rsidP="002644F2">
            <w:pPr>
              <w:pStyle w:val="Header"/>
              <w:tabs>
                <w:tab w:val="clear" w:pos="4320"/>
                <w:tab w:val="left" w:pos="2340"/>
              </w:tabs>
              <w:rPr>
                <w:rFonts w:ascii="Arial" w:hAnsi="Arial" w:cs="Arial"/>
                <w:bCs/>
                <w:sz w:val="24"/>
              </w:rPr>
            </w:pPr>
          </w:p>
        </w:tc>
      </w:tr>
    </w:tbl>
    <w:p w:rsidR="00243B9C" w:rsidRDefault="00243B9C"/>
    <w:p w:rsidR="00243B9C" w:rsidRDefault="00243B9C"/>
    <w:p w:rsidR="00243B9C" w:rsidRDefault="00243B9C"/>
    <w:p w:rsidR="00243B9C" w:rsidRDefault="00243B9C">
      <w:pPr>
        <w:pStyle w:val="Heading1"/>
        <w:rPr>
          <w:b/>
          <w:bCs w:val="0"/>
        </w:rPr>
      </w:pPr>
      <w:bookmarkStart w:id="5" w:name="_Toc310948530"/>
      <w:r>
        <w:rPr>
          <w:b/>
          <w:bCs w:val="0"/>
        </w:rPr>
        <w:t>4. Impact Assessment</w:t>
      </w:r>
      <w:bookmarkEnd w:id="5"/>
    </w:p>
    <w:p w:rsidR="00243B9C" w:rsidRDefault="00243B9C" w:rsidP="00705BD5">
      <w:pPr>
        <w:rPr>
          <w:rFonts w:ascii="Arial" w:hAnsi="Arial" w:cs="Arial"/>
          <w:i/>
          <w:sz w:val="22"/>
          <w:szCs w:val="22"/>
        </w:rPr>
      </w:pPr>
      <w:r>
        <w:rPr>
          <w:rFonts w:ascii="Arial" w:hAnsi="Arial" w:cs="Arial"/>
          <w:i/>
          <w:sz w:val="22"/>
          <w:szCs w:val="22"/>
        </w:rPr>
        <w:t>This section is the first to consider the actual implementation which will address the use cases previously identified. It requires assessing the impacts to both the existing objects and infrastructure, and to previously deployed applications.  It would normally be produced by the Project Team (new or existing) assigned to this data model extension by the Tech Board at the time this proposal was approved.</w:t>
      </w:r>
    </w:p>
    <w:p w:rsidR="00243B9C" w:rsidRPr="000A4228" w:rsidRDefault="00243B9C" w:rsidP="00705BD5">
      <w:pPr>
        <w:rPr>
          <w:rFonts w:ascii="Arial" w:hAnsi="Arial" w:cs="Arial"/>
          <w:i/>
          <w:color w:val="0070C0"/>
          <w:sz w:val="22"/>
          <w:szCs w:val="22"/>
        </w:rPr>
      </w:pPr>
    </w:p>
    <w:p w:rsidR="00243B9C" w:rsidRPr="000A4228" w:rsidRDefault="00243B9C" w:rsidP="00705BD5">
      <w:pPr>
        <w:rPr>
          <w:rFonts w:ascii="Arial" w:hAnsi="Arial" w:cs="Arial"/>
          <w:color w:val="0070C0"/>
          <w:sz w:val="22"/>
          <w:szCs w:val="22"/>
        </w:rPr>
      </w:pPr>
      <w:r w:rsidRPr="000A4228">
        <w:rPr>
          <w:rFonts w:ascii="Arial" w:hAnsi="Arial" w:cs="Arial"/>
          <w:color w:val="0070C0"/>
          <w:sz w:val="22"/>
          <w:szCs w:val="22"/>
        </w:rPr>
        <w:t>Not applicable</w:t>
      </w:r>
    </w:p>
    <w:p w:rsidR="00243B9C" w:rsidRPr="00B02B60" w:rsidRDefault="00243B9C" w:rsidP="00B02B60">
      <w:pPr>
        <w:pStyle w:val="Heading2"/>
        <w:rPr>
          <w:i w:val="0"/>
        </w:rPr>
      </w:pPr>
      <w:bookmarkStart w:id="6" w:name="_Toc310948531"/>
      <w:r>
        <w:rPr>
          <w:i w:val="0"/>
        </w:rPr>
        <w:t>4</w:t>
      </w:r>
      <w:r w:rsidRPr="00B02B60">
        <w:rPr>
          <w:i w:val="0"/>
        </w:rPr>
        <w:t>.1 External Object Dependencies and Relation Map</w:t>
      </w:r>
      <w:bookmarkEnd w:id="6"/>
    </w:p>
    <w:p w:rsidR="00243B9C" w:rsidRDefault="00243B9C" w:rsidP="00253934">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rsidR="00243B9C" w:rsidRDefault="00243B9C" w:rsidP="00253934">
      <w:pPr>
        <w:rPr>
          <w:rFonts w:ascii="Arial" w:hAnsi="Arial" w:cs="Arial"/>
          <w:i/>
          <w:sz w:val="22"/>
          <w:szCs w:val="22"/>
        </w:rPr>
      </w:pPr>
    </w:p>
    <w:p w:rsidR="00243B9C" w:rsidRDefault="00243B9C" w:rsidP="00253934">
      <w:pPr>
        <w:rPr>
          <w:rFonts w:ascii="Arial" w:hAnsi="Arial" w:cs="Arial"/>
          <w:i/>
          <w:sz w:val="22"/>
          <w:szCs w:val="22"/>
        </w:rPr>
      </w:pPr>
    </w:p>
    <w:p w:rsidR="00243B9C" w:rsidRPr="00746D56" w:rsidRDefault="00243B9C" w:rsidP="00253934">
      <w:pPr>
        <w:rPr>
          <w:rFonts w:ascii="Arial" w:hAnsi="Arial" w:cs="Arial"/>
          <w:sz w:val="22"/>
          <w:szCs w:val="22"/>
        </w:rPr>
      </w:pPr>
      <w:r w:rsidRPr="00746D56">
        <w:rPr>
          <w:rFonts w:ascii="Arial" w:hAnsi="Arial" w:cs="Arial"/>
          <w:color w:val="1F497D"/>
          <w:sz w:val="22"/>
          <w:szCs w:val="22"/>
        </w:rPr>
        <w:t>There are no dependencies on SIF infrastructure, or existing objects or elements</w:t>
      </w:r>
    </w:p>
    <w:p w:rsidR="00243B9C" w:rsidRPr="00253934" w:rsidRDefault="00243B9C" w:rsidP="00253934">
      <w:pPr>
        <w:rPr>
          <w:rFonts w:ascii="Arial" w:hAnsi="Arial" w:cs="Arial"/>
          <w:i/>
          <w:sz w:val="22"/>
          <w:szCs w:val="22"/>
        </w:rPr>
      </w:pPr>
    </w:p>
    <w:p w:rsidR="00243B9C" w:rsidRPr="001F6276" w:rsidRDefault="00243B9C" w:rsidP="00B02B60">
      <w:pPr>
        <w:pStyle w:val="Heading2"/>
      </w:pPr>
      <w:bookmarkStart w:id="7" w:name="_Toc310948532"/>
      <w:r>
        <w:t>4</w:t>
      </w:r>
      <w:r w:rsidRPr="00B02B60">
        <w:rPr>
          <w:i w:val="0"/>
        </w:rPr>
        <w:t>.2 Infrastructure / International Dependencies and Relation Map</w:t>
      </w:r>
      <w:bookmarkEnd w:id="7"/>
    </w:p>
    <w:p w:rsidR="00243B9C" w:rsidRDefault="00243B9C" w:rsidP="0069502E">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infrastructure technologies and / or deliverables from the Inte</w:t>
      </w:r>
      <w:r>
        <w:rPr>
          <w:rFonts w:ascii="Arial" w:hAnsi="Arial" w:cs="Arial"/>
          <w:i/>
          <w:sz w:val="22"/>
          <w:szCs w:val="22"/>
        </w:rPr>
        <w:t>rnational Technical Board (ITB) which are planned for a future release.</w:t>
      </w:r>
    </w:p>
    <w:p w:rsidR="00243B9C" w:rsidRPr="00382642" w:rsidRDefault="00243B9C" w:rsidP="007E1161">
      <w:pPr>
        <w:rPr>
          <w:rFonts w:ascii="Arial" w:hAnsi="Arial" w:cs="Arial"/>
          <w:i/>
          <w:color w:val="1F497D"/>
          <w:sz w:val="22"/>
          <w:szCs w:val="22"/>
        </w:rPr>
      </w:pPr>
    </w:p>
    <w:p w:rsidR="00746D56" w:rsidRDefault="00746D56" w:rsidP="00746D56">
      <w:pPr>
        <w:rPr>
          <w:rFonts w:ascii="Arial" w:hAnsi="Arial" w:cs="Arial"/>
          <w:color w:val="1F497D"/>
          <w:sz w:val="22"/>
          <w:szCs w:val="22"/>
        </w:rPr>
      </w:pPr>
      <w:r w:rsidRPr="00746D56">
        <w:rPr>
          <w:rFonts w:ascii="Arial" w:hAnsi="Arial" w:cs="Arial"/>
          <w:color w:val="1F497D"/>
          <w:sz w:val="22"/>
          <w:szCs w:val="22"/>
        </w:rPr>
        <w:t xml:space="preserve">Under the </w:t>
      </w:r>
      <w:r>
        <w:rPr>
          <w:rFonts w:ascii="Arial" w:hAnsi="Arial" w:cs="Arial"/>
          <w:color w:val="1F497D"/>
          <w:sz w:val="22"/>
          <w:szCs w:val="22"/>
        </w:rPr>
        <w:t xml:space="preserve">current design (see below) multiple publishers of the Energy Usage object publish their time-based energy readings as a series of Add Events.  For this object type, each “object” is a series of readings.  </w:t>
      </w:r>
    </w:p>
    <w:p w:rsidR="00B94B79" w:rsidRDefault="00B94B79" w:rsidP="007E1161">
      <w:pPr>
        <w:rPr>
          <w:rFonts w:ascii="Arial" w:hAnsi="Arial" w:cs="Arial"/>
          <w:color w:val="1F497D"/>
          <w:sz w:val="22"/>
          <w:szCs w:val="22"/>
        </w:rPr>
      </w:pPr>
    </w:p>
    <w:p w:rsidR="00243B9C" w:rsidRDefault="00B94B79" w:rsidP="007E1161">
      <w:pPr>
        <w:rPr>
          <w:rFonts w:ascii="Arial" w:hAnsi="Arial" w:cs="Arial"/>
          <w:color w:val="1F497D"/>
          <w:sz w:val="22"/>
          <w:szCs w:val="22"/>
        </w:rPr>
      </w:pPr>
      <w:r>
        <w:rPr>
          <w:rFonts w:ascii="Arial" w:hAnsi="Arial" w:cs="Arial"/>
          <w:color w:val="1F497D"/>
          <w:sz w:val="22"/>
          <w:szCs w:val="22"/>
        </w:rPr>
        <w:t>It</w:t>
      </w:r>
      <w:r w:rsidR="00D8617E">
        <w:rPr>
          <w:rFonts w:ascii="Arial" w:hAnsi="Arial" w:cs="Arial"/>
          <w:color w:val="1F497D"/>
          <w:sz w:val="22"/>
          <w:szCs w:val="22"/>
        </w:rPr>
        <w:t xml:space="preserve"> will likely </w:t>
      </w:r>
      <w:r>
        <w:rPr>
          <w:rFonts w:ascii="Arial" w:hAnsi="Arial" w:cs="Arial"/>
          <w:color w:val="1F497D"/>
          <w:sz w:val="22"/>
          <w:szCs w:val="22"/>
        </w:rPr>
        <w:t>be</w:t>
      </w:r>
      <w:r w:rsidR="00D8617E">
        <w:rPr>
          <w:rFonts w:ascii="Arial" w:hAnsi="Arial" w:cs="Arial"/>
          <w:color w:val="1F497D"/>
          <w:sz w:val="22"/>
          <w:szCs w:val="22"/>
        </w:rPr>
        <w:t xml:space="preserve"> the Energy Usage Analysis program (i.e. the Subscriber) </w:t>
      </w:r>
      <w:r>
        <w:rPr>
          <w:rFonts w:ascii="Arial" w:hAnsi="Arial" w:cs="Arial"/>
          <w:color w:val="1F497D"/>
          <w:sz w:val="22"/>
          <w:szCs w:val="22"/>
        </w:rPr>
        <w:t>which is the Object Provider for the Energy Usage object type, because only this program would have all the energy usage readings for the Zone, and thus be able to respond to Requests.</w:t>
      </w:r>
      <w:r w:rsidR="00D8617E">
        <w:rPr>
          <w:rFonts w:ascii="Arial" w:hAnsi="Arial" w:cs="Arial"/>
          <w:color w:val="1F497D"/>
          <w:sz w:val="22"/>
          <w:szCs w:val="22"/>
        </w:rPr>
        <w:t xml:space="preserve"> </w:t>
      </w:r>
    </w:p>
    <w:p w:rsidR="00D8617E" w:rsidRPr="00A37300" w:rsidRDefault="00D8617E" w:rsidP="007E1161">
      <w:pPr>
        <w:rPr>
          <w:rFonts w:ascii="Arial" w:hAnsi="Arial" w:cs="Arial"/>
          <w:sz w:val="24"/>
        </w:rPr>
      </w:pPr>
    </w:p>
    <w:p w:rsidR="00243B9C" w:rsidRPr="006B428B" w:rsidRDefault="00243B9C" w:rsidP="00DE65B9">
      <w:pPr>
        <w:rPr>
          <w:b/>
          <w:sz w:val="16"/>
          <w:szCs w:val="16"/>
        </w:rPr>
      </w:pPr>
    </w:p>
    <w:p w:rsidR="00243B9C" w:rsidRDefault="00243B9C" w:rsidP="001A1B3C">
      <w:pPr>
        <w:pStyle w:val="Heading1"/>
        <w:rPr>
          <w:b/>
        </w:rPr>
      </w:pPr>
      <w:bookmarkStart w:id="8" w:name="_Toc310948533"/>
      <w:r>
        <w:rPr>
          <w:b/>
        </w:rPr>
        <w:t>5</w:t>
      </w:r>
      <w:r w:rsidRPr="00582690">
        <w:rPr>
          <w:b/>
        </w:rPr>
        <w:t xml:space="preserve"> </w:t>
      </w:r>
      <w:r>
        <w:rPr>
          <w:b/>
        </w:rPr>
        <w:t>Detailed Design</w:t>
      </w:r>
      <w:bookmarkEnd w:id="8"/>
      <w:r>
        <w:rPr>
          <w:b/>
        </w:rPr>
        <w:t xml:space="preserve"> </w:t>
      </w:r>
    </w:p>
    <w:p w:rsidR="00243B9C" w:rsidRDefault="00243B9C"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Pr>
          <w:rFonts w:ascii="Arial" w:hAnsi="Arial" w:cs="Arial"/>
          <w:i/>
          <w:sz w:val="22"/>
          <w:szCs w:val="22"/>
        </w:rPr>
        <w:t xml:space="preserve">  </w:t>
      </w:r>
    </w:p>
    <w:p w:rsidR="00DE65B9" w:rsidRDefault="00DE65B9" w:rsidP="001A1B3C">
      <w:pPr>
        <w:rPr>
          <w:rFonts w:ascii="Arial" w:hAnsi="Arial" w:cs="Arial"/>
          <w:i/>
          <w:sz w:val="22"/>
          <w:szCs w:val="22"/>
        </w:rPr>
      </w:pPr>
    </w:p>
    <w:p w:rsidR="00571A13" w:rsidRDefault="00571A13" w:rsidP="00DE65B9">
      <w:pPr>
        <w:rPr>
          <w:rFonts w:ascii="Arial" w:hAnsi="Arial" w:cs="Arial"/>
          <w:color w:val="1F497D" w:themeColor="text2"/>
          <w:sz w:val="22"/>
          <w:szCs w:val="22"/>
        </w:rPr>
      </w:pPr>
      <w:r>
        <w:rPr>
          <w:rFonts w:ascii="Arial" w:hAnsi="Arial" w:cs="Arial"/>
          <w:color w:val="1F497D" w:themeColor="text2"/>
          <w:sz w:val="22"/>
          <w:szCs w:val="22"/>
        </w:rPr>
        <w:t xml:space="preserve">It is anticipated that the Energy Management domain will be new to many of the reviewers of this document.  As a result, the following subsections were added to provide some necessary context for the decisions implicit in selecting the elements documented in the Object Layout Table </w:t>
      </w:r>
      <w:r w:rsidR="008E4EA4">
        <w:rPr>
          <w:rFonts w:ascii="Arial" w:hAnsi="Arial" w:cs="Arial"/>
          <w:color w:val="1F497D" w:themeColor="text2"/>
          <w:sz w:val="22"/>
          <w:szCs w:val="22"/>
        </w:rPr>
        <w:t>presented at the conclusion of this section</w:t>
      </w:r>
      <w:r>
        <w:rPr>
          <w:rFonts w:ascii="Arial" w:hAnsi="Arial" w:cs="Arial"/>
          <w:color w:val="1F497D" w:themeColor="text2"/>
          <w:sz w:val="22"/>
          <w:szCs w:val="22"/>
        </w:rPr>
        <w:t>.</w:t>
      </w:r>
    </w:p>
    <w:p w:rsidR="00571A13" w:rsidRDefault="00571A13" w:rsidP="00DE65B9">
      <w:pPr>
        <w:rPr>
          <w:rFonts w:ascii="Arial" w:hAnsi="Arial" w:cs="Arial"/>
          <w:color w:val="1F497D" w:themeColor="text2"/>
          <w:sz w:val="22"/>
          <w:szCs w:val="22"/>
        </w:rPr>
      </w:pPr>
      <w:r>
        <w:rPr>
          <w:rFonts w:ascii="Arial" w:hAnsi="Arial" w:cs="Arial"/>
          <w:color w:val="1F497D" w:themeColor="text2"/>
          <w:sz w:val="22"/>
          <w:szCs w:val="22"/>
        </w:rPr>
        <w:t xml:space="preserve"> </w:t>
      </w:r>
    </w:p>
    <w:p w:rsidR="00571A13" w:rsidRPr="009D4CA0" w:rsidRDefault="00571A13" w:rsidP="009D4CA0">
      <w:pPr>
        <w:pStyle w:val="Heading2"/>
        <w:rPr>
          <w:color w:val="1F497D" w:themeColor="text2"/>
        </w:rPr>
      </w:pPr>
      <w:bookmarkStart w:id="9" w:name="_Toc310948534"/>
      <w:r w:rsidRPr="009D4CA0">
        <w:rPr>
          <w:color w:val="1F497D" w:themeColor="text2"/>
        </w:rPr>
        <w:t>5.1 Background</w:t>
      </w:r>
      <w:bookmarkEnd w:id="9"/>
    </w:p>
    <w:p w:rsidR="00571A13" w:rsidRDefault="00571A13" w:rsidP="00DE65B9">
      <w:pPr>
        <w:rPr>
          <w:rFonts w:ascii="Arial" w:hAnsi="Arial" w:cs="Arial"/>
          <w:color w:val="1F497D" w:themeColor="text2"/>
          <w:sz w:val="22"/>
          <w:szCs w:val="22"/>
        </w:rPr>
      </w:pPr>
    </w:p>
    <w:p w:rsidR="00DE65B9" w:rsidRDefault="00DE65B9" w:rsidP="00DE65B9">
      <w:pPr>
        <w:rPr>
          <w:rFonts w:ascii="Arial" w:hAnsi="Arial" w:cs="Arial"/>
          <w:color w:val="1F497D" w:themeColor="text2"/>
          <w:sz w:val="22"/>
          <w:szCs w:val="22"/>
        </w:rPr>
      </w:pPr>
      <w:r>
        <w:rPr>
          <w:rFonts w:ascii="Arial" w:hAnsi="Arial" w:cs="Arial"/>
          <w:color w:val="1F497D" w:themeColor="text2"/>
          <w:sz w:val="22"/>
          <w:szCs w:val="22"/>
        </w:rPr>
        <w:t xml:space="preserve">The business case details how the Energy Usage Object </w:t>
      </w:r>
      <w:r w:rsidR="00AD5A24">
        <w:rPr>
          <w:rFonts w:ascii="Arial" w:hAnsi="Arial" w:cs="Arial"/>
          <w:color w:val="1F497D" w:themeColor="text2"/>
          <w:sz w:val="22"/>
          <w:szCs w:val="22"/>
        </w:rPr>
        <w:t>can be used</w:t>
      </w:r>
      <w:r>
        <w:rPr>
          <w:rFonts w:ascii="Arial" w:hAnsi="Arial" w:cs="Arial"/>
          <w:color w:val="1F497D" w:themeColor="text2"/>
          <w:sz w:val="22"/>
          <w:szCs w:val="22"/>
        </w:rPr>
        <w:t xml:space="preserve"> to provide multiple </w:t>
      </w:r>
      <w:r w:rsidR="008E4EA4">
        <w:rPr>
          <w:rFonts w:ascii="Arial" w:hAnsi="Arial" w:cs="Arial"/>
          <w:color w:val="1F497D" w:themeColor="text2"/>
          <w:sz w:val="22"/>
          <w:szCs w:val="22"/>
        </w:rPr>
        <w:t xml:space="preserve">information </w:t>
      </w:r>
      <w:r>
        <w:rPr>
          <w:rFonts w:ascii="Arial" w:hAnsi="Arial" w:cs="Arial"/>
          <w:color w:val="1F497D" w:themeColor="text2"/>
          <w:sz w:val="22"/>
          <w:szCs w:val="22"/>
        </w:rPr>
        <w:t xml:space="preserve">sources with the opportunity to publish time-based </w:t>
      </w:r>
      <w:r w:rsidR="00AD5A24">
        <w:rPr>
          <w:rFonts w:ascii="Arial" w:hAnsi="Arial" w:cs="Arial"/>
          <w:color w:val="1F497D" w:themeColor="text2"/>
          <w:sz w:val="22"/>
          <w:szCs w:val="22"/>
        </w:rPr>
        <w:t xml:space="preserve">events containing Energy Usage </w:t>
      </w:r>
      <w:r>
        <w:rPr>
          <w:rFonts w:ascii="Arial" w:hAnsi="Arial" w:cs="Arial"/>
          <w:color w:val="1F497D" w:themeColor="text2"/>
          <w:sz w:val="22"/>
          <w:szCs w:val="22"/>
        </w:rPr>
        <w:t xml:space="preserve">data </w:t>
      </w:r>
      <w:r w:rsidR="00AD5A24">
        <w:rPr>
          <w:rFonts w:ascii="Arial" w:hAnsi="Arial" w:cs="Arial"/>
          <w:color w:val="1F497D" w:themeColor="text2"/>
          <w:sz w:val="22"/>
          <w:szCs w:val="22"/>
        </w:rPr>
        <w:t>for</w:t>
      </w:r>
      <w:r>
        <w:rPr>
          <w:rFonts w:ascii="Arial" w:hAnsi="Arial" w:cs="Arial"/>
          <w:color w:val="1F497D" w:themeColor="text2"/>
          <w:sz w:val="22"/>
          <w:szCs w:val="22"/>
        </w:rPr>
        <w:t xml:space="preserve"> a school building or facility.</w:t>
      </w:r>
      <w:r w:rsidR="00AD5A24">
        <w:rPr>
          <w:rFonts w:ascii="Arial" w:hAnsi="Arial" w:cs="Arial"/>
          <w:color w:val="1F497D" w:themeColor="text2"/>
          <w:sz w:val="22"/>
          <w:szCs w:val="22"/>
        </w:rPr>
        <w:t xml:space="preserve">  This data</w:t>
      </w:r>
      <w:r>
        <w:rPr>
          <w:rFonts w:ascii="Arial" w:hAnsi="Arial" w:cs="Arial"/>
          <w:color w:val="1F497D" w:themeColor="text2"/>
          <w:sz w:val="22"/>
          <w:szCs w:val="22"/>
        </w:rPr>
        <w:t xml:space="preserve"> could include (as noted):</w:t>
      </w:r>
    </w:p>
    <w:p w:rsidR="00DE65B9" w:rsidRDefault="00DE65B9" w:rsidP="00DE65B9">
      <w:pPr>
        <w:rPr>
          <w:rFonts w:ascii="Arial" w:hAnsi="Arial" w:cs="Arial"/>
          <w:color w:val="1F497D" w:themeColor="text2"/>
          <w:sz w:val="22"/>
          <w:szCs w:val="22"/>
        </w:rPr>
      </w:pPr>
    </w:p>
    <w:p w:rsidR="00DE65B9" w:rsidRDefault="00DE65B9" w:rsidP="00DE65B9">
      <w:pPr>
        <w:pStyle w:val="ListParagraph"/>
        <w:numPr>
          <w:ilvl w:val="0"/>
          <w:numId w:val="36"/>
        </w:numPr>
        <w:rPr>
          <w:rFonts w:ascii="Arial" w:hAnsi="Arial" w:cs="Arial"/>
          <w:color w:val="1F497D" w:themeColor="text2"/>
          <w:sz w:val="22"/>
          <w:szCs w:val="22"/>
        </w:rPr>
      </w:pPr>
      <w:r w:rsidRPr="00DE65B9">
        <w:rPr>
          <w:rFonts w:ascii="Arial" w:hAnsi="Arial" w:cs="Arial"/>
          <w:color w:val="1F497D" w:themeColor="text2"/>
          <w:sz w:val="22"/>
          <w:szCs w:val="22"/>
        </w:rPr>
        <w:t xml:space="preserve">Thermostat settings and outside </w:t>
      </w:r>
      <w:r w:rsidR="00AD5A24">
        <w:rPr>
          <w:rFonts w:ascii="Arial" w:hAnsi="Arial" w:cs="Arial"/>
          <w:color w:val="1F497D" w:themeColor="text2"/>
          <w:sz w:val="22"/>
          <w:szCs w:val="22"/>
        </w:rPr>
        <w:t>temperature measurements</w:t>
      </w:r>
      <w:r w:rsidRPr="00DE65B9">
        <w:rPr>
          <w:rFonts w:ascii="Arial" w:hAnsi="Arial" w:cs="Arial"/>
          <w:color w:val="1F497D" w:themeColor="text2"/>
          <w:sz w:val="22"/>
          <w:szCs w:val="22"/>
        </w:rPr>
        <w:t xml:space="preserve"> from the Buildi</w:t>
      </w:r>
      <w:r w:rsidR="00AD5A24">
        <w:rPr>
          <w:rFonts w:ascii="Arial" w:hAnsi="Arial" w:cs="Arial"/>
          <w:color w:val="1F497D" w:themeColor="text2"/>
          <w:sz w:val="22"/>
          <w:szCs w:val="22"/>
        </w:rPr>
        <w:t>ng Automation System</w:t>
      </w:r>
    </w:p>
    <w:p w:rsidR="00AD5A24" w:rsidRPr="00DE65B9" w:rsidRDefault="00AD5A24" w:rsidP="00AD5A24">
      <w:pPr>
        <w:pStyle w:val="ListParagraph"/>
        <w:rPr>
          <w:rFonts w:ascii="Arial" w:hAnsi="Arial" w:cs="Arial"/>
          <w:color w:val="1F497D" w:themeColor="text2"/>
          <w:sz w:val="22"/>
          <w:szCs w:val="22"/>
        </w:rPr>
      </w:pPr>
    </w:p>
    <w:p w:rsidR="00DE65B9" w:rsidRDefault="00DE65B9" w:rsidP="00DE65B9">
      <w:pPr>
        <w:pStyle w:val="ListParagraph"/>
        <w:numPr>
          <w:ilvl w:val="0"/>
          <w:numId w:val="36"/>
        </w:numPr>
        <w:rPr>
          <w:rFonts w:ascii="Arial" w:hAnsi="Arial" w:cs="Arial"/>
          <w:color w:val="1F497D" w:themeColor="text2"/>
          <w:sz w:val="22"/>
          <w:szCs w:val="22"/>
        </w:rPr>
      </w:pPr>
      <w:r w:rsidRPr="00DE65B9">
        <w:rPr>
          <w:rFonts w:ascii="Arial" w:hAnsi="Arial" w:cs="Arial"/>
          <w:color w:val="1F497D" w:themeColor="text2"/>
          <w:sz w:val="22"/>
          <w:szCs w:val="22"/>
        </w:rPr>
        <w:t>Dynamic energy demand cost</w:t>
      </w:r>
      <w:r w:rsidR="00AD5A24">
        <w:rPr>
          <w:rFonts w:ascii="Arial" w:hAnsi="Arial" w:cs="Arial"/>
          <w:color w:val="1F497D" w:themeColor="text2"/>
          <w:sz w:val="22"/>
          <w:szCs w:val="22"/>
        </w:rPr>
        <w:t>s</w:t>
      </w:r>
      <w:r w:rsidRPr="00DE65B9">
        <w:rPr>
          <w:rFonts w:ascii="Arial" w:hAnsi="Arial" w:cs="Arial"/>
          <w:color w:val="1F497D" w:themeColor="text2"/>
          <w:sz w:val="22"/>
          <w:szCs w:val="22"/>
        </w:rPr>
        <w:t xml:space="preserve"> from smart met</w:t>
      </w:r>
      <w:r w:rsidR="00AD5A24">
        <w:rPr>
          <w:rFonts w:ascii="Arial" w:hAnsi="Arial" w:cs="Arial"/>
          <w:color w:val="1F497D" w:themeColor="text2"/>
          <w:sz w:val="22"/>
          <w:szCs w:val="22"/>
        </w:rPr>
        <w:t>ers or data from typed-in utility bill monthly spreadsheets</w:t>
      </w:r>
    </w:p>
    <w:p w:rsidR="00AD5A24" w:rsidRPr="00AD5A24" w:rsidRDefault="00AD5A24" w:rsidP="00AD5A24">
      <w:pPr>
        <w:rPr>
          <w:rFonts w:ascii="Arial" w:hAnsi="Arial" w:cs="Arial"/>
          <w:color w:val="1F497D" w:themeColor="text2"/>
          <w:sz w:val="22"/>
          <w:szCs w:val="22"/>
        </w:rPr>
      </w:pPr>
    </w:p>
    <w:p w:rsidR="00DE65B9" w:rsidRDefault="00DE65B9" w:rsidP="00DE65B9">
      <w:pPr>
        <w:pStyle w:val="ListParagraph"/>
        <w:numPr>
          <w:ilvl w:val="0"/>
          <w:numId w:val="36"/>
        </w:numPr>
        <w:rPr>
          <w:rFonts w:ascii="Arial" w:hAnsi="Arial" w:cs="Arial"/>
          <w:color w:val="1F497D" w:themeColor="text2"/>
          <w:sz w:val="22"/>
          <w:szCs w:val="22"/>
        </w:rPr>
      </w:pPr>
      <w:r>
        <w:rPr>
          <w:rFonts w:ascii="Arial" w:hAnsi="Arial" w:cs="Arial"/>
          <w:color w:val="1F497D" w:themeColor="text2"/>
          <w:sz w:val="22"/>
          <w:szCs w:val="22"/>
        </w:rPr>
        <w:t>Energy Usage information from shadow meters (</w:t>
      </w:r>
      <w:r w:rsidR="00AD5A24">
        <w:rPr>
          <w:rFonts w:ascii="Arial" w:hAnsi="Arial" w:cs="Arial"/>
          <w:color w:val="1F497D" w:themeColor="text2"/>
          <w:sz w:val="22"/>
          <w:szCs w:val="22"/>
        </w:rPr>
        <w:t xml:space="preserve">which </w:t>
      </w:r>
      <w:r>
        <w:rPr>
          <w:rFonts w:ascii="Arial" w:hAnsi="Arial" w:cs="Arial"/>
          <w:color w:val="1F497D" w:themeColor="text2"/>
          <w:sz w:val="22"/>
          <w:szCs w:val="22"/>
        </w:rPr>
        <w:t>intercept BAS readings) from</w:t>
      </w:r>
      <w:r w:rsidR="00AD5A24">
        <w:rPr>
          <w:rFonts w:ascii="Arial" w:hAnsi="Arial" w:cs="Arial"/>
          <w:color w:val="1F497D" w:themeColor="text2"/>
          <w:sz w:val="22"/>
          <w:szCs w:val="22"/>
        </w:rPr>
        <w:t xml:space="preserve"> </w:t>
      </w:r>
      <w:r>
        <w:rPr>
          <w:rFonts w:ascii="Arial" w:hAnsi="Arial" w:cs="Arial"/>
          <w:color w:val="1F497D" w:themeColor="text2"/>
          <w:sz w:val="22"/>
          <w:szCs w:val="22"/>
        </w:rPr>
        <w:t>an Energy Management System</w:t>
      </w:r>
    </w:p>
    <w:p w:rsidR="00DE65B9" w:rsidRPr="00DE65B9" w:rsidRDefault="00DE65B9" w:rsidP="00DE65B9">
      <w:pPr>
        <w:rPr>
          <w:rFonts w:ascii="Arial" w:hAnsi="Arial" w:cs="Arial"/>
          <w:color w:val="1F497D" w:themeColor="text2"/>
          <w:sz w:val="22"/>
          <w:szCs w:val="22"/>
        </w:rPr>
      </w:pPr>
    </w:p>
    <w:p w:rsidR="00E649E2" w:rsidRDefault="00E649E2" w:rsidP="00DE65B9">
      <w:pPr>
        <w:rPr>
          <w:rFonts w:ascii="Arial" w:hAnsi="Arial" w:cs="Arial"/>
          <w:color w:val="1F497D" w:themeColor="text2"/>
          <w:sz w:val="22"/>
          <w:szCs w:val="22"/>
        </w:rPr>
      </w:pPr>
      <w:r>
        <w:rPr>
          <w:rFonts w:ascii="Arial" w:hAnsi="Arial" w:cs="Arial"/>
          <w:color w:val="1F497D" w:themeColor="text2"/>
          <w:sz w:val="22"/>
          <w:szCs w:val="22"/>
        </w:rPr>
        <w:t>There are a wide variety of vendors for each of these sources</w:t>
      </w:r>
      <w:r w:rsidR="004F426F">
        <w:rPr>
          <w:rFonts w:ascii="Arial" w:hAnsi="Arial" w:cs="Arial"/>
          <w:color w:val="1F497D" w:themeColor="text2"/>
          <w:sz w:val="22"/>
          <w:szCs w:val="22"/>
        </w:rPr>
        <w:t>, and in different school sites</w:t>
      </w:r>
      <w:r>
        <w:rPr>
          <w:rFonts w:ascii="Arial" w:hAnsi="Arial" w:cs="Arial"/>
          <w:color w:val="1F497D" w:themeColor="text2"/>
          <w:sz w:val="22"/>
          <w:szCs w:val="22"/>
        </w:rPr>
        <w:t xml:space="preserve"> one of them may </w:t>
      </w:r>
      <w:r w:rsidR="00AD5A24">
        <w:rPr>
          <w:rFonts w:ascii="Arial" w:hAnsi="Arial" w:cs="Arial"/>
          <w:color w:val="1F497D" w:themeColor="text2"/>
          <w:sz w:val="22"/>
          <w:szCs w:val="22"/>
        </w:rPr>
        <w:t xml:space="preserve">provide a </w:t>
      </w:r>
      <w:r>
        <w:rPr>
          <w:rFonts w:ascii="Arial" w:hAnsi="Arial" w:cs="Arial"/>
          <w:color w:val="1F497D" w:themeColor="text2"/>
          <w:sz w:val="22"/>
          <w:szCs w:val="22"/>
        </w:rPr>
        <w:t>“front end”</w:t>
      </w:r>
      <w:r w:rsidR="00AD5A24">
        <w:rPr>
          <w:rFonts w:ascii="Arial" w:hAnsi="Arial" w:cs="Arial"/>
          <w:color w:val="1F497D" w:themeColor="text2"/>
          <w:sz w:val="22"/>
          <w:szCs w:val="22"/>
        </w:rPr>
        <w:t xml:space="preserve"> to convert</w:t>
      </w:r>
      <w:r>
        <w:rPr>
          <w:rFonts w:ascii="Arial" w:hAnsi="Arial" w:cs="Arial"/>
          <w:color w:val="1F497D" w:themeColor="text2"/>
          <w:sz w:val="22"/>
          <w:szCs w:val="22"/>
        </w:rPr>
        <w:t xml:space="preserve"> the data suppl</w:t>
      </w:r>
      <w:r w:rsidR="008E4EA4">
        <w:rPr>
          <w:rFonts w:ascii="Arial" w:hAnsi="Arial" w:cs="Arial"/>
          <w:color w:val="1F497D" w:themeColor="text2"/>
          <w:sz w:val="22"/>
          <w:szCs w:val="22"/>
        </w:rPr>
        <w:t xml:space="preserve">ied by the others to SIF format.  Alternatively, </w:t>
      </w:r>
      <w:r>
        <w:rPr>
          <w:rFonts w:ascii="Arial" w:hAnsi="Arial" w:cs="Arial"/>
          <w:color w:val="1F497D" w:themeColor="text2"/>
          <w:sz w:val="22"/>
          <w:szCs w:val="22"/>
        </w:rPr>
        <w:t>multiple systems</w:t>
      </w:r>
      <w:r w:rsidR="00AD5A24">
        <w:rPr>
          <w:rFonts w:ascii="Arial" w:hAnsi="Arial" w:cs="Arial"/>
          <w:color w:val="1F497D" w:themeColor="text2"/>
          <w:sz w:val="22"/>
          <w:szCs w:val="22"/>
        </w:rPr>
        <w:t xml:space="preserve"> in the Zone</w:t>
      </w:r>
      <w:r>
        <w:rPr>
          <w:rFonts w:ascii="Arial" w:hAnsi="Arial" w:cs="Arial"/>
          <w:color w:val="1F497D" w:themeColor="text2"/>
          <w:sz w:val="22"/>
          <w:szCs w:val="22"/>
        </w:rPr>
        <w:t xml:space="preserve"> may directly report their energy data in </w:t>
      </w:r>
      <w:r w:rsidR="004F426F">
        <w:rPr>
          <w:rFonts w:ascii="Arial" w:hAnsi="Arial" w:cs="Arial"/>
          <w:color w:val="1F497D" w:themeColor="text2"/>
          <w:sz w:val="22"/>
          <w:szCs w:val="22"/>
        </w:rPr>
        <w:t>SIF</w:t>
      </w:r>
      <w:r>
        <w:rPr>
          <w:rFonts w:ascii="Arial" w:hAnsi="Arial" w:cs="Arial"/>
          <w:color w:val="1F497D" w:themeColor="text2"/>
          <w:sz w:val="22"/>
          <w:szCs w:val="22"/>
        </w:rPr>
        <w:t xml:space="preserve"> format.  In the latter case, the following aspects of the gathered data in a SIF Energy Usage Event could be quite different</w:t>
      </w:r>
      <w:r w:rsidR="004F426F">
        <w:rPr>
          <w:rFonts w:ascii="Arial" w:hAnsi="Arial" w:cs="Arial"/>
          <w:color w:val="1F497D" w:themeColor="text2"/>
          <w:sz w:val="22"/>
          <w:szCs w:val="22"/>
        </w:rPr>
        <w:t>, even within</w:t>
      </w:r>
      <w:r>
        <w:rPr>
          <w:rFonts w:ascii="Arial" w:hAnsi="Arial" w:cs="Arial"/>
          <w:color w:val="1F497D" w:themeColor="text2"/>
          <w:sz w:val="22"/>
          <w:szCs w:val="22"/>
        </w:rPr>
        <w:t xml:space="preserve"> a single location:</w:t>
      </w:r>
    </w:p>
    <w:p w:rsidR="00E649E2" w:rsidRDefault="00E649E2" w:rsidP="00DE65B9">
      <w:pPr>
        <w:rPr>
          <w:rFonts w:ascii="Arial" w:hAnsi="Arial" w:cs="Arial"/>
          <w:color w:val="1F497D" w:themeColor="text2"/>
          <w:sz w:val="22"/>
          <w:szCs w:val="22"/>
        </w:rPr>
      </w:pPr>
    </w:p>
    <w:p w:rsidR="00E649E2" w:rsidRDefault="00E649E2" w:rsidP="00E649E2">
      <w:pPr>
        <w:pStyle w:val="ListParagraph"/>
        <w:numPr>
          <w:ilvl w:val="0"/>
          <w:numId w:val="37"/>
        </w:numPr>
        <w:rPr>
          <w:rFonts w:ascii="Arial" w:hAnsi="Arial" w:cs="Arial"/>
          <w:color w:val="1F497D" w:themeColor="text2"/>
          <w:sz w:val="22"/>
          <w:szCs w:val="22"/>
        </w:rPr>
      </w:pPr>
      <w:r>
        <w:rPr>
          <w:rFonts w:ascii="Arial" w:hAnsi="Arial" w:cs="Arial"/>
          <w:color w:val="1F497D" w:themeColor="text2"/>
          <w:sz w:val="22"/>
          <w:szCs w:val="22"/>
        </w:rPr>
        <w:t>The</w:t>
      </w:r>
      <w:r w:rsidR="00AD5A24">
        <w:rPr>
          <w:rFonts w:ascii="Arial" w:hAnsi="Arial" w:cs="Arial"/>
          <w:color w:val="1F497D" w:themeColor="text2"/>
          <w:sz w:val="22"/>
          <w:szCs w:val="22"/>
        </w:rPr>
        <w:t xml:space="preserve"> sampling</w:t>
      </w:r>
      <w:r>
        <w:rPr>
          <w:rFonts w:ascii="Arial" w:hAnsi="Arial" w:cs="Arial"/>
          <w:color w:val="1F497D" w:themeColor="text2"/>
          <w:sz w:val="22"/>
          <w:szCs w:val="22"/>
        </w:rPr>
        <w:t xml:space="preserve"> i</w:t>
      </w:r>
      <w:r w:rsidRPr="00E649E2">
        <w:rPr>
          <w:rFonts w:ascii="Arial" w:hAnsi="Arial" w:cs="Arial"/>
          <w:color w:val="1F497D" w:themeColor="text2"/>
          <w:sz w:val="22"/>
          <w:szCs w:val="22"/>
        </w:rPr>
        <w:t xml:space="preserve">nterval between </w:t>
      </w:r>
      <w:r>
        <w:rPr>
          <w:rFonts w:ascii="Arial" w:hAnsi="Arial" w:cs="Arial"/>
          <w:color w:val="1F497D" w:themeColor="text2"/>
          <w:sz w:val="22"/>
          <w:szCs w:val="22"/>
        </w:rPr>
        <w:t>readings</w:t>
      </w:r>
      <w:r w:rsidRPr="00E649E2">
        <w:rPr>
          <w:rFonts w:ascii="Arial" w:hAnsi="Arial" w:cs="Arial"/>
          <w:color w:val="1F497D" w:themeColor="text2"/>
          <w:sz w:val="22"/>
          <w:szCs w:val="22"/>
        </w:rPr>
        <w:t xml:space="preserve"> </w:t>
      </w:r>
      <w:r>
        <w:rPr>
          <w:rFonts w:ascii="Arial" w:hAnsi="Arial" w:cs="Arial"/>
          <w:color w:val="1F497D" w:themeColor="text2"/>
          <w:sz w:val="22"/>
          <w:szCs w:val="22"/>
        </w:rPr>
        <w:t xml:space="preserve">(5 minutes, 15 minutes, once /hour).  </w:t>
      </w:r>
    </w:p>
    <w:p w:rsidR="00E649E2" w:rsidRDefault="00E649E2" w:rsidP="00E649E2">
      <w:pPr>
        <w:pStyle w:val="ListParagraph"/>
        <w:rPr>
          <w:rFonts w:ascii="Arial" w:hAnsi="Arial" w:cs="Arial"/>
          <w:color w:val="1F497D" w:themeColor="text2"/>
          <w:sz w:val="22"/>
          <w:szCs w:val="22"/>
        </w:rPr>
      </w:pPr>
    </w:p>
    <w:p w:rsidR="00E649E2" w:rsidRDefault="00E649E2" w:rsidP="00E649E2">
      <w:pPr>
        <w:pStyle w:val="ListParagraph"/>
        <w:numPr>
          <w:ilvl w:val="0"/>
          <w:numId w:val="37"/>
        </w:numPr>
        <w:rPr>
          <w:rFonts w:ascii="Arial" w:hAnsi="Arial" w:cs="Arial"/>
          <w:color w:val="1F497D" w:themeColor="text2"/>
          <w:sz w:val="22"/>
          <w:szCs w:val="22"/>
        </w:rPr>
      </w:pPr>
      <w:r>
        <w:rPr>
          <w:rFonts w:ascii="Arial" w:hAnsi="Arial" w:cs="Arial"/>
          <w:color w:val="1F497D" w:themeColor="text2"/>
          <w:sz w:val="22"/>
          <w:szCs w:val="22"/>
        </w:rPr>
        <w:t xml:space="preserve">The number of separate </w:t>
      </w:r>
      <w:r w:rsidR="00AD5A24">
        <w:rPr>
          <w:rFonts w:ascii="Arial" w:hAnsi="Arial" w:cs="Arial"/>
          <w:color w:val="1F497D" w:themeColor="text2"/>
          <w:sz w:val="22"/>
          <w:szCs w:val="22"/>
        </w:rPr>
        <w:t>samples</w:t>
      </w:r>
      <w:r>
        <w:rPr>
          <w:rFonts w:ascii="Arial" w:hAnsi="Arial" w:cs="Arial"/>
          <w:color w:val="1F497D" w:themeColor="text2"/>
          <w:sz w:val="22"/>
          <w:szCs w:val="22"/>
        </w:rPr>
        <w:t xml:space="preserve"> </w:t>
      </w:r>
      <w:r w:rsidR="00AD5A24">
        <w:rPr>
          <w:rFonts w:ascii="Arial" w:hAnsi="Arial" w:cs="Arial"/>
          <w:color w:val="1F497D" w:themeColor="text2"/>
          <w:sz w:val="22"/>
          <w:szCs w:val="22"/>
        </w:rPr>
        <w:t xml:space="preserve">contained </w:t>
      </w:r>
      <w:r>
        <w:rPr>
          <w:rFonts w:ascii="Arial" w:hAnsi="Arial" w:cs="Arial"/>
          <w:color w:val="1F497D" w:themeColor="text2"/>
          <w:sz w:val="22"/>
          <w:szCs w:val="22"/>
        </w:rPr>
        <w:t>in the Event (one or hundreds)</w:t>
      </w:r>
    </w:p>
    <w:p w:rsidR="00AD5A24" w:rsidRPr="00AD5A24" w:rsidRDefault="00AD5A24" w:rsidP="00AD5A24">
      <w:pPr>
        <w:pStyle w:val="ListParagraph"/>
        <w:rPr>
          <w:rFonts w:ascii="Arial" w:hAnsi="Arial" w:cs="Arial"/>
          <w:color w:val="1F497D" w:themeColor="text2"/>
          <w:sz w:val="22"/>
          <w:szCs w:val="22"/>
        </w:rPr>
      </w:pPr>
    </w:p>
    <w:p w:rsidR="00AD5A24" w:rsidRDefault="00AD5A24" w:rsidP="00E649E2">
      <w:pPr>
        <w:pStyle w:val="ListParagraph"/>
        <w:numPr>
          <w:ilvl w:val="0"/>
          <w:numId w:val="37"/>
        </w:numPr>
        <w:rPr>
          <w:rFonts w:ascii="Arial" w:hAnsi="Arial" w:cs="Arial"/>
          <w:color w:val="1F497D" w:themeColor="text2"/>
          <w:sz w:val="22"/>
          <w:szCs w:val="22"/>
        </w:rPr>
      </w:pPr>
      <w:r>
        <w:rPr>
          <w:rFonts w:ascii="Arial" w:hAnsi="Arial" w:cs="Arial"/>
          <w:color w:val="1F497D" w:themeColor="text2"/>
          <w:sz w:val="22"/>
          <w:szCs w:val="22"/>
        </w:rPr>
        <w:t>The number of readings contained in each sample</w:t>
      </w:r>
    </w:p>
    <w:p w:rsidR="00E649E2" w:rsidRDefault="00E649E2" w:rsidP="00E649E2">
      <w:pPr>
        <w:pStyle w:val="ListParagraph"/>
        <w:rPr>
          <w:rFonts w:ascii="Arial" w:hAnsi="Arial" w:cs="Arial"/>
          <w:color w:val="1F497D" w:themeColor="text2"/>
          <w:sz w:val="22"/>
          <w:szCs w:val="22"/>
        </w:rPr>
      </w:pPr>
    </w:p>
    <w:p w:rsidR="00E649E2" w:rsidRDefault="00E649E2" w:rsidP="00E649E2">
      <w:pPr>
        <w:pStyle w:val="ListParagraph"/>
        <w:numPr>
          <w:ilvl w:val="0"/>
          <w:numId w:val="37"/>
        </w:numPr>
        <w:rPr>
          <w:rFonts w:ascii="Arial" w:hAnsi="Arial" w:cs="Arial"/>
          <w:color w:val="1F497D" w:themeColor="text2"/>
          <w:sz w:val="22"/>
          <w:szCs w:val="22"/>
        </w:rPr>
      </w:pPr>
      <w:r>
        <w:rPr>
          <w:rFonts w:ascii="Arial" w:hAnsi="Arial" w:cs="Arial"/>
          <w:color w:val="1F497D" w:themeColor="text2"/>
          <w:sz w:val="22"/>
          <w:szCs w:val="22"/>
        </w:rPr>
        <w:t xml:space="preserve">How </w:t>
      </w:r>
      <w:r w:rsidRPr="00E649E2">
        <w:rPr>
          <w:rFonts w:ascii="Arial" w:hAnsi="Arial" w:cs="Arial"/>
          <w:color w:val="1F497D" w:themeColor="text2"/>
          <w:sz w:val="22"/>
          <w:szCs w:val="22"/>
        </w:rPr>
        <w:t xml:space="preserve">current </w:t>
      </w:r>
      <w:r>
        <w:rPr>
          <w:rFonts w:ascii="Arial" w:hAnsi="Arial" w:cs="Arial"/>
          <w:color w:val="1F497D" w:themeColor="text2"/>
          <w:sz w:val="22"/>
          <w:szCs w:val="22"/>
        </w:rPr>
        <w:t xml:space="preserve">the data </w:t>
      </w:r>
      <w:r w:rsidRPr="00E649E2">
        <w:rPr>
          <w:rFonts w:ascii="Arial" w:hAnsi="Arial" w:cs="Arial"/>
          <w:color w:val="1F497D" w:themeColor="text2"/>
          <w:sz w:val="22"/>
          <w:szCs w:val="22"/>
        </w:rPr>
        <w:t xml:space="preserve"> was</w:t>
      </w:r>
      <w:r>
        <w:rPr>
          <w:rFonts w:ascii="Arial" w:hAnsi="Arial" w:cs="Arial"/>
          <w:color w:val="1F497D" w:themeColor="text2"/>
          <w:sz w:val="22"/>
          <w:szCs w:val="22"/>
        </w:rPr>
        <w:t xml:space="preserve"> (Utility Company  data might not be available until the end of the month, and come in a single Event</w:t>
      </w:r>
      <w:r w:rsidR="00AD5A24">
        <w:rPr>
          <w:rFonts w:ascii="Arial" w:hAnsi="Arial" w:cs="Arial"/>
          <w:color w:val="1F497D" w:themeColor="text2"/>
          <w:sz w:val="22"/>
          <w:szCs w:val="22"/>
        </w:rPr>
        <w:t xml:space="preserve"> of many readings while</w:t>
      </w:r>
      <w:r w:rsidR="004F426F">
        <w:rPr>
          <w:rFonts w:ascii="Arial" w:hAnsi="Arial" w:cs="Arial"/>
          <w:color w:val="1F497D" w:themeColor="text2"/>
          <w:sz w:val="22"/>
          <w:szCs w:val="22"/>
        </w:rPr>
        <w:t xml:space="preserve"> meter data might come every 5 minutes</w:t>
      </w:r>
      <w:r w:rsidR="00AD5A24">
        <w:rPr>
          <w:rFonts w:ascii="Arial" w:hAnsi="Arial" w:cs="Arial"/>
          <w:color w:val="1F497D" w:themeColor="text2"/>
          <w:sz w:val="22"/>
          <w:szCs w:val="22"/>
        </w:rPr>
        <w:t xml:space="preserve"> with a single sample from the devices being monitored</w:t>
      </w:r>
      <w:r>
        <w:rPr>
          <w:rFonts w:ascii="Arial" w:hAnsi="Arial" w:cs="Arial"/>
          <w:color w:val="1F497D" w:themeColor="text2"/>
          <w:sz w:val="22"/>
          <w:szCs w:val="22"/>
        </w:rPr>
        <w:t>)</w:t>
      </w:r>
    </w:p>
    <w:p w:rsidR="004F426F" w:rsidRPr="004F426F" w:rsidRDefault="004F426F" w:rsidP="004F426F">
      <w:pPr>
        <w:rPr>
          <w:rFonts w:ascii="Arial" w:hAnsi="Arial" w:cs="Arial"/>
          <w:color w:val="1F497D" w:themeColor="text2"/>
          <w:sz w:val="22"/>
          <w:szCs w:val="22"/>
        </w:rPr>
      </w:pPr>
    </w:p>
    <w:p w:rsidR="004F426F" w:rsidRDefault="00AD5A24" w:rsidP="00E649E2">
      <w:pPr>
        <w:pStyle w:val="ListParagraph"/>
        <w:numPr>
          <w:ilvl w:val="0"/>
          <w:numId w:val="37"/>
        </w:numPr>
        <w:rPr>
          <w:rFonts w:ascii="Arial" w:hAnsi="Arial" w:cs="Arial"/>
          <w:color w:val="1F497D" w:themeColor="text2"/>
          <w:sz w:val="22"/>
          <w:szCs w:val="22"/>
        </w:rPr>
      </w:pPr>
      <w:r>
        <w:rPr>
          <w:rFonts w:ascii="Arial" w:hAnsi="Arial" w:cs="Arial"/>
          <w:color w:val="1F497D" w:themeColor="text2"/>
          <w:sz w:val="22"/>
          <w:szCs w:val="22"/>
        </w:rPr>
        <w:t>The actual quantities</w:t>
      </w:r>
      <w:r w:rsidR="004F426F">
        <w:rPr>
          <w:rFonts w:ascii="Arial" w:hAnsi="Arial" w:cs="Arial"/>
          <w:color w:val="1F497D" w:themeColor="text2"/>
          <w:sz w:val="22"/>
          <w:szCs w:val="22"/>
        </w:rPr>
        <w:t xml:space="preserve"> being measured and t</w:t>
      </w:r>
      <w:r w:rsidR="00E649E2" w:rsidRPr="00E649E2">
        <w:rPr>
          <w:rFonts w:ascii="Arial" w:hAnsi="Arial" w:cs="Arial"/>
          <w:color w:val="1F497D" w:themeColor="text2"/>
          <w:sz w:val="22"/>
          <w:szCs w:val="22"/>
        </w:rPr>
        <w:t>he units</w:t>
      </w:r>
      <w:r w:rsidR="004F426F">
        <w:rPr>
          <w:rFonts w:ascii="Arial" w:hAnsi="Arial" w:cs="Arial"/>
          <w:color w:val="1F497D" w:themeColor="text2"/>
          <w:sz w:val="22"/>
          <w:szCs w:val="22"/>
        </w:rPr>
        <w:t xml:space="preserve"> </w:t>
      </w:r>
      <w:r>
        <w:rPr>
          <w:rFonts w:ascii="Arial" w:hAnsi="Arial" w:cs="Arial"/>
          <w:color w:val="1F497D" w:themeColor="text2"/>
          <w:sz w:val="22"/>
          <w:szCs w:val="22"/>
        </w:rPr>
        <w:t>they are</w:t>
      </w:r>
      <w:r w:rsidR="004F426F">
        <w:rPr>
          <w:rFonts w:ascii="Arial" w:hAnsi="Arial" w:cs="Arial"/>
          <w:color w:val="1F497D" w:themeColor="text2"/>
          <w:sz w:val="22"/>
          <w:szCs w:val="22"/>
        </w:rPr>
        <w:t xml:space="preserve"> reported in</w:t>
      </w:r>
    </w:p>
    <w:p w:rsidR="004F426F" w:rsidRPr="004F426F" w:rsidRDefault="004F426F" w:rsidP="004F426F">
      <w:pPr>
        <w:pStyle w:val="ListParagraph"/>
        <w:rPr>
          <w:rFonts w:ascii="Arial" w:hAnsi="Arial" w:cs="Arial"/>
          <w:color w:val="1F497D" w:themeColor="text2"/>
          <w:sz w:val="22"/>
          <w:szCs w:val="22"/>
        </w:rPr>
      </w:pPr>
    </w:p>
    <w:p w:rsidR="004F426F" w:rsidRDefault="004F426F" w:rsidP="004F426F">
      <w:pPr>
        <w:pStyle w:val="ListParagraph"/>
        <w:numPr>
          <w:ilvl w:val="0"/>
          <w:numId w:val="37"/>
        </w:numPr>
        <w:rPr>
          <w:rFonts w:ascii="Arial" w:hAnsi="Arial" w:cs="Arial"/>
          <w:color w:val="1F497D" w:themeColor="text2"/>
          <w:sz w:val="22"/>
          <w:szCs w:val="22"/>
        </w:rPr>
      </w:pPr>
      <w:r w:rsidRPr="004F426F">
        <w:rPr>
          <w:rFonts w:ascii="Arial" w:hAnsi="Arial" w:cs="Arial"/>
          <w:color w:val="1F497D" w:themeColor="text2"/>
          <w:sz w:val="22"/>
          <w:szCs w:val="22"/>
        </w:rPr>
        <w:t>T</w:t>
      </w:r>
      <w:r w:rsidR="00E649E2" w:rsidRPr="004F426F">
        <w:rPr>
          <w:rFonts w:ascii="Arial" w:hAnsi="Arial" w:cs="Arial"/>
          <w:color w:val="1F497D" w:themeColor="text2"/>
          <w:sz w:val="22"/>
          <w:szCs w:val="22"/>
        </w:rPr>
        <w:t xml:space="preserve">he </w:t>
      </w:r>
      <w:r w:rsidRPr="004F426F">
        <w:rPr>
          <w:rFonts w:ascii="Arial" w:hAnsi="Arial" w:cs="Arial"/>
          <w:color w:val="1F497D" w:themeColor="text2"/>
          <w:sz w:val="22"/>
          <w:szCs w:val="22"/>
        </w:rPr>
        <w:t>type of location</w:t>
      </w:r>
      <w:r w:rsidR="00E649E2" w:rsidRPr="004F426F">
        <w:rPr>
          <w:rFonts w:ascii="Arial" w:hAnsi="Arial" w:cs="Arial"/>
          <w:color w:val="1F497D" w:themeColor="text2"/>
          <w:sz w:val="22"/>
          <w:szCs w:val="22"/>
        </w:rPr>
        <w:t xml:space="preserve"> </w:t>
      </w:r>
      <w:r w:rsidRPr="004F426F">
        <w:rPr>
          <w:rFonts w:ascii="Arial" w:hAnsi="Arial" w:cs="Arial"/>
          <w:color w:val="1F497D" w:themeColor="text2"/>
          <w:sz w:val="22"/>
          <w:szCs w:val="22"/>
        </w:rPr>
        <w:t>(</w:t>
      </w:r>
      <w:r w:rsidR="00AD5A24">
        <w:rPr>
          <w:rFonts w:ascii="Arial" w:hAnsi="Arial" w:cs="Arial"/>
          <w:color w:val="1F497D" w:themeColor="text2"/>
          <w:sz w:val="22"/>
          <w:szCs w:val="22"/>
        </w:rPr>
        <w:t>are these readings</w:t>
      </w:r>
      <w:r w:rsidRPr="004F426F">
        <w:rPr>
          <w:rFonts w:ascii="Arial" w:hAnsi="Arial" w:cs="Arial"/>
          <w:color w:val="1F497D" w:themeColor="text2"/>
          <w:sz w:val="22"/>
          <w:szCs w:val="22"/>
        </w:rPr>
        <w:t xml:space="preserve"> for a facility such as an auditorium, cafeteria, floor or</w:t>
      </w:r>
      <w:r>
        <w:rPr>
          <w:rFonts w:ascii="Arial" w:hAnsi="Arial" w:cs="Arial"/>
          <w:color w:val="1F497D" w:themeColor="text2"/>
          <w:sz w:val="22"/>
          <w:szCs w:val="22"/>
        </w:rPr>
        <w:t xml:space="preserve"> building)?</w:t>
      </w:r>
    </w:p>
    <w:p w:rsidR="004F426F" w:rsidRPr="004F426F" w:rsidRDefault="004F426F" w:rsidP="004F426F">
      <w:pPr>
        <w:rPr>
          <w:rFonts w:ascii="Arial" w:hAnsi="Arial" w:cs="Arial"/>
          <w:color w:val="1F497D" w:themeColor="text2"/>
          <w:sz w:val="22"/>
          <w:szCs w:val="22"/>
        </w:rPr>
      </w:pPr>
      <w:r w:rsidRPr="004F426F">
        <w:rPr>
          <w:rFonts w:ascii="Arial" w:hAnsi="Arial" w:cs="Arial"/>
          <w:color w:val="1F497D" w:themeColor="text2"/>
          <w:sz w:val="22"/>
          <w:szCs w:val="22"/>
        </w:rPr>
        <w:t xml:space="preserve"> </w:t>
      </w:r>
    </w:p>
    <w:p w:rsidR="004F426F" w:rsidRDefault="004F426F" w:rsidP="004F426F">
      <w:pPr>
        <w:pStyle w:val="ListParagraph"/>
        <w:numPr>
          <w:ilvl w:val="0"/>
          <w:numId w:val="37"/>
        </w:numPr>
        <w:rPr>
          <w:rFonts w:ascii="Arial" w:hAnsi="Arial" w:cs="Arial"/>
          <w:color w:val="1F497D" w:themeColor="text2"/>
          <w:sz w:val="22"/>
          <w:szCs w:val="22"/>
        </w:rPr>
      </w:pPr>
      <w:r>
        <w:rPr>
          <w:rFonts w:ascii="Arial" w:hAnsi="Arial" w:cs="Arial"/>
          <w:color w:val="1F497D" w:themeColor="text2"/>
          <w:sz w:val="22"/>
          <w:szCs w:val="22"/>
        </w:rPr>
        <w:t xml:space="preserve">The ID “tag” of the location, and </w:t>
      </w:r>
      <w:r w:rsidR="008E4EA4">
        <w:rPr>
          <w:rFonts w:ascii="Arial" w:hAnsi="Arial" w:cs="Arial"/>
          <w:color w:val="1F497D" w:themeColor="text2"/>
          <w:sz w:val="22"/>
          <w:szCs w:val="22"/>
        </w:rPr>
        <w:t xml:space="preserve">its physical relationship to the ID tags of other locations which </w:t>
      </w:r>
      <w:r>
        <w:rPr>
          <w:rFonts w:ascii="Arial" w:hAnsi="Arial" w:cs="Arial"/>
          <w:color w:val="1F497D" w:themeColor="text2"/>
          <w:sz w:val="22"/>
          <w:szCs w:val="22"/>
        </w:rPr>
        <w:t xml:space="preserve">other </w:t>
      </w:r>
      <w:r w:rsidR="008E4EA4">
        <w:rPr>
          <w:rFonts w:ascii="Arial" w:hAnsi="Arial" w:cs="Arial"/>
          <w:color w:val="1F497D" w:themeColor="text2"/>
          <w:sz w:val="22"/>
          <w:szCs w:val="22"/>
        </w:rPr>
        <w:t>published Events</w:t>
      </w:r>
      <w:r w:rsidR="00AD5A24">
        <w:rPr>
          <w:rFonts w:ascii="Arial" w:hAnsi="Arial" w:cs="Arial"/>
          <w:color w:val="1F497D" w:themeColor="text2"/>
          <w:sz w:val="22"/>
          <w:szCs w:val="22"/>
        </w:rPr>
        <w:t xml:space="preserve"> </w:t>
      </w:r>
      <w:r>
        <w:rPr>
          <w:rFonts w:ascii="Arial" w:hAnsi="Arial" w:cs="Arial"/>
          <w:color w:val="1F497D" w:themeColor="text2"/>
          <w:sz w:val="22"/>
          <w:szCs w:val="22"/>
        </w:rPr>
        <w:t>might apply</w:t>
      </w:r>
      <w:r w:rsidR="00AD5A24">
        <w:rPr>
          <w:rFonts w:ascii="Arial" w:hAnsi="Arial" w:cs="Arial"/>
          <w:color w:val="1F497D" w:themeColor="text2"/>
          <w:sz w:val="22"/>
          <w:szCs w:val="22"/>
        </w:rPr>
        <w:t xml:space="preserve"> (sample group “hierarchies”).</w:t>
      </w:r>
    </w:p>
    <w:p w:rsidR="004F426F" w:rsidRPr="004F426F" w:rsidRDefault="004F426F" w:rsidP="004F426F">
      <w:pPr>
        <w:rPr>
          <w:rFonts w:ascii="Arial" w:hAnsi="Arial" w:cs="Arial"/>
          <w:color w:val="1F497D" w:themeColor="text2"/>
          <w:sz w:val="22"/>
          <w:szCs w:val="22"/>
        </w:rPr>
      </w:pPr>
    </w:p>
    <w:p w:rsidR="004F426F" w:rsidRPr="008E4EA4" w:rsidRDefault="008E4EA4" w:rsidP="008E4EA4">
      <w:pPr>
        <w:pStyle w:val="Heading2"/>
        <w:rPr>
          <w:color w:val="1F497D" w:themeColor="text2"/>
        </w:rPr>
      </w:pPr>
      <w:bookmarkStart w:id="10" w:name="_Toc310948535"/>
      <w:r w:rsidRPr="008E4EA4">
        <w:rPr>
          <w:color w:val="1F497D" w:themeColor="text2"/>
        </w:rPr>
        <w:t>5.1.1 Primary Design Goal</w:t>
      </w:r>
      <w:bookmarkEnd w:id="10"/>
    </w:p>
    <w:p w:rsidR="00AD5A24" w:rsidRDefault="00E649E2" w:rsidP="004F426F">
      <w:pPr>
        <w:rPr>
          <w:rFonts w:ascii="Arial" w:hAnsi="Arial" w:cs="Arial"/>
          <w:color w:val="1F497D" w:themeColor="text2"/>
          <w:sz w:val="22"/>
          <w:szCs w:val="22"/>
        </w:rPr>
      </w:pPr>
      <w:r w:rsidRPr="004F426F">
        <w:rPr>
          <w:rFonts w:ascii="Arial" w:hAnsi="Arial" w:cs="Arial"/>
          <w:color w:val="1F497D" w:themeColor="text2"/>
          <w:sz w:val="22"/>
          <w:szCs w:val="22"/>
        </w:rPr>
        <w:t xml:space="preserve">The </w:t>
      </w:r>
      <w:r w:rsidR="004F426F">
        <w:rPr>
          <w:rFonts w:ascii="Arial" w:hAnsi="Arial" w:cs="Arial"/>
          <w:color w:val="1F497D" w:themeColor="text2"/>
          <w:sz w:val="22"/>
          <w:szCs w:val="22"/>
        </w:rPr>
        <w:t xml:space="preserve">primary </w:t>
      </w:r>
      <w:r w:rsidRPr="004F426F">
        <w:rPr>
          <w:rFonts w:ascii="Arial" w:hAnsi="Arial" w:cs="Arial"/>
          <w:color w:val="1F497D" w:themeColor="text2"/>
          <w:sz w:val="22"/>
          <w:szCs w:val="22"/>
        </w:rPr>
        <w:t xml:space="preserve">goal of this design is </w:t>
      </w:r>
      <w:r w:rsidR="004F426F">
        <w:rPr>
          <w:rFonts w:ascii="Arial" w:hAnsi="Arial" w:cs="Arial"/>
          <w:color w:val="1F497D" w:themeColor="text2"/>
          <w:sz w:val="22"/>
          <w:szCs w:val="22"/>
        </w:rPr>
        <w:t>to allow maximum flexibility in the ways in which</w:t>
      </w:r>
      <w:r w:rsidRPr="004F426F">
        <w:rPr>
          <w:rFonts w:ascii="Arial" w:hAnsi="Arial" w:cs="Arial"/>
          <w:color w:val="1F497D" w:themeColor="text2"/>
          <w:sz w:val="22"/>
          <w:szCs w:val="22"/>
        </w:rPr>
        <w:t xml:space="preserve"> a SIF Zone may be utilized to </w:t>
      </w:r>
      <w:r w:rsidR="004F426F">
        <w:rPr>
          <w:rFonts w:ascii="Arial" w:hAnsi="Arial" w:cs="Arial"/>
          <w:color w:val="1F497D" w:themeColor="text2"/>
          <w:sz w:val="22"/>
          <w:szCs w:val="22"/>
        </w:rPr>
        <w:t xml:space="preserve">gather </w:t>
      </w:r>
      <w:r w:rsidR="00AD5A24">
        <w:rPr>
          <w:rFonts w:ascii="Arial" w:hAnsi="Arial" w:cs="Arial"/>
          <w:color w:val="1F497D" w:themeColor="text2"/>
          <w:sz w:val="22"/>
          <w:szCs w:val="22"/>
        </w:rPr>
        <w:t xml:space="preserve">energy management </w:t>
      </w:r>
      <w:r w:rsidR="004F426F">
        <w:rPr>
          <w:rFonts w:ascii="Arial" w:hAnsi="Arial" w:cs="Arial"/>
          <w:color w:val="1F497D" w:themeColor="text2"/>
          <w:sz w:val="22"/>
          <w:szCs w:val="22"/>
        </w:rPr>
        <w:t>data</w:t>
      </w:r>
      <w:r w:rsidR="009D2B3E">
        <w:rPr>
          <w:rFonts w:ascii="Arial" w:hAnsi="Arial" w:cs="Arial"/>
          <w:color w:val="1F497D" w:themeColor="text2"/>
          <w:sz w:val="22"/>
          <w:szCs w:val="22"/>
        </w:rPr>
        <w:t xml:space="preserve"> published by multiple sources</w:t>
      </w:r>
      <w:r w:rsidR="004F426F">
        <w:rPr>
          <w:rFonts w:ascii="Arial" w:hAnsi="Arial" w:cs="Arial"/>
          <w:color w:val="1F497D" w:themeColor="text2"/>
          <w:sz w:val="22"/>
          <w:szCs w:val="22"/>
        </w:rPr>
        <w:t xml:space="preserve">, </w:t>
      </w:r>
      <w:r w:rsidR="00AD5A24">
        <w:rPr>
          <w:rFonts w:ascii="Arial" w:hAnsi="Arial" w:cs="Arial"/>
          <w:color w:val="1F497D" w:themeColor="text2"/>
          <w:sz w:val="22"/>
          <w:szCs w:val="22"/>
        </w:rPr>
        <w:t xml:space="preserve">while leaving it to the Energy Analysis program </w:t>
      </w:r>
      <w:r w:rsidR="00BE7907">
        <w:rPr>
          <w:rFonts w:ascii="Arial" w:hAnsi="Arial" w:cs="Arial"/>
          <w:color w:val="1F497D" w:themeColor="text2"/>
          <w:sz w:val="22"/>
          <w:szCs w:val="22"/>
        </w:rPr>
        <w:t xml:space="preserve">(the subscriber) </w:t>
      </w:r>
      <w:r w:rsidR="00AD5A24">
        <w:rPr>
          <w:rFonts w:ascii="Arial" w:hAnsi="Arial" w:cs="Arial"/>
          <w:color w:val="1F497D" w:themeColor="text2"/>
          <w:sz w:val="22"/>
          <w:szCs w:val="22"/>
        </w:rPr>
        <w:t>to take the varied data</w:t>
      </w:r>
      <w:r w:rsidR="00BE7907">
        <w:rPr>
          <w:rFonts w:ascii="Arial" w:hAnsi="Arial" w:cs="Arial"/>
          <w:color w:val="1F497D" w:themeColor="text2"/>
          <w:sz w:val="22"/>
          <w:szCs w:val="22"/>
        </w:rPr>
        <w:t xml:space="preserve"> events issued in conformance with this SIF standard</w:t>
      </w:r>
      <w:r w:rsidR="00AD5A24">
        <w:rPr>
          <w:rFonts w:ascii="Arial" w:hAnsi="Arial" w:cs="Arial"/>
          <w:color w:val="1F497D" w:themeColor="text2"/>
          <w:sz w:val="22"/>
          <w:szCs w:val="22"/>
        </w:rPr>
        <w:t xml:space="preserve">, and </w:t>
      </w:r>
      <w:r w:rsidR="00BE7907">
        <w:rPr>
          <w:rFonts w:ascii="Arial" w:hAnsi="Arial" w:cs="Arial"/>
          <w:color w:val="1F497D" w:themeColor="text2"/>
          <w:sz w:val="22"/>
          <w:szCs w:val="22"/>
        </w:rPr>
        <w:t>correlate them</w:t>
      </w:r>
      <w:r w:rsidR="00AD5A24">
        <w:rPr>
          <w:rFonts w:ascii="Arial" w:hAnsi="Arial" w:cs="Arial"/>
          <w:color w:val="1F497D" w:themeColor="text2"/>
          <w:sz w:val="22"/>
          <w:szCs w:val="22"/>
        </w:rPr>
        <w:t xml:space="preserve"> into a </w:t>
      </w:r>
      <w:r w:rsidR="009D2B3E">
        <w:rPr>
          <w:rFonts w:ascii="Arial" w:hAnsi="Arial" w:cs="Arial"/>
          <w:color w:val="1F497D" w:themeColor="text2"/>
          <w:sz w:val="22"/>
          <w:szCs w:val="22"/>
        </w:rPr>
        <w:t>unified format which it can use.  In general this will involve</w:t>
      </w:r>
      <w:r w:rsidR="00BE7907">
        <w:rPr>
          <w:rFonts w:ascii="Arial" w:hAnsi="Arial" w:cs="Arial"/>
          <w:color w:val="1F497D" w:themeColor="text2"/>
          <w:sz w:val="22"/>
          <w:szCs w:val="22"/>
        </w:rPr>
        <w:t xml:space="preserve"> storing the information in the equivalent of an Energy Management longitudinal data system (LDS).</w:t>
      </w:r>
    </w:p>
    <w:p w:rsidR="00BE7907" w:rsidRDefault="00BE7907" w:rsidP="004F426F">
      <w:pPr>
        <w:rPr>
          <w:rFonts w:ascii="Arial" w:hAnsi="Arial" w:cs="Arial"/>
          <w:color w:val="1F497D" w:themeColor="text2"/>
          <w:sz w:val="22"/>
          <w:szCs w:val="22"/>
        </w:rPr>
      </w:pPr>
    </w:p>
    <w:p w:rsidR="008877FC" w:rsidRDefault="00BE7907" w:rsidP="004F426F">
      <w:pPr>
        <w:rPr>
          <w:rFonts w:ascii="Arial" w:hAnsi="Arial" w:cs="Arial"/>
          <w:color w:val="1F497D" w:themeColor="text2"/>
          <w:sz w:val="22"/>
          <w:szCs w:val="22"/>
        </w:rPr>
      </w:pPr>
      <w:r>
        <w:rPr>
          <w:rFonts w:ascii="Arial" w:hAnsi="Arial" w:cs="Arial"/>
          <w:color w:val="1F497D" w:themeColor="text2"/>
          <w:sz w:val="22"/>
          <w:szCs w:val="22"/>
        </w:rPr>
        <w:t xml:space="preserve">From that point the </w:t>
      </w:r>
      <w:r w:rsidR="008877FC">
        <w:rPr>
          <w:rFonts w:ascii="Arial" w:hAnsi="Arial" w:cs="Arial"/>
          <w:color w:val="1F497D" w:themeColor="text2"/>
          <w:sz w:val="22"/>
          <w:szCs w:val="22"/>
        </w:rPr>
        <w:t xml:space="preserve">Energy Usage </w:t>
      </w:r>
      <w:r>
        <w:rPr>
          <w:rFonts w:ascii="Arial" w:hAnsi="Arial" w:cs="Arial"/>
          <w:color w:val="1F497D" w:themeColor="text2"/>
          <w:sz w:val="22"/>
          <w:szCs w:val="22"/>
        </w:rPr>
        <w:t>data can be analyzed, trends and problems identified and reported on, and real and significant cost savings achieved.  An analogy would be with the earlier efforts to standardize the way EKG data was reported by the manufacturer</w:t>
      </w:r>
      <w:r w:rsidR="008877FC">
        <w:rPr>
          <w:rFonts w:ascii="Arial" w:hAnsi="Arial" w:cs="Arial"/>
          <w:color w:val="1F497D" w:themeColor="text2"/>
          <w:sz w:val="22"/>
          <w:szCs w:val="22"/>
        </w:rPr>
        <w:t>s</w:t>
      </w:r>
      <w:r>
        <w:rPr>
          <w:rFonts w:ascii="Arial" w:hAnsi="Arial" w:cs="Arial"/>
          <w:color w:val="1F497D" w:themeColor="text2"/>
          <w:sz w:val="22"/>
          <w:szCs w:val="22"/>
        </w:rPr>
        <w:t xml:space="preserve"> </w:t>
      </w:r>
      <w:r w:rsidR="008877FC">
        <w:rPr>
          <w:rFonts w:ascii="Arial" w:hAnsi="Arial" w:cs="Arial"/>
          <w:color w:val="1F497D" w:themeColor="text2"/>
          <w:sz w:val="22"/>
          <w:szCs w:val="22"/>
        </w:rPr>
        <w:t>of those</w:t>
      </w:r>
      <w:r>
        <w:rPr>
          <w:rFonts w:ascii="Arial" w:hAnsi="Arial" w:cs="Arial"/>
          <w:color w:val="1F497D" w:themeColor="text2"/>
          <w:sz w:val="22"/>
          <w:szCs w:val="22"/>
        </w:rPr>
        <w:t xml:space="preserve"> machines, so that other vendors could focus </w:t>
      </w:r>
      <w:r w:rsidR="008877FC">
        <w:rPr>
          <w:rFonts w:ascii="Arial" w:hAnsi="Arial" w:cs="Arial"/>
          <w:color w:val="1F497D" w:themeColor="text2"/>
          <w:sz w:val="22"/>
          <w:szCs w:val="22"/>
        </w:rPr>
        <w:t>their efforts on developing algorithms to</w:t>
      </w:r>
      <w:r>
        <w:rPr>
          <w:rFonts w:ascii="Arial" w:hAnsi="Arial" w:cs="Arial"/>
          <w:color w:val="1F497D" w:themeColor="text2"/>
          <w:sz w:val="22"/>
          <w:szCs w:val="22"/>
        </w:rPr>
        <w:t xml:space="preserve"> isolate and diagnose </w:t>
      </w:r>
      <w:r w:rsidR="008877FC">
        <w:rPr>
          <w:rFonts w:ascii="Arial" w:hAnsi="Arial" w:cs="Arial"/>
          <w:color w:val="1F497D" w:themeColor="text2"/>
          <w:sz w:val="22"/>
          <w:szCs w:val="22"/>
        </w:rPr>
        <w:t>problems not evident to someone unskilled in understanding the implications of the data.</w:t>
      </w:r>
    </w:p>
    <w:p w:rsidR="00221E66" w:rsidRDefault="00221E66">
      <w:pPr>
        <w:rPr>
          <w:rFonts w:ascii="Arial" w:hAnsi="Arial" w:cs="Arial"/>
          <w:color w:val="1F497D" w:themeColor="text2"/>
          <w:sz w:val="22"/>
          <w:szCs w:val="22"/>
        </w:rPr>
      </w:pPr>
      <w:r>
        <w:rPr>
          <w:rFonts w:ascii="Arial" w:hAnsi="Arial" w:cs="Arial"/>
          <w:color w:val="1F497D" w:themeColor="text2"/>
          <w:sz w:val="22"/>
          <w:szCs w:val="22"/>
        </w:rPr>
        <w:br w:type="page"/>
      </w:r>
    </w:p>
    <w:p w:rsidR="002B3A6E" w:rsidRDefault="002B3A6E" w:rsidP="004F426F">
      <w:pPr>
        <w:rPr>
          <w:rFonts w:ascii="Arial" w:hAnsi="Arial" w:cs="Arial"/>
          <w:color w:val="1F497D" w:themeColor="text2"/>
          <w:sz w:val="22"/>
          <w:szCs w:val="22"/>
        </w:rPr>
      </w:pPr>
    </w:p>
    <w:p w:rsidR="00221E66" w:rsidRDefault="00B20683" w:rsidP="00221E66">
      <w:pPr>
        <w:pStyle w:val="Heading3"/>
      </w:pPr>
      <w:bookmarkStart w:id="11" w:name="_Toc310948536"/>
      <w:r>
        <w:t>5.1.2 Architectural</w:t>
      </w:r>
      <w:r w:rsidR="00221E66">
        <w:t xml:space="preserve"> Overview</w:t>
      </w:r>
      <w:bookmarkEnd w:id="11"/>
    </w:p>
    <w:p w:rsidR="00221E66" w:rsidRDefault="00221E66" w:rsidP="004F426F">
      <w:pPr>
        <w:rPr>
          <w:rFonts w:ascii="Arial" w:hAnsi="Arial" w:cs="Arial"/>
          <w:color w:val="1F497D" w:themeColor="text2"/>
          <w:sz w:val="22"/>
          <w:szCs w:val="22"/>
        </w:rPr>
      </w:pPr>
    </w:p>
    <w:p w:rsidR="002B3A6E" w:rsidRDefault="002B3A6E" w:rsidP="004F426F">
      <w:pPr>
        <w:rPr>
          <w:rFonts w:ascii="Arial" w:hAnsi="Arial" w:cs="Arial"/>
          <w:color w:val="1F497D" w:themeColor="text2"/>
          <w:sz w:val="22"/>
          <w:szCs w:val="22"/>
        </w:rPr>
      </w:pPr>
      <w:r>
        <w:rPr>
          <w:rFonts w:ascii="Arial" w:hAnsi="Arial" w:cs="Arial"/>
          <w:color w:val="1F497D" w:themeColor="text2"/>
          <w:sz w:val="22"/>
          <w:szCs w:val="22"/>
        </w:rPr>
        <w:t xml:space="preserve">An overview of the </w:t>
      </w:r>
      <w:r w:rsidR="00221E66">
        <w:rPr>
          <w:rFonts w:ascii="Arial" w:hAnsi="Arial" w:cs="Arial"/>
          <w:color w:val="1F497D" w:themeColor="text2"/>
          <w:sz w:val="22"/>
          <w:szCs w:val="22"/>
        </w:rPr>
        <w:t xml:space="preserve">proposed </w:t>
      </w:r>
      <w:r>
        <w:rPr>
          <w:rFonts w:ascii="Arial" w:hAnsi="Arial" w:cs="Arial"/>
          <w:color w:val="1F497D" w:themeColor="text2"/>
          <w:sz w:val="22"/>
          <w:szCs w:val="22"/>
        </w:rPr>
        <w:t>architecture is shown below:</w:t>
      </w:r>
    </w:p>
    <w:p w:rsidR="002B3A6E" w:rsidRDefault="002B3A6E" w:rsidP="004F426F">
      <w:pPr>
        <w:rPr>
          <w:rFonts w:ascii="Arial" w:hAnsi="Arial" w:cs="Arial"/>
          <w:color w:val="1F497D" w:themeColor="text2"/>
          <w:sz w:val="22"/>
          <w:szCs w:val="22"/>
        </w:rPr>
      </w:pPr>
    </w:p>
    <w:p w:rsidR="009F07D9" w:rsidRDefault="00746D56" w:rsidP="004F426F">
      <w:pPr>
        <w:rPr>
          <w:rFonts w:ascii="Arial" w:hAnsi="Arial" w:cs="Arial"/>
          <w:color w:val="1F497D" w:themeColor="text2"/>
          <w:sz w:val="22"/>
          <w:szCs w:val="22"/>
        </w:rPr>
      </w:pPr>
      <w:r w:rsidRPr="00B77ECB">
        <w:rPr>
          <w:rFonts w:ascii="Arial" w:hAnsi="Arial" w:cs="Arial"/>
          <w:color w:val="1F497D" w:themeColor="text2"/>
          <w:sz w:val="22"/>
          <w:szCs w:val="22"/>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384.6pt" o:ole="">
            <v:imagedata r:id="rId11" o:title=""/>
          </v:shape>
          <o:OLEObject Type="Embed" ProgID="PowerPoint.Show.12" ShapeID="_x0000_i1025" DrawAspect="Content" ObjectID="_1391289989" r:id="rId12"/>
        </w:object>
      </w:r>
    </w:p>
    <w:p w:rsidR="009F07D9" w:rsidRDefault="009F07D9" w:rsidP="004F426F">
      <w:pPr>
        <w:rPr>
          <w:rFonts w:ascii="Arial" w:hAnsi="Arial" w:cs="Arial"/>
          <w:color w:val="1F497D" w:themeColor="text2"/>
          <w:sz w:val="22"/>
          <w:szCs w:val="22"/>
        </w:rPr>
      </w:pPr>
    </w:p>
    <w:p w:rsidR="00221E66" w:rsidRDefault="002B3A6E" w:rsidP="004F426F">
      <w:pPr>
        <w:rPr>
          <w:rFonts w:ascii="Arial" w:hAnsi="Arial" w:cs="Arial"/>
          <w:color w:val="1F497D" w:themeColor="text2"/>
          <w:sz w:val="22"/>
          <w:szCs w:val="22"/>
        </w:rPr>
      </w:pPr>
      <w:r>
        <w:rPr>
          <w:rFonts w:ascii="Arial" w:hAnsi="Arial" w:cs="Arial"/>
          <w:color w:val="1F497D" w:themeColor="text2"/>
          <w:sz w:val="22"/>
          <w:szCs w:val="22"/>
        </w:rPr>
        <w:t xml:space="preserve">In this example, the Energy Usage </w:t>
      </w:r>
      <w:r w:rsidR="00221E66">
        <w:rPr>
          <w:rFonts w:ascii="Arial" w:hAnsi="Arial" w:cs="Arial"/>
          <w:color w:val="1F497D" w:themeColor="text2"/>
          <w:sz w:val="22"/>
          <w:szCs w:val="22"/>
        </w:rPr>
        <w:t xml:space="preserve">Change </w:t>
      </w:r>
      <w:r>
        <w:rPr>
          <w:rFonts w:ascii="Arial" w:hAnsi="Arial" w:cs="Arial"/>
          <w:color w:val="1F497D" w:themeColor="text2"/>
          <w:sz w:val="22"/>
          <w:szCs w:val="22"/>
        </w:rPr>
        <w:t xml:space="preserve">Events are being published by a single Energy Usage Data Collector which has private interfaces (“P”) to the various systems which actually collect the data. </w:t>
      </w:r>
    </w:p>
    <w:p w:rsidR="00221E66" w:rsidRDefault="00221E66" w:rsidP="004F426F">
      <w:pPr>
        <w:rPr>
          <w:rFonts w:ascii="Arial" w:hAnsi="Arial" w:cs="Arial"/>
          <w:color w:val="1F497D" w:themeColor="text2"/>
          <w:sz w:val="22"/>
          <w:szCs w:val="22"/>
        </w:rPr>
      </w:pPr>
    </w:p>
    <w:p w:rsidR="002B3A6E" w:rsidRPr="00D8617E" w:rsidRDefault="00D8617E" w:rsidP="004F426F">
      <w:pPr>
        <w:rPr>
          <w:rFonts w:ascii="Arial" w:hAnsi="Arial" w:cs="Arial"/>
          <w:i/>
          <w:color w:val="1F497D" w:themeColor="text2"/>
          <w:sz w:val="22"/>
          <w:szCs w:val="22"/>
        </w:rPr>
      </w:pPr>
      <w:r>
        <w:rPr>
          <w:rFonts w:ascii="Arial" w:hAnsi="Arial" w:cs="Arial"/>
          <w:color w:val="1F497D" w:themeColor="text2"/>
          <w:sz w:val="22"/>
          <w:szCs w:val="22"/>
        </w:rPr>
        <w:t>One</w:t>
      </w:r>
      <w:r w:rsidR="002B3A6E">
        <w:rPr>
          <w:rFonts w:ascii="Arial" w:hAnsi="Arial" w:cs="Arial"/>
          <w:color w:val="1F497D" w:themeColor="text2"/>
          <w:sz w:val="22"/>
          <w:szCs w:val="22"/>
        </w:rPr>
        <w:t xml:space="preserve"> added complexity</w:t>
      </w:r>
      <w:r>
        <w:rPr>
          <w:rFonts w:ascii="Arial" w:hAnsi="Arial" w:cs="Arial"/>
          <w:color w:val="1F497D" w:themeColor="text2"/>
          <w:sz w:val="22"/>
          <w:szCs w:val="22"/>
        </w:rPr>
        <w:t xml:space="preserve"> mentioned during the design discussions</w:t>
      </w:r>
      <w:r w:rsidR="002B3A6E">
        <w:rPr>
          <w:rFonts w:ascii="Arial" w:hAnsi="Arial" w:cs="Arial"/>
          <w:color w:val="1F497D" w:themeColor="text2"/>
          <w:sz w:val="22"/>
          <w:szCs w:val="22"/>
        </w:rPr>
        <w:t xml:space="preserve"> is that not all the available </w:t>
      </w:r>
      <w:r w:rsidR="00221E66">
        <w:rPr>
          <w:rFonts w:ascii="Arial" w:hAnsi="Arial" w:cs="Arial"/>
          <w:color w:val="1F497D" w:themeColor="text2"/>
          <w:sz w:val="22"/>
          <w:szCs w:val="22"/>
        </w:rPr>
        <w:t xml:space="preserve">energy </w:t>
      </w:r>
      <w:r w:rsidR="002B3A6E">
        <w:rPr>
          <w:rFonts w:ascii="Arial" w:hAnsi="Arial" w:cs="Arial"/>
          <w:color w:val="1F497D" w:themeColor="text2"/>
          <w:sz w:val="22"/>
          <w:szCs w:val="22"/>
        </w:rPr>
        <w:t xml:space="preserve">data </w:t>
      </w:r>
      <w:r>
        <w:rPr>
          <w:rFonts w:ascii="Arial" w:hAnsi="Arial" w:cs="Arial"/>
          <w:color w:val="1F497D" w:themeColor="text2"/>
          <w:sz w:val="22"/>
          <w:szCs w:val="22"/>
        </w:rPr>
        <w:t>might</w:t>
      </w:r>
      <w:r w:rsidR="002B3A6E">
        <w:rPr>
          <w:rFonts w:ascii="Arial" w:hAnsi="Arial" w:cs="Arial"/>
          <w:color w:val="1F497D" w:themeColor="text2"/>
          <w:sz w:val="22"/>
          <w:szCs w:val="22"/>
        </w:rPr>
        <w:t xml:space="preserve"> be </w:t>
      </w:r>
      <w:r w:rsidR="00221E66">
        <w:rPr>
          <w:rFonts w:ascii="Arial" w:hAnsi="Arial" w:cs="Arial"/>
          <w:color w:val="1F497D" w:themeColor="text2"/>
          <w:sz w:val="22"/>
          <w:szCs w:val="22"/>
        </w:rPr>
        <w:t>available in these change events</w:t>
      </w:r>
      <w:r w:rsidR="002B3A6E">
        <w:rPr>
          <w:rFonts w:ascii="Arial" w:hAnsi="Arial" w:cs="Arial"/>
          <w:color w:val="1F497D" w:themeColor="text2"/>
          <w:sz w:val="22"/>
          <w:szCs w:val="22"/>
        </w:rPr>
        <w:t xml:space="preserve"> (ex: Fan on/off</w:t>
      </w:r>
      <w:r w:rsidR="00221E66">
        <w:rPr>
          <w:rFonts w:ascii="Arial" w:hAnsi="Arial" w:cs="Arial"/>
          <w:color w:val="1F497D" w:themeColor="text2"/>
          <w:sz w:val="22"/>
          <w:szCs w:val="22"/>
        </w:rPr>
        <w:t xml:space="preserve"> which might not have changed</w:t>
      </w:r>
      <w:r w:rsidR="002B3A6E">
        <w:rPr>
          <w:rFonts w:ascii="Arial" w:hAnsi="Arial" w:cs="Arial"/>
          <w:color w:val="1F497D" w:themeColor="text2"/>
          <w:sz w:val="22"/>
          <w:szCs w:val="22"/>
        </w:rPr>
        <w:t xml:space="preserve">) and a backdoor mechanism </w:t>
      </w:r>
      <w:r>
        <w:rPr>
          <w:rFonts w:ascii="Arial" w:hAnsi="Arial" w:cs="Arial"/>
          <w:color w:val="1F497D" w:themeColor="text2"/>
          <w:sz w:val="22"/>
          <w:szCs w:val="22"/>
        </w:rPr>
        <w:t>would need to exist</w:t>
      </w:r>
      <w:r w:rsidR="002B3A6E">
        <w:rPr>
          <w:rFonts w:ascii="Arial" w:hAnsi="Arial" w:cs="Arial"/>
          <w:color w:val="1F497D" w:themeColor="text2"/>
          <w:sz w:val="22"/>
          <w:szCs w:val="22"/>
        </w:rPr>
        <w:t xml:space="preserve"> to allow the </w:t>
      </w:r>
      <w:r w:rsidR="00221E66">
        <w:rPr>
          <w:rFonts w:ascii="Arial" w:hAnsi="Arial" w:cs="Arial"/>
          <w:color w:val="1F497D" w:themeColor="text2"/>
          <w:sz w:val="22"/>
          <w:szCs w:val="22"/>
        </w:rPr>
        <w:t>Energy A</w:t>
      </w:r>
      <w:r w:rsidR="002B3A6E">
        <w:rPr>
          <w:rFonts w:ascii="Arial" w:hAnsi="Arial" w:cs="Arial"/>
          <w:color w:val="1F497D" w:themeColor="text2"/>
          <w:sz w:val="22"/>
          <w:szCs w:val="22"/>
        </w:rPr>
        <w:t xml:space="preserve">nalysis program to ask the Data Collector </w:t>
      </w:r>
      <w:r>
        <w:rPr>
          <w:rFonts w:ascii="Arial" w:hAnsi="Arial" w:cs="Arial"/>
          <w:color w:val="1F497D" w:themeColor="text2"/>
          <w:sz w:val="22"/>
          <w:szCs w:val="22"/>
        </w:rPr>
        <w:t>for</w:t>
      </w:r>
      <w:r w:rsidR="00221E66">
        <w:rPr>
          <w:rFonts w:ascii="Arial" w:hAnsi="Arial" w:cs="Arial"/>
          <w:color w:val="1F497D" w:themeColor="text2"/>
          <w:sz w:val="22"/>
          <w:szCs w:val="22"/>
        </w:rPr>
        <w:t xml:space="preserve"> all the information it knows about.  </w:t>
      </w:r>
      <w:r w:rsidRPr="00D8617E">
        <w:rPr>
          <w:rFonts w:ascii="Arial" w:hAnsi="Arial" w:cs="Arial"/>
          <w:i/>
          <w:color w:val="1F497D" w:themeColor="text2"/>
          <w:sz w:val="22"/>
          <w:szCs w:val="22"/>
        </w:rPr>
        <w:t>It was determined that t</w:t>
      </w:r>
      <w:r w:rsidR="00221E66" w:rsidRPr="00D8617E">
        <w:rPr>
          <w:rFonts w:ascii="Arial" w:hAnsi="Arial" w:cs="Arial"/>
          <w:i/>
          <w:color w:val="1F497D" w:themeColor="text2"/>
          <w:sz w:val="22"/>
          <w:szCs w:val="22"/>
        </w:rPr>
        <w:t xml:space="preserve">his is a use case that involves non-SIF message exchanges and </w:t>
      </w:r>
      <w:r>
        <w:rPr>
          <w:rFonts w:ascii="Arial" w:hAnsi="Arial" w:cs="Arial"/>
          <w:i/>
          <w:color w:val="1F497D" w:themeColor="text2"/>
          <w:sz w:val="22"/>
          <w:szCs w:val="22"/>
        </w:rPr>
        <w:t xml:space="preserve">it </w:t>
      </w:r>
      <w:r w:rsidR="00221E66" w:rsidRPr="00D8617E">
        <w:rPr>
          <w:rFonts w:ascii="Arial" w:hAnsi="Arial" w:cs="Arial"/>
          <w:i/>
          <w:color w:val="1F497D" w:themeColor="text2"/>
          <w:sz w:val="22"/>
          <w:szCs w:val="22"/>
        </w:rPr>
        <w:t>will not be discussed further since it does not impact the current design.</w:t>
      </w:r>
    </w:p>
    <w:p w:rsidR="002B3A6E" w:rsidRDefault="002B3A6E" w:rsidP="004F426F">
      <w:pPr>
        <w:rPr>
          <w:rFonts w:ascii="Arial" w:hAnsi="Arial" w:cs="Arial"/>
          <w:color w:val="1F497D" w:themeColor="text2"/>
          <w:sz w:val="22"/>
          <w:szCs w:val="22"/>
        </w:rPr>
      </w:pPr>
    </w:p>
    <w:p w:rsidR="00221E66" w:rsidRDefault="00221E66" w:rsidP="004F426F">
      <w:pPr>
        <w:rPr>
          <w:rFonts w:ascii="Arial" w:hAnsi="Arial" w:cs="Arial"/>
          <w:color w:val="1F497D" w:themeColor="text2"/>
          <w:sz w:val="22"/>
          <w:szCs w:val="22"/>
        </w:rPr>
      </w:pPr>
      <w:r>
        <w:rPr>
          <w:rFonts w:ascii="Arial" w:hAnsi="Arial" w:cs="Arial"/>
          <w:color w:val="1F497D" w:themeColor="text2"/>
          <w:sz w:val="22"/>
          <w:szCs w:val="22"/>
        </w:rPr>
        <w:t>Please note that only the data going between the Energy Usage Data Collector (at many schools) and the Fast Bridge Energy Data Analysis Program (at the District) will be conformant with the SIF specification.</w:t>
      </w:r>
    </w:p>
    <w:p w:rsidR="00E649E2" w:rsidRPr="004F426F" w:rsidRDefault="008877FC" w:rsidP="004F426F">
      <w:pPr>
        <w:rPr>
          <w:rFonts w:ascii="Arial" w:hAnsi="Arial" w:cs="Arial"/>
          <w:color w:val="1F497D" w:themeColor="text2"/>
          <w:sz w:val="22"/>
          <w:szCs w:val="22"/>
        </w:rPr>
      </w:pPr>
      <w:r>
        <w:rPr>
          <w:rFonts w:ascii="Arial" w:hAnsi="Arial" w:cs="Arial"/>
          <w:color w:val="1F497D" w:themeColor="text2"/>
          <w:sz w:val="22"/>
          <w:szCs w:val="22"/>
        </w:rPr>
        <w:t xml:space="preserve">To map this sort of multi-provider / single subscriber architecture into the SIF Zone, </w:t>
      </w:r>
      <w:r w:rsidR="004F426F">
        <w:rPr>
          <w:rFonts w:ascii="Arial" w:hAnsi="Arial" w:cs="Arial"/>
          <w:color w:val="1F497D" w:themeColor="text2"/>
          <w:sz w:val="22"/>
          <w:szCs w:val="22"/>
        </w:rPr>
        <w:t>a rather unique set of design constraints were imposed.</w:t>
      </w:r>
    </w:p>
    <w:p w:rsidR="00E649E2" w:rsidRDefault="00E649E2" w:rsidP="00DE65B9">
      <w:pPr>
        <w:rPr>
          <w:rFonts w:ascii="Arial" w:hAnsi="Arial" w:cs="Arial"/>
          <w:color w:val="1F497D" w:themeColor="text2"/>
          <w:sz w:val="22"/>
          <w:szCs w:val="22"/>
        </w:rPr>
      </w:pPr>
    </w:p>
    <w:p w:rsidR="00DE65B9" w:rsidRPr="009D4CA0" w:rsidRDefault="00571A13" w:rsidP="009D4CA0">
      <w:pPr>
        <w:pStyle w:val="Heading2"/>
        <w:rPr>
          <w:color w:val="1F497D" w:themeColor="text2"/>
        </w:rPr>
      </w:pPr>
      <w:bookmarkStart w:id="12" w:name="_Toc310948537"/>
      <w:r w:rsidRPr="009D4CA0">
        <w:rPr>
          <w:color w:val="1F497D" w:themeColor="text2"/>
        </w:rPr>
        <w:lastRenderedPageBreak/>
        <w:t>5.2</w:t>
      </w:r>
      <w:r w:rsidR="00DE65B9" w:rsidRPr="009D4CA0">
        <w:rPr>
          <w:color w:val="1F497D" w:themeColor="text2"/>
        </w:rPr>
        <w:t xml:space="preserve"> </w:t>
      </w:r>
      <w:r w:rsidR="00825D50" w:rsidRPr="009D4CA0">
        <w:rPr>
          <w:color w:val="1F497D" w:themeColor="text2"/>
        </w:rPr>
        <w:t xml:space="preserve">Multiple Energy Usage </w:t>
      </w:r>
      <w:r w:rsidR="00DE65B9" w:rsidRPr="009D4CA0">
        <w:rPr>
          <w:color w:val="1F497D" w:themeColor="text2"/>
        </w:rPr>
        <w:t xml:space="preserve">Object </w:t>
      </w:r>
      <w:r w:rsidR="00825D50" w:rsidRPr="009D4CA0">
        <w:rPr>
          <w:color w:val="1F497D" w:themeColor="text2"/>
        </w:rPr>
        <w:t>Publishers</w:t>
      </w:r>
      <w:bookmarkEnd w:id="12"/>
    </w:p>
    <w:p w:rsidR="00825D50" w:rsidRPr="009D4CA0" w:rsidRDefault="00825D50" w:rsidP="001A1B3C">
      <w:pPr>
        <w:rPr>
          <w:rFonts w:ascii="Arial" w:hAnsi="Arial" w:cs="Arial"/>
          <w:b/>
          <w:color w:val="1F497D" w:themeColor="text2"/>
          <w:sz w:val="24"/>
        </w:rPr>
      </w:pPr>
    </w:p>
    <w:p w:rsidR="008877FC" w:rsidRDefault="00825D50" w:rsidP="001A1B3C">
      <w:pPr>
        <w:rPr>
          <w:rFonts w:ascii="Arial" w:hAnsi="Arial" w:cs="Arial"/>
          <w:color w:val="1F497D" w:themeColor="text2"/>
          <w:sz w:val="22"/>
          <w:szCs w:val="22"/>
        </w:rPr>
      </w:pPr>
      <w:r w:rsidRPr="00825D50">
        <w:rPr>
          <w:rFonts w:ascii="Arial" w:hAnsi="Arial" w:cs="Arial"/>
          <w:color w:val="1F497D" w:themeColor="text2"/>
          <w:sz w:val="22"/>
          <w:szCs w:val="22"/>
        </w:rPr>
        <w:t xml:space="preserve">It is expected and encouraged that even within one Zone, there </w:t>
      </w:r>
      <w:r w:rsidR="00BB1656">
        <w:rPr>
          <w:rFonts w:ascii="Arial" w:hAnsi="Arial" w:cs="Arial"/>
          <w:color w:val="1F497D" w:themeColor="text2"/>
          <w:sz w:val="22"/>
          <w:szCs w:val="22"/>
        </w:rPr>
        <w:t>could</w:t>
      </w:r>
      <w:r w:rsidRPr="00825D50">
        <w:rPr>
          <w:rFonts w:ascii="Arial" w:hAnsi="Arial" w:cs="Arial"/>
          <w:color w:val="1F497D" w:themeColor="text2"/>
          <w:sz w:val="22"/>
          <w:szCs w:val="22"/>
        </w:rPr>
        <w:t xml:space="preserve"> be multipl</w:t>
      </w:r>
      <w:r w:rsidR="00221E66">
        <w:rPr>
          <w:rFonts w:ascii="Arial" w:hAnsi="Arial" w:cs="Arial"/>
          <w:color w:val="1F497D" w:themeColor="text2"/>
          <w:sz w:val="22"/>
          <w:szCs w:val="22"/>
        </w:rPr>
        <w:t>e publishers of the Energy Usage</w:t>
      </w:r>
      <w:r w:rsidR="008877FC">
        <w:rPr>
          <w:rFonts w:ascii="Arial" w:hAnsi="Arial" w:cs="Arial"/>
          <w:color w:val="1F497D" w:themeColor="text2"/>
          <w:sz w:val="22"/>
          <w:szCs w:val="22"/>
        </w:rPr>
        <w:t xml:space="preserve"> object, where each </w:t>
      </w:r>
      <w:r w:rsidR="009D2B3E">
        <w:rPr>
          <w:rFonts w:ascii="Arial" w:hAnsi="Arial" w:cs="Arial"/>
          <w:color w:val="1F497D" w:themeColor="text2"/>
          <w:sz w:val="22"/>
          <w:szCs w:val="22"/>
        </w:rPr>
        <w:t>publisher</w:t>
      </w:r>
      <w:r w:rsidR="008877FC">
        <w:rPr>
          <w:rFonts w:ascii="Arial" w:hAnsi="Arial" w:cs="Arial"/>
          <w:color w:val="1F497D" w:themeColor="text2"/>
          <w:sz w:val="22"/>
          <w:szCs w:val="22"/>
        </w:rPr>
        <w:t xml:space="preserve"> provide</w:t>
      </w:r>
      <w:r w:rsidR="00221E66">
        <w:rPr>
          <w:rFonts w:ascii="Arial" w:hAnsi="Arial" w:cs="Arial"/>
          <w:color w:val="1F497D" w:themeColor="text2"/>
          <w:sz w:val="22"/>
          <w:szCs w:val="22"/>
        </w:rPr>
        <w:t>s</w:t>
      </w:r>
      <w:r w:rsidRPr="00825D50">
        <w:rPr>
          <w:rFonts w:ascii="Arial" w:hAnsi="Arial" w:cs="Arial"/>
          <w:color w:val="1F497D" w:themeColor="text2"/>
          <w:sz w:val="22"/>
          <w:szCs w:val="22"/>
        </w:rPr>
        <w:t xml:space="preserve"> a set of repeating time based energy measurements of the </w:t>
      </w:r>
      <w:r w:rsidR="009D2B3E">
        <w:rPr>
          <w:rFonts w:ascii="Arial" w:hAnsi="Arial" w:cs="Arial"/>
          <w:color w:val="1F497D" w:themeColor="text2"/>
          <w:sz w:val="22"/>
          <w:szCs w:val="22"/>
        </w:rPr>
        <w:t>measurements / meter readings</w:t>
      </w:r>
      <w:r w:rsidRPr="00825D50">
        <w:rPr>
          <w:rFonts w:ascii="Arial" w:hAnsi="Arial" w:cs="Arial"/>
          <w:color w:val="1F497D" w:themeColor="text2"/>
          <w:sz w:val="22"/>
          <w:szCs w:val="22"/>
        </w:rPr>
        <w:t xml:space="preserve"> it </w:t>
      </w:r>
      <w:r w:rsidR="008877FC">
        <w:rPr>
          <w:rFonts w:ascii="Arial" w:hAnsi="Arial" w:cs="Arial"/>
          <w:color w:val="1F497D" w:themeColor="text2"/>
          <w:sz w:val="22"/>
          <w:szCs w:val="22"/>
        </w:rPr>
        <w:t>is acquiring</w:t>
      </w:r>
      <w:r w:rsidR="009D2B3E">
        <w:rPr>
          <w:rFonts w:ascii="Arial" w:hAnsi="Arial" w:cs="Arial"/>
          <w:color w:val="1F497D" w:themeColor="text2"/>
          <w:sz w:val="22"/>
          <w:szCs w:val="22"/>
        </w:rPr>
        <w:t>, as they apply to the “Energy Zone” it services.</w:t>
      </w:r>
    </w:p>
    <w:p w:rsidR="008877FC" w:rsidRPr="00825D50" w:rsidRDefault="008877FC" w:rsidP="001A1B3C">
      <w:pPr>
        <w:rPr>
          <w:rFonts w:ascii="Arial" w:hAnsi="Arial" w:cs="Arial"/>
          <w:color w:val="1F497D" w:themeColor="text2"/>
          <w:sz w:val="22"/>
          <w:szCs w:val="22"/>
        </w:rPr>
      </w:pPr>
    </w:p>
    <w:p w:rsidR="00825D50" w:rsidRDefault="00825D50" w:rsidP="001A1B3C">
      <w:pPr>
        <w:rPr>
          <w:rFonts w:ascii="Arial" w:hAnsi="Arial" w:cs="Arial"/>
          <w:color w:val="1F497D" w:themeColor="text2"/>
          <w:sz w:val="24"/>
        </w:rPr>
      </w:pPr>
    </w:p>
    <w:p w:rsidR="00825D50" w:rsidRPr="009D4CA0" w:rsidRDefault="00825D50" w:rsidP="009D4CA0">
      <w:pPr>
        <w:pStyle w:val="Heading2"/>
        <w:rPr>
          <w:color w:val="1F497D" w:themeColor="text2"/>
        </w:rPr>
      </w:pPr>
      <w:bookmarkStart w:id="13" w:name="_Toc310948538"/>
      <w:r w:rsidRPr="009D4CA0">
        <w:rPr>
          <w:color w:val="1F497D" w:themeColor="text2"/>
        </w:rPr>
        <w:t>5.</w:t>
      </w:r>
      <w:r w:rsidR="00571A13" w:rsidRPr="009D4CA0">
        <w:rPr>
          <w:color w:val="1F497D" w:themeColor="text2"/>
        </w:rPr>
        <w:t>3</w:t>
      </w:r>
      <w:r w:rsidRPr="009D4CA0">
        <w:rPr>
          <w:color w:val="1F497D" w:themeColor="text2"/>
        </w:rPr>
        <w:t xml:space="preserve"> No clear Energy Usage Object Provider</w:t>
      </w:r>
      <w:bookmarkEnd w:id="13"/>
    </w:p>
    <w:p w:rsidR="00DE65B9" w:rsidRDefault="00DE65B9" w:rsidP="001A1B3C">
      <w:pPr>
        <w:rPr>
          <w:rFonts w:ascii="Arial" w:hAnsi="Arial" w:cs="Arial"/>
          <w:color w:val="1F497D" w:themeColor="text2"/>
          <w:sz w:val="22"/>
          <w:szCs w:val="22"/>
        </w:rPr>
      </w:pPr>
    </w:p>
    <w:p w:rsidR="008877FC" w:rsidRDefault="008877FC" w:rsidP="001A1B3C">
      <w:pPr>
        <w:rPr>
          <w:rFonts w:ascii="Arial" w:hAnsi="Arial" w:cs="Arial"/>
          <w:color w:val="1F497D" w:themeColor="text2"/>
          <w:sz w:val="22"/>
          <w:szCs w:val="22"/>
        </w:rPr>
      </w:pPr>
      <w:r>
        <w:rPr>
          <w:rFonts w:ascii="Arial" w:hAnsi="Arial" w:cs="Arial"/>
          <w:color w:val="1F497D" w:themeColor="text2"/>
          <w:sz w:val="22"/>
          <w:szCs w:val="22"/>
        </w:rPr>
        <w:t xml:space="preserve"> </w:t>
      </w:r>
      <w:r w:rsidR="00825D50">
        <w:rPr>
          <w:rFonts w:ascii="Arial" w:hAnsi="Arial" w:cs="Arial"/>
          <w:color w:val="1F497D" w:themeColor="text2"/>
          <w:sz w:val="22"/>
          <w:szCs w:val="22"/>
        </w:rPr>
        <w:t xml:space="preserve">After due consideration, it was determined that the local systems </w:t>
      </w:r>
      <w:r>
        <w:rPr>
          <w:rFonts w:ascii="Arial" w:hAnsi="Arial" w:cs="Arial"/>
          <w:color w:val="1F497D" w:themeColor="text2"/>
          <w:sz w:val="22"/>
          <w:szCs w:val="22"/>
        </w:rPr>
        <w:t xml:space="preserve">collecting the data are in many cases so simple, that they </w:t>
      </w:r>
      <w:r w:rsidR="00825D50">
        <w:rPr>
          <w:rFonts w:ascii="Arial" w:hAnsi="Arial" w:cs="Arial"/>
          <w:color w:val="1F497D" w:themeColor="text2"/>
          <w:sz w:val="22"/>
          <w:szCs w:val="22"/>
        </w:rPr>
        <w:t>could not be required to have a “memory” o</w:t>
      </w:r>
      <w:r>
        <w:rPr>
          <w:rFonts w:ascii="Arial" w:hAnsi="Arial" w:cs="Arial"/>
          <w:color w:val="1F497D" w:themeColor="text2"/>
          <w:sz w:val="22"/>
          <w:szCs w:val="22"/>
        </w:rPr>
        <w:t>f</w:t>
      </w:r>
      <w:r w:rsidR="00825D50">
        <w:rPr>
          <w:rFonts w:ascii="Arial" w:hAnsi="Arial" w:cs="Arial"/>
          <w:color w:val="1F497D" w:themeColor="text2"/>
          <w:sz w:val="22"/>
          <w:szCs w:val="22"/>
        </w:rPr>
        <w:t xml:space="preserve"> previous measurements</w:t>
      </w:r>
      <w:r w:rsidR="00045892">
        <w:rPr>
          <w:rFonts w:ascii="Arial" w:hAnsi="Arial" w:cs="Arial"/>
          <w:color w:val="1F497D" w:themeColor="text2"/>
          <w:sz w:val="22"/>
          <w:szCs w:val="22"/>
        </w:rPr>
        <w:t>.  This means</w:t>
      </w:r>
      <w:r>
        <w:rPr>
          <w:rFonts w:ascii="Arial" w:hAnsi="Arial" w:cs="Arial"/>
          <w:color w:val="1F497D" w:themeColor="text2"/>
          <w:sz w:val="22"/>
          <w:szCs w:val="22"/>
        </w:rPr>
        <w:t xml:space="preserve"> that</w:t>
      </w:r>
      <w:r w:rsidR="00825D50">
        <w:rPr>
          <w:rFonts w:ascii="Arial" w:hAnsi="Arial" w:cs="Arial"/>
          <w:color w:val="1F497D" w:themeColor="text2"/>
          <w:sz w:val="22"/>
          <w:szCs w:val="22"/>
        </w:rPr>
        <w:t xml:space="preserve"> there was nothing </w:t>
      </w:r>
      <w:r>
        <w:rPr>
          <w:rFonts w:ascii="Arial" w:hAnsi="Arial" w:cs="Arial"/>
          <w:color w:val="1F497D" w:themeColor="text2"/>
          <w:sz w:val="22"/>
          <w:szCs w:val="22"/>
        </w:rPr>
        <w:t xml:space="preserve">a client could </w:t>
      </w:r>
      <w:r w:rsidR="00825D50">
        <w:rPr>
          <w:rFonts w:ascii="Arial" w:hAnsi="Arial" w:cs="Arial"/>
          <w:color w:val="1F497D" w:themeColor="text2"/>
          <w:sz w:val="22"/>
          <w:szCs w:val="22"/>
        </w:rPr>
        <w:t xml:space="preserve">ask </w:t>
      </w:r>
      <w:r w:rsidR="00F34512">
        <w:rPr>
          <w:rFonts w:ascii="Arial" w:hAnsi="Arial" w:cs="Arial"/>
          <w:color w:val="1F497D" w:themeColor="text2"/>
          <w:sz w:val="22"/>
          <w:szCs w:val="22"/>
        </w:rPr>
        <w:t>these applications</w:t>
      </w:r>
      <w:r w:rsidR="00045892">
        <w:rPr>
          <w:rFonts w:ascii="Arial" w:hAnsi="Arial" w:cs="Arial"/>
          <w:color w:val="1F497D" w:themeColor="text2"/>
          <w:sz w:val="22"/>
          <w:szCs w:val="22"/>
        </w:rPr>
        <w:t xml:space="preserve"> for which</w:t>
      </w:r>
      <w:r w:rsidR="00825D50">
        <w:rPr>
          <w:rFonts w:ascii="Arial" w:hAnsi="Arial" w:cs="Arial"/>
          <w:color w:val="1F497D" w:themeColor="text2"/>
          <w:sz w:val="22"/>
          <w:szCs w:val="22"/>
        </w:rPr>
        <w:t xml:space="preserve"> they were not already </w:t>
      </w:r>
      <w:r w:rsidR="00971052">
        <w:rPr>
          <w:rFonts w:ascii="Arial" w:hAnsi="Arial" w:cs="Arial"/>
          <w:color w:val="1F497D" w:themeColor="text2"/>
          <w:sz w:val="22"/>
          <w:szCs w:val="22"/>
        </w:rPr>
        <w:t>providing</w:t>
      </w:r>
      <w:r w:rsidR="00045892">
        <w:rPr>
          <w:rFonts w:ascii="Arial" w:hAnsi="Arial" w:cs="Arial"/>
          <w:color w:val="1F497D" w:themeColor="text2"/>
          <w:sz w:val="22"/>
          <w:szCs w:val="22"/>
        </w:rPr>
        <w:t xml:space="preserve"> in the Events</w:t>
      </w:r>
      <w:r w:rsidR="00825D50">
        <w:rPr>
          <w:rFonts w:ascii="Arial" w:hAnsi="Arial" w:cs="Arial"/>
          <w:color w:val="1F497D" w:themeColor="text2"/>
          <w:sz w:val="22"/>
          <w:szCs w:val="22"/>
        </w:rPr>
        <w:t xml:space="preserve"> (i.e. </w:t>
      </w:r>
      <w:r>
        <w:rPr>
          <w:rFonts w:ascii="Arial" w:hAnsi="Arial" w:cs="Arial"/>
          <w:color w:val="1F497D" w:themeColor="text2"/>
          <w:sz w:val="22"/>
          <w:szCs w:val="22"/>
        </w:rPr>
        <w:t xml:space="preserve">we could not standardize any request of the form </w:t>
      </w:r>
      <w:r w:rsidR="00825D50">
        <w:rPr>
          <w:rFonts w:ascii="Arial" w:hAnsi="Arial" w:cs="Arial"/>
          <w:color w:val="1F497D" w:themeColor="text2"/>
          <w:sz w:val="22"/>
          <w:szCs w:val="22"/>
        </w:rPr>
        <w:t>“</w:t>
      </w:r>
      <w:r>
        <w:rPr>
          <w:rFonts w:ascii="Arial" w:hAnsi="Arial" w:cs="Arial"/>
          <w:i/>
          <w:color w:val="1F497D" w:themeColor="text2"/>
          <w:sz w:val="22"/>
          <w:szCs w:val="22"/>
        </w:rPr>
        <w:t>Gi</w:t>
      </w:r>
      <w:r w:rsidR="00825D50" w:rsidRPr="00825D50">
        <w:rPr>
          <w:rFonts w:ascii="Arial" w:hAnsi="Arial" w:cs="Arial"/>
          <w:i/>
          <w:color w:val="1F497D" w:themeColor="text2"/>
          <w:sz w:val="22"/>
          <w:szCs w:val="22"/>
        </w:rPr>
        <w:t>ve me all your energy data for last week</w:t>
      </w:r>
      <w:r w:rsidR="00825D50">
        <w:rPr>
          <w:rFonts w:ascii="Arial" w:hAnsi="Arial" w:cs="Arial"/>
          <w:color w:val="1F497D" w:themeColor="text2"/>
          <w:sz w:val="22"/>
          <w:szCs w:val="22"/>
        </w:rPr>
        <w:t xml:space="preserve">”).  </w:t>
      </w:r>
      <w:r w:rsidR="00D8617E">
        <w:rPr>
          <w:rFonts w:ascii="Arial" w:hAnsi="Arial" w:cs="Arial"/>
          <w:color w:val="1F497D" w:themeColor="text2"/>
          <w:sz w:val="22"/>
          <w:szCs w:val="22"/>
        </w:rPr>
        <w:t>If responding to such requests were of critical importance, they could be made directly to the Energy Analyzer program (which has collected the data) without going through the Zone, and this case was also considered to be out of scope for this release.</w:t>
      </w:r>
    </w:p>
    <w:p w:rsidR="008877FC" w:rsidRDefault="008877FC" w:rsidP="001A1B3C">
      <w:pPr>
        <w:rPr>
          <w:rFonts w:ascii="Arial" w:hAnsi="Arial" w:cs="Arial"/>
          <w:color w:val="1F497D" w:themeColor="text2"/>
          <w:sz w:val="22"/>
          <w:szCs w:val="22"/>
        </w:rPr>
      </w:pPr>
    </w:p>
    <w:p w:rsidR="00825D50" w:rsidRDefault="008877FC" w:rsidP="001A1B3C">
      <w:pPr>
        <w:rPr>
          <w:rFonts w:ascii="Arial" w:hAnsi="Arial" w:cs="Arial"/>
          <w:color w:val="1F497D" w:themeColor="text2"/>
          <w:sz w:val="22"/>
          <w:szCs w:val="22"/>
        </w:rPr>
      </w:pPr>
      <w:r>
        <w:rPr>
          <w:rFonts w:ascii="Arial" w:hAnsi="Arial" w:cs="Arial"/>
          <w:color w:val="1F497D" w:themeColor="text2"/>
          <w:sz w:val="22"/>
          <w:szCs w:val="22"/>
        </w:rPr>
        <w:t xml:space="preserve">A second problem arose.  </w:t>
      </w:r>
      <w:r w:rsidR="00045892">
        <w:rPr>
          <w:rFonts w:ascii="Arial" w:hAnsi="Arial" w:cs="Arial"/>
          <w:color w:val="1F497D" w:themeColor="text2"/>
          <w:sz w:val="22"/>
          <w:szCs w:val="22"/>
        </w:rPr>
        <w:t>Each publisher</w:t>
      </w:r>
      <w:r>
        <w:rPr>
          <w:rFonts w:ascii="Arial" w:hAnsi="Arial" w:cs="Arial"/>
          <w:color w:val="1F497D" w:themeColor="text2"/>
          <w:sz w:val="22"/>
          <w:szCs w:val="22"/>
        </w:rPr>
        <w:t xml:space="preserve"> of Energy Management data </w:t>
      </w:r>
      <w:r w:rsidR="00045892">
        <w:rPr>
          <w:rFonts w:ascii="Arial" w:hAnsi="Arial" w:cs="Arial"/>
          <w:color w:val="1F497D" w:themeColor="text2"/>
          <w:sz w:val="22"/>
          <w:szCs w:val="22"/>
        </w:rPr>
        <w:t>is</w:t>
      </w:r>
      <w:r>
        <w:rPr>
          <w:rFonts w:ascii="Arial" w:hAnsi="Arial" w:cs="Arial"/>
          <w:color w:val="1F497D" w:themeColor="text2"/>
          <w:sz w:val="22"/>
          <w:szCs w:val="22"/>
        </w:rPr>
        <w:t xml:space="preserve"> the “owner of record” for the readings </w:t>
      </w:r>
      <w:r w:rsidR="00045892">
        <w:rPr>
          <w:rFonts w:ascii="Arial" w:hAnsi="Arial" w:cs="Arial"/>
          <w:color w:val="1F497D" w:themeColor="text2"/>
          <w:sz w:val="22"/>
          <w:szCs w:val="22"/>
        </w:rPr>
        <w:t>it</w:t>
      </w:r>
      <w:r>
        <w:rPr>
          <w:rFonts w:ascii="Arial" w:hAnsi="Arial" w:cs="Arial"/>
          <w:color w:val="1F497D" w:themeColor="text2"/>
          <w:sz w:val="22"/>
          <w:szCs w:val="22"/>
        </w:rPr>
        <w:t xml:space="preserve"> report</w:t>
      </w:r>
      <w:r w:rsidR="00045892">
        <w:rPr>
          <w:rFonts w:ascii="Arial" w:hAnsi="Arial" w:cs="Arial"/>
          <w:color w:val="1F497D" w:themeColor="text2"/>
          <w:sz w:val="22"/>
          <w:szCs w:val="22"/>
        </w:rPr>
        <w:t>s</w:t>
      </w:r>
      <w:r>
        <w:rPr>
          <w:rFonts w:ascii="Arial" w:hAnsi="Arial" w:cs="Arial"/>
          <w:color w:val="1F497D" w:themeColor="text2"/>
          <w:sz w:val="22"/>
          <w:szCs w:val="22"/>
        </w:rPr>
        <w:t xml:space="preserve">. </w:t>
      </w:r>
      <w:r w:rsidR="00221E66">
        <w:rPr>
          <w:rFonts w:ascii="Arial" w:hAnsi="Arial" w:cs="Arial"/>
          <w:color w:val="1F497D" w:themeColor="text2"/>
          <w:sz w:val="22"/>
          <w:szCs w:val="22"/>
        </w:rPr>
        <w:t>There would typically only be one of these publishers in a Zone (as shown in the diagram)</w:t>
      </w:r>
      <w:r w:rsidR="00F27C5C">
        <w:rPr>
          <w:rFonts w:ascii="Arial" w:hAnsi="Arial" w:cs="Arial"/>
          <w:color w:val="1F497D" w:themeColor="text2"/>
          <w:sz w:val="22"/>
          <w:szCs w:val="22"/>
        </w:rPr>
        <w:t xml:space="preserve">, but there could well be more, </w:t>
      </w:r>
      <w:r w:rsidR="00221E66">
        <w:rPr>
          <w:rFonts w:ascii="Arial" w:hAnsi="Arial" w:cs="Arial"/>
          <w:color w:val="1F497D" w:themeColor="text2"/>
          <w:sz w:val="22"/>
          <w:szCs w:val="22"/>
        </w:rPr>
        <w:t xml:space="preserve">in which case one of the (P) private connections would be replaced by a SIF Agent connection to the ZIS. </w:t>
      </w:r>
      <w:r>
        <w:rPr>
          <w:rFonts w:ascii="Arial" w:hAnsi="Arial" w:cs="Arial"/>
          <w:color w:val="1F497D" w:themeColor="text2"/>
          <w:sz w:val="22"/>
          <w:szCs w:val="22"/>
        </w:rPr>
        <w:t xml:space="preserve"> </w:t>
      </w:r>
      <w:r w:rsidR="00F27C5C">
        <w:rPr>
          <w:rFonts w:ascii="Arial" w:hAnsi="Arial" w:cs="Arial"/>
          <w:color w:val="1F497D" w:themeColor="text2"/>
          <w:sz w:val="22"/>
          <w:szCs w:val="22"/>
        </w:rPr>
        <w:t>Such multiple agents</w:t>
      </w:r>
      <w:r w:rsidR="00F34512">
        <w:rPr>
          <w:rFonts w:ascii="Arial" w:hAnsi="Arial" w:cs="Arial"/>
          <w:color w:val="1F497D" w:themeColor="text2"/>
          <w:sz w:val="22"/>
          <w:szCs w:val="22"/>
        </w:rPr>
        <w:t xml:space="preserve"> split the role of </w:t>
      </w:r>
      <w:r w:rsidR="00045892">
        <w:rPr>
          <w:rFonts w:ascii="Arial" w:hAnsi="Arial" w:cs="Arial"/>
          <w:color w:val="1F497D" w:themeColor="text2"/>
          <w:sz w:val="22"/>
          <w:szCs w:val="22"/>
        </w:rPr>
        <w:t xml:space="preserve">the </w:t>
      </w:r>
      <w:r w:rsidR="00F34512">
        <w:rPr>
          <w:rFonts w:ascii="Arial" w:hAnsi="Arial" w:cs="Arial"/>
          <w:color w:val="1F497D" w:themeColor="text2"/>
          <w:sz w:val="22"/>
          <w:szCs w:val="22"/>
        </w:rPr>
        <w:t>Object Provider of the Energy Usage Object, and</w:t>
      </w:r>
      <w:r w:rsidR="00825D50">
        <w:rPr>
          <w:rFonts w:ascii="Arial" w:hAnsi="Arial" w:cs="Arial"/>
          <w:color w:val="1F497D" w:themeColor="text2"/>
          <w:sz w:val="22"/>
          <w:szCs w:val="22"/>
        </w:rPr>
        <w:t xml:space="preserve"> it isn’t clear which</w:t>
      </w:r>
      <w:r>
        <w:rPr>
          <w:rFonts w:ascii="Arial" w:hAnsi="Arial" w:cs="Arial"/>
          <w:color w:val="1F497D" w:themeColor="text2"/>
          <w:sz w:val="22"/>
          <w:szCs w:val="22"/>
        </w:rPr>
        <w:t xml:space="preserve"> one</w:t>
      </w:r>
      <w:r w:rsidR="00825D50">
        <w:rPr>
          <w:rFonts w:ascii="Arial" w:hAnsi="Arial" w:cs="Arial"/>
          <w:color w:val="1F497D" w:themeColor="text2"/>
          <w:sz w:val="22"/>
          <w:szCs w:val="22"/>
        </w:rPr>
        <w:t xml:space="preserve"> </w:t>
      </w:r>
      <w:r w:rsidR="00F34512">
        <w:rPr>
          <w:rFonts w:ascii="Arial" w:hAnsi="Arial" w:cs="Arial"/>
          <w:color w:val="1F497D" w:themeColor="text2"/>
          <w:sz w:val="22"/>
          <w:szCs w:val="22"/>
        </w:rPr>
        <w:t>the ZIS should route object Request messages</w:t>
      </w:r>
      <w:r w:rsidR="00971052">
        <w:rPr>
          <w:rFonts w:ascii="Arial" w:hAnsi="Arial" w:cs="Arial"/>
          <w:color w:val="1F497D" w:themeColor="text2"/>
          <w:sz w:val="22"/>
          <w:szCs w:val="22"/>
        </w:rPr>
        <w:t xml:space="preserve"> to</w:t>
      </w:r>
      <w:r w:rsidR="00F34512">
        <w:rPr>
          <w:rFonts w:ascii="Arial" w:hAnsi="Arial" w:cs="Arial"/>
          <w:color w:val="1F497D" w:themeColor="text2"/>
          <w:sz w:val="22"/>
          <w:szCs w:val="22"/>
        </w:rPr>
        <w:t xml:space="preserve">, especially since </w:t>
      </w:r>
      <w:r w:rsidR="00045892">
        <w:rPr>
          <w:rFonts w:ascii="Arial" w:hAnsi="Arial" w:cs="Arial"/>
          <w:color w:val="1F497D" w:themeColor="text2"/>
          <w:sz w:val="22"/>
          <w:szCs w:val="22"/>
        </w:rPr>
        <w:t>n</w:t>
      </w:r>
      <w:r w:rsidR="00F34512">
        <w:rPr>
          <w:rFonts w:ascii="Arial" w:hAnsi="Arial" w:cs="Arial"/>
          <w:color w:val="1F497D" w:themeColor="text2"/>
          <w:sz w:val="22"/>
          <w:szCs w:val="22"/>
        </w:rPr>
        <w:t>one of these applications would have acce</w:t>
      </w:r>
      <w:r w:rsidR="00045892">
        <w:rPr>
          <w:rFonts w:ascii="Arial" w:hAnsi="Arial" w:cs="Arial"/>
          <w:color w:val="1F497D" w:themeColor="text2"/>
          <w:sz w:val="22"/>
          <w:szCs w:val="22"/>
        </w:rPr>
        <w:t>ss to all the Energy Usage data that has been collected and reported in the Zone.</w:t>
      </w:r>
    </w:p>
    <w:p w:rsidR="00825D50" w:rsidRDefault="00825D50" w:rsidP="001A1B3C">
      <w:pPr>
        <w:rPr>
          <w:rFonts w:ascii="Arial" w:hAnsi="Arial" w:cs="Arial"/>
          <w:color w:val="1F497D" w:themeColor="text2"/>
          <w:sz w:val="22"/>
          <w:szCs w:val="22"/>
        </w:rPr>
      </w:pPr>
    </w:p>
    <w:p w:rsidR="00D8617E" w:rsidRDefault="00825D50" w:rsidP="001A1B3C">
      <w:pPr>
        <w:rPr>
          <w:rFonts w:ascii="Arial" w:hAnsi="Arial" w:cs="Arial"/>
          <w:color w:val="1F497D" w:themeColor="text2"/>
          <w:sz w:val="22"/>
          <w:szCs w:val="22"/>
        </w:rPr>
      </w:pPr>
      <w:r>
        <w:rPr>
          <w:rFonts w:ascii="Arial" w:hAnsi="Arial" w:cs="Arial"/>
          <w:color w:val="1F497D" w:themeColor="text2"/>
          <w:sz w:val="22"/>
          <w:szCs w:val="22"/>
        </w:rPr>
        <w:t>As a result, the En</w:t>
      </w:r>
      <w:r w:rsidR="002712A1">
        <w:rPr>
          <w:rFonts w:ascii="Arial" w:hAnsi="Arial" w:cs="Arial"/>
          <w:color w:val="1F497D" w:themeColor="text2"/>
          <w:sz w:val="22"/>
          <w:szCs w:val="22"/>
        </w:rPr>
        <w:t>ergy Usage object has multiple P</w:t>
      </w:r>
      <w:r>
        <w:rPr>
          <w:rFonts w:ascii="Arial" w:hAnsi="Arial" w:cs="Arial"/>
          <w:color w:val="1F497D" w:themeColor="text2"/>
          <w:sz w:val="22"/>
          <w:szCs w:val="22"/>
        </w:rPr>
        <w:t xml:space="preserve">ublishers of its </w:t>
      </w:r>
      <w:r w:rsidR="00045892">
        <w:rPr>
          <w:rFonts w:ascii="Arial" w:hAnsi="Arial" w:cs="Arial"/>
          <w:color w:val="1F497D" w:themeColor="text2"/>
          <w:sz w:val="22"/>
          <w:szCs w:val="22"/>
        </w:rPr>
        <w:t>E</w:t>
      </w:r>
      <w:r>
        <w:rPr>
          <w:rFonts w:ascii="Arial" w:hAnsi="Arial" w:cs="Arial"/>
          <w:color w:val="1F497D" w:themeColor="text2"/>
          <w:sz w:val="22"/>
          <w:szCs w:val="22"/>
        </w:rPr>
        <w:t xml:space="preserve">vents </w:t>
      </w:r>
      <w:r w:rsidR="002712A1">
        <w:rPr>
          <w:rFonts w:ascii="Arial" w:hAnsi="Arial" w:cs="Arial"/>
          <w:color w:val="1F497D" w:themeColor="text2"/>
          <w:sz w:val="22"/>
          <w:szCs w:val="22"/>
        </w:rPr>
        <w:t>but no P</w:t>
      </w:r>
      <w:r w:rsidR="002E3C69">
        <w:rPr>
          <w:rFonts w:ascii="Arial" w:hAnsi="Arial" w:cs="Arial"/>
          <w:color w:val="1F497D" w:themeColor="text2"/>
          <w:sz w:val="22"/>
          <w:szCs w:val="22"/>
        </w:rPr>
        <w:t>rovider to service its R</w:t>
      </w:r>
      <w:r>
        <w:rPr>
          <w:rFonts w:ascii="Arial" w:hAnsi="Arial" w:cs="Arial"/>
          <w:color w:val="1F497D" w:themeColor="text2"/>
          <w:sz w:val="22"/>
          <w:szCs w:val="22"/>
        </w:rPr>
        <w:t>equests.</w:t>
      </w:r>
      <w:r w:rsidR="00971052">
        <w:rPr>
          <w:rFonts w:ascii="Arial" w:hAnsi="Arial" w:cs="Arial"/>
          <w:color w:val="1F497D" w:themeColor="text2"/>
          <w:sz w:val="22"/>
          <w:szCs w:val="22"/>
        </w:rPr>
        <w:t xml:space="preserve">  There is no</w:t>
      </w:r>
      <w:r w:rsidR="002712A1">
        <w:rPr>
          <w:rFonts w:ascii="Arial" w:hAnsi="Arial" w:cs="Arial"/>
          <w:color w:val="1F497D" w:themeColor="text2"/>
          <w:sz w:val="22"/>
          <w:szCs w:val="22"/>
        </w:rPr>
        <w:t xml:space="preserve"> R</w:t>
      </w:r>
      <w:r w:rsidR="00971052">
        <w:rPr>
          <w:rFonts w:ascii="Arial" w:hAnsi="Arial" w:cs="Arial"/>
          <w:color w:val="1F497D" w:themeColor="text2"/>
          <w:sz w:val="22"/>
          <w:szCs w:val="22"/>
        </w:rPr>
        <w:t>equest message defined for these objects, and in fact i</w:t>
      </w:r>
      <w:r w:rsidR="002712A1">
        <w:rPr>
          <w:rFonts w:ascii="Arial" w:hAnsi="Arial" w:cs="Arial"/>
          <w:color w:val="1F497D" w:themeColor="text2"/>
          <w:sz w:val="22"/>
          <w:szCs w:val="22"/>
        </w:rPr>
        <w:t xml:space="preserve">t </w:t>
      </w:r>
      <w:r w:rsidR="00045892">
        <w:rPr>
          <w:rFonts w:ascii="Arial" w:hAnsi="Arial" w:cs="Arial"/>
          <w:color w:val="1F497D" w:themeColor="text2"/>
          <w:sz w:val="22"/>
          <w:szCs w:val="22"/>
        </w:rPr>
        <w:t>will</w:t>
      </w:r>
      <w:r w:rsidR="002712A1">
        <w:rPr>
          <w:rFonts w:ascii="Arial" w:hAnsi="Arial" w:cs="Arial"/>
          <w:color w:val="1F497D" w:themeColor="text2"/>
          <w:sz w:val="22"/>
          <w:szCs w:val="22"/>
        </w:rPr>
        <w:t xml:space="preserve"> be illegal to </w:t>
      </w:r>
      <w:r w:rsidR="009634DB">
        <w:rPr>
          <w:rFonts w:ascii="Arial" w:hAnsi="Arial" w:cs="Arial"/>
          <w:color w:val="1F497D" w:themeColor="text2"/>
          <w:sz w:val="22"/>
          <w:szCs w:val="22"/>
        </w:rPr>
        <w:t>issue</w:t>
      </w:r>
      <w:r w:rsidR="002712A1">
        <w:rPr>
          <w:rFonts w:ascii="Arial" w:hAnsi="Arial" w:cs="Arial"/>
          <w:color w:val="1F497D" w:themeColor="text2"/>
          <w:sz w:val="22"/>
          <w:szCs w:val="22"/>
        </w:rPr>
        <w:t xml:space="preserve"> one.</w:t>
      </w:r>
      <w:r w:rsidR="00D8617E">
        <w:rPr>
          <w:rFonts w:ascii="Arial" w:hAnsi="Arial" w:cs="Arial"/>
          <w:color w:val="1F497D" w:themeColor="text2"/>
          <w:sz w:val="22"/>
          <w:szCs w:val="22"/>
        </w:rPr>
        <w:t xml:space="preserve">  As noted above, and under “Issues” below, this might create a problem for some implementations of the SIF infrastructure.</w:t>
      </w:r>
    </w:p>
    <w:p w:rsidR="00815F09" w:rsidRDefault="00815F09" w:rsidP="001A1B3C">
      <w:pPr>
        <w:rPr>
          <w:rFonts w:ascii="Arial" w:hAnsi="Arial" w:cs="Arial"/>
          <w:color w:val="1F497D" w:themeColor="text2"/>
          <w:sz w:val="22"/>
          <w:szCs w:val="22"/>
        </w:rPr>
      </w:pPr>
    </w:p>
    <w:p w:rsidR="00815F09" w:rsidRPr="00815F09" w:rsidRDefault="00815F09" w:rsidP="00815F09">
      <w:pPr>
        <w:pStyle w:val="Heading2"/>
        <w:rPr>
          <w:color w:val="1F497D" w:themeColor="text2"/>
        </w:rPr>
      </w:pPr>
      <w:bookmarkStart w:id="14" w:name="_Toc310948539"/>
      <w:r w:rsidRPr="00815F09">
        <w:rPr>
          <w:color w:val="1F497D" w:themeColor="text2"/>
        </w:rPr>
        <w:t xml:space="preserve">5.4 </w:t>
      </w:r>
      <w:r w:rsidR="00666D2D">
        <w:rPr>
          <w:color w:val="1F497D" w:themeColor="text2"/>
        </w:rPr>
        <w:t xml:space="preserve">Just how many </w:t>
      </w:r>
      <w:r w:rsidRPr="00815F09">
        <w:rPr>
          <w:color w:val="1F497D" w:themeColor="text2"/>
        </w:rPr>
        <w:t>Energy Usage Object</w:t>
      </w:r>
      <w:r w:rsidR="00666D2D">
        <w:rPr>
          <w:color w:val="1F497D" w:themeColor="text2"/>
        </w:rPr>
        <w:t>s are there?</w:t>
      </w:r>
      <w:bookmarkEnd w:id="14"/>
    </w:p>
    <w:p w:rsidR="003D47BA" w:rsidRDefault="003D47BA" w:rsidP="001A1B3C">
      <w:pPr>
        <w:rPr>
          <w:rFonts w:ascii="Arial" w:hAnsi="Arial" w:cs="Arial"/>
          <w:color w:val="1F497D" w:themeColor="text2"/>
          <w:sz w:val="22"/>
          <w:szCs w:val="22"/>
        </w:rPr>
      </w:pPr>
    </w:p>
    <w:p w:rsidR="00666D2D" w:rsidRDefault="00666D2D" w:rsidP="001A1B3C">
      <w:pPr>
        <w:rPr>
          <w:rFonts w:ascii="Arial" w:hAnsi="Arial" w:cs="Arial"/>
          <w:color w:val="1F497D" w:themeColor="text2"/>
          <w:sz w:val="22"/>
          <w:szCs w:val="22"/>
        </w:rPr>
      </w:pPr>
      <w:r>
        <w:rPr>
          <w:rFonts w:ascii="Arial" w:hAnsi="Arial" w:cs="Arial"/>
          <w:color w:val="1F497D" w:themeColor="text2"/>
          <w:sz w:val="22"/>
          <w:szCs w:val="22"/>
        </w:rPr>
        <w:t>The number of Energy Usage objects is determined by deciding how an Energy Usage object is identified and distinguished from other Energy usage objects. Two design choices presented themselves. In neither case was a RefId required.</w:t>
      </w:r>
    </w:p>
    <w:p w:rsidR="00666D2D" w:rsidRDefault="00666D2D" w:rsidP="001A1B3C">
      <w:pPr>
        <w:rPr>
          <w:rFonts w:ascii="Arial" w:hAnsi="Arial" w:cs="Arial"/>
          <w:color w:val="1F497D" w:themeColor="text2"/>
          <w:sz w:val="22"/>
          <w:szCs w:val="22"/>
        </w:rPr>
      </w:pPr>
      <w:r>
        <w:rPr>
          <w:rFonts w:ascii="Arial" w:hAnsi="Arial" w:cs="Arial"/>
          <w:color w:val="1F497D" w:themeColor="text2"/>
          <w:sz w:val="22"/>
          <w:szCs w:val="22"/>
        </w:rPr>
        <w:t xml:space="preserve"> </w:t>
      </w:r>
    </w:p>
    <w:p w:rsidR="00666D2D" w:rsidRDefault="00666D2D" w:rsidP="00666D2D">
      <w:pPr>
        <w:pStyle w:val="ListParagraph"/>
        <w:numPr>
          <w:ilvl w:val="0"/>
          <w:numId w:val="47"/>
        </w:numPr>
        <w:rPr>
          <w:rFonts w:ascii="Arial" w:hAnsi="Arial" w:cs="Arial"/>
          <w:color w:val="1F497D" w:themeColor="text2"/>
          <w:sz w:val="22"/>
          <w:szCs w:val="22"/>
        </w:rPr>
      </w:pPr>
      <w:r>
        <w:rPr>
          <w:rFonts w:ascii="Arial" w:hAnsi="Arial" w:cs="Arial"/>
          <w:color w:val="1F497D" w:themeColor="text2"/>
          <w:sz w:val="22"/>
          <w:szCs w:val="22"/>
        </w:rPr>
        <w:t>Use</w:t>
      </w:r>
      <w:r w:rsidRPr="00666D2D">
        <w:rPr>
          <w:rFonts w:ascii="Arial" w:hAnsi="Arial" w:cs="Arial"/>
          <w:color w:val="1F497D" w:themeColor="text2"/>
          <w:sz w:val="22"/>
          <w:szCs w:val="22"/>
        </w:rPr>
        <w:t xml:space="preserve"> location (or school) as the ID of an Energy Usage object.  All Events being reported at the school </w:t>
      </w:r>
      <w:r>
        <w:rPr>
          <w:rFonts w:ascii="Arial" w:hAnsi="Arial" w:cs="Arial"/>
          <w:color w:val="1F497D" w:themeColor="text2"/>
          <w:sz w:val="22"/>
          <w:szCs w:val="22"/>
        </w:rPr>
        <w:t>are then Change E</w:t>
      </w:r>
      <w:r w:rsidRPr="00666D2D">
        <w:rPr>
          <w:rFonts w:ascii="Arial" w:hAnsi="Arial" w:cs="Arial"/>
          <w:color w:val="1F497D" w:themeColor="text2"/>
          <w:sz w:val="22"/>
          <w:szCs w:val="22"/>
        </w:rPr>
        <w:t xml:space="preserve">vents </w:t>
      </w:r>
      <w:r>
        <w:rPr>
          <w:rFonts w:ascii="Arial" w:hAnsi="Arial" w:cs="Arial"/>
          <w:color w:val="1F497D" w:themeColor="text2"/>
          <w:sz w:val="22"/>
          <w:szCs w:val="22"/>
        </w:rPr>
        <w:t>for</w:t>
      </w:r>
      <w:r w:rsidRPr="00666D2D">
        <w:rPr>
          <w:rFonts w:ascii="Arial" w:hAnsi="Arial" w:cs="Arial"/>
          <w:color w:val="1F497D" w:themeColor="text2"/>
          <w:sz w:val="22"/>
          <w:szCs w:val="22"/>
        </w:rPr>
        <w:t xml:space="preserve"> this single object.</w:t>
      </w:r>
    </w:p>
    <w:p w:rsidR="00666D2D" w:rsidRDefault="00666D2D" w:rsidP="00666D2D">
      <w:pPr>
        <w:pStyle w:val="ListParagraph"/>
        <w:rPr>
          <w:rFonts w:ascii="Arial" w:hAnsi="Arial" w:cs="Arial"/>
          <w:color w:val="1F497D" w:themeColor="text2"/>
          <w:sz w:val="22"/>
          <w:szCs w:val="22"/>
        </w:rPr>
      </w:pPr>
      <w:r>
        <w:rPr>
          <w:rFonts w:ascii="Arial" w:hAnsi="Arial" w:cs="Arial"/>
          <w:color w:val="1F497D" w:themeColor="text2"/>
          <w:sz w:val="22"/>
          <w:szCs w:val="22"/>
        </w:rPr>
        <w:t xml:space="preserve"> </w:t>
      </w:r>
    </w:p>
    <w:p w:rsidR="00666D2D" w:rsidRPr="00666D2D" w:rsidRDefault="00666D2D" w:rsidP="00666D2D">
      <w:pPr>
        <w:pStyle w:val="ListParagraph"/>
        <w:numPr>
          <w:ilvl w:val="0"/>
          <w:numId w:val="47"/>
        </w:numPr>
        <w:rPr>
          <w:rFonts w:ascii="Arial" w:hAnsi="Arial" w:cs="Arial"/>
          <w:color w:val="1F497D" w:themeColor="text2"/>
          <w:sz w:val="22"/>
          <w:szCs w:val="22"/>
        </w:rPr>
      </w:pPr>
      <w:r>
        <w:rPr>
          <w:rFonts w:ascii="Arial" w:hAnsi="Arial" w:cs="Arial"/>
          <w:color w:val="1F497D" w:themeColor="text2"/>
          <w:sz w:val="22"/>
          <w:szCs w:val="22"/>
        </w:rPr>
        <w:t xml:space="preserve">Use location (or school) </w:t>
      </w:r>
      <w:r w:rsidRPr="00666D2D">
        <w:rPr>
          <w:rFonts w:ascii="Arial" w:hAnsi="Arial" w:cs="Arial"/>
          <w:color w:val="1F497D" w:themeColor="text2"/>
          <w:sz w:val="22"/>
          <w:szCs w:val="22"/>
          <w:u w:val="single"/>
        </w:rPr>
        <w:t>and</w:t>
      </w:r>
      <w:r>
        <w:rPr>
          <w:rFonts w:ascii="Arial" w:hAnsi="Arial" w:cs="Arial"/>
          <w:color w:val="1F497D" w:themeColor="text2"/>
          <w:sz w:val="22"/>
          <w:szCs w:val="22"/>
        </w:rPr>
        <w:t xml:space="preserve"> Start Time </w:t>
      </w:r>
      <w:r w:rsidRPr="00666D2D">
        <w:rPr>
          <w:rFonts w:ascii="Arial" w:hAnsi="Arial" w:cs="Arial"/>
          <w:color w:val="1F497D" w:themeColor="text2"/>
          <w:sz w:val="22"/>
          <w:szCs w:val="22"/>
          <w:u w:val="single"/>
        </w:rPr>
        <w:t>and</w:t>
      </w:r>
      <w:r>
        <w:rPr>
          <w:rFonts w:ascii="Arial" w:hAnsi="Arial" w:cs="Arial"/>
          <w:color w:val="1F497D" w:themeColor="text2"/>
          <w:sz w:val="22"/>
          <w:szCs w:val="22"/>
        </w:rPr>
        <w:t xml:space="preserve"> SourceId as the ID of an Energy Usage Object.  Every Event being reported on is then an Add Event for a new Energy Usage object.</w:t>
      </w:r>
    </w:p>
    <w:p w:rsidR="00666D2D" w:rsidRDefault="00666D2D" w:rsidP="001A1B3C">
      <w:pPr>
        <w:rPr>
          <w:rFonts w:ascii="Arial" w:hAnsi="Arial" w:cs="Arial"/>
          <w:color w:val="1F497D" w:themeColor="text2"/>
          <w:sz w:val="22"/>
          <w:szCs w:val="22"/>
        </w:rPr>
      </w:pPr>
    </w:p>
    <w:p w:rsidR="00666D2D" w:rsidRDefault="00666D2D" w:rsidP="001A1B3C">
      <w:pPr>
        <w:rPr>
          <w:rFonts w:ascii="Arial" w:hAnsi="Arial" w:cs="Arial"/>
          <w:color w:val="1F497D" w:themeColor="text2"/>
          <w:sz w:val="22"/>
          <w:szCs w:val="22"/>
        </w:rPr>
      </w:pPr>
      <w:r>
        <w:rPr>
          <w:rFonts w:ascii="Arial" w:hAnsi="Arial" w:cs="Arial"/>
          <w:color w:val="1F497D" w:themeColor="text2"/>
          <w:sz w:val="22"/>
          <w:szCs w:val="22"/>
        </w:rPr>
        <w:t xml:space="preserve">The second option is the one that was selected.  </w:t>
      </w:r>
      <w:r w:rsidR="00D51FAD">
        <w:rPr>
          <w:rFonts w:ascii="Arial" w:hAnsi="Arial" w:cs="Arial"/>
          <w:color w:val="1F497D" w:themeColor="text2"/>
          <w:sz w:val="22"/>
          <w:szCs w:val="22"/>
        </w:rPr>
        <w:t xml:space="preserve">The Energy Usage object schema will almost certainly have lists.  </w:t>
      </w:r>
      <w:r>
        <w:rPr>
          <w:rFonts w:ascii="Arial" w:hAnsi="Arial" w:cs="Arial"/>
          <w:color w:val="1F497D" w:themeColor="text2"/>
          <w:sz w:val="22"/>
          <w:szCs w:val="22"/>
        </w:rPr>
        <w:t xml:space="preserve">Change Events </w:t>
      </w:r>
      <w:r w:rsidR="00D51FAD">
        <w:rPr>
          <w:rFonts w:ascii="Arial" w:hAnsi="Arial" w:cs="Arial"/>
          <w:color w:val="1F497D" w:themeColor="text2"/>
          <w:sz w:val="22"/>
          <w:szCs w:val="22"/>
        </w:rPr>
        <w:t>require the publication of all values in a list even if they don’t change (otherwise they are assumed to have been deleted).</w:t>
      </w:r>
      <w:r>
        <w:rPr>
          <w:rFonts w:ascii="Arial" w:hAnsi="Arial" w:cs="Arial"/>
          <w:color w:val="1F497D" w:themeColor="text2"/>
          <w:sz w:val="22"/>
          <w:szCs w:val="22"/>
        </w:rPr>
        <w:t xml:space="preserve"> </w:t>
      </w:r>
      <w:r w:rsidR="00D51FAD">
        <w:rPr>
          <w:rFonts w:ascii="Arial" w:hAnsi="Arial" w:cs="Arial"/>
          <w:color w:val="1F497D" w:themeColor="text2"/>
          <w:sz w:val="22"/>
          <w:szCs w:val="22"/>
        </w:rPr>
        <w:t xml:space="preserve">Requiring one publisher to know the values of previously posted Events by other publishers was considered a showstopper to the current design.  Using Add Events sidesteps the entire issue. </w:t>
      </w:r>
    </w:p>
    <w:p w:rsidR="002B3A6E" w:rsidRDefault="002B3A6E" w:rsidP="001A1B3C">
      <w:pPr>
        <w:rPr>
          <w:rFonts w:ascii="Arial" w:hAnsi="Arial" w:cs="Arial"/>
          <w:color w:val="1F497D" w:themeColor="text2"/>
          <w:sz w:val="22"/>
          <w:szCs w:val="22"/>
        </w:rPr>
      </w:pPr>
    </w:p>
    <w:p w:rsidR="009634DB" w:rsidRDefault="009634DB" w:rsidP="001A1B3C">
      <w:pPr>
        <w:rPr>
          <w:rFonts w:ascii="Arial" w:hAnsi="Arial" w:cs="Arial"/>
          <w:color w:val="1F497D" w:themeColor="text2"/>
          <w:sz w:val="22"/>
          <w:szCs w:val="22"/>
        </w:rPr>
      </w:pPr>
    </w:p>
    <w:p w:rsidR="00F27C5C" w:rsidRDefault="00F27C5C" w:rsidP="001A1B3C">
      <w:pPr>
        <w:rPr>
          <w:rFonts w:ascii="Arial" w:hAnsi="Arial" w:cs="Arial"/>
          <w:b/>
          <w:color w:val="1F497D" w:themeColor="text2"/>
          <w:sz w:val="24"/>
        </w:rPr>
      </w:pPr>
    </w:p>
    <w:p w:rsidR="003C623D" w:rsidRDefault="003C623D" w:rsidP="001A1B3C">
      <w:pPr>
        <w:rPr>
          <w:rFonts w:ascii="Arial" w:hAnsi="Arial" w:cs="Arial"/>
          <w:b/>
          <w:color w:val="1F497D" w:themeColor="text2"/>
          <w:sz w:val="24"/>
        </w:rPr>
      </w:pPr>
    </w:p>
    <w:p w:rsidR="00825D50" w:rsidRPr="009D4CA0" w:rsidRDefault="009634DB" w:rsidP="009D4CA0">
      <w:pPr>
        <w:pStyle w:val="Heading2"/>
        <w:rPr>
          <w:color w:val="1F497D" w:themeColor="text2"/>
        </w:rPr>
      </w:pPr>
      <w:bookmarkStart w:id="15" w:name="_Toc310948540"/>
      <w:r w:rsidRPr="009D4CA0">
        <w:rPr>
          <w:color w:val="1F497D" w:themeColor="text2"/>
        </w:rPr>
        <w:t>5.</w:t>
      </w:r>
      <w:r w:rsidR="00815F09">
        <w:rPr>
          <w:color w:val="1F497D" w:themeColor="text2"/>
        </w:rPr>
        <w:t>5</w:t>
      </w:r>
      <w:r w:rsidRPr="009D4CA0">
        <w:rPr>
          <w:color w:val="1F497D" w:themeColor="text2"/>
          <w:sz w:val="22"/>
          <w:szCs w:val="22"/>
        </w:rPr>
        <w:t xml:space="preserve">. </w:t>
      </w:r>
      <w:r w:rsidRPr="009D4CA0">
        <w:rPr>
          <w:color w:val="1F497D" w:themeColor="text2"/>
        </w:rPr>
        <w:t>Self-contained Events</w:t>
      </w:r>
      <w:bookmarkEnd w:id="15"/>
    </w:p>
    <w:p w:rsidR="009634DB" w:rsidRDefault="009634DB" w:rsidP="001A1B3C">
      <w:pPr>
        <w:rPr>
          <w:rFonts w:ascii="Arial" w:hAnsi="Arial" w:cs="Arial"/>
          <w:sz w:val="22"/>
          <w:szCs w:val="22"/>
        </w:rPr>
      </w:pPr>
    </w:p>
    <w:p w:rsidR="009634DB" w:rsidRDefault="009634DB" w:rsidP="001A1B3C">
      <w:pPr>
        <w:rPr>
          <w:rFonts w:ascii="Arial" w:hAnsi="Arial" w:cs="Arial"/>
          <w:color w:val="1F497D" w:themeColor="text2"/>
          <w:sz w:val="22"/>
          <w:szCs w:val="22"/>
        </w:rPr>
      </w:pPr>
      <w:r w:rsidRPr="009634DB">
        <w:rPr>
          <w:rFonts w:ascii="Arial" w:hAnsi="Arial" w:cs="Arial"/>
          <w:color w:val="1F497D" w:themeColor="text2"/>
          <w:sz w:val="22"/>
          <w:szCs w:val="22"/>
        </w:rPr>
        <w:t xml:space="preserve">Given the realities of the current </w:t>
      </w:r>
      <w:r>
        <w:rPr>
          <w:rFonts w:ascii="Arial" w:hAnsi="Arial" w:cs="Arial"/>
          <w:color w:val="1F497D" w:themeColor="text2"/>
          <w:sz w:val="22"/>
          <w:szCs w:val="22"/>
        </w:rPr>
        <w:t xml:space="preserve">energy </w:t>
      </w:r>
      <w:r w:rsidR="005B5AF3">
        <w:rPr>
          <w:rFonts w:ascii="Arial" w:hAnsi="Arial" w:cs="Arial"/>
          <w:color w:val="1F497D" w:themeColor="text2"/>
          <w:sz w:val="22"/>
          <w:szCs w:val="22"/>
        </w:rPr>
        <w:t xml:space="preserve">management domain, the less conformity imposed on the sources of energy management data the more </w:t>
      </w:r>
      <w:r w:rsidR="0015329E">
        <w:rPr>
          <w:rFonts w:ascii="Arial" w:hAnsi="Arial" w:cs="Arial"/>
          <w:color w:val="1F497D" w:themeColor="text2"/>
          <w:sz w:val="22"/>
          <w:szCs w:val="22"/>
        </w:rPr>
        <w:t>widely</w:t>
      </w:r>
      <w:r w:rsidR="005B5AF3">
        <w:rPr>
          <w:rFonts w:ascii="Arial" w:hAnsi="Arial" w:cs="Arial"/>
          <w:color w:val="1F497D" w:themeColor="text2"/>
          <w:sz w:val="22"/>
          <w:szCs w:val="22"/>
        </w:rPr>
        <w:t xml:space="preserve"> the standard is </w:t>
      </w:r>
      <w:r w:rsidR="009D1D22">
        <w:rPr>
          <w:rFonts w:ascii="Arial" w:hAnsi="Arial" w:cs="Arial"/>
          <w:color w:val="1F497D" w:themeColor="text2"/>
          <w:sz w:val="22"/>
          <w:szCs w:val="22"/>
        </w:rPr>
        <w:t xml:space="preserve">likely </w:t>
      </w:r>
      <w:r w:rsidR="005B5AF3">
        <w:rPr>
          <w:rFonts w:ascii="Arial" w:hAnsi="Arial" w:cs="Arial"/>
          <w:color w:val="1F497D" w:themeColor="text2"/>
          <w:sz w:val="22"/>
          <w:szCs w:val="22"/>
        </w:rPr>
        <w:t>to be adopted.</w:t>
      </w:r>
      <w:r w:rsidR="0015329E">
        <w:rPr>
          <w:rFonts w:ascii="Arial" w:hAnsi="Arial" w:cs="Arial"/>
          <w:color w:val="1F497D" w:themeColor="text2"/>
          <w:sz w:val="22"/>
          <w:szCs w:val="22"/>
        </w:rPr>
        <w:t xml:space="preserve">  </w:t>
      </w:r>
      <w:r w:rsidR="009D1D22">
        <w:rPr>
          <w:rFonts w:ascii="Arial" w:hAnsi="Arial" w:cs="Arial"/>
          <w:color w:val="1F497D" w:themeColor="text2"/>
          <w:sz w:val="22"/>
          <w:szCs w:val="22"/>
        </w:rPr>
        <w:t xml:space="preserve">At an earlier point in the design we had determined that an additional “Energy Usage Configuration” object would be utilized to define the following sorts of parameters that all Energy Usage events </w:t>
      </w:r>
      <w:r w:rsidR="007E34F7">
        <w:rPr>
          <w:rFonts w:ascii="Arial" w:hAnsi="Arial" w:cs="Arial"/>
          <w:color w:val="1F497D" w:themeColor="text2"/>
          <w:sz w:val="22"/>
          <w:szCs w:val="22"/>
        </w:rPr>
        <w:t xml:space="preserve">within the Zone </w:t>
      </w:r>
      <w:r w:rsidR="009D1D22">
        <w:rPr>
          <w:rFonts w:ascii="Arial" w:hAnsi="Arial" w:cs="Arial"/>
          <w:color w:val="1F497D" w:themeColor="text2"/>
          <w:sz w:val="22"/>
          <w:szCs w:val="22"/>
        </w:rPr>
        <w:t>would have to conform to:</w:t>
      </w:r>
    </w:p>
    <w:p w:rsidR="009D1D22" w:rsidRPr="009D1D22" w:rsidRDefault="009D1D22" w:rsidP="009D1D22">
      <w:pPr>
        <w:rPr>
          <w:rFonts w:ascii="Arial" w:hAnsi="Arial" w:cs="Arial"/>
          <w:color w:val="1F497D" w:themeColor="text2"/>
          <w:sz w:val="22"/>
          <w:szCs w:val="22"/>
        </w:rPr>
      </w:pPr>
    </w:p>
    <w:p w:rsidR="009D1D22" w:rsidRDefault="009D1D22" w:rsidP="009D1D22">
      <w:pPr>
        <w:pStyle w:val="ListParagraph"/>
        <w:numPr>
          <w:ilvl w:val="0"/>
          <w:numId w:val="38"/>
        </w:numPr>
        <w:rPr>
          <w:rFonts w:ascii="Arial" w:hAnsi="Arial" w:cs="Arial"/>
          <w:color w:val="1F497D" w:themeColor="text2"/>
          <w:sz w:val="22"/>
          <w:szCs w:val="22"/>
        </w:rPr>
      </w:pPr>
      <w:r>
        <w:rPr>
          <w:rFonts w:ascii="Arial" w:hAnsi="Arial" w:cs="Arial"/>
          <w:color w:val="1F497D" w:themeColor="text2"/>
          <w:sz w:val="22"/>
          <w:szCs w:val="22"/>
        </w:rPr>
        <w:t>Sampling Frequency</w:t>
      </w:r>
    </w:p>
    <w:p w:rsidR="009D1D22" w:rsidRDefault="009D1D22" w:rsidP="009D1D22">
      <w:pPr>
        <w:pStyle w:val="ListParagraph"/>
        <w:numPr>
          <w:ilvl w:val="0"/>
          <w:numId w:val="38"/>
        </w:numPr>
        <w:rPr>
          <w:rFonts w:ascii="Arial" w:hAnsi="Arial" w:cs="Arial"/>
          <w:color w:val="1F497D" w:themeColor="text2"/>
          <w:sz w:val="22"/>
          <w:szCs w:val="22"/>
        </w:rPr>
      </w:pPr>
      <w:r>
        <w:rPr>
          <w:rFonts w:ascii="Arial" w:hAnsi="Arial" w:cs="Arial"/>
          <w:color w:val="1F497D" w:themeColor="text2"/>
          <w:sz w:val="22"/>
          <w:szCs w:val="22"/>
        </w:rPr>
        <w:t>Units</w:t>
      </w:r>
    </w:p>
    <w:p w:rsidR="009D1D22" w:rsidRDefault="009D1D22" w:rsidP="009D1D22">
      <w:pPr>
        <w:rPr>
          <w:rFonts w:ascii="Arial" w:hAnsi="Arial" w:cs="Arial"/>
          <w:color w:val="1F497D" w:themeColor="text2"/>
          <w:sz w:val="22"/>
          <w:szCs w:val="22"/>
        </w:rPr>
      </w:pPr>
    </w:p>
    <w:p w:rsidR="009D1D22" w:rsidRDefault="009D1D22" w:rsidP="009D1D22">
      <w:pPr>
        <w:rPr>
          <w:rFonts w:ascii="Arial" w:hAnsi="Arial" w:cs="Arial"/>
          <w:color w:val="1F497D" w:themeColor="text2"/>
          <w:sz w:val="22"/>
          <w:szCs w:val="22"/>
        </w:rPr>
      </w:pPr>
      <w:r>
        <w:rPr>
          <w:rFonts w:ascii="Arial" w:hAnsi="Arial" w:cs="Arial"/>
          <w:color w:val="1F497D" w:themeColor="text2"/>
          <w:sz w:val="22"/>
          <w:szCs w:val="22"/>
        </w:rPr>
        <w:t xml:space="preserve">It was quickly </w:t>
      </w:r>
      <w:r w:rsidR="007E34F7">
        <w:rPr>
          <w:rFonts w:ascii="Arial" w:hAnsi="Arial" w:cs="Arial"/>
          <w:color w:val="1F497D" w:themeColor="text2"/>
          <w:sz w:val="22"/>
          <w:szCs w:val="22"/>
        </w:rPr>
        <w:t>realized</w:t>
      </w:r>
      <w:r>
        <w:rPr>
          <w:rFonts w:ascii="Arial" w:hAnsi="Arial" w:cs="Arial"/>
          <w:color w:val="1F497D" w:themeColor="text2"/>
          <w:sz w:val="22"/>
          <w:szCs w:val="22"/>
        </w:rPr>
        <w:t xml:space="preserve"> that the individual energy usage monitoring programs would need to determine their own sampling intervals.  Units were more pragmatic ... would it be advantageous to dynamically specify the types of units (ex: is temperature in Fahrenheit or Centigrade (or Kelvin)) that all energy monitoring programs in the Zone would use.</w:t>
      </w:r>
    </w:p>
    <w:p w:rsidR="009D1D22" w:rsidRDefault="009D1D22" w:rsidP="009D1D22">
      <w:pPr>
        <w:rPr>
          <w:rFonts w:ascii="Arial" w:hAnsi="Arial" w:cs="Arial"/>
          <w:color w:val="1F497D" w:themeColor="text2"/>
          <w:sz w:val="22"/>
          <w:szCs w:val="22"/>
        </w:rPr>
      </w:pPr>
    </w:p>
    <w:p w:rsidR="007E34F7" w:rsidRDefault="007E34F7" w:rsidP="009D1D22">
      <w:pPr>
        <w:rPr>
          <w:rFonts w:ascii="Arial" w:hAnsi="Arial" w:cs="Arial"/>
          <w:color w:val="1F497D" w:themeColor="text2"/>
          <w:sz w:val="22"/>
          <w:szCs w:val="22"/>
        </w:rPr>
      </w:pPr>
      <w:r>
        <w:rPr>
          <w:rFonts w:ascii="Arial" w:hAnsi="Arial" w:cs="Arial"/>
          <w:color w:val="1F497D" w:themeColor="text2"/>
          <w:sz w:val="22"/>
          <w:szCs w:val="22"/>
        </w:rPr>
        <w:t xml:space="preserve">The problem </w:t>
      </w:r>
      <w:r w:rsidR="002F49E1">
        <w:rPr>
          <w:rFonts w:ascii="Arial" w:hAnsi="Arial" w:cs="Arial"/>
          <w:color w:val="1F497D" w:themeColor="text2"/>
          <w:sz w:val="22"/>
          <w:szCs w:val="22"/>
        </w:rPr>
        <w:t>was that this</w:t>
      </w:r>
      <w:r>
        <w:rPr>
          <w:rFonts w:ascii="Arial" w:hAnsi="Arial" w:cs="Arial"/>
          <w:color w:val="1F497D" w:themeColor="text2"/>
          <w:sz w:val="22"/>
          <w:szCs w:val="22"/>
        </w:rPr>
        <w:t xml:space="preserve"> would require every publisher of Energy Usage Event messages to subscribe to Events on a different object, which would tell it how to format the Events it was publishing. This was deemed an onerous requirement </w:t>
      </w:r>
      <w:r w:rsidR="00045892">
        <w:rPr>
          <w:rFonts w:ascii="Arial" w:hAnsi="Arial" w:cs="Arial"/>
          <w:color w:val="1F497D" w:themeColor="text2"/>
          <w:sz w:val="22"/>
          <w:szCs w:val="22"/>
        </w:rPr>
        <w:t xml:space="preserve">for potentially very small systems front ended by Agents, </w:t>
      </w:r>
      <w:r>
        <w:rPr>
          <w:rFonts w:ascii="Arial" w:hAnsi="Arial" w:cs="Arial"/>
          <w:color w:val="1F497D" w:themeColor="text2"/>
          <w:sz w:val="22"/>
          <w:szCs w:val="22"/>
        </w:rPr>
        <w:t>with little payback.</w:t>
      </w:r>
    </w:p>
    <w:p w:rsidR="007E34F7" w:rsidRDefault="007E34F7" w:rsidP="009D1D22">
      <w:pPr>
        <w:rPr>
          <w:rFonts w:ascii="Arial" w:hAnsi="Arial" w:cs="Arial"/>
          <w:color w:val="1F497D" w:themeColor="text2"/>
          <w:sz w:val="22"/>
          <w:szCs w:val="22"/>
        </w:rPr>
      </w:pPr>
    </w:p>
    <w:p w:rsidR="009D1D22" w:rsidRDefault="009D1D22" w:rsidP="009D1D22">
      <w:pPr>
        <w:rPr>
          <w:rFonts w:ascii="Arial" w:hAnsi="Arial" w:cs="Arial"/>
          <w:color w:val="1F497D" w:themeColor="text2"/>
          <w:sz w:val="22"/>
          <w:szCs w:val="22"/>
        </w:rPr>
      </w:pPr>
      <w:r>
        <w:rPr>
          <w:rFonts w:ascii="Arial" w:hAnsi="Arial" w:cs="Arial"/>
          <w:color w:val="1F497D" w:themeColor="text2"/>
          <w:sz w:val="22"/>
          <w:szCs w:val="22"/>
        </w:rPr>
        <w:t>The decision was</w:t>
      </w:r>
      <w:r w:rsidR="007E34F7">
        <w:rPr>
          <w:rFonts w:ascii="Arial" w:hAnsi="Arial" w:cs="Arial"/>
          <w:color w:val="1F497D" w:themeColor="text2"/>
          <w:sz w:val="22"/>
          <w:szCs w:val="22"/>
        </w:rPr>
        <w:t xml:space="preserve"> therefore made</w:t>
      </w:r>
      <w:r>
        <w:rPr>
          <w:rFonts w:ascii="Arial" w:hAnsi="Arial" w:cs="Arial"/>
          <w:color w:val="1F497D" w:themeColor="text2"/>
          <w:sz w:val="22"/>
          <w:szCs w:val="22"/>
        </w:rPr>
        <w:t xml:space="preserve"> to drop the second object and let Event publishers decide their own units.</w:t>
      </w:r>
      <w:r w:rsidR="00E76AF2">
        <w:rPr>
          <w:rFonts w:ascii="Arial" w:hAnsi="Arial" w:cs="Arial"/>
          <w:color w:val="1F497D" w:themeColor="text2"/>
          <w:sz w:val="22"/>
          <w:szCs w:val="22"/>
        </w:rPr>
        <w:t xml:space="preserve">  In order for this to work, every Energy Usage Event must be self-contained, to the extent that it defines the units that it uses and the sampling interval between the readings, even </w:t>
      </w:r>
      <w:r w:rsidR="00045892">
        <w:rPr>
          <w:rFonts w:ascii="Arial" w:hAnsi="Arial" w:cs="Arial"/>
          <w:color w:val="1F497D" w:themeColor="text2"/>
          <w:sz w:val="22"/>
          <w:szCs w:val="22"/>
        </w:rPr>
        <w:t xml:space="preserve">though this information will be identical </w:t>
      </w:r>
      <w:r w:rsidR="00571A13">
        <w:rPr>
          <w:rFonts w:ascii="Arial" w:hAnsi="Arial" w:cs="Arial"/>
          <w:color w:val="1F497D" w:themeColor="text2"/>
          <w:sz w:val="22"/>
          <w:szCs w:val="22"/>
        </w:rPr>
        <w:t>in</w:t>
      </w:r>
      <w:r w:rsidR="00E76AF2">
        <w:rPr>
          <w:rFonts w:ascii="Arial" w:hAnsi="Arial" w:cs="Arial"/>
          <w:color w:val="1F497D" w:themeColor="text2"/>
          <w:sz w:val="22"/>
          <w:szCs w:val="22"/>
        </w:rPr>
        <w:t xml:space="preserve"> every Event the publisher issues.</w:t>
      </w:r>
    </w:p>
    <w:p w:rsidR="00571A13" w:rsidRDefault="00571A13" w:rsidP="009D1D22">
      <w:pPr>
        <w:rPr>
          <w:rFonts w:ascii="Arial" w:hAnsi="Arial" w:cs="Arial"/>
          <w:color w:val="1F497D" w:themeColor="text2"/>
          <w:sz w:val="22"/>
          <w:szCs w:val="22"/>
        </w:rPr>
      </w:pPr>
    </w:p>
    <w:p w:rsidR="00571A13" w:rsidRPr="009D1D22" w:rsidRDefault="00571A13" w:rsidP="009D1D22">
      <w:pPr>
        <w:rPr>
          <w:rFonts w:ascii="Arial" w:hAnsi="Arial" w:cs="Arial"/>
          <w:color w:val="1F497D" w:themeColor="text2"/>
          <w:sz w:val="22"/>
          <w:szCs w:val="22"/>
        </w:rPr>
      </w:pPr>
      <w:r>
        <w:rPr>
          <w:rFonts w:ascii="Arial" w:hAnsi="Arial" w:cs="Arial"/>
          <w:color w:val="1F497D" w:themeColor="text2"/>
          <w:sz w:val="22"/>
          <w:szCs w:val="22"/>
        </w:rPr>
        <w:t xml:space="preserve">The Energy Analysis / Reporting program which is subscribing to these Events will therefore be required to make the necessary </w:t>
      </w:r>
      <w:r w:rsidR="00045892">
        <w:rPr>
          <w:rFonts w:ascii="Arial" w:hAnsi="Arial" w:cs="Arial"/>
          <w:color w:val="1F497D" w:themeColor="text2"/>
          <w:sz w:val="22"/>
          <w:szCs w:val="22"/>
        </w:rPr>
        <w:t xml:space="preserve">unit </w:t>
      </w:r>
      <w:r w:rsidR="002650F7">
        <w:rPr>
          <w:rFonts w:ascii="Arial" w:hAnsi="Arial" w:cs="Arial"/>
          <w:color w:val="1F497D" w:themeColor="text2"/>
          <w:sz w:val="22"/>
          <w:szCs w:val="22"/>
        </w:rPr>
        <w:t>conversions before</w:t>
      </w:r>
      <w:r>
        <w:rPr>
          <w:rFonts w:ascii="Arial" w:hAnsi="Arial" w:cs="Arial"/>
          <w:color w:val="1F497D" w:themeColor="text2"/>
          <w:sz w:val="22"/>
          <w:szCs w:val="22"/>
        </w:rPr>
        <w:t xml:space="preserve"> the information in t</w:t>
      </w:r>
      <w:r w:rsidR="002650F7">
        <w:rPr>
          <w:rFonts w:ascii="Arial" w:hAnsi="Arial" w:cs="Arial"/>
          <w:color w:val="1F497D" w:themeColor="text2"/>
          <w:sz w:val="22"/>
          <w:szCs w:val="22"/>
        </w:rPr>
        <w:t>he Energy Management Data Store can be utilized.</w:t>
      </w:r>
    </w:p>
    <w:p w:rsidR="00661142" w:rsidRDefault="00661142" w:rsidP="009D1D22">
      <w:pPr>
        <w:rPr>
          <w:rFonts w:ascii="Arial" w:hAnsi="Arial" w:cs="Arial"/>
          <w:color w:val="1F497D" w:themeColor="text2"/>
          <w:sz w:val="22"/>
          <w:szCs w:val="22"/>
        </w:rPr>
      </w:pPr>
    </w:p>
    <w:p w:rsidR="009634DB" w:rsidRPr="009D4CA0" w:rsidRDefault="00571A13" w:rsidP="009D4CA0">
      <w:pPr>
        <w:pStyle w:val="Heading2"/>
        <w:rPr>
          <w:color w:val="1F497D" w:themeColor="text2"/>
        </w:rPr>
      </w:pPr>
      <w:bookmarkStart w:id="16" w:name="_Toc310948541"/>
      <w:r w:rsidRPr="009D4CA0">
        <w:rPr>
          <w:color w:val="1F497D" w:themeColor="text2"/>
        </w:rPr>
        <w:t>5.</w:t>
      </w:r>
      <w:r w:rsidR="00815F09">
        <w:rPr>
          <w:color w:val="1F497D" w:themeColor="text2"/>
        </w:rPr>
        <w:t>6</w:t>
      </w:r>
      <w:r w:rsidR="009634DB" w:rsidRPr="009D4CA0">
        <w:rPr>
          <w:color w:val="1F497D" w:themeColor="text2"/>
        </w:rPr>
        <w:t xml:space="preserve"> Location </w:t>
      </w:r>
      <w:r w:rsidRPr="009D4CA0">
        <w:rPr>
          <w:color w:val="1F497D" w:themeColor="text2"/>
        </w:rPr>
        <w:t>C</w:t>
      </w:r>
      <w:r w:rsidR="009634DB" w:rsidRPr="009D4CA0">
        <w:rPr>
          <w:color w:val="1F497D" w:themeColor="text2"/>
        </w:rPr>
        <w:t>oordination</w:t>
      </w:r>
      <w:bookmarkEnd w:id="16"/>
    </w:p>
    <w:p w:rsidR="009634DB" w:rsidRDefault="009634DB" w:rsidP="001A1B3C">
      <w:pPr>
        <w:rPr>
          <w:rFonts w:ascii="Arial" w:hAnsi="Arial" w:cs="Arial"/>
          <w:b/>
          <w:color w:val="1F497D" w:themeColor="text2"/>
          <w:sz w:val="24"/>
        </w:rPr>
      </w:pPr>
    </w:p>
    <w:p w:rsidR="00385960" w:rsidRDefault="00571A13" w:rsidP="001A1B3C">
      <w:pPr>
        <w:rPr>
          <w:rFonts w:ascii="Arial" w:hAnsi="Arial" w:cs="Arial"/>
          <w:color w:val="1F497D" w:themeColor="text2"/>
          <w:sz w:val="22"/>
          <w:szCs w:val="22"/>
        </w:rPr>
      </w:pPr>
      <w:r>
        <w:rPr>
          <w:rFonts w:ascii="Arial" w:hAnsi="Arial" w:cs="Arial"/>
          <w:color w:val="1F497D" w:themeColor="text2"/>
          <w:sz w:val="22"/>
          <w:szCs w:val="22"/>
        </w:rPr>
        <w:t>This was the biggest challenge facing the designers of the Energy Usage object, and it is hoped reviewers will focus particular attention on the solution we came up with.</w:t>
      </w:r>
      <w:r w:rsidR="00385960">
        <w:rPr>
          <w:rFonts w:ascii="Arial" w:hAnsi="Arial" w:cs="Arial"/>
          <w:color w:val="1F497D" w:themeColor="text2"/>
          <w:sz w:val="22"/>
          <w:szCs w:val="22"/>
        </w:rPr>
        <w:t xml:space="preserve">  For openers, we discarded the idea of requiring these systems to understand information in any of the Location</w:t>
      </w:r>
      <w:r w:rsidR="0033102F">
        <w:rPr>
          <w:rFonts w:ascii="Arial" w:hAnsi="Arial" w:cs="Arial"/>
          <w:color w:val="1F497D" w:themeColor="text2"/>
          <w:sz w:val="22"/>
          <w:szCs w:val="22"/>
        </w:rPr>
        <w:t xml:space="preserve"> </w:t>
      </w:r>
      <w:r w:rsidR="00385960">
        <w:rPr>
          <w:rFonts w:ascii="Arial" w:hAnsi="Arial" w:cs="Arial"/>
          <w:color w:val="1F497D" w:themeColor="text2"/>
          <w:sz w:val="22"/>
          <w:szCs w:val="22"/>
        </w:rPr>
        <w:t>Info elements currently defined for the SIF standard, because:</w:t>
      </w:r>
    </w:p>
    <w:p w:rsidR="00385960" w:rsidRDefault="00385960" w:rsidP="001A1B3C">
      <w:pPr>
        <w:rPr>
          <w:rFonts w:ascii="Arial" w:hAnsi="Arial" w:cs="Arial"/>
          <w:color w:val="1F497D" w:themeColor="text2"/>
          <w:sz w:val="22"/>
          <w:szCs w:val="22"/>
        </w:rPr>
      </w:pPr>
    </w:p>
    <w:p w:rsidR="00385960" w:rsidRDefault="00385960" w:rsidP="00385960">
      <w:pPr>
        <w:pStyle w:val="ListParagraph"/>
        <w:numPr>
          <w:ilvl w:val="0"/>
          <w:numId w:val="41"/>
        </w:numPr>
        <w:rPr>
          <w:rFonts w:ascii="Arial" w:hAnsi="Arial" w:cs="Arial"/>
          <w:color w:val="1F497D" w:themeColor="text2"/>
          <w:sz w:val="22"/>
          <w:szCs w:val="22"/>
        </w:rPr>
      </w:pPr>
      <w:r>
        <w:rPr>
          <w:rFonts w:ascii="Arial" w:hAnsi="Arial" w:cs="Arial"/>
          <w:color w:val="1F497D" w:themeColor="text2"/>
          <w:sz w:val="22"/>
          <w:szCs w:val="22"/>
        </w:rPr>
        <w:t>T</w:t>
      </w:r>
      <w:r w:rsidRPr="00385960">
        <w:rPr>
          <w:rFonts w:ascii="Arial" w:hAnsi="Arial" w:cs="Arial"/>
          <w:color w:val="1F497D" w:themeColor="text2"/>
          <w:sz w:val="22"/>
          <w:szCs w:val="22"/>
        </w:rPr>
        <w:t xml:space="preserve">hese were not </w:t>
      </w:r>
      <w:r>
        <w:rPr>
          <w:rFonts w:ascii="Arial" w:hAnsi="Arial" w:cs="Arial"/>
          <w:color w:val="1F497D" w:themeColor="text2"/>
          <w:sz w:val="22"/>
          <w:szCs w:val="22"/>
        </w:rPr>
        <w:t xml:space="preserve">well </w:t>
      </w:r>
      <w:r w:rsidRPr="00385960">
        <w:rPr>
          <w:rFonts w:ascii="Arial" w:hAnsi="Arial" w:cs="Arial"/>
          <w:color w:val="1F497D" w:themeColor="text2"/>
          <w:sz w:val="22"/>
          <w:szCs w:val="22"/>
        </w:rPr>
        <w:t xml:space="preserve">suited for the purpose </w:t>
      </w:r>
    </w:p>
    <w:p w:rsidR="00571A13" w:rsidRPr="00385960" w:rsidRDefault="00385960" w:rsidP="00385960">
      <w:pPr>
        <w:pStyle w:val="ListParagraph"/>
        <w:numPr>
          <w:ilvl w:val="0"/>
          <w:numId w:val="41"/>
        </w:numPr>
        <w:rPr>
          <w:rFonts w:ascii="Arial" w:hAnsi="Arial" w:cs="Arial"/>
          <w:color w:val="1F497D" w:themeColor="text2"/>
          <w:sz w:val="22"/>
          <w:szCs w:val="22"/>
        </w:rPr>
      </w:pPr>
      <w:r>
        <w:rPr>
          <w:rFonts w:ascii="Arial" w:hAnsi="Arial" w:cs="Arial"/>
          <w:color w:val="1F497D" w:themeColor="text2"/>
          <w:sz w:val="22"/>
          <w:szCs w:val="22"/>
        </w:rPr>
        <w:t xml:space="preserve">Many of the Energy Usage publishers simply publish what they have ... they have no capacity to be told </w:t>
      </w:r>
      <w:r w:rsidR="0033102F">
        <w:rPr>
          <w:rFonts w:ascii="Arial" w:hAnsi="Arial" w:cs="Arial"/>
          <w:color w:val="1F497D" w:themeColor="text2"/>
          <w:sz w:val="22"/>
          <w:szCs w:val="22"/>
        </w:rPr>
        <w:t xml:space="preserve">to </w:t>
      </w:r>
      <w:r>
        <w:rPr>
          <w:rFonts w:ascii="Arial" w:hAnsi="Arial" w:cs="Arial"/>
          <w:color w:val="1F497D" w:themeColor="text2"/>
          <w:sz w:val="22"/>
          <w:szCs w:val="22"/>
        </w:rPr>
        <w:t xml:space="preserve">what location their sensors have been </w:t>
      </w:r>
      <w:r w:rsidR="0033102F">
        <w:rPr>
          <w:rFonts w:ascii="Arial" w:hAnsi="Arial" w:cs="Arial"/>
          <w:color w:val="1F497D" w:themeColor="text2"/>
          <w:sz w:val="22"/>
          <w:szCs w:val="22"/>
        </w:rPr>
        <w:t>assigned by an external entity.</w:t>
      </w:r>
    </w:p>
    <w:p w:rsidR="00A40849" w:rsidRDefault="00A40849" w:rsidP="001A1B3C">
      <w:pPr>
        <w:rPr>
          <w:rFonts w:ascii="Arial" w:hAnsi="Arial" w:cs="Arial"/>
          <w:color w:val="1F497D" w:themeColor="text2"/>
          <w:sz w:val="22"/>
          <w:szCs w:val="22"/>
        </w:rPr>
      </w:pPr>
    </w:p>
    <w:p w:rsidR="00A40849" w:rsidRDefault="0033102F" w:rsidP="001A1B3C">
      <w:pPr>
        <w:rPr>
          <w:rFonts w:ascii="Arial" w:hAnsi="Arial" w:cs="Arial"/>
          <w:color w:val="1F497D" w:themeColor="text2"/>
          <w:sz w:val="22"/>
          <w:szCs w:val="22"/>
        </w:rPr>
      </w:pPr>
      <w:r>
        <w:rPr>
          <w:rFonts w:ascii="Arial" w:hAnsi="Arial" w:cs="Arial"/>
          <w:color w:val="1F497D" w:themeColor="text2"/>
          <w:sz w:val="22"/>
          <w:szCs w:val="22"/>
        </w:rPr>
        <w:t>That decision simplified things, but it wasn’t enough.</w:t>
      </w:r>
      <w:r w:rsidR="00A40849">
        <w:rPr>
          <w:rFonts w:ascii="Arial" w:hAnsi="Arial" w:cs="Arial"/>
          <w:color w:val="1F497D" w:themeColor="text2"/>
          <w:sz w:val="22"/>
          <w:szCs w:val="22"/>
        </w:rPr>
        <w:t xml:space="preserve"> </w:t>
      </w:r>
      <w:r>
        <w:rPr>
          <w:rFonts w:ascii="Arial" w:hAnsi="Arial" w:cs="Arial"/>
          <w:color w:val="1F497D" w:themeColor="text2"/>
          <w:sz w:val="22"/>
          <w:szCs w:val="22"/>
        </w:rPr>
        <w:t xml:space="preserve">Consider the Use Case.  </w:t>
      </w:r>
      <w:r w:rsidR="00A40849">
        <w:rPr>
          <w:rFonts w:ascii="Arial" w:hAnsi="Arial" w:cs="Arial"/>
          <w:color w:val="1F497D" w:themeColor="text2"/>
          <w:sz w:val="22"/>
          <w:szCs w:val="22"/>
        </w:rPr>
        <w:t xml:space="preserve"> Multiple independent publishers are supplying </w:t>
      </w:r>
      <w:r>
        <w:rPr>
          <w:rFonts w:ascii="Arial" w:hAnsi="Arial" w:cs="Arial"/>
          <w:color w:val="1F497D" w:themeColor="text2"/>
          <w:sz w:val="22"/>
          <w:szCs w:val="22"/>
        </w:rPr>
        <w:t>E</w:t>
      </w:r>
      <w:r w:rsidR="00A40849">
        <w:rPr>
          <w:rFonts w:ascii="Arial" w:hAnsi="Arial" w:cs="Arial"/>
          <w:color w:val="1F497D" w:themeColor="text2"/>
          <w:sz w:val="22"/>
          <w:szCs w:val="22"/>
        </w:rPr>
        <w:t xml:space="preserve">nergy </w:t>
      </w:r>
      <w:r>
        <w:rPr>
          <w:rFonts w:ascii="Arial" w:hAnsi="Arial" w:cs="Arial"/>
          <w:color w:val="1F497D" w:themeColor="text2"/>
          <w:sz w:val="22"/>
          <w:szCs w:val="22"/>
        </w:rPr>
        <w:t>U</w:t>
      </w:r>
      <w:r w:rsidR="00A40849">
        <w:rPr>
          <w:rFonts w:ascii="Arial" w:hAnsi="Arial" w:cs="Arial"/>
          <w:color w:val="1F497D" w:themeColor="text2"/>
          <w:sz w:val="22"/>
          <w:szCs w:val="22"/>
        </w:rPr>
        <w:t>sage information</w:t>
      </w:r>
      <w:r w:rsidR="000F4A2D">
        <w:rPr>
          <w:rFonts w:ascii="Arial" w:hAnsi="Arial" w:cs="Arial"/>
          <w:color w:val="1F497D" w:themeColor="text2"/>
          <w:sz w:val="22"/>
          <w:szCs w:val="22"/>
        </w:rPr>
        <w:t xml:space="preserve"> obtained</w:t>
      </w:r>
      <w:r w:rsidR="00A40849">
        <w:rPr>
          <w:rFonts w:ascii="Arial" w:hAnsi="Arial" w:cs="Arial"/>
          <w:color w:val="1F497D" w:themeColor="text2"/>
          <w:sz w:val="22"/>
          <w:szCs w:val="22"/>
        </w:rPr>
        <w:t xml:space="preserve"> from various sensors.  This information is being collected </w:t>
      </w:r>
      <w:r w:rsidR="000F4A2D">
        <w:rPr>
          <w:rFonts w:ascii="Arial" w:hAnsi="Arial" w:cs="Arial"/>
          <w:color w:val="1F497D" w:themeColor="text2"/>
          <w:sz w:val="22"/>
          <w:szCs w:val="22"/>
        </w:rPr>
        <w:t xml:space="preserve">by one or more subscribers </w:t>
      </w:r>
      <w:r w:rsidR="00A40849">
        <w:rPr>
          <w:rFonts w:ascii="Arial" w:hAnsi="Arial" w:cs="Arial"/>
          <w:color w:val="1F497D" w:themeColor="text2"/>
          <w:sz w:val="22"/>
          <w:szCs w:val="22"/>
        </w:rPr>
        <w:t>and stored in an Energy Management database.  In order to be useful in supporting energy audits the data analysis program retrieving the information from the database must be able to determine:</w:t>
      </w:r>
    </w:p>
    <w:p w:rsidR="00A40849" w:rsidRDefault="00A40849" w:rsidP="001A1B3C">
      <w:pPr>
        <w:rPr>
          <w:rFonts w:ascii="Arial" w:hAnsi="Arial" w:cs="Arial"/>
          <w:color w:val="1F497D" w:themeColor="text2"/>
          <w:sz w:val="22"/>
          <w:szCs w:val="22"/>
        </w:rPr>
      </w:pPr>
    </w:p>
    <w:p w:rsidR="00A40849" w:rsidRDefault="00A40849" w:rsidP="00A40849">
      <w:pPr>
        <w:pStyle w:val="ListParagraph"/>
        <w:numPr>
          <w:ilvl w:val="0"/>
          <w:numId w:val="39"/>
        </w:numPr>
        <w:rPr>
          <w:rFonts w:ascii="Arial" w:hAnsi="Arial" w:cs="Arial"/>
          <w:color w:val="1F497D" w:themeColor="text2"/>
          <w:sz w:val="22"/>
          <w:szCs w:val="22"/>
        </w:rPr>
      </w:pPr>
      <w:r w:rsidRPr="00A40849">
        <w:rPr>
          <w:rFonts w:ascii="Arial" w:hAnsi="Arial" w:cs="Arial"/>
          <w:b/>
          <w:color w:val="1F497D" w:themeColor="text2"/>
          <w:sz w:val="22"/>
          <w:szCs w:val="22"/>
        </w:rPr>
        <w:t>When</w:t>
      </w:r>
      <w:r>
        <w:rPr>
          <w:rFonts w:ascii="Arial" w:hAnsi="Arial" w:cs="Arial"/>
          <w:color w:val="1F497D" w:themeColor="text2"/>
          <w:sz w:val="22"/>
          <w:szCs w:val="22"/>
        </w:rPr>
        <w:t xml:space="preserve"> the data was sampled</w:t>
      </w:r>
    </w:p>
    <w:p w:rsidR="00A40849" w:rsidRPr="00A40849" w:rsidRDefault="00A40849" w:rsidP="00A40849">
      <w:pPr>
        <w:pStyle w:val="ListParagraph"/>
        <w:numPr>
          <w:ilvl w:val="0"/>
          <w:numId w:val="39"/>
        </w:numPr>
        <w:rPr>
          <w:rFonts w:ascii="Arial" w:hAnsi="Arial" w:cs="Arial"/>
          <w:color w:val="1F497D" w:themeColor="text2"/>
          <w:sz w:val="22"/>
          <w:szCs w:val="22"/>
        </w:rPr>
      </w:pPr>
      <w:r w:rsidRPr="00A40849">
        <w:rPr>
          <w:rFonts w:ascii="Arial" w:hAnsi="Arial" w:cs="Arial"/>
          <w:b/>
          <w:color w:val="1F497D" w:themeColor="text2"/>
          <w:sz w:val="22"/>
          <w:szCs w:val="22"/>
        </w:rPr>
        <w:t>What</w:t>
      </w:r>
      <w:r>
        <w:rPr>
          <w:rFonts w:ascii="Arial" w:hAnsi="Arial" w:cs="Arial"/>
          <w:color w:val="1F497D" w:themeColor="text2"/>
          <w:sz w:val="22"/>
          <w:szCs w:val="22"/>
        </w:rPr>
        <w:t xml:space="preserve"> the values and associated units were</w:t>
      </w:r>
    </w:p>
    <w:p w:rsidR="00A40849" w:rsidRDefault="00A40849" w:rsidP="00A40849">
      <w:pPr>
        <w:pStyle w:val="ListParagraph"/>
        <w:numPr>
          <w:ilvl w:val="0"/>
          <w:numId w:val="39"/>
        </w:numPr>
        <w:rPr>
          <w:rFonts w:ascii="Arial" w:hAnsi="Arial" w:cs="Arial"/>
          <w:color w:val="1F497D" w:themeColor="text2"/>
          <w:sz w:val="22"/>
          <w:szCs w:val="22"/>
        </w:rPr>
      </w:pPr>
      <w:r w:rsidRPr="00A40849">
        <w:rPr>
          <w:rFonts w:ascii="Arial" w:hAnsi="Arial" w:cs="Arial"/>
          <w:b/>
          <w:color w:val="1F497D" w:themeColor="text2"/>
          <w:sz w:val="22"/>
          <w:szCs w:val="22"/>
        </w:rPr>
        <w:lastRenderedPageBreak/>
        <w:t>Where</w:t>
      </w:r>
      <w:r>
        <w:rPr>
          <w:rFonts w:ascii="Arial" w:hAnsi="Arial" w:cs="Arial"/>
          <w:color w:val="1F497D" w:themeColor="text2"/>
          <w:sz w:val="22"/>
          <w:szCs w:val="22"/>
        </w:rPr>
        <w:t xml:space="preserve"> the measurements applied</w:t>
      </w:r>
    </w:p>
    <w:p w:rsidR="00A40849" w:rsidRDefault="00A40849" w:rsidP="00A40849">
      <w:pPr>
        <w:rPr>
          <w:rFonts w:ascii="Arial" w:hAnsi="Arial" w:cs="Arial"/>
          <w:color w:val="1F497D" w:themeColor="text2"/>
          <w:sz w:val="22"/>
          <w:szCs w:val="22"/>
        </w:rPr>
      </w:pPr>
    </w:p>
    <w:p w:rsidR="00A40849" w:rsidRDefault="00A40849" w:rsidP="00A40849">
      <w:pPr>
        <w:rPr>
          <w:rFonts w:ascii="Arial" w:hAnsi="Arial" w:cs="Arial"/>
          <w:color w:val="1F497D" w:themeColor="text2"/>
          <w:sz w:val="22"/>
          <w:szCs w:val="22"/>
        </w:rPr>
      </w:pPr>
      <w:r>
        <w:rPr>
          <w:rFonts w:ascii="Arial" w:hAnsi="Arial" w:cs="Arial"/>
          <w:color w:val="1F497D" w:themeColor="text2"/>
          <w:sz w:val="22"/>
          <w:szCs w:val="22"/>
        </w:rPr>
        <w:t>The first two pieces o</w:t>
      </w:r>
      <w:r w:rsidR="00370D26">
        <w:rPr>
          <w:rFonts w:ascii="Arial" w:hAnsi="Arial" w:cs="Arial"/>
          <w:color w:val="1F497D" w:themeColor="text2"/>
          <w:sz w:val="22"/>
          <w:szCs w:val="22"/>
        </w:rPr>
        <w:t>f information are contained in each</w:t>
      </w:r>
      <w:r>
        <w:rPr>
          <w:rFonts w:ascii="Arial" w:hAnsi="Arial" w:cs="Arial"/>
          <w:color w:val="1F497D" w:themeColor="text2"/>
          <w:sz w:val="22"/>
          <w:szCs w:val="22"/>
        </w:rPr>
        <w:t xml:space="preserve"> </w:t>
      </w:r>
      <w:r w:rsidR="00370D26">
        <w:rPr>
          <w:rFonts w:ascii="Arial" w:hAnsi="Arial" w:cs="Arial"/>
          <w:color w:val="1F497D" w:themeColor="text2"/>
          <w:sz w:val="22"/>
          <w:szCs w:val="22"/>
        </w:rPr>
        <w:t xml:space="preserve">Energy Usage </w:t>
      </w:r>
      <w:r>
        <w:rPr>
          <w:rFonts w:ascii="Arial" w:hAnsi="Arial" w:cs="Arial"/>
          <w:color w:val="1F497D" w:themeColor="text2"/>
          <w:sz w:val="22"/>
          <w:szCs w:val="22"/>
        </w:rPr>
        <w:t xml:space="preserve">Event.  The third is more problematic.  In order to utilize and report on the </w:t>
      </w:r>
      <w:r w:rsidR="000F4A2D">
        <w:rPr>
          <w:rFonts w:ascii="Arial" w:hAnsi="Arial" w:cs="Arial"/>
          <w:color w:val="1F497D" w:themeColor="text2"/>
          <w:sz w:val="22"/>
          <w:szCs w:val="22"/>
        </w:rPr>
        <w:t>collected data</w:t>
      </w:r>
      <w:r>
        <w:rPr>
          <w:rFonts w:ascii="Arial" w:hAnsi="Arial" w:cs="Arial"/>
          <w:color w:val="1F497D" w:themeColor="text2"/>
          <w:sz w:val="22"/>
          <w:szCs w:val="22"/>
        </w:rPr>
        <w:t xml:space="preserve">, the following information must be known about the location </w:t>
      </w:r>
      <w:r w:rsidR="00CB119F">
        <w:rPr>
          <w:rFonts w:ascii="Arial" w:hAnsi="Arial" w:cs="Arial"/>
          <w:color w:val="1F497D" w:themeColor="text2"/>
          <w:sz w:val="22"/>
          <w:szCs w:val="22"/>
        </w:rPr>
        <w:t>to which</w:t>
      </w:r>
      <w:r>
        <w:rPr>
          <w:rFonts w:ascii="Arial" w:hAnsi="Arial" w:cs="Arial"/>
          <w:color w:val="1F497D" w:themeColor="text2"/>
          <w:sz w:val="22"/>
          <w:szCs w:val="22"/>
        </w:rPr>
        <w:t xml:space="preserve"> the energy usage </w:t>
      </w:r>
      <w:r w:rsidR="000F4A2D">
        <w:rPr>
          <w:rFonts w:ascii="Arial" w:hAnsi="Arial" w:cs="Arial"/>
          <w:color w:val="1F497D" w:themeColor="text2"/>
          <w:sz w:val="22"/>
          <w:szCs w:val="22"/>
        </w:rPr>
        <w:t>meter readings apply</w:t>
      </w:r>
      <w:r>
        <w:rPr>
          <w:rFonts w:ascii="Arial" w:hAnsi="Arial" w:cs="Arial"/>
          <w:color w:val="1F497D" w:themeColor="text2"/>
          <w:sz w:val="22"/>
          <w:szCs w:val="22"/>
        </w:rPr>
        <w:t>:</w:t>
      </w:r>
    </w:p>
    <w:p w:rsidR="00A40849" w:rsidRDefault="00A40849" w:rsidP="00A40849">
      <w:pPr>
        <w:rPr>
          <w:rFonts w:ascii="Arial" w:hAnsi="Arial" w:cs="Arial"/>
          <w:color w:val="1F497D" w:themeColor="text2"/>
          <w:sz w:val="22"/>
          <w:szCs w:val="22"/>
        </w:rPr>
      </w:pPr>
    </w:p>
    <w:p w:rsidR="00A40849" w:rsidRDefault="00AA6FBE" w:rsidP="00CB119F">
      <w:pPr>
        <w:pStyle w:val="ListParagraph"/>
        <w:numPr>
          <w:ilvl w:val="0"/>
          <w:numId w:val="40"/>
        </w:numPr>
        <w:rPr>
          <w:rFonts w:ascii="Arial" w:hAnsi="Arial" w:cs="Arial"/>
          <w:color w:val="1F497D" w:themeColor="text2"/>
          <w:sz w:val="22"/>
          <w:szCs w:val="22"/>
        </w:rPr>
      </w:pPr>
      <w:r>
        <w:rPr>
          <w:rFonts w:ascii="Arial" w:hAnsi="Arial" w:cs="Arial"/>
          <w:color w:val="1F497D" w:themeColor="text2"/>
          <w:sz w:val="22"/>
          <w:szCs w:val="22"/>
        </w:rPr>
        <w:t>How granular is</w:t>
      </w:r>
      <w:r w:rsidR="00A40849">
        <w:rPr>
          <w:rFonts w:ascii="Arial" w:hAnsi="Arial" w:cs="Arial"/>
          <w:color w:val="1F497D" w:themeColor="text2"/>
          <w:sz w:val="22"/>
          <w:szCs w:val="22"/>
        </w:rPr>
        <w:t xml:space="preserve"> </w:t>
      </w:r>
      <w:r w:rsidR="000F4A2D">
        <w:rPr>
          <w:rFonts w:ascii="Arial" w:hAnsi="Arial" w:cs="Arial"/>
          <w:color w:val="1F497D" w:themeColor="text2"/>
          <w:sz w:val="22"/>
          <w:szCs w:val="22"/>
        </w:rPr>
        <w:t>the</w:t>
      </w:r>
      <w:r w:rsidR="00CB119F">
        <w:rPr>
          <w:rFonts w:ascii="Arial" w:hAnsi="Arial" w:cs="Arial"/>
          <w:color w:val="1F497D" w:themeColor="text2"/>
          <w:sz w:val="22"/>
          <w:szCs w:val="22"/>
        </w:rPr>
        <w:t xml:space="preserve"> unique</w:t>
      </w:r>
      <w:r w:rsidR="00A40849">
        <w:rPr>
          <w:rFonts w:ascii="Arial" w:hAnsi="Arial" w:cs="Arial"/>
          <w:color w:val="1F497D" w:themeColor="text2"/>
          <w:sz w:val="22"/>
          <w:szCs w:val="22"/>
        </w:rPr>
        <w:t xml:space="preserve"> “</w:t>
      </w:r>
      <w:r w:rsidR="00CB119F">
        <w:rPr>
          <w:rFonts w:ascii="Arial" w:hAnsi="Arial" w:cs="Arial"/>
          <w:color w:val="1F497D" w:themeColor="text2"/>
          <w:sz w:val="22"/>
          <w:szCs w:val="22"/>
        </w:rPr>
        <w:t xml:space="preserve">Location </w:t>
      </w:r>
      <w:r w:rsidR="00A40849">
        <w:rPr>
          <w:rFonts w:ascii="Arial" w:hAnsi="Arial" w:cs="Arial"/>
          <w:color w:val="1F497D" w:themeColor="text2"/>
          <w:sz w:val="22"/>
          <w:szCs w:val="22"/>
        </w:rPr>
        <w:t>ID”</w:t>
      </w:r>
      <w:r w:rsidR="00CB119F">
        <w:rPr>
          <w:rFonts w:ascii="Arial" w:hAnsi="Arial" w:cs="Arial"/>
          <w:color w:val="1F497D" w:themeColor="text2"/>
          <w:sz w:val="22"/>
          <w:szCs w:val="22"/>
        </w:rPr>
        <w:t xml:space="preserve"> and how is that </w:t>
      </w:r>
      <w:r>
        <w:rPr>
          <w:rFonts w:ascii="Arial" w:hAnsi="Arial" w:cs="Arial"/>
          <w:color w:val="1F497D" w:themeColor="text2"/>
          <w:sz w:val="22"/>
          <w:szCs w:val="22"/>
        </w:rPr>
        <w:t>represented</w:t>
      </w:r>
      <w:r w:rsidR="00CB119F">
        <w:rPr>
          <w:rFonts w:ascii="Arial" w:hAnsi="Arial" w:cs="Arial"/>
          <w:color w:val="1F497D" w:themeColor="text2"/>
          <w:sz w:val="22"/>
          <w:szCs w:val="22"/>
        </w:rPr>
        <w:t>?</w:t>
      </w:r>
      <w:r>
        <w:rPr>
          <w:rFonts w:ascii="Arial" w:hAnsi="Arial" w:cs="Arial"/>
          <w:color w:val="1F497D" w:themeColor="text2"/>
          <w:sz w:val="22"/>
          <w:szCs w:val="22"/>
        </w:rPr>
        <w:t xml:space="preserve">  Does it get down to the level of the individual sensor? </w:t>
      </w:r>
    </w:p>
    <w:p w:rsidR="00CB119F" w:rsidRPr="00CB119F" w:rsidRDefault="00CB119F" w:rsidP="00CB119F">
      <w:pPr>
        <w:pStyle w:val="ListParagraph"/>
        <w:rPr>
          <w:rFonts w:ascii="Arial" w:hAnsi="Arial" w:cs="Arial"/>
          <w:color w:val="1F497D" w:themeColor="text2"/>
          <w:sz w:val="22"/>
          <w:szCs w:val="22"/>
        </w:rPr>
      </w:pPr>
    </w:p>
    <w:p w:rsidR="00A40849" w:rsidRDefault="00A40849" w:rsidP="00A40849">
      <w:pPr>
        <w:pStyle w:val="ListParagraph"/>
        <w:numPr>
          <w:ilvl w:val="0"/>
          <w:numId w:val="40"/>
        </w:numPr>
        <w:rPr>
          <w:rFonts w:ascii="Arial" w:hAnsi="Arial" w:cs="Arial"/>
          <w:color w:val="1F497D" w:themeColor="text2"/>
          <w:sz w:val="22"/>
          <w:szCs w:val="22"/>
        </w:rPr>
      </w:pPr>
      <w:r>
        <w:rPr>
          <w:rFonts w:ascii="Arial" w:hAnsi="Arial" w:cs="Arial"/>
          <w:color w:val="1F497D" w:themeColor="text2"/>
          <w:sz w:val="22"/>
          <w:szCs w:val="22"/>
        </w:rPr>
        <w:t xml:space="preserve">What </w:t>
      </w:r>
      <w:r w:rsidR="00AA6FBE">
        <w:rPr>
          <w:rFonts w:ascii="Arial" w:hAnsi="Arial" w:cs="Arial"/>
          <w:color w:val="1F497D" w:themeColor="text2"/>
          <w:sz w:val="22"/>
          <w:szCs w:val="22"/>
        </w:rPr>
        <w:t xml:space="preserve">type </w:t>
      </w:r>
      <w:r>
        <w:rPr>
          <w:rFonts w:ascii="Arial" w:hAnsi="Arial" w:cs="Arial"/>
          <w:color w:val="1F497D" w:themeColor="text2"/>
          <w:sz w:val="22"/>
          <w:szCs w:val="22"/>
        </w:rPr>
        <w:t xml:space="preserve">of facility is </w:t>
      </w:r>
      <w:r w:rsidR="000F4A2D">
        <w:rPr>
          <w:rFonts w:ascii="Arial" w:hAnsi="Arial" w:cs="Arial"/>
          <w:color w:val="1F497D" w:themeColor="text2"/>
          <w:sz w:val="22"/>
          <w:szCs w:val="22"/>
        </w:rPr>
        <w:t>being metered</w:t>
      </w:r>
      <w:r>
        <w:rPr>
          <w:rFonts w:ascii="Arial" w:hAnsi="Arial" w:cs="Arial"/>
          <w:color w:val="1F497D" w:themeColor="text2"/>
          <w:sz w:val="22"/>
          <w:szCs w:val="22"/>
        </w:rPr>
        <w:t xml:space="preserve"> (Gymnasium</w:t>
      </w:r>
      <w:r w:rsidR="00CB119F">
        <w:rPr>
          <w:rFonts w:ascii="Arial" w:hAnsi="Arial" w:cs="Arial"/>
          <w:color w:val="1F497D" w:themeColor="text2"/>
          <w:sz w:val="22"/>
          <w:szCs w:val="22"/>
        </w:rPr>
        <w:t>, Cafeteria, Wing, Floor, classroom ...)?</w:t>
      </w:r>
      <w:r w:rsidR="00AA6FBE">
        <w:rPr>
          <w:rFonts w:ascii="Arial" w:hAnsi="Arial" w:cs="Arial"/>
          <w:color w:val="1F497D" w:themeColor="text2"/>
          <w:sz w:val="22"/>
          <w:szCs w:val="22"/>
        </w:rPr>
        <w:t xml:space="preserve">  Are there a fixed set of types or is the specification open?</w:t>
      </w:r>
    </w:p>
    <w:p w:rsidR="00CB119F" w:rsidRPr="00CB119F" w:rsidRDefault="00CB119F" w:rsidP="00CB119F">
      <w:pPr>
        <w:rPr>
          <w:rFonts w:ascii="Arial" w:hAnsi="Arial" w:cs="Arial"/>
          <w:color w:val="1F497D" w:themeColor="text2"/>
          <w:sz w:val="22"/>
          <w:szCs w:val="22"/>
        </w:rPr>
      </w:pPr>
    </w:p>
    <w:p w:rsidR="00571A13" w:rsidRDefault="00CB119F" w:rsidP="001A1B3C">
      <w:pPr>
        <w:pStyle w:val="ListParagraph"/>
        <w:numPr>
          <w:ilvl w:val="0"/>
          <w:numId w:val="40"/>
        </w:numPr>
        <w:rPr>
          <w:rFonts w:ascii="Arial" w:hAnsi="Arial" w:cs="Arial"/>
          <w:color w:val="1F497D" w:themeColor="text2"/>
          <w:sz w:val="22"/>
          <w:szCs w:val="22"/>
        </w:rPr>
      </w:pPr>
      <w:r w:rsidRPr="00CB119F">
        <w:rPr>
          <w:rFonts w:ascii="Arial" w:hAnsi="Arial" w:cs="Arial"/>
          <w:color w:val="1F497D" w:themeColor="text2"/>
          <w:sz w:val="22"/>
          <w:szCs w:val="22"/>
        </w:rPr>
        <w:t xml:space="preserve">Is there a location “hierarchy” where separate facilities are </w:t>
      </w:r>
      <w:r>
        <w:rPr>
          <w:rFonts w:ascii="Arial" w:hAnsi="Arial" w:cs="Arial"/>
          <w:color w:val="1F497D" w:themeColor="text2"/>
          <w:sz w:val="22"/>
          <w:szCs w:val="22"/>
        </w:rPr>
        <w:t xml:space="preserve">actually </w:t>
      </w:r>
      <w:r w:rsidRPr="00CB119F">
        <w:rPr>
          <w:rFonts w:ascii="Arial" w:hAnsi="Arial" w:cs="Arial"/>
          <w:color w:val="1F497D" w:themeColor="text2"/>
          <w:sz w:val="22"/>
          <w:szCs w:val="22"/>
        </w:rPr>
        <w:t>part</w:t>
      </w:r>
      <w:r>
        <w:rPr>
          <w:rFonts w:ascii="Arial" w:hAnsi="Arial" w:cs="Arial"/>
          <w:color w:val="1F497D" w:themeColor="text2"/>
          <w:sz w:val="22"/>
          <w:szCs w:val="22"/>
        </w:rPr>
        <w:t xml:space="preserve"> of a larger location which another publisher might be reporting on (State </w:t>
      </w:r>
      <w:r w:rsidR="00AA6FBE">
        <w:rPr>
          <w:rFonts w:ascii="Arial" w:hAnsi="Arial" w:cs="Arial"/>
          <w:color w:val="1F497D" w:themeColor="text2"/>
          <w:sz w:val="22"/>
          <w:szCs w:val="22"/>
        </w:rPr>
        <w:t>/ District / School / Building</w:t>
      </w:r>
      <w:r>
        <w:rPr>
          <w:rFonts w:ascii="Arial" w:hAnsi="Arial" w:cs="Arial"/>
          <w:color w:val="1F497D" w:themeColor="text2"/>
          <w:sz w:val="22"/>
          <w:szCs w:val="22"/>
        </w:rPr>
        <w:t>)?</w:t>
      </w:r>
    </w:p>
    <w:p w:rsidR="00CB119F" w:rsidRPr="00CB119F" w:rsidRDefault="00CB119F" w:rsidP="00CB119F">
      <w:pPr>
        <w:rPr>
          <w:rFonts w:ascii="Arial" w:hAnsi="Arial" w:cs="Arial"/>
          <w:color w:val="1F497D" w:themeColor="text2"/>
          <w:sz w:val="22"/>
          <w:szCs w:val="22"/>
        </w:rPr>
      </w:pPr>
    </w:p>
    <w:p w:rsidR="00CB119F" w:rsidRDefault="00CB119F" w:rsidP="001A1B3C">
      <w:pPr>
        <w:pStyle w:val="ListParagraph"/>
        <w:numPr>
          <w:ilvl w:val="0"/>
          <w:numId w:val="40"/>
        </w:numPr>
        <w:rPr>
          <w:rFonts w:ascii="Arial" w:hAnsi="Arial" w:cs="Arial"/>
          <w:color w:val="1F497D" w:themeColor="text2"/>
          <w:sz w:val="22"/>
          <w:szCs w:val="22"/>
        </w:rPr>
      </w:pPr>
      <w:r>
        <w:rPr>
          <w:rFonts w:ascii="Arial" w:hAnsi="Arial" w:cs="Arial"/>
          <w:color w:val="1F497D" w:themeColor="text2"/>
          <w:sz w:val="22"/>
          <w:szCs w:val="22"/>
        </w:rPr>
        <w:t>Are there lower level identifiers (energy management “zone”, sensor group, individual sensor) which might be valuable to include</w:t>
      </w:r>
      <w:r w:rsidR="000F4A2D">
        <w:rPr>
          <w:rFonts w:ascii="Arial" w:hAnsi="Arial" w:cs="Arial"/>
          <w:color w:val="1F497D" w:themeColor="text2"/>
          <w:sz w:val="22"/>
          <w:szCs w:val="22"/>
        </w:rPr>
        <w:t xml:space="preserve"> inside the “location”</w:t>
      </w:r>
      <w:r>
        <w:rPr>
          <w:rFonts w:ascii="Arial" w:hAnsi="Arial" w:cs="Arial"/>
          <w:color w:val="1F497D" w:themeColor="text2"/>
          <w:sz w:val="22"/>
          <w:szCs w:val="22"/>
        </w:rPr>
        <w:t>, even if just for audit purposes?</w:t>
      </w:r>
    </w:p>
    <w:p w:rsidR="00CB119F" w:rsidRPr="00CB119F" w:rsidRDefault="00CB119F" w:rsidP="00CB119F">
      <w:pPr>
        <w:ind w:left="360"/>
        <w:rPr>
          <w:rFonts w:ascii="Arial" w:hAnsi="Arial" w:cs="Arial"/>
          <w:color w:val="1F497D" w:themeColor="text2"/>
          <w:sz w:val="22"/>
          <w:szCs w:val="22"/>
        </w:rPr>
      </w:pPr>
    </w:p>
    <w:p w:rsidR="00370D26" w:rsidRDefault="00CB119F" w:rsidP="001A1B3C">
      <w:pPr>
        <w:rPr>
          <w:rFonts w:ascii="Arial" w:hAnsi="Arial" w:cs="Arial"/>
          <w:color w:val="1F497D" w:themeColor="text2"/>
          <w:sz w:val="22"/>
          <w:szCs w:val="22"/>
        </w:rPr>
      </w:pPr>
      <w:r w:rsidRPr="00CB119F">
        <w:rPr>
          <w:rFonts w:ascii="Arial" w:hAnsi="Arial" w:cs="Arial"/>
          <w:color w:val="1F497D" w:themeColor="text2"/>
          <w:sz w:val="22"/>
          <w:szCs w:val="22"/>
        </w:rPr>
        <w:t>Rememb</w:t>
      </w:r>
      <w:r w:rsidR="00385960">
        <w:rPr>
          <w:rFonts w:ascii="Arial" w:hAnsi="Arial" w:cs="Arial"/>
          <w:color w:val="1F497D" w:themeColor="text2"/>
          <w:sz w:val="22"/>
          <w:szCs w:val="22"/>
        </w:rPr>
        <w:t>er that Energy Usage Events within the same school building might be published by multiple independent sources, no two of who communicate or share a common location reference.</w:t>
      </w:r>
      <w:r w:rsidR="000F4A2D">
        <w:rPr>
          <w:rFonts w:ascii="Arial" w:hAnsi="Arial" w:cs="Arial"/>
          <w:color w:val="1F497D" w:themeColor="text2"/>
          <w:sz w:val="22"/>
          <w:szCs w:val="22"/>
        </w:rPr>
        <w:t xml:space="preserve">  How can we ensure all the publishers agree on</w:t>
      </w:r>
      <w:r w:rsidR="00370D26">
        <w:rPr>
          <w:rFonts w:ascii="Arial" w:hAnsi="Arial" w:cs="Arial"/>
          <w:color w:val="1F497D" w:themeColor="text2"/>
          <w:sz w:val="22"/>
          <w:szCs w:val="22"/>
        </w:rPr>
        <w:t xml:space="preserve"> a common</w:t>
      </w:r>
      <w:r w:rsidR="000F4A2D">
        <w:rPr>
          <w:rFonts w:ascii="Arial" w:hAnsi="Arial" w:cs="Arial"/>
          <w:color w:val="1F497D" w:themeColor="text2"/>
          <w:sz w:val="22"/>
          <w:szCs w:val="22"/>
        </w:rPr>
        <w:t xml:space="preserve"> </w:t>
      </w:r>
      <w:r w:rsidR="00370D26">
        <w:rPr>
          <w:rFonts w:ascii="Arial" w:hAnsi="Arial" w:cs="Arial"/>
          <w:color w:val="1F497D" w:themeColor="text2"/>
          <w:sz w:val="22"/>
          <w:szCs w:val="22"/>
        </w:rPr>
        <w:t>location nomenclature</w:t>
      </w:r>
      <w:r w:rsidR="000F4A2D">
        <w:rPr>
          <w:rFonts w:ascii="Arial" w:hAnsi="Arial" w:cs="Arial"/>
          <w:color w:val="1F497D" w:themeColor="text2"/>
          <w:sz w:val="22"/>
          <w:szCs w:val="22"/>
        </w:rPr>
        <w:t>?</w:t>
      </w:r>
      <w:r w:rsidR="00957915">
        <w:rPr>
          <w:rFonts w:ascii="Arial" w:hAnsi="Arial" w:cs="Arial"/>
          <w:color w:val="1F497D" w:themeColor="text2"/>
          <w:sz w:val="22"/>
          <w:szCs w:val="22"/>
        </w:rPr>
        <w:t xml:space="preserve"> </w:t>
      </w:r>
    </w:p>
    <w:p w:rsidR="00370D26" w:rsidRDefault="00370D26" w:rsidP="001A1B3C">
      <w:pPr>
        <w:rPr>
          <w:rFonts w:ascii="Arial" w:hAnsi="Arial" w:cs="Arial"/>
          <w:color w:val="1F497D" w:themeColor="text2"/>
          <w:sz w:val="22"/>
          <w:szCs w:val="22"/>
        </w:rPr>
      </w:pPr>
    </w:p>
    <w:p w:rsidR="009634DB" w:rsidRDefault="00957915" w:rsidP="001A1B3C">
      <w:pPr>
        <w:rPr>
          <w:rFonts w:ascii="Arial" w:hAnsi="Arial" w:cs="Arial"/>
          <w:color w:val="1F497D" w:themeColor="text2"/>
          <w:sz w:val="22"/>
          <w:szCs w:val="22"/>
        </w:rPr>
      </w:pPr>
      <w:r>
        <w:rPr>
          <w:rFonts w:ascii="Arial" w:hAnsi="Arial" w:cs="Arial"/>
          <w:color w:val="1F497D" w:themeColor="text2"/>
          <w:sz w:val="22"/>
          <w:szCs w:val="22"/>
        </w:rPr>
        <w:t>Th</w:t>
      </w:r>
      <w:r w:rsidR="00370D26">
        <w:rPr>
          <w:rFonts w:ascii="Arial" w:hAnsi="Arial" w:cs="Arial"/>
          <w:color w:val="1F497D" w:themeColor="text2"/>
          <w:sz w:val="22"/>
          <w:szCs w:val="22"/>
        </w:rPr>
        <w:t>e simple answer is ... we can’t.  So the problem got split into two separate pieces.</w:t>
      </w:r>
    </w:p>
    <w:p w:rsidR="000F4A2D" w:rsidRDefault="000F4A2D" w:rsidP="001A1B3C">
      <w:pPr>
        <w:rPr>
          <w:rFonts w:ascii="Arial" w:hAnsi="Arial" w:cs="Arial"/>
          <w:color w:val="1F497D" w:themeColor="text2"/>
          <w:sz w:val="22"/>
          <w:szCs w:val="22"/>
        </w:rPr>
      </w:pPr>
    </w:p>
    <w:p w:rsidR="00957915" w:rsidRPr="00957915" w:rsidRDefault="00957915" w:rsidP="009D4CA0">
      <w:pPr>
        <w:pStyle w:val="Heading3"/>
      </w:pPr>
      <w:bookmarkStart w:id="17" w:name="_Toc310948542"/>
      <w:r>
        <w:t>5.</w:t>
      </w:r>
      <w:r w:rsidR="00815F09">
        <w:t>6</w:t>
      </w:r>
      <w:r>
        <w:t xml:space="preserve">.1 </w:t>
      </w:r>
      <w:r w:rsidRPr="00957915">
        <w:t>Global Identification</w:t>
      </w:r>
      <w:r w:rsidR="00370D26">
        <w:t xml:space="preserve"> (the </w:t>
      </w:r>
      <w:r w:rsidR="00AA6FBE">
        <w:t>School</w:t>
      </w:r>
      <w:r w:rsidR="00370D26">
        <w:t>)</w:t>
      </w:r>
      <w:bookmarkEnd w:id="17"/>
    </w:p>
    <w:p w:rsidR="00957915" w:rsidRDefault="00957915" w:rsidP="001A1B3C">
      <w:pPr>
        <w:rPr>
          <w:rFonts w:ascii="Arial" w:hAnsi="Arial" w:cs="Arial"/>
          <w:color w:val="1F497D" w:themeColor="text2"/>
          <w:sz w:val="22"/>
          <w:szCs w:val="22"/>
        </w:rPr>
      </w:pPr>
    </w:p>
    <w:p w:rsidR="000F4A2D" w:rsidRDefault="00957915" w:rsidP="001A1B3C">
      <w:pPr>
        <w:rPr>
          <w:rFonts w:ascii="Arial" w:hAnsi="Arial" w:cs="Arial"/>
          <w:color w:val="1F497D" w:themeColor="text2"/>
          <w:sz w:val="22"/>
          <w:szCs w:val="22"/>
        </w:rPr>
      </w:pPr>
      <w:r>
        <w:rPr>
          <w:rFonts w:ascii="Arial" w:hAnsi="Arial" w:cs="Arial"/>
          <w:color w:val="1F497D" w:themeColor="text2"/>
          <w:sz w:val="22"/>
          <w:szCs w:val="22"/>
        </w:rPr>
        <w:t xml:space="preserve">This defines the hierarchy in which the energy usage information is relevant </w:t>
      </w:r>
      <w:r w:rsidR="000F4A2D">
        <w:rPr>
          <w:rFonts w:ascii="Arial" w:hAnsi="Arial" w:cs="Arial"/>
          <w:color w:val="1F497D" w:themeColor="text2"/>
          <w:sz w:val="22"/>
          <w:szCs w:val="22"/>
        </w:rPr>
        <w:t>(State, District, School</w:t>
      </w:r>
      <w:r w:rsidR="00017DB5">
        <w:rPr>
          <w:rFonts w:ascii="Arial" w:hAnsi="Arial" w:cs="Arial"/>
          <w:color w:val="1F497D" w:themeColor="text2"/>
          <w:sz w:val="22"/>
          <w:szCs w:val="22"/>
        </w:rPr>
        <w:t xml:space="preserve">, </w:t>
      </w:r>
      <w:r w:rsidR="002F49E1">
        <w:rPr>
          <w:rFonts w:ascii="Arial" w:hAnsi="Arial" w:cs="Arial"/>
          <w:color w:val="1F497D" w:themeColor="text2"/>
          <w:sz w:val="22"/>
          <w:szCs w:val="22"/>
        </w:rPr>
        <w:t>and Building</w:t>
      </w:r>
      <w:r w:rsidR="000F4A2D">
        <w:rPr>
          <w:rFonts w:ascii="Arial" w:hAnsi="Arial" w:cs="Arial"/>
          <w:color w:val="1F497D" w:themeColor="text2"/>
          <w:sz w:val="22"/>
          <w:szCs w:val="22"/>
        </w:rPr>
        <w:t xml:space="preserve">).  These are optional </w:t>
      </w:r>
      <w:r>
        <w:rPr>
          <w:rFonts w:ascii="Arial" w:hAnsi="Arial" w:cs="Arial"/>
          <w:color w:val="1F497D" w:themeColor="text2"/>
          <w:sz w:val="22"/>
          <w:szCs w:val="22"/>
        </w:rPr>
        <w:t>entities in</w:t>
      </w:r>
      <w:r w:rsidR="000F4A2D">
        <w:rPr>
          <w:rFonts w:ascii="Arial" w:hAnsi="Arial" w:cs="Arial"/>
          <w:color w:val="1F497D" w:themeColor="text2"/>
          <w:sz w:val="22"/>
          <w:szCs w:val="22"/>
        </w:rPr>
        <w:t xml:space="preserve"> the </w:t>
      </w:r>
      <w:r w:rsidR="003E7F46">
        <w:rPr>
          <w:rFonts w:ascii="Arial" w:hAnsi="Arial" w:cs="Arial"/>
          <w:color w:val="1F497D" w:themeColor="text2"/>
          <w:sz w:val="22"/>
          <w:szCs w:val="22"/>
        </w:rPr>
        <w:t xml:space="preserve">Energy Usage </w:t>
      </w:r>
      <w:r w:rsidR="000F4A2D">
        <w:rPr>
          <w:rFonts w:ascii="Arial" w:hAnsi="Arial" w:cs="Arial"/>
          <w:color w:val="1F497D" w:themeColor="text2"/>
          <w:sz w:val="22"/>
          <w:szCs w:val="22"/>
        </w:rPr>
        <w:t xml:space="preserve">Event schema.  Where they are not supplied the </w:t>
      </w:r>
      <w:r>
        <w:rPr>
          <w:rFonts w:ascii="Arial" w:hAnsi="Arial" w:cs="Arial"/>
          <w:color w:val="1F497D" w:themeColor="text2"/>
          <w:sz w:val="22"/>
          <w:szCs w:val="22"/>
        </w:rPr>
        <w:t xml:space="preserve">Energy Analysis </w:t>
      </w:r>
      <w:r w:rsidR="000F4A2D">
        <w:rPr>
          <w:rFonts w:ascii="Arial" w:hAnsi="Arial" w:cs="Arial"/>
          <w:color w:val="1F497D" w:themeColor="text2"/>
          <w:sz w:val="22"/>
          <w:szCs w:val="22"/>
        </w:rPr>
        <w:t xml:space="preserve">subscriber would be expected to </w:t>
      </w:r>
      <w:r w:rsidR="003E7F46">
        <w:rPr>
          <w:rFonts w:ascii="Arial" w:hAnsi="Arial" w:cs="Arial"/>
          <w:color w:val="1F497D" w:themeColor="text2"/>
          <w:sz w:val="22"/>
          <w:szCs w:val="22"/>
        </w:rPr>
        <w:t>provide</w:t>
      </w:r>
      <w:r w:rsidR="000F4A2D">
        <w:rPr>
          <w:rFonts w:ascii="Arial" w:hAnsi="Arial" w:cs="Arial"/>
          <w:color w:val="1F497D" w:themeColor="text2"/>
          <w:sz w:val="22"/>
          <w:szCs w:val="22"/>
        </w:rPr>
        <w:t xml:space="preserve"> them based upon the Zone in which the</w:t>
      </w:r>
      <w:r w:rsidR="003E7F46">
        <w:rPr>
          <w:rFonts w:ascii="Arial" w:hAnsi="Arial" w:cs="Arial"/>
          <w:color w:val="1F497D" w:themeColor="text2"/>
          <w:sz w:val="22"/>
          <w:szCs w:val="22"/>
        </w:rPr>
        <w:t xml:space="preserve"> Events were</w:t>
      </w:r>
      <w:r w:rsidR="000F4A2D">
        <w:rPr>
          <w:rFonts w:ascii="Arial" w:hAnsi="Arial" w:cs="Arial"/>
          <w:color w:val="1F497D" w:themeColor="text2"/>
          <w:sz w:val="22"/>
          <w:szCs w:val="22"/>
        </w:rPr>
        <w:t xml:space="preserve"> published. </w:t>
      </w:r>
    </w:p>
    <w:p w:rsidR="00957915" w:rsidRDefault="00957915" w:rsidP="001A1B3C">
      <w:pPr>
        <w:rPr>
          <w:rFonts w:ascii="Arial" w:hAnsi="Arial" w:cs="Arial"/>
          <w:color w:val="1F497D" w:themeColor="text2"/>
          <w:sz w:val="22"/>
          <w:szCs w:val="22"/>
        </w:rPr>
      </w:pPr>
    </w:p>
    <w:p w:rsidR="00957915" w:rsidRDefault="00957915" w:rsidP="001A1B3C">
      <w:pPr>
        <w:rPr>
          <w:rFonts w:ascii="Arial" w:hAnsi="Arial" w:cs="Arial"/>
          <w:color w:val="1F497D" w:themeColor="text2"/>
          <w:sz w:val="22"/>
          <w:szCs w:val="22"/>
        </w:rPr>
      </w:pPr>
      <w:r>
        <w:rPr>
          <w:rFonts w:ascii="Arial" w:hAnsi="Arial" w:cs="Arial"/>
          <w:color w:val="1F497D" w:themeColor="text2"/>
          <w:sz w:val="22"/>
          <w:szCs w:val="22"/>
        </w:rPr>
        <w:t xml:space="preserve">Ideally </w:t>
      </w:r>
      <w:r w:rsidR="00B20683">
        <w:rPr>
          <w:rFonts w:ascii="Arial" w:hAnsi="Arial" w:cs="Arial"/>
          <w:color w:val="1F497D" w:themeColor="text2"/>
          <w:sz w:val="22"/>
          <w:szCs w:val="22"/>
        </w:rPr>
        <w:t xml:space="preserve">most or all of </w:t>
      </w:r>
      <w:r>
        <w:rPr>
          <w:rFonts w:ascii="Arial" w:hAnsi="Arial" w:cs="Arial"/>
          <w:color w:val="1F497D" w:themeColor="text2"/>
          <w:sz w:val="22"/>
          <w:szCs w:val="22"/>
        </w:rPr>
        <w:t>this global information could be supplied by the SIF Zone ID.  From the SIF v2.5 Web Service volume this is defined as:</w:t>
      </w:r>
    </w:p>
    <w:p w:rsidR="000F4A2D" w:rsidRDefault="000F4A2D" w:rsidP="001A1B3C">
      <w:pPr>
        <w:rPr>
          <w:rFonts w:ascii="Arial" w:hAnsi="Arial" w:cs="Arial"/>
          <w:color w:val="1F497D" w:themeColor="text2"/>
          <w:sz w:val="22"/>
          <w:szCs w:val="22"/>
        </w:rPr>
      </w:pPr>
    </w:p>
    <w:p w:rsidR="00957915" w:rsidRDefault="005817D5" w:rsidP="00957915">
      <w:pPr>
        <w:autoSpaceDE w:val="0"/>
        <w:autoSpaceDN w:val="0"/>
        <w:adjustRightInd w:val="0"/>
        <w:ind w:left="720"/>
        <w:rPr>
          <w:rFonts w:ascii="Arial" w:hAnsi="Arial" w:cs="Arial"/>
          <w:sz w:val="22"/>
          <w:szCs w:val="22"/>
        </w:rPr>
      </w:pPr>
      <w:r w:rsidRPr="005817D5">
        <w:rPr>
          <w:rFonts w:ascii="Arial" w:hAnsi="Arial" w:cs="Arial"/>
          <w:sz w:val="22"/>
          <w:szCs w:val="22"/>
        </w:rPr>
        <w:t>urn:sif:</w:t>
      </w:r>
      <w:r w:rsidR="00B20683">
        <w:rPr>
          <w:rFonts w:ascii="Arial" w:hAnsi="Arial" w:cs="Arial"/>
          <w:sz w:val="22"/>
          <w:szCs w:val="22"/>
        </w:rPr>
        <w:t>zone</w:t>
      </w:r>
      <w:r w:rsidRPr="005817D5">
        <w:rPr>
          <w:rFonts w:ascii="Arial" w:hAnsi="Arial" w:cs="Arial"/>
          <w:sz w:val="22"/>
          <w:szCs w:val="22"/>
        </w:rPr>
        <w:t>:xxx.yyy.zzz where xxx.yyy.zzz is a structure that</w:t>
      </w:r>
      <w:r w:rsidR="00957915">
        <w:rPr>
          <w:rFonts w:ascii="Arial" w:hAnsi="Arial" w:cs="Arial"/>
          <w:sz w:val="22"/>
          <w:szCs w:val="22"/>
        </w:rPr>
        <w:t xml:space="preserve"> </w:t>
      </w:r>
      <w:r w:rsidRPr="005817D5">
        <w:rPr>
          <w:rFonts w:ascii="Arial" w:hAnsi="Arial" w:cs="Arial"/>
          <w:sz w:val="22"/>
          <w:szCs w:val="22"/>
        </w:rPr>
        <w:t xml:space="preserve">reading left to right starts with most </w:t>
      </w:r>
      <w:r w:rsidR="00957915">
        <w:rPr>
          <w:rFonts w:ascii="Arial" w:hAnsi="Arial" w:cs="Arial"/>
          <w:sz w:val="22"/>
          <w:szCs w:val="22"/>
        </w:rPr>
        <w:t>s</w:t>
      </w:r>
      <w:r w:rsidRPr="005817D5">
        <w:rPr>
          <w:rFonts w:ascii="Arial" w:hAnsi="Arial" w:cs="Arial"/>
          <w:sz w:val="22"/>
          <w:szCs w:val="22"/>
        </w:rPr>
        <w:t>pecific identification</w:t>
      </w:r>
      <w:r w:rsidR="00957915">
        <w:rPr>
          <w:rFonts w:ascii="Arial" w:hAnsi="Arial" w:cs="Arial"/>
          <w:sz w:val="22"/>
          <w:szCs w:val="22"/>
        </w:rPr>
        <w:t xml:space="preserve"> </w:t>
      </w:r>
      <w:r w:rsidRPr="005817D5">
        <w:rPr>
          <w:rFonts w:ascii="Arial" w:hAnsi="Arial" w:cs="Arial"/>
          <w:sz w:val="22"/>
          <w:szCs w:val="22"/>
        </w:rPr>
        <w:t>such as school and works rightward to identify the higher</w:t>
      </w:r>
      <w:r w:rsidR="00957915">
        <w:rPr>
          <w:rFonts w:ascii="Arial" w:hAnsi="Arial" w:cs="Arial"/>
          <w:sz w:val="22"/>
          <w:szCs w:val="22"/>
        </w:rPr>
        <w:t xml:space="preserve"> levels</w:t>
      </w:r>
    </w:p>
    <w:p w:rsidR="005817D5" w:rsidRPr="005817D5" w:rsidRDefault="005817D5" w:rsidP="00957915">
      <w:pPr>
        <w:autoSpaceDE w:val="0"/>
        <w:autoSpaceDN w:val="0"/>
        <w:adjustRightInd w:val="0"/>
        <w:ind w:left="720"/>
        <w:rPr>
          <w:rFonts w:ascii="Arial" w:hAnsi="Arial" w:cs="Arial"/>
          <w:color w:val="1F497D" w:themeColor="text2"/>
          <w:sz w:val="22"/>
          <w:szCs w:val="22"/>
        </w:rPr>
      </w:pPr>
      <w:r w:rsidRPr="005817D5">
        <w:rPr>
          <w:rFonts w:ascii="Arial" w:hAnsi="Arial" w:cs="Arial"/>
          <w:sz w:val="22"/>
          <w:szCs w:val="22"/>
        </w:rPr>
        <w:t>(</w:t>
      </w:r>
      <w:r w:rsidRPr="005817D5">
        <w:rPr>
          <w:rFonts w:ascii="Arial" w:hAnsi="Arial" w:cs="Arial"/>
          <w:i/>
          <w:iCs/>
          <w:sz w:val="22"/>
          <w:szCs w:val="22"/>
        </w:rPr>
        <w:t>urn:sif:</w:t>
      </w:r>
      <w:r w:rsidR="00B20683">
        <w:rPr>
          <w:rFonts w:ascii="Arial" w:hAnsi="Arial" w:cs="Arial"/>
          <w:i/>
          <w:iCs/>
          <w:sz w:val="22"/>
          <w:szCs w:val="22"/>
        </w:rPr>
        <w:t>school</w:t>
      </w:r>
      <w:r w:rsidRPr="005817D5">
        <w:rPr>
          <w:rFonts w:ascii="Arial" w:hAnsi="Arial" w:cs="Arial"/>
          <w:i/>
          <w:iCs/>
          <w:sz w:val="22"/>
          <w:szCs w:val="22"/>
        </w:rPr>
        <w:t>:AcmeMiddleSchool1.CoyoteDistrict.Arizona</w:t>
      </w:r>
      <w:r w:rsidRPr="005817D5">
        <w:rPr>
          <w:rFonts w:ascii="Arial" w:hAnsi="Arial" w:cs="Arial"/>
          <w:sz w:val="22"/>
          <w:szCs w:val="22"/>
        </w:rPr>
        <w:t>)</w:t>
      </w:r>
    </w:p>
    <w:p w:rsidR="003E7F46" w:rsidRPr="005817D5" w:rsidRDefault="003E7F46" w:rsidP="005817D5">
      <w:pPr>
        <w:ind w:left="720"/>
        <w:rPr>
          <w:rFonts w:ascii="Arial" w:hAnsi="Arial" w:cs="Arial"/>
          <w:color w:val="1F497D" w:themeColor="text2"/>
          <w:sz w:val="22"/>
          <w:szCs w:val="22"/>
        </w:rPr>
      </w:pPr>
    </w:p>
    <w:p w:rsidR="00957915" w:rsidRDefault="00017DB5" w:rsidP="001A1B3C">
      <w:pPr>
        <w:rPr>
          <w:rFonts w:ascii="Arial" w:hAnsi="Arial" w:cs="Arial"/>
          <w:color w:val="1F497D" w:themeColor="text2"/>
          <w:sz w:val="22"/>
          <w:szCs w:val="22"/>
        </w:rPr>
      </w:pPr>
      <w:r>
        <w:rPr>
          <w:rFonts w:ascii="Arial" w:hAnsi="Arial" w:cs="Arial"/>
          <w:color w:val="1F497D" w:themeColor="text2"/>
          <w:sz w:val="22"/>
          <w:szCs w:val="22"/>
        </w:rPr>
        <w:t xml:space="preserve">Such a </w:t>
      </w:r>
      <w:r w:rsidR="00B20683">
        <w:rPr>
          <w:rFonts w:ascii="Arial" w:hAnsi="Arial" w:cs="Arial"/>
          <w:color w:val="1F497D" w:themeColor="text2"/>
          <w:sz w:val="22"/>
          <w:szCs w:val="22"/>
        </w:rPr>
        <w:t>School</w:t>
      </w:r>
      <w:r>
        <w:rPr>
          <w:rFonts w:ascii="Arial" w:hAnsi="Arial" w:cs="Arial"/>
          <w:color w:val="1F497D" w:themeColor="text2"/>
          <w:sz w:val="22"/>
          <w:szCs w:val="22"/>
        </w:rPr>
        <w:t xml:space="preserve"> ID could be prepended with the building identification (ex: </w:t>
      </w:r>
      <w:r w:rsidRPr="00017DB5">
        <w:rPr>
          <w:rFonts w:ascii="Arial" w:hAnsi="Arial" w:cs="Arial"/>
          <w:i/>
          <w:color w:val="1F497D" w:themeColor="text2"/>
          <w:sz w:val="22"/>
          <w:szCs w:val="22"/>
        </w:rPr>
        <w:t>Annex2</w:t>
      </w:r>
      <w:r>
        <w:rPr>
          <w:rFonts w:ascii="Arial" w:hAnsi="Arial" w:cs="Arial"/>
          <w:color w:val="1F497D" w:themeColor="text2"/>
          <w:sz w:val="22"/>
          <w:szCs w:val="22"/>
        </w:rPr>
        <w:t>) but</w:t>
      </w:r>
      <w:r w:rsidR="00370D26">
        <w:rPr>
          <w:rFonts w:ascii="Arial" w:hAnsi="Arial" w:cs="Arial"/>
          <w:color w:val="1F497D" w:themeColor="text2"/>
          <w:sz w:val="22"/>
          <w:szCs w:val="22"/>
        </w:rPr>
        <w:t xml:space="preserve"> as it</w:t>
      </w:r>
      <w:r>
        <w:rPr>
          <w:rFonts w:ascii="Arial" w:hAnsi="Arial" w:cs="Arial"/>
          <w:color w:val="1F497D" w:themeColor="text2"/>
          <w:sz w:val="22"/>
          <w:szCs w:val="22"/>
        </w:rPr>
        <w:t xml:space="preserve"> is</w:t>
      </w:r>
      <w:r w:rsidR="00957915">
        <w:rPr>
          <w:rFonts w:ascii="Arial" w:hAnsi="Arial" w:cs="Arial"/>
          <w:color w:val="1F497D" w:themeColor="text2"/>
          <w:sz w:val="22"/>
          <w:szCs w:val="22"/>
        </w:rPr>
        <w:t xml:space="preserve"> not defined for the HTTP/S transport, </w:t>
      </w:r>
      <w:r w:rsidR="00370D26">
        <w:rPr>
          <w:rFonts w:ascii="Arial" w:hAnsi="Arial" w:cs="Arial"/>
          <w:color w:val="1F497D" w:themeColor="text2"/>
          <w:sz w:val="22"/>
          <w:szCs w:val="22"/>
        </w:rPr>
        <w:t>it</w:t>
      </w:r>
      <w:r w:rsidR="00957915">
        <w:rPr>
          <w:rFonts w:ascii="Arial" w:hAnsi="Arial" w:cs="Arial"/>
          <w:color w:val="1F497D" w:themeColor="text2"/>
          <w:sz w:val="22"/>
          <w:szCs w:val="22"/>
        </w:rPr>
        <w:t xml:space="preserve"> cannot be the only mechanism of </w:t>
      </w:r>
      <w:r>
        <w:rPr>
          <w:rFonts w:ascii="Arial" w:hAnsi="Arial" w:cs="Arial"/>
          <w:color w:val="1F497D" w:themeColor="text2"/>
          <w:sz w:val="22"/>
          <w:szCs w:val="22"/>
        </w:rPr>
        <w:t>supplying this value</w:t>
      </w:r>
      <w:r w:rsidR="00957915">
        <w:rPr>
          <w:rFonts w:ascii="Arial" w:hAnsi="Arial" w:cs="Arial"/>
          <w:color w:val="1F497D" w:themeColor="text2"/>
          <w:sz w:val="22"/>
          <w:szCs w:val="22"/>
        </w:rPr>
        <w:t xml:space="preserve">.  </w:t>
      </w:r>
    </w:p>
    <w:p w:rsidR="00957915" w:rsidRDefault="00957915" w:rsidP="001A1B3C">
      <w:pPr>
        <w:rPr>
          <w:rFonts w:ascii="Arial" w:hAnsi="Arial" w:cs="Arial"/>
          <w:color w:val="1F497D" w:themeColor="text2"/>
          <w:sz w:val="22"/>
          <w:szCs w:val="22"/>
        </w:rPr>
      </w:pPr>
    </w:p>
    <w:p w:rsidR="000F4A2D" w:rsidRPr="009D4CA0" w:rsidRDefault="000F4A2D" w:rsidP="009D4CA0">
      <w:pPr>
        <w:pStyle w:val="Heading3"/>
      </w:pPr>
      <w:bookmarkStart w:id="18" w:name="_Toc310948543"/>
      <w:r w:rsidRPr="009D4CA0">
        <w:t>5.</w:t>
      </w:r>
      <w:r w:rsidR="00815F09">
        <w:t>6</w:t>
      </w:r>
      <w:r w:rsidRPr="009D4CA0">
        <w:t>.</w:t>
      </w:r>
      <w:r w:rsidR="00957915" w:rsidRPr="009D4CA0">
        <w:t>2</w:t>
      </w:r>
      <w:r w:rsidRPr="009D4CA0">
        <w:t xml:space="preserve"> </w:t>
      </w:r>
      <w:r w:rsidR="00957915" w:rsidRPr="009D4CA0">
        <w:t>Local Identifiers</w:t>
      </w:r>
      <w:bookmarkEnd w:id="18"/>
    </w:p>
    <w:p w:rsidR="00385960" w:rsidRDefault="00385960" w:rsidP="001A1B3C">
      <w:pPr>
        <w:rPr>
          <w:rFonts w:ascii="Arial" w:hAnsi="Arial" w:cs="Arial"/>
          <w:color w:val="1F497D" w:themeColor="text2"/>
          <w:sz w:val="22"/>
          <w:szCs w:val="22"/>
        </w:rPr>
      </w:pPr>
    </w:p>
    <w:p w:rsidR="00B7329C" w:rsidRDefault="00957915" w:rsidP="001A1B3C">
      <w:pPr>
        <w:rPr>
          <w:rFonts w:ascii="Arial" w:hAnsi="Arial" w:cs="Arial"/>
          <w:color w:val="1F497D" w:themeColor="text2"/>
          <w:sz w:val="22"/>
          <w:szCs w:val="22"/>
        </w:rPr>
      </w:pPr>
      <w:r>
        <w:rPr>
          <w:rFonts w:ascii="Arial" w:hAnsi="Arial" w:cs="Arial"/>
          <w:color w:val="1F497D" w:themeColor="text2"/>
          <w:sz w:val="22"/>
          <w:szCs w:val="22"/>
        </w:rPr>
        <w:t xml:space="preserve"> </w:t>
      </w:r>
      <w:r w:rsidR="00B7329C">
        <w:rPr>
          <w:rFonts w:ascii="Arial" w:hAnsi="Arial" w:cs="Arial"/>
          <w:color w:val="1F497D" w:themeColor="text2"/>
          <w:sz w:val="22"/>
          <w:szCs w:val="22"/>
        </w:rPr>
        <w:t>The</w:t>
      </w:r>
      <w:r w:rsidR="003B07EB">
        <w:rPr>
          <w:rFonts w:ascii="Arial" w:hAnsi="Arial" w:cs="Arial"/>
          <w:color w:val="1F497D" w:themeColor="text2"/>
          <w:sz w:val="22"/>
          <w:szCs w:val="22"/>
        </w:rPr>
        <w:t>re are two further “narrowings” possible for the School location:  Building and</w:t>
      </w:r>
      <w:r w:rsidR="00B7329C">
        <w:rPr>
          <w:rFonts w:ascii="Arial" w:hAnsi="Arial" w:cs="Arial"/>
          <w:color w:val="1F497D" w:themeColor="text2"/>
          <w:sz w:val="22"/>
          <w:szCs w:val="22"/>
        </w:rPr>
        <w:t xml:space="preserve"> </w:t>
      </w:r>
      <w:r w:rsidR="003B07EB">
        <w:rPr>
          <w:rFonts w:ascii="Arial" w:hAnsi="Arial" w:cs="Arial"/>
          <w:color w:val="1F497D" w:themeColor="text2"/>
          <w:sz w:val="22"/>
          <w:szCs w:val="22"/>
        </w:rPr>
        <w:t>“Energy Zone”.  The Energy Zone in turn consists of the following subelements:</w:t>
      </w:r>
    </w:p>
    <w:p w:rsidR="003B07EB" w:rsidRDefault="003B07EB" w:rsidP="001A1B3C">
      <w:pPr>
        <w:rPr>
          <w:rFonts w:ascii="Arial" w:hAnsi="Arial" w:cs="Arial"/>
          <w:color w:val="1F497D" w:themeColor="text2"/>
          <w:sz w:val="22"/>
          <w:szCs w:val="22"/>
        </w:rPr>
      </w:pPr>
    </w:p>
    <w:p w:rsidR="00B7329C" w:rsidRPr="00B7329C" w:rsidRDefault="003B07EB" w:rsidP="003B07EB">
      <w:pPr>
        <w:numPr>
          <w:ilvl w:val="0"/>
          <w:numId w:val="31"/>
        </w:numPr>
        <w:rPr>
          <w:rFonts w:ascii="Arial" w:hAnsi="Arial" w:cs="Arial"/>
          <w:color w:val="1F497D" w:themeColor="text2"/>
          <w:sz w:val="22"/>
          <w:szCs w:val="22"/>
        </w:rPr>
      </w:pPr>
      <w:r>
        <w:rPr>
          <w:rFonts w:ascii="Arial" w:hAnsi="Arial" w:cs="Arial"/>
          <w:color w:val="1F497D" w:themeColor="text2"/>
          <w:sz w:val="22"/>
          <w:szCs w:val="22"/>
        </w:rPr>
        <w:t>Type</w:t>
      </w:r>
      <w:r w:rsidR="00B7329C" w:rsidRPr="00B7329C">
        <w:rPr>
          <w:rFonts w:ascii="Arial" w:hAnsi="Arial" w:cs="Arial"/>
          <w:color w:val="1F497D" w:themeColor="text2"/>
          <w:sz w:val="22"/>
          <w:szCs w:val="22"/>
        </w:rPr>
        <w:t xml:space="preserve"> (Facility, Classroom, Floor, wing, office, gym, cafeteria, etc.)</w:t>
      </w:r>
    </w:p>
    <w:p w:rsidR="00B7329C" w:rsidRPr="00B7329C" w:rsidRDefault="003B07EB" w:rsidP="00B7329C">
      <w:pPr>
        <w:numPr>
          <w:ilvl w:val="0"/>
          <w:numId w:val="31"/>
        </w:numPr>
        <w:rPr>
          <w:rFonts w:ascii="Arial" w:hAnsi="Arial" w:cs="Arial"/>
          <w:color w:val="1F497D" w:themeColor="text2"/>
          <w:sz w:val="22"/>
          <w:szCs w:val="22"/>
        </w:rPr>
      </w:pPr>
      <w:r>
        <w:rPr>
          <w:rFonts w:ascii="Arial" w:hAnsi="Arial" w:cs="Arial"/>
          <w:color w:val="1F497D" w:themeColor="text2"/>
          <w:sz w:val="22"/>
          <w:szCs w:val="22"/>
        </w:rPr>
        <w:t>Name</w:t>
      </w:r>
      <w:r w:rsidR="00B7329C" w:rsidRPr="00B7329C">
        <w:rPr>
          <w:rFonts w:ascii="Arial" w:hAnsi="Arial" w:cs="Arial"/>
          <w:color w:val="1F497D" w:themeColor="text2"/>
          <w:sz w:val="22"/>
          <w:szCs w:val="22"/>
        </w:rPr>
        <w:t xml:space="preserve"> (Ex: “Cafeteria”, “Room 101”)</w:t>
      </w:r>
    </w:p>
    <w:p w:rsidR="00370D26" w:rsidRDefault="003B07EB" w:rsidP="00B7329C">
      <w:pPr>
        <w:numPr>
          <w:ilvl w:val="0"/>
          <w:numId w:val="31"/>
        </w:numPr>
        <w:rPr>
          <w:rFonts w:ascii="Arial" w:hAnsi="Arial" w:cs="Arial"/>
          <w:color w:val="1F497D" w:themeColor="text2"/>
          <w:sz w:val="22"/>
          <w:szCs w:val="22"/>
        </w:rPr>
      </w:pPr>
      <w:r>
        <w:rPr>
          <w:rFonts w:ascii="Arial" w:hAnsi="Arial" w:cs="Arial"/>
          <w:color w:val="1F497D" w:themeColor="text2"/>
          <w:sz w:val="22"/>
          <w:szCs w:val="22"/>
        </w:rPr>
        <w:lastRenderedPageBreak/>
        <w:t>Tag List</w:t>
      </w:r>
      <w:r w:rsidR="00370D26">
        <w:rPr>
          <w:rFonts w:ascii="Arial" w:hAnsi="Arial" w:cs="Arial"/>
          <w:color w:val="1F497D" w:themeColor="text2"/>
          <w:sz w:val="22"/>
          <w:szCs w:val="22"/>
        </w:rPr>
        <w:t xml:space="preserve"> </w:t>
      </w:r>
      <w:r>
        <w:rPr>
          <w:rFonts w:ascii="Arial" w:hAnsi="Arial" w:cs="Arial"/>
          <w:color w:val="1F497D" w:themeColor="text2"/>
          <w:sz w:val="22"/>
          <w:szCs w:val="22"/>
        </w:rPr>
        <w:t>(set of optional name / value pairs</w:t>
      </w:r>
      <w:r w:rsidR="00370D26">
        <w:rPr>
          <w:rFonts w:ascii="Arial" w:hAnsi="Arial" w:cs="Arial"/>
          <w:color w:val="1F497D" w:themeColor="text2"/>
          <w:sz w:val="22"/>
          <w:szCs w:val="22"/>
        </w:rPr>
        <w:t xml:space="preserve"> for</w:t>
      </w:r>
      <w:r>
        <w:rPr>
          <w:rFonts w:ascii="Arial" w:hAnsi="Arial" w:cs="Arial"/>
          <w:color w:val="1F497D" w:themeColor="text2"/>
          <w:sz w:val="22"/>
          <w:szCs w:val="22"/>
        </w:rPr>
        <w:t xml:space="preserve"> additional</w:t>
      </w:r>
      <w:r w:rsidR="00370D26">
        <w:rPr>
          <w:rFonts w:ascii="Arial" w:hAnsi="Arial" w:cs="Arial"/>
          <w:color w:val="1F497D" w:themeColor="text2"/>
          <w:sz w:val="22"/>
          <w:szCs w:val="22"/>
        </w:rPr>
        <w:t xml:space="preserve"> </w:t>
      </w:r>
      <w:r>
        <w:rPr>
          <w:rFonts w:ascii="Arial" w:hAnsi="Arial" w:cs="Arial"/>
          <w:color w:val="1F497D" w:themeColor="text2"/>
          <w:sz w:val="22"/>
          <w:szCs w:val="22"/>
        </w:rPr>
        <w:t>Energy Zone information</w:t>
      </w:r>
      <w:r w:rsidR="00370D26">
        <w:rPr>
          <w:rFonts w:ascii="Arial" w:hAnsi="Arial" w:cs="Arial"/>
          <w:color w:val="1F497D" w:themeColor="text2"/>
          <w:sz w:val="22"/>
          <w:szCs w:val="22"/>
        </w:rPr>
        <w:t xml:space="preserve"> (Sensor</w:t>
      </w:r>
      <w:r>
        <w:rPr>
          <w:rFonts w:ascii="Arial" w:hAnsi="Arial" w:cs="Arial"/>
          <w:color w:val="1F497D" w:themeColor="text2"/>
          <w:sz w:val="22"/>
          <w:szCs w:val="22"/>
        </w:rPr>
        <w:t xml:space="preserve"> ID, Sensor Group, Equipment settings, whatever)</w:t>
      </w:r>
    </w:p>
    <w:p w:rsidR="00B7329C" w:rsidRPr="00B7329C" w:rsidRDefault="00B7329C" w:rsidP="00B7329C">
      <w:pPr>
        <w:ind w:left="720"/>
        <w:rPr>
          <w:rFonts w:ascii="Arial" w:hAnsi="Arial" w:cs="Arial"/>
          <w:color w:val="1F497D" w:themeColor="text2"/>
          <w:sz w:val="22"/>
          <w:szCs w:val="22"/>
        </w:rPr>
      </w:pPr>
    </w:p>
    <w:p w:rsidR="00B7329C" w:rsidRDefault="003B07EB" w:rsidP="00B7329C">
      <w:pPr>
        <w:rPr>
          <w:rFonts w:ascii="Arial" w:hAnsi="Arial" w:cs="Arial"/>
          <w:color w:val="1F497D" w:themeColor="text2"/>
          <w:sz w:val="22"/>
          <w:szCs w:val="22"/>
        </w:rPr>
      </w:pPr>
      <w:r>
        <w:rPr>
          <w:rFonts w:ascii="Arial" w:hAnsi="Arial" w:cs="Arial"/>
          <w:color w:val="1F497D" w:themeColor="text2"/>
          <w:sz w:val="22"/>
          <w:szCs w:val="22"/>
        </w:rPr>
        <w:t xml:space="preserve">  </w:t>
      </w:r>
      <w:r w:rsidR="00B7329C" w:rsidRPr="00B7329C">
        <w:rPr>
          <w:rFonts w:ascii="Arial" w:hAnsi="Arial" w:cs="Arial"/>
          <w:color w:val="1F497D" w:themeColor="text2"/>
          <w:sz w:val="22"/>
          <w:szCs w:val="22"/>
        </w:rPr>
        <w:t xml:space="preserve">If </w:t>
      </w:r>
      <w:r>
        <w:rPr>
          <w:rFonts w:ascii="Arial" w:hAnsi="Arial" w:cs="Arial"/>
          <w:color w:val="1F497D" w:themeColor="text2"/>
          <w:sz w:val="22"/>
          <w:szCs w:val="22"/>
        </w:rPr>
        <w:t>neither is specified</w:t>
      </w:r>
      <w:r w:rsidR="00B7329C" w:rsidRPr="00B7329C">
        <w:rPr>
          <w:rFonts w:ascii="Arial" w:hAnsi="Arial" w:cs="Arial"/>
          <w:color w:val="1F497D" w:themeColor="text2"/>
          <w:sz w:val="22"/>
          <w:szCs w:val="22"/>
        </w:rPr>
        <w:t xml:space="preserve">, then the </w:t>
      </w:r>
      <w:r w:rsidR="002F48D4">
        <w:rPr>
          <w:rFonts w:ascii="Arial" w:hAnsi="Arial" w:cs="Arial"/>
          <w:color w:val="1F497D" w:themeColor="text2"/>
          <w:sz w:val="22"/>
          <w:szCs w:val="22"/>
        </w:rPr>
        <w:t xml:space="preserve">energy readings apply to the entire </w:t>
      </w:r>
      <w:r>
        <w:rPr>
          <w:rFonts w:ascii="Arial" w:hAnsi="Arial" w:cs="Arial"/>
          <w:color w:val="1F497D" w:themeColor="text2"/>
          <w:sz w:val="22"/>
          <w:szCs w:val="22"/>
        </w:rPr>
        <w:t>school</w:t>
      </w:r>
      <w:r w:rsidR="002F48D4">
        <w:rPr>
          <w:rFonts w:ascii="Arial" w:hAnsi="Arial" w:cs="Arial"/>
          <w:color w:val="1F497D" w:themeColor="text2"/>
          <w:sz w:val="22"/>
          <w:szCs w:val="22"/>
        </w:rPr>
        <w:t>.</w:t>
      </w:r>
    </w:p>
    <w:p w:rsidR="009634DB" w:rsidRPr="00815F09" w:rsidRDefault="00815F09" w:rsidP="00815F09">
      <w:pPr>
        <w:pStyle w:val="Heading2"/>
        <w:rPr>
          <w:color w:val="1F497D" w:themeColor="text2"/>
        </w:rPr>
      </w:pPr>
      <w:bookmarkStart w:id="19" w:name="_Toc310948544"/>
      <w:r w:rsidRPr="00815F09">
        <w:rPr>
          <w:color w:val="1F497D" w:themeColor="text2"/>
        </w:rPr>
        <w:t>5.7 Element Table</w:t>
      </w:r>
      <w:bookmarkEnd w:id="19"/>
    </w:p>
    <w:p w:rsidR="009634DB" w:rsidRPr="009634DB" w:rsidRDefault="009634DB" w:rsidP="001A1B3C">
      <w:pPr>
        <w:rPr>
          <w:rFonts w:ascii="Arial" w:hAnsi="Arial" w:cs="Arial"/>
          <w:b/>
          <w:sz w:val="24"/>
        </w:rPr>
      </w:pPr>
    </w:p>
    <w:p w:rsidR="007C648E" w:rsidRDefault="007C648E" w:rsidP="007C648E">
      <w:pPr>
        <w:rPr>
          <w:rFonts w:ascii="Arial" w:hAnsi="Arial" w:cs="Arial"/>
          <w:i/>
          <w:sz w:val="22"/>
          <w:szCs w:val="22"/>
        </w:rPr>
      </w:pPr>
      <w:r w:rsidRPr="00715BF9">
        <w:rPr>
          <w:rFonts w:ascii="Arial" w:hAnsi="Arial" w:cs="Arial"/>
          <w:i/>
          <w:sz w:val="22"/>
          <w:szCs w:val="22"/>
        </w:rPr>
        <w:t>One of the following primary (and mutually exclusive) characteristics:</w:t>
      </w:r>
    </w:p>
    <w:p w:rsidR="007C648E" w:rsidRPr="003E5161" w:rsidRDefault="007C648E" w:rsidP="007C648E">
      <w:pPr>
        <w:pStyle w:val="ListParagraph"/>
        <w:numPr>
          <w:ilvl w:val="0"/>
          <w:numId w:val="26"/>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xml:space="preserve">.  </w:t>
      </w:r>
      <w:r w:rsidRPr="003E5161">
        <w:rPr>
          <w:rFonts w:ascii="Arial" w:hAnsi="Arial" w:cs="Arial"/>
          <w:i/>
          <w:sz w:val="22"/>
          <w:szCs w:val="22"/>
        </w:rPr>
        <w:t>Item must appear in every Add Event and, where not excluded in a conditional Request, in every Response message for the object</w:t>
      </w:r>
    </w:p>
    <w:p w:rsidR="007C648E" w:rsidRDefault="007C648E" w:rsidP="007C648E">
      <w:pPr>
        <w:pStyle w:val="ListParagraph"/>
        <w:numPr>
          <w:ilvl w:val="0"/>
          <w:numId w:val="26"/>
        </w:numPr>
        <w:rPr>
          <w:rFonts w:ascii="Arial" w:hAnsi="Arial" w:cs="Arial"/>
          <w:i/>
          <w:sz w:val="22"/>
          <w:szCs w:val="22"/>
        </w:rPr>
      </w:pPr>
      <w:r w:rsidRPr="001B6508">
        <w:rPr>
          <w:rFonts w:ascii="Arial" w:hAnsi="Arial" w:cs="Arial"/>
          <w:b/>
          <w:i/>
          <w:sz w:val="22"/>
          <w:szCs w:val="22"/>
        </w:rPr>
        <w:t>Q</w:t>
      </w:r>
      <w:r w:rsidRPr="00CC18E7">
        <w:rPr>
          <w:rFonts w:ascii="Arial" w:hAnsi="Arial" w:cs="Arial"/>
          <w:b/>
          <w:i/>
          <w:sz w:val="22"/>
          <w:szCs w:val="22"/>
        </w:rPr>
        <w:t xml:space="preserve"> – Re</w:t>
      </w:r>
      <w:r>
        <w:rPr>
          <w:rFonts w:ascii="Arial" w:hAnsi="Arial" w:cs="Arial"/>
          <w:b/>
          <w:i/>
        </w:rPr>
        <w:t>Q</w:t>
      </w:r>
      <w:r w:rsidRPr="00CC18E7">
        <w:rPr>
          <w:rFonts w:ascii="Arial" w:hAnsi="Arial" w:cs="Arial"/>
          <w:b/>
          <w:i/>
          <w:sz w:val="22"/>
          <w:szCs w:val="22"/>
        </w:rPr>
        <w:t>uired</w:t>
      </w:r>
      <w:r>
        <w:rPr>
          <w:rFonts w:ascii="Arial" w:hAnsi="Arial" w:cs="Arial"/>
          <w:i/>
          <w:sz w:val="22"/>
          <w:szCs w:val="22"/>
        </w:rPr>
        <w:t xml:space="preserve">.  Item must either appear in an Add Event or eventually be included in a Change Event, </w:t>
      </w:r>
      <w:r w:rsidRPr="00B276DE">
        <w:rPr>
          <w:rFonts w:ascii="Arial" w:hAnsi="Arial" w:cs="Arial"/>
          <w:i/>
          <w:sz w:val="22"/>
          <w:szCs w:val="22"/>
        </w:rPr>
        <w:t>and once added is returned in all corresponding queries.</w:t>
      </w:r>
    </w:p>
    <w:p w:rsidR="007C648E" w:rsidRDefault="007C648E" w:rsidP="007C648E">
      <w:pPr>
        <w:pStyle w:val="ListParagraph"/>
        <w:numPr>
          <w:ilvl w:val="0"/>
          <w:numId w:val="26"/>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its value is supplied / available to the sender, the item is provided in Event and Response messages as if it were Mandatory.</w:t>
      </w:r>
    </w:p>
    <w:p w:rsidR="007C648E" w:rsidRDefault="007C648E" w:rsidP="007C648E">
      <w:pPr>
        <w:pStyle w:val="ListParagraph"/>
        <w:numPr>
          <w:ilvl w:val="0"/>
          <w:numId w:val="26"/>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7C648E" w:rsidRDefault="007C648E" w:rsidP="007C648E">
      <w:pPr>
        <w:ind w:left="360"/>
        <w:rPr>
          <w:rFonts w:ascii="Arial" w:hAnsi="Arial" w:cs="Arial"/>
          <w:i/>
        </w:rPr>
      </w:pPr>
    </w:p>
    <w:p w:rsidR="007C648E" w:rsidRDefault="007C648E" w:rsidP="007C648E">
      <w:pPr>
        <w:rPr>
          <w:rFonts w:ascii="Arial" w:hAnsi="Arial" w:cs="Arial"/>
          <w:color w:val="1F497D" w:themeColor="text2"/>
          <w:sz w:val="22"/>
          <w:szCs w:val="22"/>
        </w:rPr>
      </w:pPr>
      <w:r w:rsidRPr="001B6508">
        <w:rPr>
          <w:rFonts w:ascii="Arial" w:hAnsi="Arial" w:cs="Arial"/>
          <w:color w:val="000000" w:themeColor="text1"/>
          <w:sz w:val="22"/>
          <w:szCs w:val="22"/>
        </w:rPr>
        <w:t>Plus one or more of the following characteristics if applicable</w:t>
      </w:r>
      <w:r w:rsidRPr="001B6508">
        <w:rPr>
          <w:rFonts w:ascii="Arial" w:hAnsi="Arial" w:cs="Arial"/>
          <w:color w:val="1F497D" w:themeColor="text2"/>
          <w:sz w:val="22"/>
          <w:szCs w:val="22"/>
        </w:rPr>
        <w:t>:</w:t>
      </w:r>
    </w:p>
    <w:p w:rsidR="007C648E" w:rsidRDefault="007C648E" w:rsidP="007C648E">
      <w:pPr>
        <w:pStyle w:val="ListParagraph"/>
        <w:numPr>
          <w:ilvl w:val="0"/>
          <w:numId w:val="26"/>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treated as the accompanying primary characteristic if the specified </w:t>
      </w:r>
      <w:r w:rsidRPr="00F33877">
        <w:rPr>
          <w:rFonts w:ascii="Arial" w:hAnsi="Arial" w:cs="Arial"/>
          <w:i/>
          <w:sz w:val="22"/>
          <w:szCs w:val="22"/>
        </w:rPr>
        <w:t xml:space="preserve">conditions </w:t>
      </w:r>
      <w:r>
        <w:rPr>
          <w:rFonts w:ascii="Arial" w:hAnsi="Arial" w:cs="Arial"/>
          <w:i/>
          <w:sz w:val="22"/>
          <w:szCs w:val="22"/>
        </w:rPr>
        <w:t>are satisfied</w:t>
      </w:r>
    </w:p>
    <w:p w:rsidR="007C648E" w:rsidRPr="001B6508" w:rsidRDefault="007C648E" w:rsidP="007C648E">
      <w:pPr>
        <w:pStyle w:val="ListParagraph"/>
        <w:numPr>
          <w:ilvl w:val="0"/>
          <w:numId w:val="26"/>
        </w:numPr>
        <w:rPr>
          <w:rFonts w:ascii="Arial" w:hAnsi="Arial" w:cs="Arial"/>
          <w:i/>
          <w:sz w:val="22"/>
          <w:szCs w:val="22"/>
        </w:rPr>
      </w:pPr>
      <w:r w:rsidRPr="001B6508">
        <w:rPr>
          <w:rFonts w:ascii="Arial" w:hAnsi="Arial" w:cs="Arial"/>
          <w:b/>
          <w:i/>
          <w:sz w:val="22"/>
          <w:szCs w:val="22"/>
        </w:rPr>
        <w:t>I –</w:t>
      </w:r>
      <w:r w:rsidRPr="001B6508">
        <w:rPr>
          <w:rFonts w:ascii="Arial" w:hAnsi="Arial" w:cs="Arial"/>
          <w:i/>
          <w:sz w:val="22"/>
          <w:szCs w:val="22"/>
        </w:rPr>
        <w:t xml:space="preserve"> </w:t>
      </w:r>
      <w:r w:rsidRPr="001B6508">
        <w:rPr>
          <w:rFonts w:ascii="Arial" w:hAnsi="Arial" w:cs="Arial"/>
          <w:b/>
          <w:i/>
          <w:sz w:val="22"/>
          <w:szCs w:val="22"/>
        </w:rPr>
        <w:t>Immutable.</w:t>
      </w:r>
      <w:r w:rsidRPr="001B6508">
        <w:rPr>
          <w:rFonts w:ascii="Arial" w:hAnsi="Arial" w:cs="Arial"/>
          <w:i/>
          <w:sz w:val="22"/>
          <w:szCs w:val="22"/>
        </w:rPr>
        <w:t xml:space="preserve">  Item value cannot be changed once supplied.</w:t>
      </w:r>
    </w:p>
    <w:p w:rsidR="007C648E" w:rsidRPr="001B6508" w:rsidRDefault="007C648E" w:rsidP="007C648E">
      <w:pPr>
        <w:pStyle w:val="ListParagraph"/>
        <w:numPr>
          <w:ilvl w:val="0"/>
          <w:numId w:val="26"/>
        </w:numPr>
        <w:rPr>
          <w:rFonts w:ascii="Arial" w:hAnsi="Arial" w:cs="Arial"/>
          <w:i/>
          <w:sz w:val="22"/>
          <w:szCs w:val="22"/>
        </w:rPr>
      </w:pPr>
      <w:r w:rsidRPr="001B6508">
        <w:rPr>
          <w:rFonts w:ascii="Arial" w:hAnsi="Arial" w:cs="Arial"/>
          <w:b/>
          <w:i/>
          <w:sz w:val="22"/>
          <w:szCs w:val="22"/>
        </w:rPr>
        <w:t>U –</w:t>
      </w:r>
      <w:r w:rsidRPr="001B6508">
        <w:rPr>
          <w:rFonts w:ascii="Arial" w:hAnsi="Arial" w:cs="Arial"/>
          <w:i/>
          <w:sz w:val="22"/>
          <w:szCs w:val="22"/>
        </w:rPr>
        <w:t xml:space="preserve"> </w:t>
      </w:r>
      <w:r w:rsidRPr="001B6508">
        <w:rPr>
          <w:rFonts w:ascii="Arial" w:hAnsi="Arial" w:cs="Arial"/>
          <w:b/>
          <w:i/>
          <w:sz w:val="22"/>
          <w:szCs w:val="22"/>
        </w:rPr>
        <w:t>Unique.</w:t>
      </w:r>
      <w:r w:rsidRPr="001B6508">
        <w:rPr>
          <w:rFonts w:ascii="Arial" w:hAnsi="Arial" w:cs="Arial"/>
          <w:i/>
          <w:sz w:val="22"/>
          <w:szCs w:val="22"/>
        </w:rPr>
        <w:t xml:space="preserve">  Item value is unique from all other objects containing that item (ex: RefId)</w:t>
      </w:r>
    </w:p>
    <w:p w:rsidR="007C648E" w:rsidRPr="001B6508" w:rsidRDefault="007C648E" w:rsidP="007C648E">
      <w:pPr>
        <w:pStyle w:val="ListParagraph"/>
        <w:numPr>
          <w:ilvl w:val="0"/>
          <w:numId w:val="26"/>
        </w:numPr>
        <w:rPr>
          <w:rFonts w:ascii="Arial" w:hAnsi="Arial" w:cs="Arial"/>
          <w:color w:val="1F497D" w:themeColor="text2"/>
          <w:sz w:val="22"/>
          <w:szCs w:val="22"/>
        </w:rPr>
      </w:pPr>
      <w:r w:rsidRPr="001B6508">
        <w:rPr>
          <w:rFonts w:ascii="Arial" w:hAnsi="Arial" w:cs="Arial"/>
          <w:b/>
          <w:i/>
          <w:sz w:val="22"/>
          <w:szCs w:val="22"/>
        </w:rPr>
        <w:t>N –</w:t>
      </w:r>
      <w:r w:rsidRPr="001B6508">
        <w:rPr>
          <w:rFonts w:ascii="Arial" w:hAnsi="Arial" w:cs="Arial"/>
          <w:i/>
          <w:sz w:val="22"/>
          <w:szCs w:val="22"/>
        </w:rPr>
        <w:t xml:space="preserve"> </w:t>
      </w:r>
      <w:r w:rsidRPr="001B6508">
        <w:rPr>
          <w:rFonts w:ascii="Arial" w:hAnsi="Arial" w:cs="Arial"/>
          <w:b/>
          <w:i/>
          <w:sz w:val="22"/>
          <w:szCs w:val="22"/>
        </w:rPr>
        <w:t>Non-Queryable</w:t>
      </w:r>
      <w:r w:rsidRPr="001B6508">
        <w:rPr>
          <w:rFonts w:ascii="Arial" w:hAnsi="Arial" w:cs="Arial"/>
          <w:i/>
          <w:sz w:val="22"/>
          <w:szCs w:val="22"/>
        </w:rPr>
        <w:t xml:space="preserve">.  </w:t>
      </w:r>
      <w:r>
        <w:rPr>
          <w:rFonts w:ascii="Arial" w:hAnsi="Arial" w:cs="Arial"/>
          <w:i/>
          <w:sz w:val="22"/>
          <w:szCs w:val="22"/>
        </w:rPr>
        <w:t>Item</w:t>
      </w:r>
      <w:r w:rsidRPr="001B6508">
        <w:rPr>
          <w:rFonts w:ascii="Arial" w:hAnsi="Arial" w:cs="Arial"/>
          <w:i/>
          <w:sz w:val="22"/>
          <w:szCs w:val="22"/>
        </w:rPr>
        <w:t xml:space="preserve"> is often calculated (ex: an aggregate), and can’t be used as a search key in a conditional Request.  </w:t>
      </w:r>
    </w:p>
    <w:p w:rsidR="007C648E" w:rsidRPr="002E35BC" w:rsidRDefault="007C648E" w:rsidP="007C648E">
      <w:pPr>
        <w:pStyle w:val="ListParagraph"/>
        <w:rPr>
          <w:rFonts w:ascii="Arial" w:hAnsi="Arial" w:cs="Arial"/>
          <w:color w:val="1F497D" w:themeColor="text2"/>
          <w:sz w:val="22"/>
          <w:szCs w:val="22"/>
        </w:rPr>
      </w:pPr>
    </w:p>
    <w:p w:rsidR="007C648E" w:rsidRPr="005B0525" w:rsidRDefault="007C648E" w:rsidP="007C648E">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rsidR="007C648E" w:rsidRPr="005B0525" w:rsidRDefault="007C648E" w:rsidP="007C648E">
      <w:pPr>
        <w:pStyle w:val="ListParagraph"/>
        <w:numPr>
          <w:ilvl w:val="0"/>
          <w:numId w:val="26"/>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D33EA8" w:rsidRDefault="00D33EA8" w:rsidP="001A1B3C">
      <w:pPr>
        <w:rPr>
          <w:rFonts w:ascii="Arial" w:hAnsi="Arial" w:cs="Arial"/>
          <w:color w:val="1F497D" w:themeColor="text2"/>
          <w:sz w:val="24"/>
        </w:rPr>
      </w:pPr>
    </w:p>
    <w:p w:rsidR="00D33EA8" w:rsidRDefault="00D33EA8" w:rsidP="001A1B3C">
      <w:pPr>
        <w:rPr>
          <w:rFonts w:ascii="Arial" w:hAnsi="Arial" w:cs="Arial"/>
          <w:color w:val="1F497D" w:themeColor="text2"/>
          <w:sz w:val="24"/>
        </w:rPr>
      </w:pPr>
    </w:p>
    <w:p w:rsidR="00D33EA8" w:rsidRDefault="00D33EA8" w:rsidP="00D33EA8">
      <w:pPr>
        <w:rPr>
          <w:rFonts w:ascii="Arial" w:hAnsi="Arial" w:cs="Arial"/>
          <w:b/>
          <w:color w:val="1F497D" w:themeColor="text2"/>
          <w:sz w:val="24"/>
        </w:rPr>
      </w:pPr>
      <w:r w:rsidRPr="00B20683">
        <w:rPr>
          <w:rFonts w:ascii="Arial" w:hAnsi="Arial" w:cs="Arial"/>
          <w:b/>
          <w:color w:val="1F497D" w:themeColor="text2"/>
          <w:sz w:val="24"/>
        </w:rPr>
        <w:t>Object Name:  Energy Usage</w:t>
      </w:r>
    </w:p>
    <w:p w:rsidR="00D33EA8" w:rsidRDefault="00D33EA8" w:rsidP="00D33EA8">
      <w:pPr>
        <w:rPr>
          <w:rFonts w:ascii="Arial" w:hAnsi="Arial" w:cs="Arial"/>
          <w:b/>
          <w:color w:val="1F497D" w:themeColor="text2"/>
          <w:sz w:val="24"/>
        </w:rPr>
      </w:pPr>
    </w:p>
    <w:tbl>
      <w:tblPr>
        <w:tblW w:w="4869"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A0" w:firstRow="1" w:lastRow="0" w:firstColumn="1" w:lastColumn="0" w:noHBand="0" w:noVBand="0"/>
      </w:tblPr>
      <w:tblGrid>
        <w:gridCol w:w="1728"/>
        <w:gridCol w:w="684"/>
        <w:gridCol w:w="3546"/>
        <w:gridCol w:w="2521"/>
        <w:gridCol w:w="2248"/>
      </w:tblGrid>
      <w:tr w:rsidR="00347871" w:rsidRPr="00DF433D" w:rsidTr="00D56302">
        <w:trPr>
          <w:cantSplit/>
          <w:trHeight w:val="413"/>
        </w:trPr>
        <w:tc>
          <w:tcPr>
            <w:tcW w:w="805" w:type="pct"/>
            <w:tcBorders>
              <w:top w:val="single" w:sz="4" w:space="0" w:color="auto"/>
              <w:left w:val="single" w:sz="4" w:space="0" w:color="auto"/>
              <w:bottom w:val="single" w:sz="4" w:space="0" w:color="auto"/>
              <w:right w:val="single" w:sz="4" w:space="0" w:color="auto"/>
            </w:tcBorders>
            <w:shd w:val="clear" w:color="auto" w:fill="9BBB59" w:themeFill="accent3"/>
          </w:tcPr>
          <w:p w:rsidR="00347871" w:rsidRPr="00DF433D" w:rsidRDefault="00347871" w:rsidP="00BB1656">
            <w:pPr>
              <w:pStyle w:val="ElementsRow"/>
              <w:rPr>
                <w:rFonts w:ascii="Arial" w:hAnsi="Arial" w:cs="Arial"/>
                <w:b/>
                <w:sz w:val="20"/>
              </w:rPr>
            </w:pPr>
            <w:r w:rsidRPr="00DF433D">
              <w:rPr>
                <w:rFonts w:ascii="Arial" w:hAnsi="Arial" w:cs="Arial"/>
                <w:b/>
                <w:sz w:val="20"/>
              </w:rPr>
              <w:t>Element Name (or grouping in bold)</w:t>
            </w:r>
          </w:p>
        </w:tc>
        <w:tc>
          <w:tcPr>
            <w:tcW w:w="319" w:type="pct"/>
            <w:tcBorders>
              <w:top w:val="single" w:sz="4" w:space="0" w:color="auto"/>
              <w:left w:val="single" w:sz="4" w:space="0" w:color="auto"/>
              <w:bottom w:val="single" w:sz="4" w:space="0" w:color="auto"/>
              <w:right w:val="single" w:sz="4" w:space="0" w:color="auto"/>
            </w:tcBorders>
            <w:shd w:val="clear" w:color="auto" w:fill="9BBB59" w:themeFill="accent3"/>
          </w:tcPr>
          <w:p w:rsidR="00347871" w:rsidRPr="00DF433D" w:rsidRDefault="00347871" w:rsidP="00BB1656">
            <w:pPr>
              <w:pStyle w:val="ElementsRow"/>
              <w:rPr>
                <w:rFonts w:ascii="Arial" w:hAnsi="Arial" w:cs="Arial"/>
                <w:b/>
                <w:sz w:val="20"/>
              </w:rPr>
            </w:pPr>
            <w:r w:rsidRPr="00DF433D">
              <w:rPr>
                <w:rFonts w:ascii="Arial" w:hAnsi="Arial" w:cs="Arial"/>
                <w:b/>
                <w:sz w:val="20"/>
              </w:rPr>
              <w:t>Char</w:t>
            </w:r>
          </w:p>
        </w:tc>
        <w:tc>
          <w:tcPr>
            <w:tcW w:w="1653" w:type="pct"/>
            <w:tcBorders>
              <w:top w:val="single" w:sz="4" w:space="0" w:color="auto"/>
              <w:left w:val="single" w:sz="4" w:space="0" w:color="auto"/>
              <w:bottom w:val="single" w:sz="4" w:space="0" w:color="auto"/>
              <w:right w:val="single" w:sz="4" w:space="0" w:color="auto"/>
            </w:tcBorders>
            <w:shd w:val="clear" w:color="auto" w:fill="9BBB59" w:themeFill="accent3"/>
          </w:tcPr>
          <w:p w:rsidR="00347871" w:rsidRPr="00DF433D" w:rsidRDefault="00347871" w:rsidP="00BB1656">
            <w:pPr>
              <w:pStyle w:val="ElementsRow"/>
              <w:rPr>
                <w:rFonts w:ascii="Arial" w:hAnsi="Arial" w:cs="Arial"/>
                <w:b/>
                <w:sz w:val="20"/>
              </w:rPr>
            </w:pPr>
            <w:r w:rsidRPr="00DF433D">
              <w:rPr>
                <w:rFonts w:ascii="Arial" w:hAnsi="Arial" w:cs="Arial"/>
                <w:b/>
                <w:sz w:val="20"/>
              </w:rPr>
              <w:t>Description</w:t>
            </w:r>
          </w:p>
        </w:tc>
        <w:tc>
          <w:tcPr>
            <w:tcW w:w="1175" w:type="pct"/>
            <w:tcBorders>
              <w:top w:val="single" w:sz="4" w:space="0" w:color="auto"/>
              <w:left w:val="single" w:sz="4" w:space="0" w:color="auto"/>
              <w:bottom w:val="single" w:sz="4" w:space="0" w:color="auto"/>
              <w:right w:val="single" w:sz="4" w:space="0" w:color="auto"/>
            </w:tcBorders>
            <w:shd w:val="clear" w:color="auto" w:fill="9BBB59" w:themeFill="accent3"/>
          </w:tcPr>
          <w:p w:rsidR="00347871" w:rsidRPr="00B20683" w:rsidRDefault="00347871" w:rsidP="00BB1656">
            <w:pPr>
              <w:pStyle w:val="ElementsRow"/>
              <w:rPr>
                <w:rFonts w:ascii="Arial" w:hAnsi="Arial" w:cs="Arial"/>
                <w:sz w:val="20"/>
              </w:rPr>
            </w:pPr>
            <w:r w:rsidRPr="00B20683">
              <w:rPr>
                <w:rFonts w:ascii="Arial" w:hAnsi="Arial" w:cs="Arial"/>
                <w:sz w:val="20"/>
              </w:rPr>
              <w:t>Type</w:t>
            </w:r>
          </w:p>
        </w:tc>
        <w:tc>
          <w:tcPr>
            <w:tcW w:w="1048" w:type="pct"/>
            <w:tcBorders>
              <w:top w:val="single" w:sz="4" w:space="0" w:color="auto"/>
              <w:left w:val="single" w:sz="4" w:space="0" w:color="auto"/>
              <w:bottom w:val="single" w:sz="4" w:space="0" w:color="auto"/>
              <w:right w:val="single" w:sz="4" w:space="0" w:color="auto"/>
            </w:tcBorders>
            <w:shd w:val="clear" w:color="auto" w:fill="9BBB59" w:themeFill="accent3"/>
          </w:tcPr>
          <w:p w:rsidR="00347871" w:rsidRPr="00DF433D" w:rsidRDefault="00347871" w:rsidP="00BB1656">
            <w:pPr>
              <w:pStyle w:val="ElementsRow"/>
              <w:rPr>
                <w:rFonts w:ascii="Arial" w:hAnsi="Arial" w:cs="Arial"/>
                <w:b/>
                <w:sz w:val="20"/>
              </w:rPr>
            </w:pPr>
            <w:r w:rsidRPr="00DF433D">
              <w:rPr>
                <w:rFonts w:ascii="Arial" w:hAnsi="Arial" w:cs="Arial"/>
                <w:b/>
                <w:sz w:val="20"/>
              </w:rPr>
              <w:t>Other Comments</w:t>
            </w:r>
          </w:p>
        </w:tc>
      </w:tr>
      <w:tr w:rsidR="00347871"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347871" w:rsidRPr="00B20683" w:rsidRDefault="00347871" w:rsidP="00B7139C">
            <w:pPr>
              <w:pStyle w:val="ElementsRow"/>
              <w:rPr>
                <w:rFonts w:ascii="Arial" w:hAnsi="Arial" w:cs="Arial"/>
                <w:color w:val="000000" w:themeColor="text1"/>
                <w:sz w:val="20"/>
              </w:rPr>
            </w:pPr>
            <w:bookmarkStart w:id="20" w:name="Table614211StudentPersonal"/>
            <w:bookmarkEnd w:id="20"/>
            <w:r w:rsidRPr="00B20683">
              <w:rPr>
                <w:rStyle w:val="rootelement1"/>
                <w:color w:val="000000" w:themeColor="text1"/>
                <w:sz w:val="22"/>
                <w:szCs w:val="22"/>
              </w:rPr>
              <w:t>EnergyUsage</w:t>
            </w:r>
          </w:p>
        </w:tc>
        <w:tc>
          <w:tcPr>
            <w:tcW w:w="319" w:type="pct"/>
            <w:tcBorders>
              <w:top w:val="single" w:sz="4" w:space="0" w:color="auto"/>
              <w:left w:val="single" w:sz="4" w:space="0" w:color="auto"/>
              <w:bottom w:val="single" w:sz="4" w:space="0" w:color="auto"/>
              <w:right w:val="single" w:sz="4" w:space="0" w:color="auto"/>
            </w:tcBorders>
          </w:tcPr>
          <w:p w:rsidR="00347871" w:rsidRPr="00B20683" w:rsidRDefault="00347871" w:rsidP="007C648E">
            <w:pPr>
              <w:pStyle w:val="ElementsRow"/>
              <w:rPr>
                <w:rFonts w:ascii="Arial" w:hAnsi="Arial" w:cs="Arial"/>
                <w:color w:val="000000" w:themeColor="text1"/>
                <w:sz w:val="20"/>
              </w:rPr>
            </w:pPr>
          </w:p>
        </w:tc>
        <w:tc>
          <w:tcPr>
            <w:tcW w:w="1653" w:type="pct"/>
            <w:tcBorders>
              <w:top w:val="single" w:sz="4" w:space="0" w:color="auto"/>
              <w:left w:val="single" w:sz="4" w:space="0" w:color="auto"/>
              <w:bottom w:val="single" w:sz="4" w:space="0" w:color="auto"/>
              <w:right w:val="single" w:sz="4" w:space="0" w:color="auto"/>
            </w:tcBorders>
          </w:tcPr>
          <w:p w:rsidR="00347871" w:rsidRPr="00B20683" w:rsidRDefault="00347871" w:rsidP="009F463F">
            <w:pPr>
              <w:pStyle w:val="ElementsRow"/>
              <w:rPr>
                <w:rFonts w:ascii="Arial" w:hAnsi="Arial" w:cs="Arial"/>
                <w:color w:val="000000" w:themeColor="text1"/>
                <w:sz w:val="20"/>
              </w:rPr>
            </w:pPr>
            <w:r w:rsidRPr="00B20683">
              <w:rPr>
                <w:rFonts w:ascii="Arial" w:hAnsi="Arial" w:cs="Arial"/>
                <w:color w:val="000000" w:themeColor="text1"/>
                <w:sz w:val="20"/>
              </w:rPr>
              <w:t>This object contains energy usage information for an energy location</w:t>
            </w:r>
          </w:p>
        </w:tc>
        <w:tc>
          <w:tcPr>
            <w:tcW w:w="1175"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b/>
                <w:sz w:val="20"/>
              </w:rPr>
            </w:pPr>
          </w:p>
        </w:tc>
        <w:tc>
          <w:tcPr>
            <w:tcW w:w="1048"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b/>
                <w:sz w:val="20"/>
              </w:rPr>
            </w:pPr>
          </w:p>
        </w:tc>
      </w:tr>
      <w:tr w:rsidR="00347871"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347871" w:rsidRPr="009F463F" w:rsidRDefault="00347871" w:rsidP="00B7139C">
            <w:pPr>
              <w:pStyle w:val="ElementsRow"/>
              <w:rPr>
                <w:rFonts w:ascii="Arial" w:hAnsi="Arial" w:cs="Arial"/>
                <w:sz w:val="20"/>
              </w:rPr>
            </w:pPr>
            <w:r w:rsidRPr="009F463F">
              <w:rPr>
                <w:rFonts w:ascii="Arial" w:hAnsi="Arial" w:cs="Arial"/>
                <w:sz w:val="20"/>
              </w:rPr>
              <w:t>LocationInfo</w:t>
            </w:r>
          </w:p>
        </w:tc>
        <w:tc>
          <w:tcPr>
            <w:tcW w:w="319" w:type="pct"/>
            <w:tcBorders>
              <w:top w:val="single" w:sz="4" w:space="0" w:color="auto"/>
              <w:left w:val="single" w:sz="4" w:space="0" w:color="auto"/>
              <w:bottom w:val="single" w:sz="4" w:space="0" w:color="auto"/>
              <w:right w:val="single" w:sz="4" w:space="0" w:color="auto"/>
            </w:tcBorders>
          </w:tcPr>
          <w:p w:rsidR="00347871" w:rsidRPr="009F463F" w:rsidRDefault="00347871" w:rsidP="007C648E">
            <w:pPr>
              <w:pStyle w:val="ElementsRow"/>
              <w:rPr>
                <w:rFonts w:ascii="Arial" w:hAnsi="Arial" w:cs="Arial"/>
                <w:sz w:val="20"/>
              </w:rPr>
            </w:pPr>
            <w:r w:rsidRPr="009F463F">
              <w:rPr>
                <w:rFonts w:ascii="Arial" w:hAnsi="Arial" w:cs="Arial"/>
                <w:sz w:val="20"/>
              </w:rPr>
              <w:t>M</w:t>
            </w:r>
          </w:p>
        </w:tc>
        <w:tc>
          <w:tcPr>
            <w:tcW w:w="1653" w:type="pct"/>
            <w:tcBorders>
              <w:top w:val="single" w:sz="4" w:space="0" w:color="auto"/>
              <w:left w:val="single" w:sz="4" w:space="0" w:color="auto"/>
              <w:bottom w:val="single" w:sz="4" w:space="0" w:color="auto"/>
              <w:right w:val="single" w:sz="4" w:space="0" w:color="auto"/>
            </w:tcBorders>
          </w:tcPr>
          <w:p w:rsidR="00347871" w:rsidRPr="009F463F" w:rsidRDefault="00347871" w:rsidP="009F463F">
            <w:pPr>
              <w:pStyle w:val="ElementsRow"/>
              <w:rPr>
                <w:rFonts w:ascii="Arial" w:hAnsi="Arial" w:cs="Arial"/>
                <w:sz w:val="20"/>
              </w:rPr>
            </w:pPr>
            <w:r w:rsidRPr="009F463F">
              <w:rPr>
                <w:rFonts w:ascii="Arial" w:hAnsi="Arial" w:cs="Arial"/>
                <w:sz w:val="20"/>
              </w:rPr>
              <w:t>Complex element containing the location of where measurements apply to</w:t>
            </w:r>
          </w:p>
        </w:tc>
        <w:tc>
          <w:tcPr>
            <w:tcW w:w="1175"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b/>
                <w:sz w:val="20"/>
              </w:rPr>
            </w:pPr>
          </w:p>
        </w:tc>
        <w:tc>
          <w:tcPr>
            <w:tcW w:w="1048"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b/>
                <w:sz w:val="20"/>
              </w:rPr>
            </w:pPr>
          </w:p>
        </w:tc>
      </w:tr>
      <w:tr w:rsidR="00347871"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FC3460" w:rsidRDefault="00347871" w:rsidP="00BB1656">
            <w:pPr>
              <w:pStyle w:val="ElementsRow"/>
              <w:rPr>
                <w:rFonts w:ascii="Arial" w:hAnsi="Arial" w:cs="Arial"/>
                <w:sz w:val="20"/>
              </w:rPr>
            </w:pPr>
            <w:proofErr w:type="spellStart"/>
            <w:r w:rsidRPr="00DF433D">
              <w:rPr>
                <w:rFonts w:ascii="Arial" w:hAnsi="Arial" w:cs="Arial"/>
                <w:sz w:val="20"/>
              </w:rPr>
              <w:t>LocationInfo</w:t>
            </w:r>
            <w:proofErr w:type="spellEnd"/>
          </w:p>
          <w:p w:rsidR="00347871" w:rsidRPr="00DF433D" w:rsidRDefault="00347871" w:rsidP="00BB1656">
            <w:pPr>
              <w:pStyle w:val="ElementsRow"/>
              <w:rPr>
                <w:rFonts w:ascii="Arial" w:hAnsi="Arial" w:cs="Arial"/>
                <w:sz w:val="20"/>
              </w:rPr>
            </w:pPr>
            <w:r w:rsidRPr="00DF433D">
              <w:rPr>
                <w:rFonts w:ascii="Arial" w:hAnsi="Arial" w:cs="Arial"/>
                <w:sz w:val="20"/>
              </w:rPr>
              <w:t>/SchoolId</w:t>
            </w:r>
          </w:p>
          <w:p w:rsidR="00347871" w:rsidRPr="00DF433D" w:rsidRDefault="00347871" w:rsidP="00BB1656">
            <w:pPr>
              <w:pStyle w:val="ElementsRow"/>
              <w:rPr>
                <w:rFonts w:ascii="Arial" w:hAnsi="Arial" w:cs="Arial"/>
                <w:sz w:val="20"/>
              </w:rPr>
            </w:pPr>
          </w:p>
        </w:tc>
        <w:tc>
          <w:tcPr>
            <w:tcW w:w="319"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sz w:val="20"/>
              </w:rPr>
            </w:pPr>
            <w:r w:rsidRPr="00DF433D">
              <w:rPr>
                <w:rFonts w:ascii="Arial" w:hAnsi="Arial" w:cs="Arial"/>
                <w:color w:val="000000" w:themeColor="text1"/>
                <w:sz w:val="20"/>
              </w:rPr>
              <w:t>M</w:t>
            </w:r>
          </w:p>
        </w:tc>
        <w:tc>
          <w:tcPr>
            <w:tcW w:w="1653" w:type="pct"/>
            <w:tcBorders>
              <w:top w:val="single" w:sz="4" w:space="0" w:color="auto"/>
              <w:left w:val="single" w:sz="4" w:space="0" w:color="auto"/>
              <w:bottom w:val="single" w:sz="4" w:space="0" w:color="auto"/>
              <w:right w:val="single" w:sz="4" w:space="0" w:color="auto"/>
            </w:tcBorders>
          </w:tcPr>
          <w:p w:rsidR="00347871" w:rsidRPr="00DF433D" w:rsidRDefault="00347871" w:rsidP="007C648E">
            <w:pPr>
              <w:autoSpaceDE w:val="0"/>
              <w:autoSpaceDN w:val="0"/>
              <w:adjustRightInd w:val="0"/>
              <w:rPr>
                <w:rFonts w:ascii="Arial" w:hAnsi="Arial" w:cs="Arial"/>
                <w:szCs w:val="20"/>
              </w:rPr>
            </w:pPr>
            <w:r w:rsidRPr="00DF433D">
              <w:rPr>
                <w:rFonts w:ascii="Arial" w:hAnsi="Arial" w:cs="Arial"/>
                <w:szCs w:val="20"/>
              </w:rPr>
              <w:t>urn:sif:</w:t>
            </w:r>
            <w:r w:rsidR="00944883">
              <w:rPr>
                <w:rFonts w:ascii="Arial" w:hAnsi="Arial" w:cs="Arial"/>
                <w:szCs w:val="20"/>
              </w:rPr>
              <w:t>school</w:t>
            </w:r>
            <w:r w:rsidRPr="00DF433D">
              <w:rPr>
                <w:rFonts w:ascii="Arial" w:hAnsi="Arial" w:cs="Arial"/>
                <w:szCs w:val="20"/>
              </w:rPr>
              <w:t>:xxx.yyy.zzz where xxx.yyy.zzz is a structure that reading left to right starts with the most specific identification (school location) and works rightward to identify the higher levels.</w:t>
            </w:r>
          </w:p>
          <w:p w:rsidR="00347871" w:rsidRPr="00DF433D" w:rsidRDefault="00347871" w:rsidP="007C648E">
            <w:pPr>
              <w:autoSpaceDE w:val="0"/>
              <w:autoSpaceDN w:val="0"/>
              <w:adjustRightInd w:val="0"/>
              <w:rPr>
                <w:rFonts w:ascii="Arial" w:hAnsi="Arial" w:cs="Arial"/>
                <w:szCs w:val="20"/>
              </w:rPr>
            </w:pPr>
          </w:p>
          <w:p w:rsidR="00347871" w:rsidRPr="00DF433D" w:rsidRDefault="00347871" w:rsidP="007C648E">
            <w:pPr>
              <w:autoSpaceDE w:val="0"/>
              <w:autoSpaceDN w:val="0"/>
              <w:adjustRightInd w:val="0"/>
              <w:rPr>
                <w:rFonts w:ascii="Arial" w:hAnsi="Arial" w:cs="Arial"/>
                <w:color w:val="1F497D" w:themeColor="text2"/>
                <w:szCs w:val="20"/>
              </w:rPr>
            </w:pPr>
            <w:r w:rsidRPr="00DF433D">
              <w:rPr>
                <w:rFonts w:ascii="Arial" w:hAnsi="Arial" w:cs="Arial"/>
                <w:szCs w:val="20"/>
              </w:rPr>
              <w:t xml:space="preserve">Ex: </w:t>
            </w:r>
            <w:r w:rsidRPr="00DF433D">
              <w:rPr>
                <w:rFonts w:ascii="Arial" w:hAnsi="Arial" w:cs="Arial"/>
                <w:i/>
                <w:iCs/>
                <w:szCs w:val="20"/>
              </w:rPr>
              <w:t>urn:sif:</w:t>
            </w:r>
            <w:r w:rsidR="00944883">
              <w:rPr>
                <w:rFonts w:ascii="Arial" w:hAnsi="Arial" w:cs="Arial"/>
                <w:i/>
                <w:iCs/>
                <w:szCs w:val="20"/>
              </w:rPr>
              <w:t>school</w:t>
            </w:r>
            <w:r w:rsidRPr="00DF433D">
              <w:rPr>
                <w:rFonts w:ascii="Arial" w:hAnsi="Arial" w:cs="Arial"/>
                <w:i/>
                <w:iCs/>
                <w:szCs w:val="20"/>
              </w:rPr>
              <w:t>:AcmeMiddleSchool1.CoyoteDistrict.Arizona</w:t>
            </w:r>
            <w:r w:rsidRPr="00DF433D">
              <w:rPr>
                <w:rFonts w:ascii="Arial" w:hAnsi="Arial" w:cs="Arial"/>
                <w:szCs w:val="20"/>
              </w:rPr>
              <w:t>)</w:t>
            </w:r>
          </w:p>
          <w:p w:rsidR="00347871" w:rsidRPr="00DF433D" w:rsidRDefault="00347871" w:rsidP="00BB1656">
            <w:pPr>
              <w:pStyle w:val="ElementsRow"/>
              <w:rPr>
                <w:rFonts w:ascii="Arial" w:hAnsi="Arial" w:cs="Arial"/>
                <w:sz w:val="20"/>
              </w:rPr>
            </w:pPr>
          </w:p>
        </w:tc>
        <w:tc>
          <w:tcPr>
            <w:tcW w:w="1175" w:type="pct"/>
            <w:tcBorders>
              <w:top w:val="single" w:sz="4" w:space="0" w:color="auto"/>
              <w:left w:val="single" w:sz="4" w:space="0" w:color="auto"/>
              <w:bottom w:val="single" w:sz="4" w:space="0" w:color="auto"/>
              <w:right w:val="single" w:sz="4" w:space="0" w:color="auto"/>
            </w:tcBorders>
          </w:tcPr>
          <w:p w:rsidR="00347871" w:rsidRPr="00DF433D" w:rsidRDefault="00347871" w:rsidP="007C648E">
            <w:pPr>
              <w:pStyle w:val="ElementsRow"/>
              <w:rPr>
                <w:rFonts w:ascii="Arial" w:hAnsi="Arial" w:cs="Arial"/>
                <w:sz w:val="20"/>
              </w:rPr>
            </w:pPr>
            <w:r>
              <w:rPr>
                <w:rFonts w:ascii="Arial" w:hAnsi="Arial" w:cs="Arial"/>
                <w:sz w:val="20"/>
              </w:rPr>
              <w:t>Urn</w:t>
            </w:r>
            <w:r w:rsidRPr="00DF433D">
              <w:rPr>
                <w:rFonts w:ascii="Arial" w:hAnsi="Arial" w:cs="Arial"/>
                <w:sz w:val="20"/>
              </w:rPr>
              <w:t xml:space="preserve"> </w:t>
            </w:r>
          </w:p>
        </w:tc>
        <w:tc>
          <w:tcPr>
            <w:tcW w:w="1048" w:type="pct"/>
            <w:tcBorders>
              <w:top w:val="single" w:sz="4" w:space="0" w:color="auto"/>
              <w:left w:val="single" w:sz="4" w:space="0" w:color="auto"/>
              <w:bottom w:val="single" w:sz="4" w:space="0" w:color="auto"/>
              <w:right w:val="single" w:sz="4" w:space="0" w:color="auto"/>
            </w:tcBorders>
          </w:tcPr>
          <w:p w:rsidR="00347871" w:rsidRPr="00DF433D" w:rsidRDefault="00944883" w:rsidP="00B20683">
            <w:pPr>
              <w:pStyle w:val="ElementsRow"/>
              <w:rPr>
                <w:rFonts w:ascii="Arial" w:hAnsi="Arial" w:cs="Arial"/>
                <w:sz w:val="20"/>
              </w:rPr>
            </w:pPr>
            <w:r>
              <w:rPr>
                <w:rFonts w:ascii="Arial" w:hAnsi="Arial" w:cs="Arial"/>
                <w:sz w:val="20"/>
              </w:rPr>
              <w:t>School</w:t>
            </w:r>
            <w:r w:rsidR="00347871" w:rsidRPr="00DF433D">
              <w:rPr>
                <w:rFonts w:ascii="Arial" w:hAnsi="Arial" w:cs="Arial"/>
                <w:sz w:val="20"/>
              </w:rPr>
              <w:t xml:space="preserve"> ID </w:t>
            </w:r>
          </w:p>
        </w:tc>
      </w:tr>
      <w:tr w:rsidR="00347871"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F63293" w:rsidRDefault="00347871" w:rsidP="00BB1656">
            <w:pPr>
              <w:pStyle w:val="ElementsRow"/>
              <w:rPr>
                <w:rFonts w:ascii="Arial" w:hAnsi="Arial" w:cs="Arial"/>
                <w:sz w:val="20"/>
              </w:rPr>
            </w:pPr>
            <w:r w:rsidRPr="00DF433D">
              <w:rPr>
                <w:rFonts w:ascii="Arial" w:hAnsi="Arial" w:cs="Arial"/>
                <w:sz w:val="20"/>
              </w:rPr>
              <w:lastRenderedPageBreak/>
              <w:t>LocationInfo/</w:t>
            </w:r>
          </w:p>
          <w:p w:rsidR="00347871" w:rsidRPr="00DF433D" w:rsidRDefault="00347871" w:rsidP="00BB1656">
            <w:pPr>
              <w:pStyle w:val="ElementsRow"/>
              <w:rPr>
                <w:rFonts w:ascii="Arial" w:hAnsi="Arial" w:cs="Arial"/>
                <w:sz w:val="20"/>
              </w:rPr>
            </w:pPr>
            <w:r w:rsidRPr="00DF433D">
              <w:rPr>
                <w:rFonts w:ascii="Arial" w:hAnsi="Arial" w:cs="Arial"/>
                <w:sz w:val="20"/>
              </w:rPr>
              <w:t>Building</w:t>
            </w:r>
          </w:p>
          <w:p w:rsidR="00347871" w:rsidRPr="00DF433D" w:rsidRDefault="00347871" w:rsidP="00BB1656">
            <w:pPr>
              <w:pStyle w:val="ElementsRow"/>
              <w:rPr>
                <w:rFonts w:ascii="Arial" w:hAnsi="Arial" w:cs="Arial"/>
                <w:sz w:val="20"/>
              </w:rPr>
            </w:pPr>
          </w:p>
        </w:tc>
        <w:tc>
          <w:tcPr>
            <w:tcW w:w="319"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sz w:val="20"/>
              </w:rPr>
            </w:pPr>
            <w:r w:rsidRPr="00DF433D">
              <w:rPr>
                <w:rFonts w:ascii="Arial" w:hAnsi="Arial" w:cs="Arial"/>
                <w:sz w:val="20"/>
              </w:rPr>
              <w:t>O</w:t>
            </w:r>
          </w:p>
        </w:tc>
        <w:tc>
          <w:tcPr>
            <w:tcW w:w="1653"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sz w:val="20"/>
              </w:rPr>
            </w:pPr>
            <w:r w:rsidRPr="00DF433D">
              <w:rPr>
                <w:rFonts w:ascii="Arial" w:hAnsi="Arial" w:cs="Arial"/>
                <w:sz w:val="20"/>
              </w:rPr>
              <w:t>Name of the School Building</w:t>
            </w:r>
            <w:r>
              <w:rPr>
                <w:rFonts w:ascii="Arial" w:hAnsi="Arial" w:cs="Arial"/>
                <w:sz w:val="20"/>
              </w:rPr>
              <w:t xml:space="preserve"> </w:t>
            </w:r>
          </w:p>
        </w:tc>
        <w:tc>
          <w:tcPr>
            <w:tcW w:w="1175" w:type="pct"/>
            <w:tcBorders>
              <w:top w:val="single" w:sz="4" w:space="0" w:color="auto"/>
              <w:left w:val="single" w:sz="4" w:space="0" w:color="auto"/>
              <w:bottom w:val="single" w:sz="4" w:space="0" w:color="auto"/>
              <w:right w:val="single" w:sz="4" w:space="0" w:color="auto"/>
            </w:tcBorders>
          </w:tcPr>
          <w:p w:rsidR="00347871" w:rsidRPr="00DF433D" w:rsidRDefault="00C9012C" w:rsidP="00BB1656">
            <w:pPr>
              <w:pStyle w:val="ElementsRow"/>
              <w:rPr>
                <w:rFonts w:ascii="Arial" w:hAnsi="Arial" w:cs="Arial"/>
                <w:sz w:val="20"/>
              </w:rPr>
            </w:pPr>
            <w:r>
              <w:rPr>
                <w:rFonts w:ascii="Arial" w:hAnsi="Arial" w:cs="Arial"/>
                <w:sz w:val="20"/>
              </w:rPr>
              <w:t>String</w:t>
            </w:r>
          </w:p>
        </w:tc>
        <w:tc>
          <w:tcPr>
            <w:tcW w:w="1048" w:type="pct"/>
            <w:tcBorders>
              <w:top w:val="single" w:sz="4" w:space="0" w:color="auto"/>
              <w:left w:val="single" w:sz="4" w:space="0" w:color="auto"/>
              <w:bottom w:val="single" w:sz="4" w:space="0" w:color="auto"/>
              <w:right w:val="single" w:sz="4" w:space="0" w:color="auto"/>
            </w:tcBorders>
          </w:tcPr>
          <w:p w:rsidR="00347871" w:rsidRPr="00DF433D" w:rsidRDefault="00B20683" w:rsidP="00BB1656">
            <w:pPr>
              <w:pStyle w:val="ElementsRow"/>
              <w:rPr>
                <w:rFonts w:ascii="Arial" w:hAnsi="Arial" w:cs="Arial"/>
                <w:sz w:val="20"/>
              </w:rPr>
            </w:pPr>
            <w:r>
              <w:rPr>
                <w:rFonts w:ascii="Arial" w:hAnsi="Arial" w:cs="Arial"/>
                <w:sz w:val="20"/>
              </w:rPr>
              <w:t xml:space="preserve">Ex: </w:t>
            </w:r>
            <w:r w:rsidRPr="00B20683">
              <w:rPr>
                <w:rFonts w:ascii="Arial" w:hAnsi="Arial" w:cs="Arial"/>
                <w:i/>
                <w:sz w:val="20"/>
              </w:rPr>
              <w:t>Annex1</w:t>
            </w:r>
          </w:p>
        </w:tc>
      </w:tr>
      <w:tr w:rsidR="00347871"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F63293" w:rsidRDefault="00347871" w:rsidP="009C2CAE">
            <w:pPr>
              <w:pStyle w:val="ElementsRow"/>
              <w:rPr>
                <w:rFonts w:ascii="Arial" w:hAnsi="Arial" w:cs="Arial"/>
                <w:sz w:val="20"/>
              </w:rPr>
            </w:pPr>
            <w:r w:rsidRPr="00DF433D">
              <w:rPr>
                <w:rFonts w:ascii="Arial" w:hAnsi="Arial" w:cs="Arial"/>
                <w:sz w:val="20"/>
              </w:rPr>
              <w:t>LocationInfo/</w:t>
            </w:r>
          </w:p>
          <w:p w:rsidR="00347871" w:rsidRPr="00DF433D" w:rsidRDefault="00347871" w:rsidP="009C2CAE">
            <w:pPr>
              <w:pStyle w:val="ElementsRow"/>
              <w:rPr>
                <w:rFonts w:ascii="Arial" w:hAnsi="Arial" w:cs="Arial"/>
                <w:sz w:val="20"/>
              </w:rPr>
            </w:pPr>
            <w:r w:rsidRPr="00DF433D">
              <w:rPr>
                <w:rFonts w:ascii="Arial" w:hAnsi="Arial" w:cs="Arial"/>
                <w:sz w:val="20"/>
              </w:rPr>
              <w:t>EnergyZone</w:t>
            </w:r>
          </w:p>
        </w:tc>
        <w:tc>
          <w:tcPr>
            <w:tcW w:w="319" w:type="pct"/>
            <w:tcBorders>
              <w:top w:val="single" w:sz="4" w:space="0" w:color="auto"/>
              <w:left w:val="single" w:sz="4" w:space="0" w:color="auto"/>
              <w:bottom w:val="single" w:sz="4" w:space="0" w:color="auto"/>
              <w:right w:val="single" w:sz="4" w:space="0" w:color="auto"/>
            </w:tcBorders>
          </w:tcPr>
          <w:p w:rsidR="00347871" w:rsidRPr="00DF433D" w:rsidRDefault="00347871" w:rsidP="00BB1656">
            <w:pPr>
              <w:pStyle w:val="ElementsRow"/>
              <w:rPr>
                <w:rFonts w:ascii="Arial" w:hAnsi="Arial" w:cs="Arial"/>
                <w:sz w:val="20"/>
              </w:rPr>
            </w:pPr>
            <w:r w:rsidRPr="00DF433D">
              <w:rPr>
                <w:rFonts w:ascii="Arial" w:hAnsi="Arial" w:cs="Arial"/>
                <w:sz w:val="20"/>
              </w:rPr>
              <w:t>O</w:t>
            </w:r>
          </w:p>
        </w:tc>
        <w:tc>
          <w:tcPr>
            <w:tcW w:w="1653" w:type="pct"/>
            <w:tcBorders>
              <w:top w:val="single" w:sz="4" w:space="0" w:color="auto"/>
              <w:left w:val="single" w:sz="4" w:space="0" w:color="auto"/>
              <w:bottom w:val="single" w:sz="4" w:space="0" w:color="auto"/>
              <w:right w:val="single" w:sz="4" w:space="0" w:color="auto"/>
            </w:tcBorders>
          </w:tcPr>
          <w:p w:rsidR="00347871" w:rsidRPr="00DF433D" w:rsidRDefault="00347871" w:rsidP="009C2CAE">
            <w:pPr>
              <w:pStyle w:val="ElementsRow"/>
              <w:rPr>
                <w:rFonts w:ascii="Arial" w:hAnsi="Arial" w:cs="Arial"/>
                <w:sz w:val="20"/>
              </w:rPr>
            </w:pPr>
            <w:r w:rsidRPr="00DF433D">
              <w:rPr>
                <w:rFonts w:ascii="Arial" w:hAnsi="Arial" w:cs="Arial"/>
                <w:sz w:val="20"/>
              </w:rPr>
              <w:t>Complex element refining and narrowing the location of the contained readings within the School</w:t>
            </w:r>
            <w:r w:rsidR="009C2CAE">
              <w:rPr>
                <w:rFonts w:ascii="Arial" w:hAnsi="Arial" w:cs="Arial"/>
                <w:sz w:val="20"/>
              </w:rPr>
              <w:t>/</w:t>
            </w:r>
            <w:r w:rsidRPr="00DF433D">
              <w:rPr>
                <w:rFonts w:ascii="Arial" w:hAnsi="Arial" w:cs="Arial"/>
                <w:sz w:val="20"/>
              </w:rPr>
              <w:t>Building</w:t>
            </w:r>
          </w:p>
        </w:tc>
        <w:tc>
          <w:tcPr>
            <w:tcW w:w="1175" w:type="pct"/>
            <w:tcBorders>
              <w:top w:val="single" w:sz="4" w:space="0" w:color="auto"/>
              <w:left w:val="single" w:sz="4" w:space="0" w:color="auto"/>
              <w:bottom w:val="single" w:sz="4" w:space="0" w:color="auto"/>
              <w:right w:val="single" w:sz="4" w:space="0" w:color="auto"/>
            </w:tcBorders>
          </w:tcPr>
          <w:p w:rsidR="00347871" w:rsidRPr="00DF433D" w:rsidRDefault="00347871" w:rsidP="00414E0F">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tcPr>
          <w:p w:rsidR="00347871" w:rsidRPr="00DF433D" w:rsidRDefault="00347871" w:rsidP="00414E0F">
            <w:pPr>
              <w:pStyle w:val="ElementsRow"/>
              <w:rPr>
                <w:rFonts w:ascii="Arial" w:hAnsi="Arial" w:cs="Arial"/>
                <w:sz w:val="20"/>
              </w:rPr>
            </w:pPr>
          </w:p>
        </w:tc>
      </w:tr>
      <w:tr w:rsidR="00347871"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F63293" w:rsidRDefault="00347871" w:rsidP="00DF433D">
            <w:pPr>
              <w:pStyle w:val="ElementsRow"/>
              <w:rPr>
                <w:rFonts w:ascii="Arial" w:hAnsi="Arial" w:cs="Arial"/>
                <w:sz w:val="20"/>
              </w:rPr>
            </w:pPr>
            <w:r w:rsidRPr="00DF433D">
              <w:rPr>
                <w:rFonts w:ascii="Arial" w:hAnsi="Arial" w:cs="Arial"/>
                <w:sz w:val="20"/>
              </w:rPr>
              <w:t>LocationInfo/</w:t>
            </w:r>
          </w:p>
          <w:p w:rsidR="00F63293" w:rsidRDefault="00347871" w:rsidP="00DF433D">
            <w:pPr>
              <w:pStyle w:val="ElementsRow"/>
              <w:rPr>
                <w:rFonts w:ascii="Arial" w:hAnsi="Arial" w:cs="Arial"/>
                <w:sz w:val="20"/>
              </w:rPr>
            </w:pPr>
            <w:r w:rsidRPr="00DF433D">
              <w:rPr>
                <w:rFonts w:ascii="Arial" w:hAnsi="Arial" w:cs="Arial"/>
                <w:sz w:val="20"/>
              </w:rPr>
              <w:t>EnergyZone/</w:t>
            </w:r>
          </w:p>
          <w:p w:rsidR="00347871" w:rsidRPr="00DF433D" w:rsidRDefault="00347871" w:rsidP="00DF433D">
            <w:pPr>
              <w:pStyle w:val="ElementsRow"/>
              <w:rPr>
                <w:rFonts w:ascii="Arial" w:hAnsi="Arial" w:cs="Arial"/>
                <w:sz w:val="20"/>
              </w:rPr>
            </w:pPr>
            <w:r w:rsidRPr="00DF433D">
              <w:rPr>
                <w:rFonts w:ascii="Arial" w:hAnsi="Arial" w:cs="Arial"/>
                <w:sz w:val="20"/>
              </w:rPr>
              <w:t>Type</w:t>
            </w:r>
          </w:p>
        </w:tc>
        <w:tc>
          <w:tcPr>
            <w:tcW w:w="319" w:type="pct"/>
            <w:tcBorders>
              <w:top w:val="single" w:sz="4" w:space="0" w:color="auto"/>
              <w:left w:val="single" w:sz="4" w:space="0" w:color="auto"/>
              <w:bottom w:val="single" w:sz="4" w:space="0" w:color="auto"/>
              <w:right w:val="single" w:sz="4" w:space="0" w:color="auto"/>
            </w:tcBorders>
          </w:tcPr>
          <w:p w:rsidR="00347871" w:rsidRPr="00DF433D" w:rsidRDefault="00C9012C" w:rsidP="00BB1656">
            <w:pPr>
              <w:pStyle w:val="ElementsRow"/>
              <w:rPr>
                <w:rFonts w:ascii="Arial" w:hAnsi="Arial" w:cs="Arial"/>
                <w:sz w:val="20"/>
              </w:rPr>
            </w:pPr>
            <w:r>
              <w:rPr>
                <w:rFonts w:ascii="Arial" w:hAnsi="Arial" w:cs="Arial"/>
                <w:sz w:val="20"/>
              </w:rPr>
              <w:t>M</w:t>
            </w:r>
          </w:p>
        </w:tc>
        <w:tc>
          <w:tcPr>
            <w:tcW w:w="1653" w:type="pct"/>
            <w:tcBorders>
              <w:top w:val="single" w:sz="4" w:space="0" w:color="auto"/>
              <w:left w:val="single" w:sz="4" w:space="0" w:color="auto"/>
              <w:bottom w:val="single" w:sz="4" w:space="0" w:color="auto"/>
              <w:right w:val="single" w:sz="4" w:space="0" w:color="auto"/>
            </w:tcBorders>
          </w:tcPr>
          <w:p w:rsidR="00347871" w:rsidRPr="00DF433D" w:rsidRDefault="00D56302" w:rsidP="00D56302">
            <w:pPr>
              <w:pStyle w:val="ElementsRow"/>
              <w:rPr>
                <w:rFonts w:ascii="Arial" w:hAnsi="Arial" w:cs="Arial"/>
                <w:sz w:val="20"/>
              </w:rPr>
            </w:pPr>
            <w:r>
              <w:rPr>
                <w:rFonts w:ascii="Arial" w:hAnsi="Arial" w:cs="Arial"/>
                <w:sz w:val="20"/>
              </w:rPr>
              <w:t xml:space="preserve">Complex </w:t>
            </w:r>
            <w:r w:rsidR="00D1642D">
              <w:rPr>
                <w:rFonts w:ascii="Arial" w:hAnsi="Arial" w:cs="Arial"/>
                <w:sz w:val="20"/>
              </w:rPr>
              <w:t>type of the facility or location supported by the Energy Zone</w:t>
            </w:r>
            <w:r>
              <w:rPr>
                <w:rFonts w:ascii="Arial" w:hAnsi="Arial" w:cs="Arial"/>
                <w:sz w:val="20"/>
              </w:rPr>
              <w:t>.  Contains either a an enumerated list element or (where no match in the list) a freeform string</w:t>
            </w:r>
          </w:p>
        </w:tc>
        <w:tc>
          <w:tcPr>
            <w:tcW w:w="1175" w:type="pct"/>
            <w:tcBorders>
              <w:top w:val="single" w:sz="4" w:space="0" w:color="auto"/>
              <w:left w:val="single" w:sz="4" w:space="0" w:color="auto"/>
              <w:bottom w:val="single" w:sz="4" w:space="0" w:color="auto"/>
              <w:right w:val="single" w:sz="4" w:space="0" w:color="auto"/>
            </w:tcBorders>
          </w:tcPr>
          <w:p w:rsidR="00D1642D" w:rsidRPr="00DF433D" w:rsidRDefault="00D1642D" w:rsidP="00D1642D">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tcPr>
          <w:p w:rsidR="009C2CAE" w:rsidRPr="00DF433D" w:rsidRDefault="009C2CAE" w:rsidP="00737971">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2A219C">
            <w:pPr>
              <w:pStyle w:val="ElementsRow"/>
              <w:rPr>
                <w:rFonts w:ascii="Arial" w:hAnsi="Arial" w:cs="Arial"/>
                <w:sz w:val="20"/>
              </w:rPr>
            </w:pPr>
            <w:proofErr w:type="spellStart"/>
            <w:r w:rsidRPr="00DF433D">
              <w:rPr>
                <w:rFonts w:ascii="Arial" w:hAnsi="Arial" w:cs="Arial"/>
                <w:sz w:val="20"/>
              </w:rPr>
              <w:t>LocationInfo</w:t>
            </w:r>
            <w:proofErr w:type="spellEnd"/>
            <w:r w:rsidRPr="00DF433D">
              <w:rPr>
                <w:rFonts w:ascii="Arial" w:hAnsi="Arial" w:cs="Arial"/>
                <w:sz w:val="20"/>
              </w:rPr>
              <w:t>/</w:t>
            </w:r>
          </w:p>
          <w:p w:rsidR="00D56302" w:rsidRDefault="00D56302" w:rsidP="002A219C">
            <w:pPr>
              <w:pStyle w:val="ElementsRow"/>
              <w:rPr>
                <w:rFonts w:ascii="Arial" w:hAnsi="Arial" w:cs="Arial"/>
                <w:sz w:val="20"/>
              </w:rPr>
            </w:pPr>
            <w:proofErr w:type="spellStart"/>
            <w:r w:rsidRPr="00DF433D">
              <w:rPr>
                <w:rFonts w:ascii="Arial" w:hAnsi="Arial" w:cs="Arial"/>
                <w:sz w:val="20"/>
              </w:rPr>
              <w:t>EnergyZone</w:t>
            </w:r>
            <w:proofErr w:type="spellEnd"/>
            <w:r w:rsidRPr="00DF433D">
              <w:rPr>
                <w:rFonts w:ascii="Arial" w:hAnsi="Arial" w:cs="Arial"/>
                <w:sz w:val="20"/>
              </w:rPr>
              <w:t>/</w:t>
            </w:r>
          </w:p>
          <w:p w:rsidR="00D56302" w:rsidRPr="00DF433D" w:rsidRDefault="00D56302" w:rsidP="00D56302">
            <w:pPr>
              <w:pStyle w:val="ElementsRow"/>
              <w:rPr>
                <w:rFonts w:ascii="Arial" w:hAnsi="Arial" w:cs="Arial"/>
                <w:sz w:val="20"/>
              </w:rPr>
            </w:pPr>
            <w:r w:rsidRPr="00DF433D">
              <w:rPr>
                <w:rFonts w:ascii="Arial" w:hAnsi="Arial" w:cs="Arial"/>
                <w:sz w:val="20"/>
              </w:rPr>
              <w:t>Type</w:t>
            </w:r>
            <w:r>
              <w:rPr>
                <w:rFonts w:ascii="Arial" w:hAnsi="Arial" w:cs="Arial"/>
                <w:sz w:val="20"/>
              </w:rPr>
              <w:t>/Facility</w:t>
            </w:r>
          </w:p>
        </w:tc>
        <w:tc>
          <w:tcPr>
            <w:tcW w:w="319"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Pr>
                <w:rFonts w:ascii="Arial" w:hAnsi="Arial" w:cs="Arial"/>
                <w:sz w:val="20"/>
              </w:rPr>
              <w:t>OC</w:t>
            </w:r>
          </w:p>
        </w:tc>
        <w:tc>
          <w:tcPr>
            <w:tcW w:w="1653" w:type="pct"/>
            <w:tcBorders>
              <w:top w:val="single" w:sz="4" w:space="0" w:color="auto"/>
              <w:left w:val="single" w:sz="4" w:space="0" w:color="auto"/>
              <w:bottom w:val="single" w:sz="4" w:space="0" w:color="auto"/>
              <w:right w:val="single" w:sz="4" w:space="0" w:color="auto"/>
            </w:tcBorders>
          </w:tcPr>
          <w:p w:rsidR="00D56302" w:rsidRDefault="006204D5" w:rsidP="00D56302">
            <w:pPr>
              <w:pStyle w:val="ElementsRow"/>
              <w:rPr>
                <w:rFonts w:ascii="Arial" w:hAnsi="Arial" w:cs="Arial"/>
                <w:sz w:val="20"/>
              </w:rPr>
            </w:pPr>
            <w:r>
              <w:rPr>
                <w:rFonts w:ascii="Arial" w:hAnsi="Arial" w:cs="Arial"/>
                <w:sz w:val="20"/>
              </w:rPr>
              <w:t>Predefined set of possible educational facilities type</w:t>
            </w:r>
          </w:p>
        </w:tc>
        <w:tc>
          <w:tcPr>
            <w:tcW w:w="1175" w:type="pct"/>
            <w:tcBorders>
              <w:top w:val="single" w:sz="4" w:space="0" w:color="auto"/>
              <w:left w:val="single" w:sz="4" w:space="0" w:color="auto"/>
              <w:bottom w:val="single" w:sz="4" w:space="0" w:color="auto"/>
              <w:right w:val="single" w:sz="4" w:space="0" w:color="auto"/>
            </w:tcBorders>
          </w:tcPr>
          <w:p w:rsidR="00D56302" w:rsidRDefault="00D56302" w:rsidP="002A219C">
            <w:pPr>
              <w:pStyle w:val="ElementsRow"/>
              <w:rPr>
                <w:rFonts w:ascii="Arial" w:hAnsi="Arial" w:cs="Arial"/>
                <w:color w:val="000000" w:themeColor="text1"/>
                <w:sz w:val="20"/>
              </w:rPr>
            </w:pPr>
            <w:r w:rsidRPr="00D1642D">
              <w:rPr>
                <w:rFonts w:ascii="Arial" w:hAnsi="Arial" w:cs="Arial"/>
                <w:color w:val="000000" w:themeColor="text1"/>
                <w:sz w:val="20"/>
              </w:rPr>
              <w:t>Enumer</w:t>
            </w:r>
            <w:r>
              <w:rPr>
                <w:rFonts w:ascii="Arial" w:hAnsi="Arial" w:cs="Arial"/>
                <w:color w:val="000000" w:themeColor="text1"/>
                <w:sz w:val="20"/>
              </w:rPr>
              <w:t>ated List:</w:t>
            </w:r>
          </w:p>
          <w:p w:rsidR="00D56302" w:rsidRPr="00D1642D" w:rsidRDefault="00D56302" w:rsidP="002A219C">
            <w:pPr>
              <w:pStyle w:val="ElementsRow"/>
              <w:rPr>
                <w:rFonts w:ascii="Arial" w:hAnsi="Arial" w:cs="Arial"/>
                <w:i/>
                <w:sz w:val="20"/>
              </w:rPr>
            </w:pPr>
            <w:r w:rsidRPr="00D1642D">
              <w:rPr>
                <w:rFonts w:ascii="Arial" w:hAnsi="Arial" w:cs="Arial"/>
                <w:i/>
                <w:sz w:val="20"/>
              </w:rPr>
              <w:t>Classroom</w:t>
            </w:r>
          </w:p>
          <w:p w:rsidR="00D56302" w:rsidRDefault="00D56302" w:rsidP="002A219C">
            <w:pPr>
              <w:pStyle w:val="ElementsRow"/>
              <w:rPr>
                <w:rFonts w:ascii="Arial" w:hAnsi="Arial" w:cs="Arial"/>
                <w:i/>
                <w:sz w:val="20"/>
              </w:rPr>
            </w:pPr>
            <w:r w:rsidRPr="00D1642D">
              <w:rPr>
                <w:rFonts w:ascii="Arial" w:hAnsi="Arial" w:cs="Arial"/>
                <w:i/>
                <w:sz w:val="20"/>
              </w:rPr>
              <w:t>Office</w:t>
            </w:r>
          </w:p>
          <w:p w:rsidR="00D56302" w:rsidRDefault="00D56302" w:rsidP="002A219C">
            <w:pPr>
              <w:pStyle w:val="ElementsRow"/>
              <w:rPr>
                <w:rFonts w:ascii="Arial" w:hAnsi="Arial" w:cs="Arial"/>
                <w:i/>
                <w:sz w:val="20"/>
              </w:rPr>
            </w:pPr>
            <w:r>
              <w:rPr>
                <w:rFonts w:ascii="Arial" w:hAnsi="Arial" w:cs="Arial"/>
                <w:i/>
                <w:sz w:val="20"/>
              </w:rPr>
              <w:t>Hall</w:t>
            </w:r>
          </w:p>
          <w:p w:rsidR="00D56302" w:rsidRDefault="00D56302" w:rsidP="002A219C">
            <w:pPr>
              <w:pStyle w:val="ElementsRow"/>
              <w:rPr>
                <w:rFonts w:ascii="Arial" w:hAnsi="Arial" w:cs="Arial"/>
                <w:i/>
                <w:sz w:val="20"/>
              </w:rPr>
            </w:pPr>
            <w:r w:rsidRPr="00D1642D">
              <w:rPr>
                <w:rFonts w:ascii="Arial" w:hAnsi="Arial" w:cs="Arial"/>
                <w:i/>
                <w:sz w:val="20"/>
              </w:rPr>
              <w:t>Auditorium</w:t>
            </w:r>
          </w:p>
          <w:p w:rsidR="00D56302" w:rsidRDefault="00D56302" w:rsidP="002A219C">
            <w:pPr>
              <w:pStyle w:val="ElementsRow"/>
              <w:rPr>
                <w:rFonts w:ascii="Arial" w:hAnsi="Arial" w:cs="Arial"/>
                <w:i/>
                <w:sz w:val="20"/>
              </w:rPr>
            </w:pPr>
            <w:r w:rsidRPr="00D1642D">
              <w:rPr>
                <w:rFonts w:ascii="Arial" w:hAnsi="Arial" w:cs="Arial"/>
                <w:i/>
                <w:sz w:val="20"/>
              </w:rPr>
              <w:t>Gymnasium</w:t>
            </w:r>
          </w:p>
          <w:p w:rsidR="006204D5" w:rsidRDefault="006204D5" w:rsidP="002A219C">
            <w:pPr>
              <w:pStyle w:val="ElementsRow"/>
              <w:rPr>
                <w:rFonts w:ascii="Arial" w:hAnsi="Arial" w:cs="Arial"/>
                <w:i/>
                <w:sz w:val="20"/>
              </w:rPr>
            </w:pPr>
            <w:r>
              <w:rPr>
                <w:rFonts w:ascii="Arial" w:hAnsi="Arial" w:cs="Arial"/>
                <w:i/>
                <w:sz w:val="20"/>
              </w:rPr>
              <w:t>Locker Room</w:t>
            </w:r>
          </w:p>
          <w:p w:rsidR="006204D5" w:rsidRDefault="006204D5" w:rsidP="006204D5">
            <w:pPr>
              <w:pStyle w:val="ElementsRow"/>
              <w:rPr>
                <w:rFonts w:ascii="Arial" w:hAnsi="Arial" w:cs="Arial"/>
                <w:i/>
                <w:sz w:val="20"/>
              </w:rPr>
            </w:pPr>
            <w:r>
              <w:rPr>
                <w:rFonts w:ascii="Arial" w:hAnsi="Arial" w:cs="Arial"/>
                <w:i/>
                <w:sz w:val="20"/>
              </w:rPr>
              <w:t>Swimming Pool</w:t>
            </w:r>
          </w:p>
          <w:p w:rsidR="00D56302" w:rsidRDefault="00D56302" w:rsidP="002A219C">
            <w:pPr>
              <w:pStyle w:val="ElementsRow"/>
              <w:rPr>
                <w:rFonts w:ascii="Arial" w:hAnsi="Arial" w:cs="Arial"/>
                <w:i/>
                <w:sz w:val="20"/>
              </w:rPr>
            </w:pPr>
            <w:r w:rsidRPr="00D1642D">
              <w:rPr>
                <w:rFonts w:ascii="Arial" w:hAnsi="Arial" w:cs="Arial"/>
                <w:i/>
                <w:sz w:val="20"/>
              </w:rPr>
              <w:t>Cafeteria</w:t>
            </w:r>
          </w:p>
          <w:p w:rsidR="006204D5" w:rsidRDefault="006204D5" w:rsidP="002A219C">
            <w:pPr>
              <w:pStyle w:val="ElementsRow"/>
              <w:rPr>
                <w:rFonts w:ascii="Arial" w:hAnsi="Arial" w:cs="Arial"/>
                <w:i/>
                <w:sz w:val="20"/>
              </w:rPr>
            </w:pPr>
            <w:r>
              <w:rPr>
                <w:rFonts w:ascii="Arial" w:hAnsi="Arial" w:cs="Arial"/>
                <w:i/>
                <w:sz w:val="20"/>
              </w:rPr>
              <w:t>Kitchen</w:t>
            </w:r>
          </w:p>
          <w:p w:rsidR="00D56302" w:rsidRDefault="00D56302" w:rsidP="002A219C">
            <w:pPr>
              <w:pStyle w:val="ElementsRow"/>
              <w:rPr>
                <w:rFonts w:ascii="Arial" w:hAnsi="Arial" w:cs="Arial"/>
                <w:i/>
                <w:sz w:val="20"/>
              </w:rPr>
            </w:pPr>
            <w:r>
              <w:rPr>
                <w:rFonts w:ascii="Arial" w:hAnsi="Arial" w:cs="Arial"/>
                <w:i/>
                <w:sz w:val="20"/>
              </w:rPr>
              <w:t>Library</w:t>
            </w:r>
          </w:p>
          <w:p w:rsidR="006204D5" w:rsidRDefault="006204D5" w:rsidP="002A219C">
            <w:pPr>
              <w:pStyle w:val="ElementsRow"/>
              <w:rPr>
                <w:rFonts w:ascii="Arial" w:hAnsi="Arial" w:cs="Arial"/>
                <w:i/>
                <w:sz w:val="20"/>
              </w:rPr>
            </w:pPr>
            <w:r>
              <w:rPr>
                <w:rFonts w:ascii="Arial" w:hAnsi="Arial" w:cs="Arial"/>
                <w:i/>
                <w:sz w:val="20"/>
              </w:rPr>
              <w:t>Study Hall</w:t>
            </w:r>
          </w:p>
          <w:p w:rsidR="006204D5" w:rsidRDefault="006204D5" w:rsidP="002A219C">
            <w:pPr>
              <w:pStyle w:val="ElementsRow"/>
              <w:rPr>
                <w:rFonts w:ascii="Arial" w:hAnsi="Arial" w:cs="Arial"/>
                <w:i/>
                <w:sz w:val="20"/>
              </w:rPr>
            </w:pPr>
            <w:r>
              <w:rPr>
                <w:rFonts w:ascii="Arial" w:hAnsi="Arial" w:cs="Arial"/>
                <w:i/>
                <w:sz w:val="20"/>
              </w:rPr>
              <w:t>Laboratory</w:t>
            </w:r>
          </w:p>
          <w:p w:rsidR="006C369C" w:rsidRDefault="006C369C" w:rsidP="002A219C">
            <w:pPr>
              <w:pStyle w:val="ElementsRow"/>
              <w:rPr>
                <w:rFonts w:ascii="Arial" w:hAnsi="Arial" w:cs="Arial"/>
                <w:i/>
                <w:sz w:val="20"/>
              </w:rPr>
            </w:pPr>
            <w:r>
              <w:rPr>
                <w:rFonts w:ascii="Arial" w:hAnsi="Arial" w:cs="Arial"/>
                <w:i/>
                <w:sz w:val="20"/>
              </w:rPr>
              <w:t>Shop</w:t>
            </w:r>
          </w:p>
          <w:p w:rsidR="006C369C" w:rsidRDefault="006C369C" w:rsidP="002A219C">
            <w:pPr>
              <w:pStyle w:val="ElementsRow"/>
              <w:rPr>
                <w:rFonts w:ascii="Arial" w:hAnsi="Arial" w:cs="Arial"/>
                <w:i/>
                <w:sz w:val="20"/>
              </w:rPr>
            </w:pPr>
            <w:r>
              <w:rPr>
                <w:rFonts w:ascii="Arial" w:hAnsi="Arial" w:cs="Arial"/>
                <w:i/>
                <w:sz w:val="20"/>
              </w:rPr>
              <w:t>Storage</w:t>
            </w:r>
          </w:p>
          <w:p w:rsidR="006204D5" w:rsidRPr="00D1642D" w:rsidRDefault="006C369C" w:rsidP="002A219C">
            <w:pPr>
              <w:pStyle w:val="ElementsRow"/>
              <w:rPr>
                <w:rFonts w:ascii="Arial" w:hAnsi="Arial" w:cs="Arial"/>
                <w:i/>
                <w:sz w:val="20"/>
              </w:rPr>
            </w:pPr>
            <w:r>
              <w:rPr>
                <w:rFonts w:ascii="Arial" w:hAnsi="Arial" w:cs="Arial"/>
                <w:i/>
                <w:sz w:val="20"/>
              </w:rPr>
              <w:t>Home Economics</w:t>
            </w:r>
            <w:bookmarkStart w:id="21" w:name="_GoBack"/>
            <w:bookmarkEnd w:id="21"/>
          </w:p>
          <w:p w:rsidR="00D56302" w:rsidRPr="00D1642D" w:rsidRDefault="00D56302" w:rsidP="002A219C">
            <w:pPr>
              <w:pStyle w:val="ElementsRow"/>
              <w:rPr>
                <w:rFonts w:ascii="Arial" w:hAnsi="Arial" w:cs="Arial"/>
                <w:i/>
                <w:sz w:val="20"/>
              </w:rPr>
            </w:pPr>
            <w:r w:rsidRPr="00D1642D">
              <w:rPr>
                <w:rFonts w:ascii="Arial" w:hAnsi="Arial" w:cs="Arial"/>
                <w:i/>
                <w:sz w:val="20"/>
              </w:rPr>
              <w:t>Wing</w:t>
            </w:r>
          </w:p>
          <w:p w:rsidR="00D56302" w:rsidRDefault="00D56302" w:rsidP="002A219C">
            <w:pPr>
              <w:pStyle w:val="ElementsRow"/>
              <w:rPr>
                <w:rFonts w:ascii="Arial" w:hAnsi="Arial" w:cs="Arial"/>
                <w:i/>
                <w:sz w:val="20"/>
              </w:rPr>
            </w:pPr>
            <w:r w:rsidRPr="00D1642D">
              <w:rPr>
                <w:rFonts w:ascii="Arial" w:hAnsi="Arial" w:cs="Arial"/>
                <w:i/>
                <w:sz w:val="20"/>
              </w:rPr>
              <w:t>Floor</w:t>
            </w:r>
          </w:p>
          <w:p w:rsidR="00D56302" w:rsidRDefault="00D56302" w:rsidP="002A219C">
            <w:pPr>
              <w:pStyle w:val="ElementsRow"/>
              <w:rPr>
                <w:rFonts w:ascii="Arial" w:hAnsi="Arial" w:cs="Arial"/>
                <w:i/>
                <w:sz w:val="20"/>
              </w:rPr>
            </w:pPr>
            <w:r>
              <w:rPr>
                <w:rFonts w:ascii="Arial" w:hAnsi="Arial" w:cs="Arial"/>
                <w:i/>
                <w:sz w:val="20"/>
              </w:rPr>
              <w:t>Building</w:t>
            </w:r>
          </w:p>
          <w:p w:rsidR="00D56302" w:rsidRPr="00DF433D" w:rsidRDefault="00D56302" w:rsidP="002A219C">
            <w:pPr>
              <w:pStyle w:val="ElementsRow"/>
              <w:rPr>
                <w:rFonts w:ascii="Arial" w:hAnsi="Arial" w:cs="Arial"/>
                <w:sz w:val="20"/>
              </w:rPr>
            </w:pPr>
            <w:r>
              <w:rPr>
                <w:rFonts w:ascii="Arial" w:hAnsi="Arial" w:cs="Arial"/>
                <w:i/>
                <w:sz w:val="20"/>
              </w:rPr>
              <w:t>Campus</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5B341F" w:rsidP="005B341F">
            <w:pPr>
              <w:pStyle w:val="ElementsRow"/>
              <w:rPr>
                <w:rFonts w:ascii="Arial" w:hAnsi="Arial" w:cs="Arial"/>
                <w:sz w:val="20"/>
              </w:rPr>
            </w:pPr>
            <w:r>
              <w:rPr>
                <w:rFonts w:ascii="Arial" w:hAnsi="Arial" w:cs="Arial"/>
                <w:sz w:val="20"/>
              </w:rPr>
              <w:t xml:space="preserve">Published list of fixed location types </w:t>
            </w:r>
            <w:r w:rsidR="00D56302" w:rsidRPr="00DF433D">
              <w:rPr>
                <w:rFonts w:ascii="Arial" w:hAnsi="Arial" w:cs="Arial"/>
                <w:sz w:val="20"/>
              </w:rPr>
              <w:t>in an attempt to avoid “Gym” and “Exercise Room” and “Gymnasium” all being used to name the same type of facility</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D56302">
            <w:pPr>
              <w:pStyle w:val="ElementsRow"/>
              <w:rPr>
                <w:rFonts w:ascii="Arial" w:hAnsi="Arial" w:cs="Arial"/>
                <w:sz w:val="20"/>
              </w:rPr>
            </w:pPr>
            <w:proofErr w:type="spellStart"/>
            <w:r w:rsidRPr="00DF433D">
              <w:rPr>
                <w:rFonts w:ascii="Arial" w:hAnsi="Arial" w:cs="Arial"/>
                <w:sz w:val="20"/>
              </w:rPr>
              <w:t>LocationInfo</w:t>
            </w:r>
            <w:proofErr w:type="spellEnd"/>
            <w:r w:rsidRPr="00DF433D">
              <w:rPr>
                <w:rFonts w:ascii="Arial" w:hAnsi="Arial" w:cs="Arial"/>
                <w:sz w:val="20"/>
              </w:rPr>
              <w:t>/</w:t>
            </w:r>
          </w:p>
          <w:p w:rsidR="00D56302" w:rsidRDefault="00D56302" w:rsidP="00D56302">
            <w:pPr>
              <w:pStyle w:val="ElementsRow"/>
              <w:rPr>
                <w:rFonts w:ascii="Arial" w:hAnsi="Arial" w:cs="Arial"/>
                <w:sz w:val="20"/>
              </w:rPr>
            </w:pPr>
            <w:proofErr w:type="spellStart"/>
            <w:r w:rsidRPr="00DF433D">
              <w:rPr>
                <w:rFonts w:ascii="Arial" w:hAnsi="Arial" w:cs="Arial"/>
                <w:sz w:val="20"/>
              </w:rPr>
              <w:t>EnergyZone</w:t>
            </w:r>
            <w:proofErr w:type="spellEnd"/>
            <w:r w:rsidRPr="00DF433D">
              <w:rPr>
                <w:rFonts w:ascii="Arial" w:hAnsi="Arial" w:cs="Arial"/>
                <w:sz w:val="20"/>
              </w:rPr>
              <w:t>/</w:t>
            </w:r>
          </w:p>
          <w:p w:rsidR="00D56302" w:rsidRPr="00DF433D" w:rsidRDefault="00D56302" w:rsidP="00D56302">
            <w:pPr>
              <w:pStyle w:val="ElementsRow"/>
              <w:rPr>
                <w:rFonts w:ascii="Arial" w:hAnsi="Arial" w:cs="Arial"/>
                <w:sz w:val="20"/>
              </w:rPr>
            </w:pPr>
            <w:r w:rsidRPr="00DF433D">
              <w:rPr>
                <w:rFonts w:ascii="Arial" w:hAnsi="Arial" w:cs="Arial"/>
                <w:sz w:val="20"/>
              </w:rPr>
              <w:t>Type</w:t>
            </w:r>
            <w:r>
              <w:rPr>
                <w:rFonts w:ascii="Arial" w:hAnsi="Arial" w:cs="Arial"/>
                <w:sz w:val="20"/>
              </w:rPr>
              <w:t>/Description</w:t>
            </w:r>
          </w:p>
        </w:tc>
        <w:tc>
          <w:tcPr>
            <w:tcW w:w="319"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Pr>
                <w:rFonts w:ascii="Arial" w:hAnsi="Arial" w:cs="Arial"/>
                <w:sz w:val="20"/>
              </w:rPr>
              <w:t>OC</w:t>
            </w:r>
          </w:p>
        </w:tc>
        <w:tc>
          <w:tcPr>
            <w:tcW w:w="1653" w:type="pct"/>
            <w:tcBorders>
              <w:top w:val="single" w:sz="4" w:space="0" w:color="auto"/>
              <w:left w:val="single" w:sz="4" w:space="0" w:color="auto"/>
              <w:bottom w:val="single" w:sz="4" w:space="0" w:color="auto"/>
              <w:right w:val="single" w:sz="4" w:space="0" w:color="auto"/>
            </w:tcBorders>
          </w:tcPr>
          <w:p w:rsidR="00D56302" w:rsidRDefault="00D56302" w:rsidP="00D56302">
            <w:pPr>
              <w:pStyle w:val="ElementsRow"/>
              <w:rPr>
                <w:rFonts w:ascii="Arial" w:hAnsi="Arial" w:cs="Arial"/>
                <w:sz w:val="20"/>
              </w:rPr>
            </w:pPr>
          </w:p>
        </w:tc>
        <w:tc>
          <w:tcPr>
            <w:tcW w:w="1175" w:type="pct"/>
            <w:tcBorders>
              <w:top w:val="single" w:sz="4" w:space="0" w:color="auto"/>
              <w:left w:val="single" w:sz="4" w:space="0" w:color="auto"/>
              <w:bottom w:val="single" w:sz="4" w:space="0" w:color="auto"/>
              <w:right w:val="single" w:sz="4" w:space="0" w:color="auto"/>
            </w:tcBorders>
          </w:tcPr>
          <w:p w:rsidR="00D56302" w:rsidRPr="00D1642D" w:rsidRDefault="00D56302" w:rsidP="00414E0F">
            <w:pPr>
              <w:pStyle w:val="ElementsRow"/>
              <w:rPr>
                <w:rFonts w:ascii="Arial" w:hAnsi="Arial" w:cs="Arial"/>
                <w:color w:val="000000" w:themeColor="text1"/>
                <w:sz w:val="20"/>
              </w:rPr>
            </w:pPr>
            <w:r>
              <w:rPr>
                <w:rFonts w:ascii="Arial" w:hAnsi="Arial" w:cs="Arial"/>
                <w:color w:val="000000" w:themeColor="text1"/>
                <w:sz w:val="20"/>
              </w:rPr>
              <w:t>String</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5B341F" w:rsidP="005B341F">
            <w:pPr>
              <w:pStyle w:val="ElementsRow"/>
              <w:rPr>
                <w:rFonts w:ascii="Arial" w:hAnsi="Arial" w:cs="Arial"/>
                <w:sz w:val="20"/>
              </w:rPr>
            </w:pPr>
            <w:r>
              <w:rPr>
                <w:rFonts w:ascii="Arial" w:hAnsi="Arial" w:cs="Arial"/>
                <w:sz w:val="20"/>
              </w:rPr>
              <w:t>Used when location t</w:t>
            </w:r>
            <w:r w:rsidR="00D56302">
              <w:rPr>
                <w:rFonts w:ascii="Arial" w:hAnsi="Arial" w:cs="Arial"/>
                <w:sz w:val="20"/>
              </w:rPr>
              <w:t xml:space="preserve">ype is not covered by </w:t>
            </w:r>
            <w:r>
              <w:rPr>
                <w:rFonts w:ascii="Arial" w:hAnsi="Arial" w:cs="Arial"/>
                <w:sz w:val="20"/>
              </w:rPr>
              <w:t xml:space="preserve">prefixed values in </w:t>
            </w:r>
            <w:r w:rsidR="00D56302">
              <w:rPr>
                <w:rFonts w:ascii="Arial" w:hAnsi="Arial" w:cs="Arial"/>
                <w:sz w:val="20"/>
              </w:rPr>
              <w:t>enumerated list</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DF433D">
            <w:pPr>
              <w:pStyle w:val="ElementsRow"/>
              <w:rPr>
                <w:rFonts w:ascii="Arial" w:hAnsi="Arial" w:cs="Arial"/>
                <w:sz w:val="20"/>
              </w:rPr>
            </w:pPr>
            <w:proofErr w:type="spellStart"/>
            <w:r w:rsidRPr="00DF433D">
              <w:rPr>
                <w:rFonts w:ascii="Arial" w:hAnsi="Arial" w:cs="Arial"/>
                <w:sz w:val="20"/>
              </w:rPr>
              <w:t>LocationInfo</w:t>
            </w:r>
            <w:proofErr w:type="spellEnd"/>
            <w:r w:rsidRPr="00DF433D">
              <w:rPr>
                <w:rFonts w:ascii="Arial" w:hAnsi="Arial" w:cs="Arial"/>
                <w:sz w:val="20"/>
              </w:rPr>
              <w:t>/</w:t>
            </w:r>
          </w:p>
          <w:p w:rsidR="00D56302" w:rsidRDefault="00D56302" w:rsidP="00DF433D">
            <w:pPr>
              <w:pStyle w:val="ElementsRow"/>
              <w:rPr>
                <w:rFonts w:ascii="Arial" w:hAnsi="Arial" w:cs="Arial"/>
                <w:sz w:val="20"/>
              </w:rPr>
            </w:pPr>
            <w:r w:rsidRPr="00DF433D">
              <w:rPr>
                <w:rFonts w:ascii="Arial" w:hAnsi="Arial" w:cs="Arial"/>
                <w:sz w:val="20"/>
              </w:rPr>
              <w:t>EnergyZone</w:t>
            </w:r>
            <w:r>
              <w:rPr>
                <w:rFonts w:ascii="Arial" w:hAnsi="Arial" w:cs="Arial"/>
                <w:sz w:val="20"/>
              </w:rPr>
              <w:t>/</w:t>
            </w:r>
          </w:p>
          <w:p w:rsidR="00D56302" w:rsidRPr="00DF433D" w:rsidRDefault="00D56302" w:rsidP="00DF433D">
            <w:pPr>
              <w:pStyle w:val="ElementsRow"/>
              <w:rPr>
                <w:rFonts w:ascii="Arial" w:hAnsi="Arial" w:cs="Arial"/>
                <w:sz w:val="20"/>
              </w:rPr>
            </w:pPr>
            <w:r w:rsidRPr="00DF433D">
              <w:rPr>
                <w:rFonts w:ascii="Arial" w:hAnsi="Arial" w:cs="Arial"/>
                <w:sz w:val="20"/>
              </w:rPr>
              <w:t>Name</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Pr>
                <w:rFonts w:ascii="Arial" w:hAnsi="Arial" w:cs="Arial"/>
                <w:sz w:val="20"/>
              </w:rPr>
              <w:t>M</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Text description of Energy Zone Area to which readings will apply</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Pr>
                <w:rFonts w:ascii="Arial" w:hAnsi="Arial" w:cs="Arial"/>
                <w:sz w:val="20"/>
              </w:rPr>
              <w:t>String</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Values could be “Room 101”, “Oven 3”, “Steinhart Auditorium”  etc.</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AA6135">
            <w:pPr>
              <w:pStyle w:val="ElementsRow"/>
              <w:rPr>
                <w:rFonts w:ascii="Arial" w:hAnsi="Arial" w:cs="Arial"/>
                <w:sz w:val="20"/>
              </w:rPr>
            </w:pPr>
            <w:proofErr w:type="spellStart"/>
            <w:r w:rsidRPr="00DF433D">
              <w:rPr>
                <w:rFonts w:ascii="Arial" w:hAnsi="Arial" w:cs="Arial"/>
                <w:sz w:val="20"/>
              </w:rPr>
              <w:t>LocationInfo</w:t>
            </w:r>
            <w:proofErr w:type="spellEnd"/>
            <w:r>
              <w:rPr>
                <w:rFonts w:ascii="Arial" w:hAnsi="Arial" w:cs="Arial"/>
                <w:sz w:val="20"/>
              </w:rPr>
              <w:t>/</w:t>
            </w:r>
          </w:p>
          <w:p w:rsidR="00D56302" w:rsidRDefault="00D56302" w:rsidP="00AA6135">
            <w:pPr>
              <w:pStyle w:val="ElementsRow"/>
              <w:rPr>
                <w:rFonts w:ascii="Arial" w:hAnsi="Arial" w:cs="Arial"/>
                <w:sz w:val="20"/>
              </w:rPr>
            </w:pPr>
            <w:r w:rsidRPr="00DF433D">
              <w:rPr>
                <w:rFonts w:ascii="Arial" w:hAnsi="Arial" w:cs="Arial"/>
                <w:sz w:val="20"/>
              </w:rPr>
              <w:t>EnergyZone</w:t>
            </w:r>
            <w:r>
              <w:rPr>
                <w:rFonts w:ascii="Arial" w:hAnsi="Arial" w:cs="Arial"/>
                <w:sz w:val="20"/>
              </w:rPr>
              <w:t>/</w:t>
            </w:r>
          </w:p>
          <w:p w:rsidR="00D56302" w:rsidRPr="00DF433D" w:rsidRDefault="00D56302" w:rsidP="00AA6135">
            <w:pPr>
              <w:pStyle w:val="ElementsRow"/>
              <w:rPr>
                <w:rFonts w:ascii="Arial" w:hAnsi="Arial" w:cs="Arial"/>
                <w:sz w:val="20"/>
              </w:rPr>
            </w:pPr>
            <w:r w:rsidRPr="00DF433D">
              <w:rPr>
                <w:rFonts w:ascii="Arial" w:hAnsi="Arial" w:cs="Arial"/>
                <w:sz w:val="20"/>
              </w:rPr>
              <w:t>TagList</w:t>
            </w:r>
          </w:p>
          <w:p w:rsidR="00D56302" w:rsidRPr="00DF433D" w:rsidRDefault="00D56302" w:rsidP="00AA6135">
            <w:pPr>
              <w:pStyle w:val="ElementsRow"/>
              <w:rPr>
                <w:rFonts w:ascii="Arial" w:hAnsi="Arial" w:cs="Arial"/>
                <w:sz w:val="20"/>
              </w:rPr>
            </w:pP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O</w:t>
            </w:r>
          </w:p>
        </w:tc>
        <w:tc>
          <w:tcPr>
            <w:tcW w:w="1653"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Pr>
                <w:rFonts w:ascii="Arial" w:hAnsi="Arial" w:cs="Arial"/>
                <w:sz w:val="20"/>
              </w:rPr>
              <w:t>List of energy zone identifiers (each consisting of a Name and Value)</w:t>
            </w:r>
          </w:p>
          <w:p w:rsidR="00D56302" w:rsidRPr="00DF433D" w:rsidRDefault="00D56302" w:rsidP="00BB1656">
            <w:pPr>
              <w:pStyle w:val="ElementsRow"/>
              <w:rPr>
                <w:rFonts w:ascii="Arial" w:hAnsi="Arial" w:cs="Arial"/>
                <w:sz w:val="20"/>
              </w:rPr>
            </w:pPr>
          </w:p>
        </w:tc>
        <w:tc>
          <w:tcPr>
            <w:tcW w:w="1175"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Pr>
                <w:rFonts w:ascii="Arial" w:hAnsi="Arial" w:cs="Arial"/>
                <w:sz w:val="20"/>
              </w:rPr>
              <w:t>EnergyZoneTagListType</w:t>
            </w:r>
          </w:p>
        </w:tc>
        <w:tc>
          <w:tcPr>
            <w:tcW w:w="1048"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Pr>
                <w:rFonts w:ascii="Arial" w:hAnsi="Arial" w:cs="Arial"/>
                <w:sz w:val="20"/>
              </w:rPr>
              <w:t>Could include “SensorGroup”, or individual SensorId”, or anything else.</w:t>
            </w:r>
          </w:p>
          <w:p w:rsidR="00D56302" w:rsidRDefault="00D56302" w:rsidP="00BB1656">
            <w:pPr>
              <w:pStyle w:val="ElementsRow"/>
              <w:rPr>
                <w:rFonts w:ascii="Arial" w:hAnsi="Arial" w:cs="Arial"/>
                <w:sz w:val="20"/>
              </w:rPr>
            </w:pPr>
          </w:p>
          <w:p w:rsidR="00D56302" w:rsidRDefault="00D56302" w:rsidP="00BB1656">
            <w:pPr>
              <w:pStyle w:val="ElementsRow"/>
              <w:rPr>
                <w:rFonts w:ascii="Arial" w:hAnsi="Arial" w:cs="Arial"/>
                <w:sz w:val="20"/>
              </w:rPr>
            </w:pPr>
            <w:r>
              <w:rPr>
                <w:rFonts w:ascii="Arial" w:hAnsi="Arial" w:cs="Arial"/>
                <w:sz w:val="20"/>
              </w:rPr>
              <w:t>Both Name and Value are strings interpreted external</w:t>
            </w:r>
            <w:r w:rsidRPr="00DF433D">
              <w:rPr>
                <w:rFonts w:ascii="Arial" w:hAnsi="Arial" w:cs="Arial"/>
                <w:sz w:val="20"/>
              </w:rPr>
              <w:t xml:space="preserve"> to </w:t>
            </w:r>
            <w:r>
              <w:rPr>
                <w:rFonts w:ascii="Arial" w:hAnsi="Arial" w:cs="Arial"/>
                <w:sz w:val="20"/>
              </w:rPr>
              <w:t>SIF message exchanges</w:t>
            </w:r>
          </w:p>
          <w:p w:rsidR="00D56302" w:rsidRPr="00DF433D" w:rsidRDefault="00D56302" w:rsidP="00BB16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A943A8">
            <w:pPr>
              <w:pStyle w:val="ElementsRow"/>
              <w:rPr>
                <w:rFonts w:ascii="Arial" w:hAnsi="Arial" w:cs="Arial"/>
                <w:b/>
                <w:sz w:val="20"/>
              </w:rPr>
            </w:pPr>
          </w:p>
        </w:tc>
        <w:tc>
          <w:tcPr>
            <w:tcW w:w="319"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BB1656">
            <w:pPr>
              <w:pStyle w:val="ElementsRow"/>
              <w:rPr>
                <w:rFonts w:ascii="Arial" w:hAnsi="Arial" w:cs="Arial"/>
                <w:b/>
                <w:sz w:val="20"/>
              </w:rPr>
            </w:pPr>
          </w:p>
        </w:tc>
        <w:tc>
          <w:tcPr>
            <w:tcW w:w="165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BB1656">
            <w:pPr>
              <w:pStyle w:val="ElementsRow"/>
              <w:rPr>
                <w:rFonts w:ascii="Arial" w:hAnsi="Arial" w:cs="Arial"/>
                <w:b/>
                <w:sz w:val="20"/>
              </w:rPr>
            </w:pPr>
          </w:p>
        </w:tc>
        <w:tc>
          <w:tcPr>
            <w:tcW w:w="1175"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DF433D" w:rsidRDefault="00D56302" w:rsidP="00BB1656">
            <w:pPr>
              <w:pStyle w:val="ElementsRow"/>
              <w:rPr>
                <w:rFonts w:ascii="Arial" w:hAnsi="Arial" w:cs="Arial"/>
                <w:b/>
                <w:sz w:val="20"/>
              </w:rPr>
            </w:pPr>
          </w:p>
        </w:tc>
        <w:tc>
          <w:tcPr>
            <w:tcW w:w="1048"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DF433D" w:rsidRDefault="00D56302" w:rsidP="00BB1656">
            <w:pPr>
              <w:pStyle w:val="ElementsRow"/>
              <w:rPr>
                <w:rFonts w:ascii="Arial" w:hAnsi="Arial" w:cs="Arial"/>
                <w:b/>
                <w:sz w:val="20"/>
              </w:rPr>
            </w:pPr>
          </w:p>
        </w:tc>
      </w:tr>
      <w:tr w:rsidR="00D56302" w:rsidRPr="00DF433D" w:rsidTr="00D56302">
        <w:trPr>
          <w:cantSplit/>
          <w:trHeight w:val="512"/>
        </w:trPr>
        <w:tc>
          <w:tcPr>
            <w:tcW w:w="805" w:type="pct"/>
            <w:tcBorders>
              <w:top w:val="single" w:sz="4" w:space="0" w:color="auto"/>
              <w:left w:val="single" w:sz="4" w:space="0" w:color="auto"/>
              <w:bottom w:val="single" w:sz="4" w:space="0" w:color="auto"/>
              <w:right w:val="single" w:sz="4" w:space="0" w:color="auto"/>
            </w:tcBorders>
          </w:tcPr>
          <w:p w:rsidR="00D56302" w:rsidRPr="009F463F" w:rsidRDefault="00D56302" w:rsidP="00A943A8">
            <w:pPr>
              <w:pStyle w:val="ElementsRow"/>
              <w:rPr>
                <w:rFonts w:ascii="Arial" w:hAnsi="Arial" w:cs="Arial"/>
                <w:sz w:val="20"/>
              </w:rPr>
            </w:pPr>
            <w:r w:rsidRPr="009F463F">
              <w:rPr>
                <w:rFonts w:ascii="Arial" w:hAnsi="Arial" w:cs="Arial"/>
                <w:sz w:val="20"/>
              </w:rPr>
              <w:t xml:space="preserve">DataSource </w:t>
            </w:r>
          </w:p>
        </w:tc>
        <w:tc>
          <w:tcPr>
            <w:tcW w:w="319" w:type="pct"/>
            <w:tcBorders>
              <w:top w:val="single" w:sz="4" w:space="0" w:color="auto"/>
              <w:left w:val="single" w:sz="4" w:space="0" w:color="auto"/>
              <w:bottom w:val="single" w:sz="4" w:space="0" w:color="auto"/>
              <w:right w:val="single" w:sz="4" w:space="0" w:color="auto"/>
            </w:tcBorders>
          </w:tcPr>
          <w:p w:rsidR="00D56302" w:rsidRPr="009F463F" w:rsidRDefault="00D56302" w:rsidP="00BB1656">
            <w:pPr>
              <w:pStyle w:val="ElementsRow"/>
              <w:rPr>
                <w:rFonts w:ascii="Arial" w:hAnsi="Arial" w:cs="Arial"/>
                <w:sz w:val="20"/>
              </w:rPr>
            </w:pPr>
            <w:r w:rsidRPr="009F463F">
              <w:rPr>
                <w:rFonts w:ascii="Arial" w:hAnsi="Arial" w:cs="Arial"/>
                <w:sz w:val="20"/>
              </w:rPr>
              <w:t>M</w:t>
            </w:r>
          </w:p>
        </w:tc>
        <w:tc>
          <w:tcPr>
            <w:tcW w:w="1653" w:type="pct"/>
            <w:tcBorders>
              <w:top w:val="single" w:sz="4" w:space="0" w:color="auto"/>
              <w:left w:val="single" w:sz="4" w:space="0" w:color="auto"/>
              <w:bottom w:val="single" w:sz="4" w:space="0" w:color="auto"/>
              <w:right w:val="single" w:sz="4" w:space="0" w:color="auto"/>
            </w:tcBorders>
          </w:tcPr>
          <w:p w:rsidR="00D56302" w:rsidRPr="009F463F" w:rsidRDefault="00D56302" w:rsidP="00BB1656">
            <w:pPr>
              <w:pStyle w:val="ElementsRow"/>
              <w:rPr>
                <w:rFonts w:ascii="Arial" w:hAnsi="Arial" w:cs="Arial"/>
                <w:sz w:val="20"/>
              </w:rPr>
            </w:pPr>
            <w:r w:rsidRPr="009F463F">
              <w:rPr>
                <w:rFonts w:ascii="Arial" w:hAnsi="Arial" w:cs="Arial"/>
                <w:sz w:val="20"/>
              </w:rPr>
              <w:t>The description of the source of the measurements</w:t>
            </w:r>
            <w:r>
              <w:rPr>
                <w:rFonts w:ascii="Arial" w:hAnsi="Arial" w:cs="Arial"/>
                <w:sz w:val="20"/>
              </w:rPr>
              <w:t xml:space="preserve"> </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b/>
                <w:sz w:val="20"/>
              </w:rPr>
            </w:pP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b/>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466F85">
            <w:pPr>
              <w:pStyle w:val="ElementsRow"/>
              <w:rPr>
                <w:rFonts w:ascii="Arial" w:hAnsi="Arial" w:cs="Arial"/>
                <w:b/>
                <w:sz w:val="20"/>
              </w:rPr>
            </w:pPr>
            <w:r w:rsidRPr="00A943A8">
              <w:rPr>
                <w:rFonts w:ascii="Arial" w:hAnsi="Arial" w:cs="Arial"/>
                <w:sz w:val="20"/>
              </w:rPr>
              <w:lastRenderedPageBreak/>
              <w:t>DataSource</w:t>
            </w:r>
            <w:r>
              <w:rPr>
                <w:rFonts w:ascii="Arial" w:hAnsi="Arial" w:cs="Arial"/>
                <w:b/>
                <w:sz w:val="20"/>
              </w:rPr>
              <w:t>/</w:t>
            </w:r>
          </w:p>
          <w:p w:rsidR="00D56302" w:rsidRPr="00DF433D" w:rsidRDefault="00D56302" w:rsidP="00196A2F">
            <w:pPr>
              <w:pStyle w:val="ElementsRow"/>
              <w:rPr>
                <w:rFonts w:ascii="Arial" w:hAnsi="Arial" w:cs="Arial"/>
                <w:sz w:val="20"/>
              </w:rPr>
            </w:pPr>
            <w:r w:rsidRPr="00DF433D">
              <w:rPr>
                <w:rFonts w:ascii="Arial" w:hAnsi="Arial" w:cs="Arial"/>
                <w:sz w:val="20"/>
              </w:rPr>
              <w:t>System</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M</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466F85">
            <w:pPr>
              <w:pStyle w:val="ElementsRow"/>
              <w:rPr>
                <w:rFonts w:ascii="Arial" w:hAnsi="Arial" w:cs="Arial"/>
                <w:sz w:val="20"/>
              </w:rPr>
            </w:pPr>
            <w:r>
              <w:rPr>
                <w:rFonts w:ascii="Arial" w:hAnsi="Arial" w:cs="Arial"/>
                <w:sz w:val="20"/>
              </w:rPr>
              <w:t>Identifier of the reporting system</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C5796F">
              <w:rPr>
                <w:rFonts w:ascii="Arial" w:hAnsi="Arial" w:cs="Arial"/>
                <w:color w:val="000000" w:themeColor="text1"/>
                <w:sz w:val="20"/>
              </w:rPr>
              <w:t xml:space="preserve">String </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C5796F">
            <w:pPr>
              <w:pStyle w:val="ElementsRow"/>
              <w:rPr>
                <w:rFonts w:ascii="Arial" w:hAnsi="Arial" w:cs="Arial"/>
                <w:sz w:val="20"/>
              </w:rPr>
            </w:pPr>
            <w:r>
              <w:rPr>
                <w:rFonts w:ascii="Arial" w:hAnsi="Arial" w:cs="Arial"/>
                <w:sz w:val="20"/>
              </w:rPr>
              <w:t>Complete ID</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372856">
            <w:pPr>
              <w:pStyle w:val="ElementsRow"/>
              <w:rPr>
                <w:rFonts w:ascii="Arial" w:hAnsi="Arial" w:cs="Arial"/>
                <w:b/>
                <w:sz w:val="20"/>
              </w:rPr>
            </w:pPr>
            <w:r w:rsidRPr="00A943A8">
              <w:rPr>
                <w:rFonts w:ascii="Arial" w:hAnsi="Arial" w:cs="Arial"/>
                <w:sz w:val="20"/>
              </w:rPr>
              <w:t>DataSource</w:t>
            </w:r>
            <w:r>
              <w:rPr>
                <w:rFonts w:ascii="Arial" w:hAnsi="Arial" w:cs="Arial"/>
                <w:sz w:val="20"/>
              </w:rPr>
              <w:t>/</w:t>
            </w:r>
          </w:p>
          <w:p w:rsidR="00D56302" w:rsidRPr="00DF433D" w:rsidRDefault="00D56302" w:rsidP="00DD4908">
            <w:pPr>
              <w:pStyle w:val="ElementsRow"/>
              <w:rPr>
                <w:rFonts w:ascii="Arial" w:hAnsi="Arial" w:cs="Arial"/>
                <w:sz w:val="20"/>
              </w:rPr>
            </w:pPr>
            <w:r w:rsidRPr="00DF433D">
              <w:rPr>
                <w:rFonts w:ascii="Arial" w:hAnsi="Arial" w:cs="Arial"/>
                <w:sz w:val="20"/>
              </w:rPr>
              <w:t>StartTime</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 xml:space="preserve">M </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F63293">
            <w:pPr>
              <w:pStyle w:val="ElementsRow"/>
              <w:rPr>
                <w:rFonts w:ascii="Arial" w:hAnsi="Arial" w:cs="Arial"/>
                <w:sz w:val="20"/>
              </w:rPr>
            </w:pPr>
            <w:r w:rsidRPr="00DF433D">
              <w:rPr>
                <w:rFonts w:ascii="Arial" w:hAnsi="Arial" w:cs="Arial"/>
                <w:sz w:val="20"/>
              </w:rPr>
              <w:t xml:space="preserve">Start </w:t>
            </w:r>
            <w:r>
              <w:rPr>
                <w:rFonts w:ascii="Arial" w:hAnsi="Arial" w:cs="Arial"/>
                <w:sz w:val="20"/>
              </w:rPr>
              <w:t xml:space="preserve">time </w:t>
            </w:r>
            <w:r w:rsidRPr="00DF433D">
              <w:rPr>
                <w:rFonts w:ascii="Arial" w:hAnsi="Arial" w:cs="Arial"/>
                <w:sz w:val="20"/>
              </w:rPr>
              <w:t>of measurements</w:t>
            </w:r>
            <w:r>
              <w:rPr>
                <w:rFonts w:ascii="Arial" w:hAnsi="Arial" w:cs="Arial"/>
                <w:sz w:val="20"/>
              </w:rPr>
              <w:t xml:space="preserve"> that follow</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Pr>
                <w:rFonts w:ascii="Arial" w:hAnsi="Arial" w:cs="Arial"/>
                <w:sz w:val="20"/>
              </w:rPr>
              <w:t>xs:dateTime</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9F463F" w:rsidRDefault="00D56302" w:rsidP="009F463F">
            <w:pPr>
              <w:pStyle w:val="ElementsRow"/>
              <w:rPr>
                <w:rFonts w:ascii="Arial" w:hAnsi="Arial" w:cs="Arial"/>
                <w:sz w:val="20"/>
              </w:rPr>
            </w:pPr>
          </w:p>
        </w:tc>
        <w:tc>
          <w:tcPr>
            <w:tcW w:w="319"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BB1656">
            <w:pPr>
              <w:pStyle w:val="ElementsRow"/>
              <w:rPr>
                <w:rFonts w:ascii="Arial" w:hAnsi="Arial" w:cs="Arial"/>
                <w:sz w:val="20"/>
              </w:rPr>
            </w:pPr>
          </w:p>
        </w:tc>
        <w:tc>
          <w:tcPr>
            <w:tcW w:w="165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9F463F">
            <w:pPr>
              <w:pStyle w:val="ElementsRow"/>
              <w:rPr>
                <w:rFonts w:ascii="Arial" w:hAnsi="Arial" w:cs="Arial"/>
                <w:sz w:val="20"/>
              </w:rPr>
            </w:pPr>
          </w:p>
        </w:tc>
        <w:tc>
          <w:tcPr>
            <w:tcW w:w="1175"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2D4930">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Default="00D56302" w:rsidP="002D4930">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9F463F">
            <w:pPr>
              <w:pStyle w:val="ElementsRow"/>
              <w:rPr>
                <w:rFonts w:ascii="Arial" w:hAnsi="Arial" w:cs="Arial"/>
                <w:sz w:val="20"/>
              </w:rPr>
            </w:pPr>
            <w:r w:rsidRPr="009F463F">
              <w:rPr>
                <w:rFonts w:ascii="Arial" w:hAnsi="Arial" w:cs="Arial"/>
                <w:sz w:val="20"/>
              </w:rPr>
              <w:t>DataSou</w:t>
            </w:r>
            <w:r>
              <w:rPr>
                <w:rFonts w:ascii="Arial" w:hAnsi="Arial" w:cs="Arial"/>
                <w:sz w:val="20"/>
              </w:rPr>
              <w:t>r</w:t>
            </w:r>
            <w:r w:rsidRPr="009F463F">
              <w:rPr>
                <w:rFonts w:ascii="Arial" w:hAnsi="Arial" w:cs="Arial"/>
                <w:sz w:val="20"/>
              </w:rPr>
              <w:t>ce/</w:t>
            </w:r>
          </w:p>
          <w:p w:rsidR="00D56302" w:rsidRPr="009F463F" w:rsidRDefault="00D56302" w:rsidP="00917D51">
            <w:pPr>
              <w:pStyle w:val="ElementsRow"/>
              <w:rPr>
                <w:rFonts w:ascii="Arial" w:hAnsi="Arial" w:cs="Arial"/>
                <w:sz w:val="20"/>
              </w:rPr>
            </w:pPr>
            <w:r w:rsidRPr="009F463F">
              <w:rPr>
                <w:rFonts w:ascii="Arial" w:hAnsi="Arial" w:cs="Arial"/>
                <w:sz w:val="20"/>
              </w:rPr>
              <w:t>Reading</w:t>
            </w:r>
            <w:r>
              <w:rPr>
                <w:rFonts w:ascii="Arial" w:hAnsi="Arial" w:cs="Arial"/>
                <w:sz w:val="20"/>
              </w:rPr>
              <w:t>Data</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Pr>
                <w:rFonts w:ascii="Arial" w:hAnsi="Arial" w:cs="Arial"/>
                <w:sz w:val="20"/>
              </w:rPr>
              <w:t>M R</w:t>
            </w:r>
          </w:p>
        </w:tc>
        <w:tc>
          <w:tcPr>
            <w:tcW w:w="1653" w:type="pct"/>
            <w:tcBorders>
              <w:top w:val="single" w:sz="4" w:space="0" w:color="auto"/>
              <w:left w:val="single" w:sz="4" w:space="0" w:color="auto"/>
              <w:bottom w:val="single" w:sz="4" w:space="0" w:color="auto"/>
              <w:right w:val="single" w:sz="4" w:space="0" w:color="auto"/>
            </w:tcBorders>
          </w:tcPr>
          <w:p w:rsidR="00D56302" w:rsidRPr="009F463F" w:rsidRDefault="00D56302" w:rsidP="00F63293">
            <w:pPr>
              <w:pStyle w:val="ElementsRow"/>
              <w:rPr>
                <w:rFonts w:ascii="Arial" w:hAnsi="Arial" w:cs="Arial"/>
                <w:sz w:val="20"/>
              </w:rPr>
            </w:pPr>
            <w:r>
              <w:rPr>
                <w:rFonts w:ascii="Arial" w:hAnsi="Arial" w:cs="Arial"/>
                <w:sz w:val="20"/>
              </w:rPr>
              <w:t>Complex element defining a set of parameters that apply to all the actual</w:t>
            </w:r>
            <w:r w:rsidRPr="009F463F">
              <w:rPr>
                <w:rFonts w:ascii="Arial" w:hAnsi="Arial" w:cs="Arial"/>
                <w:sz w:val="20"/>
              </w:rPr>
              <w:t xml:space="preserve"> readings </w:t>
            </w:r>
            <w:r>
              <w:rPr>
                <w:rFonts w:ascii="Arial" w:hAnsi="Arial" w:cs="Arial"/>
                <w:sz w:val="20"/>
              </w:rPr>
              <w:t>that</w:t>
            </w:r>
            <w:r w:rsidRPr="009F463F">
              <w:rPr>
                <w:rFonts w:ascii="Arial" w:hAnsi="Arial" w:cs="Arial"/>
                <w:sz w:val="20"/>
              </w:rPr>
              <w:t xml:space="preserve"> follow</w:t>
            </w:r>
          </w:p>
        </w:tc>
        <w:tc>
          <w:tcPr>
            <w:tcW w:w="1175" w:type="pct"/>
            <w:tcBorders>
              <w:top w:val="single" w:sz="4" w:space="0" w:color="auto"/>
              <w:left w:val="single" w:sz="4" w:space="0" w:color="auto"/>
              <w:bottom w:val="single" w:sz="4" w:space="0" w:color="auto"/>
              <w:right w:val="single" w:sz="4" w:space="0" w:color="auto"/>
            </w:tcBorders>
          </w:tcPr>
          <w:p w:rsidR="00D56302" w:rsidRDefault="00D56302" w:rsidP="002D4930">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tcPr>
          <w:p w:rsidR="00D56302" w:rsidRPr="009F463F" w:rsidRDefault="00D56302" w:rsidP="002D4930">
            <w:pPr>
              <w:pStyle w:val="ElementsRow"/>
              <w:rPr>
                <w:rFonts w:ascii="Arial" w:hAnsi="Arial" w:cs="Arial"/>
                <w:sz w:val="20"/>
              </w:rPr>
            </w:pPr>
            <w:r>
              <w:rPr>
                <w:rFonts w:ascii="Arial" w:hAnsi="Arial" w:cs="Arial"/>
                <w:sz w:val="20"/>
              </w:rPr>
              <w:t>There may be multiple sets of “Reading Parameters” in an Energy Usage Event, each of which has multiple Reading Values”</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372856">
            <w:pPr>
              <w:pStyle w:val="ElementsRow"/>
              <w:rPr>
                <w:rFonts w:ascii="Arial" w:hAnsi="Arial" w:cs="Arial"/>
                <w:sz w:val="20"/>
              </w:rPr>
            </w:pPr>
            <w:r w:rsidRPr="009F463F">
              <w:rPr>
                <w:rFonts w:ascii="Arial" w:hAnsi="Arial" w:cs="Arial"/>
                <w:sz w:val="20"/>
              </w:rPr>
              <w:t>Data</w:t>
            </w:r>
            <w:r>
              <w:rPr>
                <w:rFonts w:ascii="Arial" w:hAnsi="Arial" w:cs="Arial"/>
                <w:sz w:val="20"/>
              </w:rPr>
              <w:t>Source</w:t>
            </w:r>
            <w:r w:rsidRPr="009F463F">
              <w:rPr>
                <w:rFonts w:ascii="Arial" w:hAnsi="Arial" w:cs="Arial"/>
                <w:sz w:val="20"/>
              </w:rPr>
              <w:t>/</w:t>
            </w:r>
          </w:p>
          <w:p w:rsidR="00D56302" w:rsidRDefault="00D56302" w:rsidP="00372856">
            <w:pPr>
              <w:pStyle w:val="ElementsRow"/>
              <w:rPr>
                <w:rFonts w:ascii="Arial" w:hAnsi="Arial" w:cs="Arial"/>
                <w:sz w:val="20"/>
              </w:rPr>
            </w:pPr>
            <w:r w:rsidRPr="009F463F">
              <w:rPr>
                <w:rFonts w:ascii="Arial" w:hAnsi="Arial" w:cs="Arial"/>
                <w:sz w:val="20"/>
              </w:rPr>
              <w:t>Reading</w:t>
            </w:r>
            <w:r>
              <w:rPr>
                <w:rFonts w:ascii="Arial" w:hAnsi="Arial" w:cs="Arial"/>
                <w:sz w:val="20"/>
              </w:rPr>
              <w:t>Data/</w:t>
            </w:r>
            <w:r w:rsidRPr="009F463F">
              <w:rPr>
                <w:rFonts w:ascii="Arial" w:hAnsi="Arial" w:cs="Arial"/>
                <w:sz w:val="20"/>
              </w:rPr>
              <w:t xml:space="preserve"> </w:t>
            </w:r>
          </w:p>
          <w:p w:rsidR="00D56302" w:rsidRPr="00DF433D" w:rsidRDefault="00D56302" w:rsidP="00372856">
            <w:pPr>
              <w:pStyle w:val="ElementsRow"/>
              <w:rPr>
                <w:rFonts w:ascii="Arial" w:hAnsi="Arial" w:cs="Arial"/>
                <w:sz w:val="20"/>
              </w:rPr>
            </w:pPr>
            <w:r w:rsidRPr="00DF433D">
              <w:rPr>
                <w:rFonts w:ascii="Arial" w:hAnsi="Arial" w:cs="Arial"/>
                <w:sz w:val="20"/>
              </w:rPr>
              <w:t>Measurement</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 xml:space="preserve">M </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3D4334">
            <w:pPr>
              <w:pStyle w:val="ElementsRow"/>
              <w:rPr>
                <w:rFonts w:ascii="Arial" w:hAnsi="Arial" w:cs="Arial"/>
                <w:sz w:val="20"/>
              </w:rPr>
            </w:pPr>
            <w:r>
              <w:rPr>
                <w:rFonts w:ascii="Arial" w:hAnsi="Arial" w:cs="Arial"/>
                <w:sz w:val="20"/>
              </w:rPr>
              <w:t>One of e</w:t>
            </w:r>
            <w:r w:rsidRPr="00DF433D">
              <w:rPr>
                <w:rFonts w:ascii="Arial" w:hAnsi="Arial" w:cs="Arial"/>
                <w:sz w:val="20"/>
              </w:rPr>
              <w:t xml:space="preserve">numerated list of </w:t>
            </w:r>
            <w:r>
              <w:rPr>
                <w:rFonts w:ascii="Arial" w:hAnsi="Arial" w:cs="Arial"/>
                <w:sz w:val="20"/>
              </w:rPr>
              <w:t xml:space="preserve">measurement </w:t>
            </w:r>
            <w:r w:rsidRPr="00DF433D">
              <w:rPr>
                <w:rFonts w:ascii="Arial" w:hAnsi="Arial" w:cs="Arial"/>
                <w:sz w:val="20"/>
              </w:rPr>
              <w:t xml:space="preserve"> types: Gas, Electrical, Thermometer, Thermostat, Cost</w:t>
            </w:r>
            <w:r>
              <w:rPr>
                <w:rFonts w:ascii="Arial" w:hAnsi="Arial" w:cs="Arial"/>
                <w:sz w:val="20"/>
              </w:rPr>
              <w:t>)</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C5796F">
            <w:pPr>
              <w:pStyle w:val="ElementsRow"/>
              <w:rPr>
                <w:rFonts w:ascii="Arial" w:hAnsi="Arial" w:cs="Arial"/>
                <w:sz w:val="20"/>
              </w:rPr>
            </w:pPr>
            <w:r w:rsidRPr="00DF433D">
              <w:rPr>
                <w:rFonts w:ascii="Arial" w:hAnsi="Arial" w:cs="Arial"/>
                <w:sz w:val="20"/>
              </w:rPr>
              <w:t>Full list needs to be fleshed out</w:t>
            </w:r>
            <w:r>
              <w:rPr>
                <w:rFonts w:ascii="Arial" w:hAnsi="Arial" w:cs="Arial"/>
                <w:sz w:val="20"/>
              </w:rPr>
              <w:t xml:space="preserve">. If a new value is needed, </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F36CE7">
            <w:pPr>
              <w:pStyle w:val="ElementsRow"/>
              <w:rPr>
                <w:rFonts w:ascii="Arial" w:hAnsi="Arial" w:cs="Arial"/>
                <w:sz w:val="20"/>
              </w:rPr>
            </w:pPr>
            <w:r w:rsidRPr="009F463F">
              <w:rPr>
                <w:rFonts w:ascii="Arial" w:hAnsi="Arial" w:cs="Arial"/>
                <w:sz w:val="20"/>
              </w:rPr>
              <w:t>Data</w:t>
            </w:r>
            <w:r>
              <w:rPr>
                <w:rFonts w:ascii="Arial" w:hAnsi="Arial" w:cs="Arial"/>
                <w:sz w:val="20"/>
              </w:rPr>
              <w:t>Source</w:t>
            </w:r>
            <w:r w:rsidRPr="009F463F">
              <w:rPr>
                <w:rFonts w:ascii="Arial" w:hAnsi="Arial" w:cs="Arial"/>
                <w:sz w:val="20"/>
              </w:rPr>
              <w:t xml:space="preserve">/ </w:t>
            </w:r>
          </w:p>
          <w:p w:rsidR="00D56302" w:rsidRDefault="00D56302" w:rsidP="00F36CE7">
            <w:pPr>
              <w:pStyle w:val="ElementsRow"/>
              <w:rPr>
                <w:rFonts w:ascii="Arial" w:hAnsi="Arial" w:cs="Arial"/>
                <w:sz w:val="20"/>
              </w:rPr>
            </w:pPr>
            <w:r w:rsidRPr="009F463F">
              <w:rPr>
                <w:rFonts w:ascii="Arial" w:hAnsi="Arial" w:cs="Arial"/>
                <w:sz w:val="20"/>
              </w:rPr>
              <w:t>Reading</w:t>
            </w:r>
            <w:r>
              <w:rPr>
                <w:rFonts w:ascii="Arial" w:hAnsi="Arial" w:cs="Arial"/>
                <w:sz w:val="20"/>
              </w:rPr>
              <w:t>Data/</w:t>
            </w:r>
          </w:p>
          <w:p w:rsidR="00D56302" w:rsidRPr="00DF433D" w:rsidRDefault="00D56302" w:rsidP="00F36CE7">
            <w:pPr>
              <w:pStyle w:val="ElementsRow"/>
              <w:rPr>
                <w:rFonts w:ascii="Arial" w:hAnsi="Arial" w:cs="Arial"/>
                <w:sz w:val="20"/>
              </w:rPr>
            </w:pPr>
            <w:r w:rsidRPr="00DF433D">
              <w:rPr>
                <w:rFonts w:ascii="Arial" w:hAnsi="Arial" w:cs="Arial"/>
                <w:sz w:val="20"/>
              </w:rPr>
              <w:t>SensorId</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Pr>
                <w:rFonts w:ascii="Arial" w:hAnsi="Arial" w:cs="Arial"/>
                <w:sz w:val="20"/>
              </w:rPr>
              <w:t>O</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Identification of internal meter or data source</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String</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372856">
            <w:pPr>
              <w:pStyle w:val="ElementsRow"/>
              <w:rPr>
                <w:rFonts w:ascii="Arial" w:hAnsi="Arial" w:cs="Arial"/>
                <w:sz w:val="20"/>
              </w:rPr>
            </w:pPr>
            <w:r w:rsidRPr="00DF433D">
              <w:rPr>
                <w:rFonts w:ascii="Arial" w:hAnsi="Arial" w:cs="Arial"/>
                <w:sz w:val="20"/>
              </w:rPr>
              <w:t>Could be utility number assigned to the meter and referenced on the utility bill</w:t>
            </w: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sidRPr="009F463F">
              <w:rPr>
                <w:rFonts w:ascii="Arial" w:hAnsi="Arial" w:cs="Arial"/>
                <w:sz w:val="20"/>
              </w:rPr>
              <w:t>Data</w:t>
            </w:r>
            <w:r>
              <w:rPr>
                <w:rFonts w:ascii="Arial" w:hAnsi="Arial" w:cs="Arial"/>
                <w:sz w:val="20"/>
              </w:rPr>
              <w:t>Source</w:t>
            </w:r>
            <w:r w:rsidRPr="009F463F">
              <w:rPr>
                <w:rFonts w:ascii="Arial" w:hAnsi="Arial" w:cs="Arial"/>
                <w:sz w:val="20"/>
              </w:rPr>
              <w:t>/ Reading</w:t>
            </w:r>
            <w:r>
              <w:rPr>
                <w:rFonts w:ascii="Arial" w:hAnsi="Arial" w:cs="Arial"/>
                <w:sz w:val="20"/>
              </w:rPr>
              <w:t>Data/</w:t>
            </w:r>
          </w:p>
          <w:p w:rsidR="00D56302" w:rsidRPr="00DF433D" w:rsidRDefault="00D56302" w:rsidP="00BB1656">
            <w:pPr>
              <w:pStyle w:val="ElementsRow"/>
              <w:rPr>
                <w:rFonts w:ascii="Arial" w:hAnsi="Arial" w:cs="Arial"/>
                <w:sz w:val="20"/>
              </w:rPr>
            </w:pPr>
            <w:r w:rsidRPr="00DF433D">
              <w:rPr>
                <w:rFonts w:ascii="Arial" w:hAnsi="Arial" w:cs="Arial"/>
                <w:sz w:val="20"/>
              </w:rPr>
              <w:t>Interval</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 xml:space="preserve">M </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Time in seconds between Measurements</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E11255">
            <w:pPr>
              <w:pStyle w:val="ElementsRow"/>
              <w:rPr>
                <w:rFonts w:ascii="Arial" w:hAnsi="Arial" w:cs="Arial"/>
                <w:sz w:val="20"/>
              </w:rPr>
            </w:pPr>
            <w:r>
              <w:rPr>
                <w:rFonts w:ascii="Arial" w:hAnsi="Arial" w:cs="Arial"/>
                <w:sz w:val="20"/>
              </w:rPr>
              <w:t>Unsigned i</w:t>
            </w:r>
            <w:r w:rsidRPr="00DF433D">
              <w:rPr>
                <w:rFonts w:ascii="Arial" w:hAnsi="Arial" w:cs="Arial"/>
                <w:sz w:val="20"/>
              </w:rPr>
              <w:t>nteger</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sidRPr="009F463F">
              <w:rPr>
                <w:rFonts w:ascii="Arial" w:hAnsi="Arial" w:cs="Arial"/>
                <w:sz w:val="20"/>
              </w:rPr>
              <w:t>Data</w:t>
            </w:r>
            <w:r>
              <w:rPr>
                <w:rFonts w:ascii="Arial" w:hAnsi="Arial" w:cs="Arial"/>
                <w:sz w:val="20"/>
              </w:rPr>
              <w:t>Source</w:t>
            </w:r>
            <w:r w:rsidRPr="009F463F">
              <w:rPr>
                <w:rFonts w:ascii="Arial" w:hAnsi="Arial" w:cs="Arial"/>
                <w:sz w:val="20"/>
              </w:rPr>
              <w:t>/</w:t>
            </w:r>
          </w:p>
          <w:p w:rsidR="00D56302" w:rsidRDefault="00D56302" w:rsidP="00BB1656">
            <w:pPr>
              <w:pStyle w:val="ElementsRow"/>
              <w:rPr>
                <w:rFonts w:ascii="Arial" w:hAnsi="Arial" w:cs="Arial"/>
                <w:sz w:val="20"/>
              </w:rPr>
            </w:pPr>
            <w:r w:rsidRPr="009F463F">
              <w:rPr>
                <w:rFonts w:ascii="Arial" w:hAnsi="Arial" w:cs="Arial"/>
                <w:sz w:val="20"/>
              </w:rPr>
              <w:t>Reading</w:t>
            </w:r>
            <w:r>
              <w:rPr>
                <w:rFonts w:ascii="Arial" w:hAnsi="Arial" w:cs="Arial"/>
                <w:sz w:val="20"/>
              </w:rPr>
              <w:t>Data/</w:t>
            </w:r>
          </w:p>
          <w:p w:rsidR="00D56302" w:rsidRPr="00DF433D" w:rsidRDefault="00D56302" w:rsidP="00BB1656">
            <w:pPr>
              <w:pStyle w:val="ElementsRow"/>
              <w:rPr>
                <w:rFonts w:ascii="Arial" w:hAnsi="Arial" w:cs="Arial"/>
                <w:sz w:val="20"/>
              </w:rPr>
            </w:pPr>
            <w:r w:rsidRPr="00DF433D">
              <w:rPr>
                <w:rFonts w:ascii="Arial" w:hAnsi="Arial" w:cs="Arial"/>
                <w:sz w:val="20"/>
              </w:rPr>
              <w:t>EnergyUnits</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 xml:space="preserve">M </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BC4905">
            <w:pPr>
              <w:pStyle w:val="ElementsRow"/>
              <w:rPr>
                <w:rFonts w:ascii="Arial" w:hAnsi="Arial" w:cs="Arial"/>
                <w:sz w:val="20"/>
              </w:rPr>
            </w:pPr>
            <w:r>
              <w:rPr>
                <w:rFonts w:ascii="Arial" w:hAnsi="Arial" w:cs="Arial"/>
                <w:sz w:val="20"/>
              </w:rPr>
              <w:t>One of e</w:t>
            </w:r>
            <w:r w:rsidRPr="00DF433D">
              <w:rPr>
                <w:rFonts w:ascii="Arial" w:hAnsi="Arial" w:cs="Arial"/>
                <w:sz w:val="20"/>
              </w:rPr>
              <w:t xml:space="preserve">numerated list of unit types for energy </w:t>
            </w:r>
            <w:r w:rsidR="00BC4905">
              <w:rPr>
                <w:rFonts w:ascii="Arial" w:hAnsi="Arial" w:cs="Arial"/>
                <w:sz w:val="20"/>
              </w:rPr>
              <w:t>readings (temperature, electrical energy usage, gas usage and the price for both)</w:t>
            </w:r>
          </w:p>
        </w:tc>
        <w:tc>
          <w:tcPr>
            <w:tcW w:w="1175"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color w:val="000000" w:themeColor="text1"/>
                <w:sz w:val="20"/>
              </w:rPr>
            </w:pPr>
            <w:r>
              <w:rPr>
                <w:rFonts w:ascii="Arial" w:hAnsi="Arial" w:cs="Arial"/>
                <w:color w:val="000000" w:themeColor="text1"/>
                <w:sz w:val="20"/>
              </w:rPr>
              <w:t>Enumerated List:</w:t>
            </w:r>
          </w:p>
          <w:p w:rsidR="00D56302" w:rsidRPr="00FC3460" w:rsidRDefault="00D56302" w:rsidP="00BB1656">
            <w:pPr>
              <w:pStyle w:val="ElementsRow"/>
              <w:rPr>
                <w:rFonts w:ascii="Arial" w:hAnsi="Arial" w:cs="Arial"/>
                <w:color w:val="000000" w:themeColor="text1"/>
                <w:sz w:val="20"/>
              </w:rPr>
            </w:pPr>
          </w:p>
        </w:tc>
        <w:tc>
          <w:tcPr>
            <w:tcW w:w="1048"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proofErr w:type="spellStart"/>
            <w:r>
              <w:rPr>
                <w:rFonts w:ascii="Arial" w:hAnsi="Arial" w:cs="Arial"/>
                <w:sz w:val="20"/>
              </w:rPr>
              <w:t>DegreeCentigrade</w:t>
            </w:r>
            <w:proofErr w:type="spellEnd"/>
          </w:p>
          <w:p w:rsidR="00BC4905" w:rsidRDefault="00BC4905" w:rsidP="00BB1656">
            <w:pPr>
              <w:pStyle w:val="ElementsRow"/>
              <w:rPr>
                <w:rFonts w:ascii="Arial" w:hAnsi="Arial" w:cs="Arial"/>
                <w:sz w:val="20"/>
              </w:rPr>
            </w:pPr>
          </w:p>
          <w:p w:rsidR="00D56302" w:rsidRDefault="00D56302" w:rsidP="00BB1656">
            <w:pPr>
              <w:pStyle w:val="ElementsRow"/>
              <w:rPr>
                <w:rFonts w:ascii="Arial" w:hAnsi="Arial" w:cs="Arial"/>
                <w:sz w:val="20"/>
              </w:rPr>
            </w:pPr>
            <w:r w:rsidRPr="00DF433D">
              <w:rPr>
                <w:rFonts w:ascii="Arial" w:hAnsi="Arial" w:cs="Arial"/>
                <w:sz w:val="20"/>
              </w:rPr>
              <w:t>Kilowatt</w:t>
            </w:r>
            <w:r w:rsidR="00BC4905">
              <w:rPr>
                <w:rFonts w:ascii="Arial" w:hAnsi="Arial" w:cs="Arial"/>
                <w:sz w:val="20"/>
              </w:rPr>
              <w:t>-</w:t>
            </w:r>
            <w:r w:rsidRPr="00DF433D">
              <w:rPr>
                <w:rFonts w:ascii="Arial" w:hAnsi="Arial" w:cs="Arial"/>
                <w:sz w:val="20"/>
              </w:rPr>
              <w:t>Hour</w:t>
            </w:r>
            <w:r>
              <w:rPr>
                <w:rFonts w:ascii="Arial" w:hAnsi="Arial" w:cs="Arial"/>
                <w:sz w:val="20"/>
              </w:rPr>
              <w:t>,</w:t>
            </w:r>
          </w:p>
          <w:p w:rsidR="00D56302" w:rsidRDefault="00D56302" w:rsidP="00BB1656">
            <w:pPr>
              <w:pStyle w:val="ElementsRow"/>
              <w:rPr>
                <w:rFonts w:ascii="Arial" w:hAnsi="Arial" w:cs="Arial"/>
                <w:sz w:val="20"/>
              </w:rPr>
            </w:pPr>
            <w:r>
              <w:rPr>
                <w:rFonts w:ascii="Arial" w:hAnsi="Arial" w:cs="Arial"/>
                <w:sz w:val="20"/>
              </w:rPr>
              <w:t>$/</w:t>
            </w:r>
            <w:r w:rsidR="00903A1F">
              <w:rPr>
                <w:rFonts w:ascii="Arial" w:hAnsi="Arial" w:cs="Arial"/>
                <w:sz w:val="20"/>
              </w:rPr>
              <w:t>Kilowatt-hour</w:t>
            </w:r>
            <w:r w:rsidR="00BC4905">
              <w:rPr>
                <w:rFonts w:ascii="Arial" w:hAnsi="Arial" w:cs="Arial"/>
                <w:sz w:val="20"/>
              </w:rPr>
              <w:t>,</w:t>
            </w:r>
          </w:p>
          <w:p w:rsidR="00BC4905" w:rsidRDefault="00BC4905" w:rsidP="00BB1656">
            <w:pPr>
              <w:pStyle w:val="ElementsRow"/>
              <w:rPr>
                <w:rFonts w:ascii="Arial" w:hAnsi="Arial" w:cs="Arial"/>
                <w:sz w:val="20"/>
              </w:rPr>
            </w:pPr>
          </w:p>
          <w:p w:rsidR="00BC4905" w:rsidRDefault="00BC4905" w:rsidP="00BB1656">
            <w:pPr>
              <w:pStyle w:val="ElementsRow"/>
              <w:rPr>
                <w:rFonts w:ascii="Arial" w:hAnsi="Arial" w:cs="Arial"/>
                <w:sz w:val="20"/>
              </w:rPr>
            </w:pPr>
            <w:proofErr w:type="spellStart"/>
            <w:r>
              <w:rPr>
                <w:rFonts w:ascii="Arial" w:hAnsi="Arial" w:cs="Arial"/>
                <w:sz w:val="20"/>
              </w:rPr>
              <w:t>ThousandCubicFeet</w:t>
            </w:r>
            <w:proofErr w:type="spellEnd"/>
            <w:r>
              <w:rPr>
                <w:rFonts w:ascii="Arial" w:hAnsi="Arial" w:cs="Arial"/>
                <w:sz w:val="20"/>
              </w:rPr>
              <w:t>,</w:t>
            </w:r>
          </w:p>
          <w:p w:rsidR="00BC4905" w:rsidRDefault="00BC4905" w:rsidP="00BB1656">
            <w:pPr>
              <w:pStyle w:val="ElementsRow"/>
              <w:rPr>
                <w:rFonts w:ascii="Arial" w:hAnsi="Arial" w:cs="Arial"/>
                <w:sz w:val="20"/>
              </w:rPr>
            </w:pPr>
            <w:r>
              <w:rPr>
                <w:rFonts w:ascii="Arial" w:hAnsi="Arial" w:cs="Arial"/>
                <w:sz w:val="20"/>
              </w:rPr>
              <w:t>$/</w:t>
            </w:r>
            <w:proofErr w:type="spellStart"/>
            <w:r>
              <w:rPr>
                <w:rFonts w:ascii="Arial" w:hAnsi="Arial" w:cs="Arial"/>
                <w:sz w:val="20"/>
              </w:rPr>
              <w:t>ThousandCubicFeet</w:t>
            </w:r>
            <w:proofErr w:type="spellEnd"/>
          </w:p>
          <w:p w:rsidR="00BC4905" w:rsidRDefault="00BC4905" w:rsidP="00BB1656">
            <w:pPr>
              <w:pStyle w:val="ElementsRow"/>
              <w:rPr>
                <w:rFonts w:ascii="Arial" w:hAnsi="Arial" w:cs="Arial"/>
                <w:sz w:val="20"/>
              </w:rPr>
            </w:pPr>
          </w:p>
          <w:p w:rsidR="00D56302" w:rsidRPr="00EF63F7" w:rsidRDefault="00D56302" w:rsidP="00BB1656">
            <w:pPr>
              <w:pStyle w:val="ElementsRow"/>
              <w:rPr>
                <w:rFonts w:ascii="Arial" w:hAnsi="Arial" w:cs="Arial"/>
                <w:color w:val="FF0000"/>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sidRPr="009F463F">
              <w:rPr>
                <w:rFonts w:ascii="Arial" w:hAnsi="Arial" w:cs="Arial"/>
                <w:sz w:val="20"/>
              </w:rPr>
              <w:t>DataSou</w:t>
            </w:r>
            <w:r>
              <w:rPr>
                <w:rFonts w:ascii="Arial" w:hAnsi="Arial" w:cs="Arial"/>
                <w:sz w:val="20"/>
              </w:rPr>
              <w:t>r</w:t>
            </w:r>
            <w:r w:rsidRPr="009F463F">
              <w:rPr>
                <w:rFonts w:ascii="Arial" w:hAnsi="Arial" w:cs="Arial"/>
                <w:sz w:val="20"/>
              </w:rPr>
              <w:t>ce/</w:t>
            </w:r>
          </w:p>
          <w:p w:rsidR="00D56302" w:rsidRDefault="00D56302" w:rsidP="00DD4908">
            <w:pPr>
              <w:pStyle w:val="ElementsRow"/>
              <w:rPr>
                <w:rFonts w:ascii="Arial" w:hAnsi="Arial" w:cs="Arial"/>
                <w:sz w:val="20"/>
              </w:rPr>
            </w:pPr>
            <w:r w:rsidRPr="009F463F">
              <w:rPr>
                <w:rFonts w:ascii="Arial" w:hAnsi="Arial" w:cs="Arial"/>
                <w:sz w:val="20"/>
              </w:rPr>
              <w:t>Reading</w:t>
            </w:r>
            <w:r>
              <w:rPr>
                <w:rFonts w:ascii="Arial" w:hAnsi="Arial" w:cs="Arial"/>
                <w:sz w:val="20"/>
              </w:rPr>
              <w:t>Data/</w:t>
            </w:r>
          </w:p>
          <w:p w:rsidR="00D56302" w:rsidRPr="00DF433D" w:rsidRDefault="00D56302" w:rsidP="00DD4908">
            <w:pPr>
              <w:pStyle w:val="ElementsRow"/>
              <w:rPr>
                <w:rFonts w:ascii="Arial" w:hAnsi="Arial" w:cs="Arial"/>
                <w:sz w:val="20"/>
              </w:rPr>
            </w:pPr>
            <w:r w:rsidRPr="00DF433D">
              <w:rPr>
                <w:rFonts w:ascii="Arial" w:hAnsi="Arial" w:cs="Arial"/>
                <w:sz w:val="20"/>
              </w:rPr>
              <w:t>ReadingName</w:t>
            </w:r>
          </w:p>
        </w:tc>
        <w:tc>
          <w:tcPr>
            <w:tcW w:w="319"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O</w:t>
            </w:r>
          </w:p>
        </w:tc>
        <w:tc>
          <w:tcPr>
            <w:tcW w:w="1653" w:type="pct"/>
            <w:tcBorders>
              <w:top w:val="single" w:sz="4" w:space="0" w:color="auto"/>
              <w:left w:val="single" w:sz="4" w:space="0" w:color="auto"/>
              <w:bottom w:val="single" w:sz="4" w:space="0" w:color="auto"/>
              <w:right w:val="single" w:sz="4" w:space="0" w:color="auto"/>
            </w:tcBorders>
          </w:tcPr>
          <w:p w:rsidR="00D56302" w:rsidRPr="00DF433D" w:rsidRDefault="00D56302" w:rsidP="00782C77">
            <w:pPr>
              <w:pStyle w:val="ElementsRow"/>
              <w:rPr>
                <w:rFonts w:ascii="Arial" w:hAnsi="Arial" w:cs="Arial"/>
                <w:sz w:val="20"/>
              </w:rPr>
            </w:pPr>
            <w:r w:rsidRPr="00DF433D">
              <w:rPr>
                <w:rFonts w:ascii="Arial" w:hAnsi="Arial" w:cs="Arial"/>
                <w:sz w:val="20"/>
              </w:rPr>
              <w:t>Description of collection of readings</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sidRPr="00DF433D">
              <w:rPr>
                <w:rFonts w:ascii="Arial" w:hAnsi="Arial" w:cs="Arial"/>
                <w:sz w:val="20"/>
              </w:rPr>
              <w:t>String</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9F463F" w:rsidRDefault="00D56302" w:rsidP="009F463F">
            <w:pPr>
              <w:pStyle w:val="ElementsRow"/>
              <w:rPr>
                <w:rFonts w:ascii="Arial" w:hAnsi="Arial" w:cs="Arial"/>
                <w:sz w:val="20"/>
              </w:rPr>
            </w:pPr>
          </w:p>
        </w:tc>
        <w:tc>
          <w:tcPr>
            <w:tcW w:w="319"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9F463F" w:rsidRDefault="00D56302" w:rsidP="00BB1656">
            <w:pPr>
              <w:pStyle w:val="ElementsRow"/>
              <w:rPr>
                <w:rFonts w:ascii="Arial" w:hAnsi="Arial" w:cs="Arial"/>
                <w:sz w:val="20"/>
              </w:rPr>
            </w:pPr>
          </w:p>
        </w:tc>
        <w:tc>
          <w:tcPr>
            <w:tcW w:w="165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9F463F" w:rsidRDefault="00D56302" w:rsidP="00D33EA8">
            <w:pPr>
              <w:pStyle w:val="ElementsRow"/>
              <w:rPr>
                <w:rFonts w:ascii="Arial" w:hAnsi="Arial" w:cs="Arial"/>
                <w:sz w:val="20"/>
              </w:rPr>
            </w:pPr>
          </w:p>
        </w:tc>
        <w:tc>
          <w:tcPr>
            <w:tcW w:w="1175"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9F463F" w:rsidRDefault="00D56302" w:rsidP="00BB1656">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rsidR="00D56302" w:rsidRPr="009F463F" w:rsidRDefault="00D56302" w:rsidP="00BB16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9F463F">
            <w:pPr>
              <w:pStyle w:val="ElementsRow"/>
              <w:rPr>
                <w:rFonts w:ascii="Arial" w:hAnsi="Arial" w:cs="Arial"/>
                <w:sz w:val="20"/>
              </w:rPr>
            </w:pPr>
            <w:r w:rsidRPr="009F463F">
              <w:rPr>
                <w:rFonts w:ascii="Arial" w:hAnsi="Arial" w:cs="Arial"/>
                <w:sz w:val="20"/>
              </w:rPr>
              <w:t>DataSou</w:t>
            </w:r>
            <w:r>
              <w:rPr>
                <w:rFonts w:ascii="Arial" w:hAnsi="Arial" w:cs="Arial"/>
                <w:sz w:val="20"/>
              </w:rPr>
              <w:t>r</w:t>
            </w:r>
            <w:r w:rsidRPr="009F463F">
              <w:rPr>
                <w:rFonts w:ascii="Arial" w:hAnsi="Arial" w:cs="Arial"/>
                <w:sz w:val="20"/>
              </w:rPr>
              <w:t>ce/</w:t>
            </w:r>
          </w:p>
          <w:p w:rsidR="00D56302" w:rsidRDefault="00D56302" w:rsidP="009F463F">
            <w:pPr>
              <w:pStyle w:val="ElementsRow"/>
              <w:rPr>
                <w:rFonts w:ascii="Arial" w:hAnsi="Arial" w:cs="Arial"/>
                <w:sz w:val="20"/>
              </w:rPr>
            </w:pPr>
            <w:r w:rsidRPr="009F463F">
              <w:rPr>
                <w:rFonts w:ascii="Arial" w:hAnsi="Arial" w:cs="Arial"/>
                <w:sz w:val="20"/>
              </w:rPr>
              <w:t>Reading</w:t>
            </w:r>
            <w:r>
              <w:rPr>
                <w:rFonts w:ascii="Arial" w:hAnsi="Arial" w:cs="Arial"/>
                <w:sz w:val="20"/>
              </w:rPr>
              <w:t>Data</w:t>
            </w:r>
            <w:r w:rsidRPr="009F463F">
              <w:rPr>
                <w:rFonts w:ascii="Arial" w:hAnsi="Arial" w:cs="Arial"/>
                <w:sz w:val="20"/>
              </w:rPr>
              <w:t>/</w:t>
            </w:r>
          </w:p>
          <w:p w:rsidR="00D56302" w:rsidRPr="009F463F" w:rsidRDefault="00D56302" w:rsidP="009F463F">
            <w:pPr>
              <w:pStyle w:val="ElementsRow"/>
              <w:rPr>
                <w:rFonts w:ascii="Arial" w:hAnsi="Arial" w:cs="Arial"/>
                <w:sz w:val="20"/>
              </w:rPr>
            </w:pPr>
            <w:r w:rsidRPr="009F463F">
              <w:rPr>
                <w:rFonts w:ascii="Arial" w:hAnsi="Arial" w:cs="Arial"/>
                <w:sz w:val="20"/>
              </w:rPr>
              <w:t>Readings</w:t>
            </w:r>
          </w:p>
        </w:tc>
        <w:tc>
          <w:tcPr>
            <w:tcW w:w="319" w:type="pct"/>
            <w:tcBorders>
              <w:top w:val="single" w:sz="4" w:space="0" w:color="auto"/>
              <w:left w:val="single" w:sz="4" w:space="0" w:color="auto"/>
              <w:bottom w:val="single" w:sz="4" w:space="0" w:color="auto"/>
              <w:right w:val="single" w:sz="4" w:space="0" w:color="auto"/>
            </w:tcBorders>
          </w:tcPr>
          <w:p w:rsidR="00D56302" w:rsidRPr="009F463F" w:rsidRDefault="00D56302" w:rsidP="00BB1656">
            <w:pPr>
              <w:pStyle w:val="ElementsRow"/>
              <w:rPr>
                <w:rFonts w:ascii="Arial" w:hAnsi="Arial" w:cs="Arial"/>
                <w:sz w:val="20"/>
              </w:rPr>
            </w:pPr>
            <w:r>
              <w:rPr>
                <w:rFonts w:ascii="Arial" w:hAnsi="Arial" w:cs="Arial"/>
                <w:sz w:val="20"/>
              </w:rPr>
              <w:t>M</w:t>
            </w:r>
          </w:p>
        </w:tc>
        <w:tc>
          <w:tcPr>
            <w:tcW w:w="1653" w:type="pct"/>
            <w:tcBorders>
              <w:top w:val="single" w:sz="4" w:space="0" w:color="auto"/>
              <w:left w:val="single" w:sz="4" w:space="0" w:color="auto"/>
              <w:bottom w:val="single" w:sz="4" w:space="0" w:color="auto"/>
              <w:right w:val="single" w:sz="4" w:space="0" w:color="auto"/>
            </w:tcBorders>
          </w:tcPr>
          <w:p w:rsidR="00D56302" w:rsidRPr="009F463F" w:rsidRDefault="00D56302" w:rsidP="00E07D8B">
            <w:pPr>
              <w:pStyle w:val="ElementsRow"/>
              <w:rPr>
                <w:rFonts w:ascii="Arial" w:hAnsi="Arial" w:cs="Arial"/>
                <w:sz w:val="20"/>
              </w:rPr>
            </w:pPr>
            <w:r w:rsidRPr="009F463F">
              <w:rPr>
                <w:rFonts w:ascii="Arial" w:hAnsi="Arial" w:cs="Arial"/>
                <w:sz w:val="20"/>
              </w:rPr>
              <w:t xml:space="preserve">Collection of reported </w:t>
            </w:r>
            <w:r>
              <w:rPr>
                <w:rFonts w:ascii="Arial" w:hAnsi="Arial" w:cs="Arial"/>
                <w:sz w:val="20"/>
              </w:rPr>
              <w:t>data readings, in time order</w:t>
            </w:r>
          </w:p>
        </w:tc>
        <w:tc>
          <w:tcPr>
            <w:tcW w:w="1175" w:type="pct"/>
            <w:tcBorders>
              <w:top w:val="single" w:sz="4" w:space="0" w:color="auto"/>
              <w:left w:val="single" w:sz="4" w:space="0" w:color="auto"/>
              <w:bottom w:val="single" w:sz="4" w:space="0" w:color="auto"/>
              <w:right w:val="single" w:sz="4" w:space="0" w:color="auto"/>
            </w:tcBorders>
          </w:tcPr>
          <w:p w:rsidR="00D56302" w:rsidRPr="009F463F" w:rsidRDefault="00D56302" w:rsidP="00BB1656">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tcPr>
          <w:p w:rsidR="00D56302" w:rsidRPr="009F463F" w:rsidRDefault="00D56302" w:rsidP="00BB16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2D4930">
            <w:pPr>
              <w:pStyle w:val="ElementsRow"/>
              <w:rPr>
                <w:rFonts w:ascii="Arial" w:hAnsi="Arial" w:cs="Arial"/>
                <w:sz w:val="20"/>
              </w:rPr>
            </w:pPr>
            <w:r w:rsidRPr="009F463F">
              <w:rPr>
                <w:rFonts w:ascii="Arial" w:hAnsi="Arial" w:cs="Arial"/>
                <w:sz w:val="20"/>
              </w:rPr>
              <w:t>DataSou</w:t>
            </w:r>
            <w:r>
              <w:rPr>
                <w:rFonts w:ascii="Arial" w:hAnsi="Arial" w:cs="Arial"/>
                <w:sz w:val="20"/>
              </w:rPr>
              <w:t>r</w:t>
            </w:r>
            <w:r w:rsidRPr="009F463F">
              <w:rPr>
                <w:rFonts w:ascii="Arial" w:hAnsi="Arial" w:cs="Arial"/>
                <w:sz w:val="20"/>
              </w:rPr>
              <w:t>ce/</w:t>
            </w:r>
          </w:p>
          <w:p w:rsidR="00D56302" w:rsidRDefault="00D56302" w:rsidP="002D4930">
            <w:pPr>
              <w:pStyle w:val="ElementsRow"/>
              <w:rPr>
                <w:rFonts w:ascii="Arial" w:hAnsi="Arial" w:cs="Arial"/>
                <w:sz w:val="20"/>
              </w:rPr>
            </w:pPr>
            <w:r w:rsidRPr="009F463F">
              <w:rPr>
                <w:rFonts w:ascii="Arial" w:hAnsi="Arial" w:cs="Arial"/>
                <w:sz w:val="20"/>
              </w:rPr>
              <w:t>Reading</w:t>
            </w:r>
            <w:r>
              <w:rPr>
                <w:rFonts w:ascii="Arial" w:hAnsi="Arial" w:cs="Arial"/>
                <w:sz w:val="20"/>
              </w:rPr>
              <w:t>Data</w:t>
            </w:r>
            <w:r w:rsidRPr="009F463F">
              <w:rPr>
                <w:rFonts w:ascii="Arial" w:hAnsi="Arial" w:cs="Arial"/>
                <w:sz w:val="20"/>
              </w:rPr>
              <w:t>/</w:t>
            </w:r>
          </w:p>
          <w:p w:rsidR="00D56302" w:rsidRDefault="00D56302" w:rsidP="002D4930">
            <w:pPr>
              <w:pStyle w:val="ElementsRow"/>
              <w:rPr>
                <w:rFonts w:ascii="Arial" w:hAnsi="Arial" w:cs="Arial"/>
                <w:sz w:val="20"/>
              </w:rPr>
            </w:pPr>
            <w:r w:rsidRPr="009F463F">
              <w:rPr>
                <w:rFonts w:ascii="Arial" w:hAnsi="Arial" w:cs="Arial"/>
                <w:sz w:val="20"/>
              </w:rPr>
              <w:t>Reading</w:t>
            </w:r>
            <w:r>
              <w:rPr>
                <w:rFonts w:ascii="Arial" w:hAnsi="Arial" w:cs="Arial"/>
                <w:sz w:val="20"/>
              </w:rPr>
              <w:t>s/</w:t>
            </w:r>
          </w:p>
          <w:p w:rsidR="00D56302" w:rsidRPr="009F463F" w:rsidRDefault="00D56302" w:rsidP="002D4930">
            <w:pPr>
              <w:pStyle w:val="ElementsRow"/>
              <w:rPr>
                <w:rFonts w:ascii="Arial" w:hAnsi="Arial" w:cs="Arial"/>
                <w:sz w:val="20"/>
              </w:rPr>
            </w:pPr>
            <w:r>
              <w:rPr>
                <w:rFonts w:ascii="Arial" w:hAnsi="Arial" w:cs="Arial"/>
                <w:sz w:val="20"/>
              </w:rPr>
              <w:t>Reading</w:t>
            </w:r>
          </w:p>
        </w:tc>
        <w:tc>
          <w:tcPr>
            <w:tcW w:w="319" w:type="pct"/>
            <w:tcBorders>
              <w:top w:val="single" w:sz="4" w:space="0" w:color="auto"/>
              <w:left w:val="single" w:sz="4" w:space="0" w:color="auto"/>
              <w:bottom w:val="single" w:sz="4" w:space="0" w:color="auto"/>
              <w:right w:val="single" w:sz="4" w:space="0" w:color="auto"/>
            </w:tcBorders>
          </w:tcPr>
          <w:p w:rsidR="00D56302" w:rsidRDefault="00D56302" w:rsidP="002D4930">
            <w:pPr>
              <w:pStyle w:val="ElementsRow"/>
              <w:rPr>
                <w:rFonts w:ascii="Arial" w:hAnsi="Arial" w:cs="Arial"/>
                <w:sz w:val="20"/>
              </w:rPr>
            </w:pPr>
            <w:r>
              <w:rPr>
                <w:rFonts w:ascii="Arial" w:hAnsi="Arial" w:cs="Arial"/>
                <w:sz w:val="20"/>
              </w:rPr>
              <w:t>O R</w:t>
            </w:r>
          </w:p>
        </w:tc>
        <w:tc>
          <w:tcPr>
            <w:tcW w:w="1653" w:type="pct"/>
            <w:tcBorders>
              <w:top w:val="single" w:sz="4" w:space="0" w:color="auto"/>
              <w:left w:val="single" w:sz="4" w:space="0" w:color="auto"/>
              <w:bottom w:val="single" w:sz="4" w:space="0" w:color="auto"/>
              <w:right w:val="single" w:sz="4" w:space="0" w:color="auto"/>
            </w:tcBorders>
          </w:tcPr>
          <w:p w:rsidR="00D56302" w:rsidRDefault="00D56302" w:rsidP="00782C77">
            <w:pPr>
              <w:pStyle w:val="ElementsRow"/>
              <w:rPr>
                <w:rFonts w:ascii="Arial" w:hAnsi="Arial" w:cs="Arial"/>
                <w:sz w:val="20"/>
              </w:rPr>
            </w:pPr>
            <w:r>
              <w:rPr>
                <w:rFonts w:ascii="Arial" w:hAnsi="Arial" w:cs="Arial"/>
                <w:sz w:val="20"/>
              </w:rPr>
              <w:t>Values for the energy readings for each interval</w:t>
            </w:r>
          </w:p>
        </w:tc>
        <w:tc>
          <w:tcPr>
            <w:tcW w:w="1175"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p>
        </w:tc>
      </w:tr>
      <w:tr w:rsidR="00D56302" w:rsidRPr="00DF433D" w:rsidTr="00D56302">
        <w:trPr>
          <w:cantSplit/>
        </w:trPr>
        <w:tc>
          <w:tcPr>
            <w:tcW w:w="805" w:type="pct"/>
            <w:tcBorders>
              <w:top w:val="single" w:sz="4" w:space="0" w:color="auto"/>
              <w:left w:val="single" w:sz="4" w:space="0" w:color="auto"/>
              <w:bottom w:val="single" w:sz="4" w:space="0" w:color="auto"/>
              <w:right w:val="single" w:sz="4" w:space="0" w:color="auto"/>
            </w:tcBorders>
          </w:tcPr>
          <w:p w:rsidR="00D56302" w:rsidRDefault="00D56302" w:rsidP="00E07D8B">
            <w:pPr>
              <w:pStyle w:val="ElementsRow"/>
              <w:rPr>
                <w:rFonts w:ascii="Arial" w:hAnsi="Arial" w:cs="Arial"/>
                <w:sz w:val="20"/>
              </w:rPr>
            </w:pPr>
            <w:r w:rsidRPr="009F463F">
              <w:rPr>
                <w:rFonts w:ascii="Arial" w:hAnsi="Arial" w:cs="Arial"/>
                <w:sz w:val="20"/>
              </w:rPr>
              <w:t>Data</w:t>
            </w:r>
            <w:r>
              <w:rPr>
                <w:rFonts w:ascii="Arial" w:hAnsi="Arial" w:cs="Arial"/>
                <w:sz w:val="20"/>
              </w:rPr>
              <w:t>Source</w:t>
            </w:r>
            <w:r w:rsidRPr="009F463F">
              <w:rPr>
                <w:rFonts w:ascii="Arial" w:hAnsi="Arial" w:cs="Arial"/>
                <w:sz w:val="20"/>
              </w:rPr>
              <w:t>/</w:t>
            </w:r>
          </w:p>
          <w:p w:rsidR="00D56302" w:rsidRDefault="00D56302" w:rsidP="00E07D8B">
            <w:pPr>
              <w:pStyle w:val="ElementsRow"/>
              <w:rPr>
                <w:rFonts w:ascii="Arial" w:hAnsi="Arial" w:cs="Arial"/>
                <w:sz w:val="20"/>
              </w:rPr>
            </w:pPr>
            <w:r w:rsidRPr="009F463F">
              <w:rPr>
                <w:rFonts w:ascii="Arial" w:hAnsi="Arial" w:cs="Arial"/>
                <w:sz w:val="20"/>
              </w:rPr>
              <w:t>Reading</w:t>
            </w:r>
            <w:r>
              <w:rPr>
                <w:rFonts w:ascii="Arial" w:hAnsi="Arial" w:cs="Arial"/>
                <w:sz w:val="20"/>
              </w:rPr>
              <w:t>Data</w:t>
            </w:r>
            <w:r w:rsidRPr="009F463F">
              <w:rPr>
                <w:rFonts w:ascii="Arial" w:hAnsi="Arial" w:cs="Arial"/>
                <w:sz w:val="20"/>
              </w:rPr>
              <w:t>/</w:t>
            </w:r>
          </w:p>
          <w:p w:rsidR="00D56302" w:rsidRDefault="00D56302" w:rsidP="00E07D8B">
            <w:pPr>
              <w:pStyle w:val="ElementsRow"/>
              <w:rPr>
                <w:rFonts w:ascii="Arial" w:hAnsi="Arial" w:cs="Arial"/>
                <w:sz w:val="20"/>
              </w:rPr>
            </w:pPr>
            <w:r w:rsidRPr="009F463F">
              <w:rPr>
                <w:rFonts w:ascii="Arial" w:hAnsi="Arial" w:cs="Arial"/>
                <w:sz w:val="20"/>
              </w:rPr>
              <w:t>Readings</w:t>
            </w:r>
            <w:r>
              <w:rPr>
                <w:rFonts w:ascii="Arial" w:hAnsi="Arial" w:cs="Arial"/>
                <w:sz w:val="20"/>
              </w:rPr>
              <w:t>/</w:t>
            </w:r>
          </w:p>
          <w:p w:rsidR="00D56302" w:rsidRDefault="00D56302" w:rsidP="00E07D8B">
            <w:pPr>
              <w:pStyle w:val="ElementsRow"/>
              <w:rPr>
                <w:rFonts w:ascii="Arial" w:hAnsi="Arial" w:cs="Arial"/>
                <w:sz w:val="20"/>
              </w:rPr>
            </w:pPr>
            <w:r>
              <w:rPr>
                <w:rFonts w:ascii="Arial" w:hAnsi="Arial" w:cs="Arial"/>
                <w:sz w:val="20"/>
              </w:rPr>
              <w:t>Reading/</w:t>
            </w:r>
          </w:p>
          <w:p w:rsidR="00D56302" w:rsidRPr="009F463F" w:rsidRDefault="00D56302" w:rsidP="00E07D8B">
            <w:pPr>
              <w:pStyle w:val="ElementsRow"/>
              <w:rPr>
                <w:rFonts w:ascii="Arial" w:hAnsi="Arial" w:cs="Arial"/>
                <w:sz w:val="20"/>
              </w:rPr>
            </w:pPr>
            <w:r>
              <w:rPr>
                <w:rFonts w:ascii="Arial" w:hAnsi="Arial" w:cs="Arial"/>
                <w:sz w:val="20"/>
              </w:rPr>
              <w:t>@IntervalIndex</w:t>
            </w:r>
          </w:p>
        </w:tc>
        <w:tc>
          <w:tcPr>
            <w:tcW w:w="319" w:type="pct"/>
            <w:tcBorders>
              <w:top w:val="single" w:sz="4" w:space="0" w:color="auto"/>
              <w:left w:val="single" w:sz="4" w:space="0" w:color="auto"/>
              <w:bottom w:val="single" w:sz="4" w:space="0" w:color="auto"/>
              <w:right w:val="single" w:sz="4" w:space="0" w:color="auto"/>
            </w:tcBorders>
          </w:tcPr>
          <w:p w:rsidR="00D56302" w:rsidRDefault="00D56302" w:rsidP="002D4930">
            <w:pPr>
              <w:pStyle w:val="ElementsRow"/>
              <w:rPr>
                <w:rFonts w:ascii="Arial" w:hAnsi="Arial" w:cs="Arial"/>
                <w:sz w:val="20"/>
              </w:rPr>
            </w:pPr>
            <w:r>
              <w:rPr>
                <w:rFonts w:ascii="Arial" w:hAnsi="Arial" w:cs="Arial"/>
                <w:sz w:val="20"/>
              </w:rPr>
              <w:t>O</w:t>
            </w:r>
          </w:p>
        </w:tc>
        <w:tc>
          <w:tcPr>
            <w:tcW w:w="1653" w:type="pct"/>
            <w:tcBorders>
              <w:top w:val="single" w:sz="4" w:space="0" w:color="auto"/>
              <w:left w:val="single" w:sz="4" w:space="0" w:color="auto"/>
              <w:bottom w:val="single" w:sz="4" w:space="0" w:color="auto"/>
              <w:right w:val="single" w:sz="4" w:space="0" w:color="auto"/>
            </w:tcBorders>
          </w:tcPr>
          <w:p w:rsidR="00D56302" w:rsidRDefault="00D56302" w:rsidP="00782C77">
            <w:pPr>
              <w:pStyle w:val="ElementsRow"/>
              <w:rPr>
                <w:rFonts w:ascii="Arial" w:hAnsi="Arial" w:cs="Arial"/>
                <w:sz w:val="20"/>
              </w:rPr>
            </w:pPr>
            <w:r>
              <w:rPr>
                <w:rFonts w:ascii="Arial" w:hAnsi="Arial" w:cs="Arial"/>
                <w:sz w:val="20"/>
              </w:rPr>
              <w:t>Interval number when reading was taken</w:t>
            </w:r>
          </w:p>
        </w:tc>
        <w:tc>
          <w:tcPr>
            <w:tcW w:w="1175" w:type="pct"/>
            <w:tcBorders>
              <w:top w:val="single" w:sz="4" w:space="0" w:color="auto"/>
              <w:left w:val="single" w:sz="4" w:space="0" w:color="auto"/>
              <w:bottom w:val="single" w:sz="4" w:space="0" w:color="auto"/>
              <w:right w:val="single" w:sz="4" w:space="0" w:color="auto"/>
            </w:tcBorders>
          </w:tcPr>
          <w:p w:rsidR="00D56302" w:rsidRDefault="00D56302" w:rsidP="00BB1656">
            <w:pPr>
              <w:pStyle w:val="ElementsRow"/>
              <w:rPr>
                <w:rFonts w:ascii="Arial" w:hAnsi="Arial" w:cs="Arial"/>
                <w:sz w:val="20"/>
              </w:rPr>
            </w:pPr>
            <w:r>
              <w:rPr>
                <w:rFonts w:ascii="Arial" w:hAnsi="Arial" w:cs="Arial"/>
                <w:sz w:val="20"/>
              </w:rPr>
              <w:t>Unsigned integer</w:t>
            </w:r>
          </w:p>
        </w:tc>
        <w:tc>
          <w:tcPr>
            <w:tcW w:w="1048" w:type="pct"/>
            <w:tcBorders>
              <w:top w:val="single" w:sz="4" w:space="0" w:color="auto"/>
              <w:left w:val="single" w:sz="4" w:space="0" w:color="auto"/>
              <w:bottom w:val="single" w:sz="4" w:space="0" w:color="auto"/>
              <w:right w:val="single" w:sz="4" w:space="0" w:color="auto"/>
            </w:tcBorders>
          </w:tcPr>
          <w:p w:rsidR="00D56302" w:rsidRPr="00DF433D" w:rsidRDefault="00D56302" w:rsidP="00BB1656">
            <w:pPr>
              <w:pStyle w:val="ElementsRow"/>
              <w:rPr>
                <w:rFonts w:ascii="Arial" w:hAnsi="Arial" w:cs="Arial"/>
                <w:sz w:val="20"/>
              </w:rPr>
            </w:pPr>
            <w:r>
              <w:rPr>
                <w:rFonts w:ascii="Arial" w:hAnsi="Arial" w:cs="Arial"/>
                <w:sz w:val="20"/>
              </w:rPr>
              <w:t>To get time of any measurement, take Start Time + (Interval Time * Interval Index)</w:t>
            </w:r>
          </w:p>
        </w:tc>
      </w:tr>
    </w:tbl>
    <w:p w:rsidR="00243B9C" w:rsidRPr="00B02B60" w:rsidRDefault="00243B9C" w:rsidP="00B02B60">
      <w:pPr>
        <w:pStyle w:val="Heading1"/>
        <w:rPr>
          <w:b/>
        </w:rPr>
      </w:pPr>
      <w:bookmarkStart w:id="22" w:name="_Toc310948545"/>
      <w:r>
        <w:rPr>
          <w:b/>
        </w:rPr>
        <w:lastRenderedPageBreak/>
        <w:t>6</w:t>
      </w:r>
      <w:r w:rsidRPr="00B02B60">
        <w:rPr>
          <w:b/>
        </w:rPr>
        <w:t xml:space="preserve"> Migration Plan (for proposed changes to existing objects only)</w:t>
      </w:r>
      <w:bookmarkEnd w:id="22"/>
    </w:p>
    <w:p w:rsidR="00243B9C" w:rsidRDefault="00243B9C" w:rsidP="00582690">
      <w:pPr>
        <w:rPr>
          <w:rFonts w:ascii="Arial" w:hAnsi="Arial" w:cs="Arial"/>
          <w:i/>
          <w:sz w:val="22"/>
          <w:szCs w:val="22"/>
        </w:rPr>
      </w:pPr>
      <w:r>
        <w:rPr>
          <w:rFonts w:ascii="Arial" w:hAnsi="Arial" w:cs="Arial"/>
          <w:i/>
          <w:sz w:val="22"/>
          <w:szCs w:val="22"/>
        </w:rPr>
        <w:t>One of the mandatory components of every Data Model Change proposal is the Migration Plan.  This section describes the impact of the proposed change to legacy SIF Zones and the techniques, best practices and deployment guidelines designed to minimize that impact.  It is normally filled out in coordination with SIF Staff or an experienced SIF Data Modeler.</w:t>
      </w:r>
    </w:p>
    <w:p w:rsidR="00243B9C" w:rsidRDefault="00243B9C" w:rsidP="00582690">
      <w:pPr>
        <w:rPr>
          <w:rFonts w:ascii="Arial" w:hAnsi="Arial" w:cs="Arial"/>
          <w:i/>
          <w:sz w:val="22"/>
          <w:szCs w:val="22"/>
        </w:rPr>
      </w:pPr>
    </w:p>
    <w:p w:rsidR="00243B9C" w:rsidRPr="00382642" w:rsidRDefault="00243B9C" w:rsidP="00582690">
      <w:pPr>
        <w:rPr>
          <w:rFonts w:ascii="Arial" w:hAnsi="Arial" w:cs="Arial"/>
          <w:color w:val="1F497D"/>
          <w:sz w:val="24"/>
        </w:rPr>
      </w:pPr>
      <w:r w:rsidRPr="00382642">
        <w:rPr>
          <w:rFonts w:ascii="Arial" w:hAnsi="Arial" w:cs="Arial"/>
          <w:color w:val="1F497D"/>
          <w:sz w:val="24"/>
        </w:rPr>
        <w:t xml:space="preserve">This is a new object type.  There aren’t any legacy objects, and </w:t>
      </w:r>
      <w:r w:rsidR="00571A13">
        <w:rPr>
          <w:rFonts w:ascii="Arial" w:hAnsi="Arial" w:cs="Arial"/>
          <w:color w:val="1F497D"/>
          <w:sz w:val="24"/>
        </w:rPr>
        <w:t xml:space="preserve">therefore </w:t>
      </w:r>
      <w:r w:rsidRPr="00382642">
        <w:rPr>
          <w:rFonts w:ascii="Arial" w:hAnsi="Arial" w:cs="Arial"/>
          <w:color w:val="1F497D"/>
          <w:sz w:val="24"/>
        </w:rPr>
        <w:t>no migration plan is necessary.</w:t>
      </w:r>
    </w:p>
    <w:p w:rsidR="00243B9C" w:rsidRPr="00582690" w:rsidRDefault="00243B9C" w:rsidP="00582690">
      <w:pPr>
        <w:rPr>
          <w:rFonts w:ascii="Arial" w:hAnsi="Arial" w:cs="Arial"/>
          <w:i/>
          <w:sz w:val="22"/>
          <w:szCs w:val="22"/>
        </w:rPr>
      </w:pPr>
    </w:p>
    <w:p w:rsidR="00243B9C" w:rsidRPr="00582690" w:rsidRDefault="00243B9C" w:rsidP="00B02B60">
      <w:pPr>
        <w:pStyle w:val="Heading1"/>
        <w:rPr>
          <w:b/>
        </w:rPr>
      </w:pPr>
      <w:bookmarkStart w:id="23" w:name="_Toc310948546"/>
      <w:r>
        <w:rPr>
          <w:b/>
        </w:rPr>
        <w:t>7</w:t>
      </w:r>
      <w:r w:rsidRPr="00582690">
        <w:rPr>
          <w:b/>
        </w:rPr>
        <w:t xml:space="preserve"> Issues</w:t>
      </w:r>
      <w:bookmarkEnd w:id="23"/>
    </w:p>
    <w:p w:rsidR="00243B9C" w:rsidRDefault="00243B9C" w:rsidP="003A4A6B">
      <w:pPr>
        <w:rPr>
          <w:rFonts w:ascii="Arial" w:hAnsi="Arial" w:cs="Arial"/>
          <w:i/>
          <w:sz w:val="22"/>
          <w:szCs w:val="22"/>
        </w:rPr>
      </w:pPr>
      <w:r w:rsidRPr="00C07550">
        <w:rPr>
          <w:rFonts w:ascii="Arial" w:hAnsi="Arial" w:cs="Arial"/>
          <w:i/>
          <w:sz w:val="22"/>
          <w:szCs w:val="22"/>
        </w:rPr>
        <w:t xml:space="preserve">List any issues </w:t>
      </w:r>
      <w:r>
        <w:rPr>
          <w:rFonts w:ascii="Arial" w:hAnsi="Arial" w:cs="Arial"/>
          <w:i/>
          <w:sz w:val="22"/>
          <w:szCs w:val="22"/>
        </w:rPr>
        <w:t>surrounding this proposal which the reviewers or approvers may need to consider.</w:t>
      </w:r>
    </w:p>
    <w:p w:rsidR="003D47BA" w:rsidRDefault="003D47BA" w:rsidP="003D47BA">
      <w:pPr>
        <w:rPr>
          <w:rFonts w:ascii="Arial" w:hAnsi="Arial" w:cs="Arial"/>
          <w:color w:val="1F497D" w:themeColor="text2"/>
          <w:sz w:val="22"/>
          <w:szCs w:val="22"/>
        </w:rPr>
      </w:pPr>
    </w:p>
    <w:p w:rsidR="003D47BA" w:rsidRDefault="003D47BA" w:rsidP="00815F09">
      <w:pPr>
        <w:pStyle w:val="ListParagraph"/>
        <w:numPr>
          <w:ilvl w:val="0"/>
          <w:numId w:val="43"/>
        </w:numPr>
        <w:rPr>
          <w:rFonts w:ascii="Arial" w:hAnsi="Arial" w:cs="Arial"/>
          <w:color w:val="1F497D" w:themeColor="text2"/>
          <w:sz w:val="22"/>
          <w:szCs w:val="22"/>
        </w:rPr>
      </w:pPr>
      <w:r w:rsidRPr="00815F09">
        <w:rPr>
          <w:rFonts w:ascii="Arial" w:hAnsi="Arial" w:cs="Arial"/>
          <w:color w:val="1F497D" w:themeColor="text2"/>
          <w:sz w:val="22"/>
          <w:szCs w:val="22"/>
        </w:rPr>
        <w:t>The Energy Usage Analyzer (subscriber) must be able to collate the Energy Zone identifiers used by the multiple applications publishing Energy Usage data in a SIF Zone.  The information needed to map these identifiers into a location hierarchy spanning the entire building must for now be provided to the Energy Usage Analyzer “out of band” (perhaps through a configuration file or a user configuration form).</w:t>
      </w:r>
    </w:p>
    <w:p w:rsidR="00FC3460" w:rsidRPr="00FC3460" w:rsidRDefault="00FC3460" w:rsidP="00FC3460">
      <w:pPr>
        <w:rPr>
          <w:rFonts w:ascii="Arial" w:hAnsi="Arial" w:cs="Arial"/>
          <w:color w:val="1F497D" w:themeColor="text2"/>
          <w:sz w:val="22"/>
          <w:szCs w:val="22"/>
        </w:rPr>
      </w:pPr>
    </w:p>
    <w:p w:rsidR="00EF63F7" w:rsidRPr="00EF63F7" w:rsidRDefault="00FC3460" w:rsidP="00EF63F7">
      <w:pPr>
        <w:pStyle w:val="ListParagraph"/>
        <w:numPr>
          <w:ilvl w:val="0"/>
          <w:numId w:val="43"/>
        </w:numPr>
        <w:rPr>
          <w:rFonts w:ascii="Arial" w:hAnsi="Arial" w:cs="Arial"/>
          <w:color w:val="1F497D" w:themeColor="text2"/>
          <w:sz w:val="22"/>
          <w:szCs w:val="22"/>
        </w:rPr>
      </w:pPr>
      <w:r w:rsidRPr="00FC3460">
        <w:rPr>
          <w:rFonts w:ascii="Arial" w:hAnsi="Arial" w:cs="Arial"/>
          <w:color w:val="1F497D" w:themeColor="text2"/>
          <w:sz w:val="22"/>
          <w:szCs w:val="22"/>
        </w:rPr>
        <w:t>The Energy Zone Type element</w:t>
      </w:r>
      <w:r w:rsidR="00B20683" w:rsidRPr="00FC3460">
        <w:rPr>
          <w:rFonts w:ascii="Arial" w:hAnsi="Arial" w:cs="Arial"/>
          <w:color w:val="1F497D" w:themeColor="text2"/>
          <w:sz w:val="22"/>
          <w:szCs w:val="22"/>
        </w:rPr>
        <w:t xml:space="preserve"> </w:t>
      </w:r>
      <w:r w:rsidR="00EF63F7">
        <w:rPr>
          <w:rFonts w:ascii="Arial" w:hAnsi="Arial" w:cs="Arial"/>
          <w:color w:val="1F497D" w:themeColor="text2"/>
          <w:sz w:val="22"/>
          <w:szCs w:val="22"/>
        </w:rPr>
        <w:t>type will be influenced by how the “extensible” Enumerated List problem is resolved:</w:t>
      </w:r>
    </w:p>
    <w:p w:rsidR="00EF63F7" w:rsidRDefault="00EF63F7" w:rsidP="00EF63F7">
      <w:pPr>
        <w:pStyle w:val="ListParagraph"/>
        <w:numPr>
          <w:ilvl w:val="1"/>
          <w:numId w:val="43"/>
        </w:numPr>
        <w:rPr>
          <w:rFonts w:ascii="Arial" w:hAnsi="Arial" w:cs="Arial"/>
          <w:color w:val="1F497D" w:themeColor="text2"/>
          <w:sz w:val="22"/>
          <w:szCs w:val="22"/>
        </w:rPr>
      </w:pPr>
      <w:r>
        <w:rPr>
          <w:rFonts w:ascii="Arial" w:hAnsi="Arial" w:cs="Arial"/>
          <w:color w:val="1F497D" w:themeColor="text2"/>
          <w:sz w:val="22"/>
          <w:szCs w:val="22"/>
        </w:rPr>
        <w:t xml:space="preserve">Unsigned integer </w:t>
      </w:r>
    </w:p>
    <w:p w:rsidR="00EF63F7" w:rsidRDefault="00EF63F7" w:rsidP="00EF63F7">
      <w:pPr>
        <w:pStyle w:val="ListParagraph"/>
        <w:numPr>
          <w:ilvl w:val="1"/>
          <w:numId w:val="43"/>
        </w:numPr>
        <w:rPr>
          <w:rFonts w:ascii="Arial" w:hAnsi="Arial" w:cs="Arial"/>
          <w:color w:val="1F497D" w:themeColor="text2"/>
          <w:sz w:val="22"/>
          <w:szCs w:val="22"/>
        </w:rPr>
      </w:pPr>
      <w:r>
        <w:rPr>
          <w:rFonts w:ascii="Arial" w:hAnsi="Arial" w:cs="Arial"/>
          <w:color w:val="1F497D" w:themeColor="text2"/>
          <w:sz w:val="22"/>
          <w:szCs w:val="22"/>
        </w:rPr>
        <w:t xml:space="preserve">A </w:t>
      </w:r>
      <w:r w:rsidR="00B20683" w:rsidRPr="00FC3460">
        <w:rPr>
          <w:rFonts w:ascii="Arial" w:hAnsi="Arial" w:cs="Arial"/>
          <w:color w:val="1F497D" w:themeColor="text2"/>
          <w:sz w:val="22"/>
          <w:szCs w:val="22"/>
        </w:rPr>
        <w:t>string with recommended values</w:t>
      </w:r>
      <w:r w:rsidR="00FC3460" w:rsidRPr="00FC3460">
        <w:rPr>
          <w:rFonts w:ascii="Arial" w:hAnsi="Arial" w:cs="Arial"/>
          <w:color w:val="1F497D" w:themeColor="text2"/>
          <w:sz w:val="22"/>
          <w:szCs w:val="22"/>
        </w:rPr>
        <w:t xml:space="preserve"> </w:t>
      </w:r>
    </w:p>
    <w:p w:rsidR="00FC3460" w:rsidRDefault="00EF63F7" w:rsidP="00EF63F7">
      <w:pPr>
        <w:pStyle w:val="ListParagraph"/>
        <w:numPr>
          <w:ilvl w:val="1"/>
          <w:numId w:val="43"/>
        </w:numPr>
        <w:rPr>
          <w:rFonts w:ascii="Arial" w:hAnsi="Arial" w:cs="Arial"/>
          <w:color w:val="1F497D" w:themeColor="text2"/>
          <w:sz w:val="22"/>
          <w:szCs w:val="22"/>
        </w:rPr>
      </w:pPr>
      <w:r>
        <w:rPr>
          <w:rFonts w:ascii="Arial" w:hAnsi="Arial" w:cs="Arial"/>
          <w:color w:val="1F497D" w:themeColor="text2"/>
          <w:sz w:val="22"/>
          <w:szCs w:val="22"/>
        </w:rPr>
        <w:t xml:space="preserve">A choice of an </w:t>
      </w:r>
      <w:r w:rsidR="00B20683" w:rsidRPr="00FC3460">
        <w:rPr>
          <w:rFonts w:ascii="Arial" w:hAnsi="Arial" w:cs="Arial"/>
          <w:color w:val="1F497D" w:themeColor="text2"/>
          <w:sz w:val="22"/>
          <w:szCs w:val="22"/>
        </w:rPr>
        <w:t xml:space="preserve">enumerated list </w:t>
      </w:r>
      <w:r>
        <w:rPr>
          <w:rFonts w:ascii="Arial" w:hAnsi="Arial" w:cs="Arial"/>
          <w:color w:val="1F497D" w:themeColor="text2"/>
          <w:sz w:val="22"/>
          <w:szCs w:val="22"/>
        </w:rPr>
        <w:t>or a String (depending on whether the value is in the list)</w:t>
      </w:r>
      <w:r w:rsidR="00FC3460" w:rsidRPr="00FC3460">
        <w:rPr>
          <w:rFonts w:ascii="Arial" w:hAnsi="Arial" w:cs="Arial"/>
          <w:color w:val="1F497D" w:themeColor="text2"/>
          <w:sz w:val="22"/>
          <w:szCs w:val="22"/>
        </w:rPr>
        <w:t>.</w:t>
      </w:r>
      <w:r w:rsidR="00FC3460">
        <w:rPr>
          <w:rFonts w:ascii="Arial" w:hAnsi="Arial" w:cs="Arial"/>
          <w:color w:val="1F497D" w:themeColor="text2"/>
          <w:sz w:val="22"/>
          <w:szCs w:val="22"/>
        </w:rPr>
        <w:t xml:space="preserve"> </w:t>
      </w:r>
    </w:p>
    <w:p w:rsidR="00EF63F7" w:rsidRDefault="00EF63F7" w:rsidP="00EF63F7">
      <w:pPr>
        <w:pStyle w:val="ListParagraph"/>
        <w:ind w:left="360"/>
        <w:rPr>
          <w:rFonts w:ascii="Arial" w:hAnsi="Arial" w:cs="Arial"/>
          <w:color w:val="1F497D" w:themeColor="text2"/>
          <w:sz w:val="22"/>
          <w:szCs w:val="22"/>
        </w:rPr>
      </w:pPr>
      <w:r>
        <w:rPr>
          <w:rFonts w:ascii="Arial" w:hAnsi="Arial" w:cs="Arial"/>
          <w:color w:val="1F497D" w:themeColor="text2"/>
          <w:sz w:val="22"/>
          <w:szCs w:val="22"/>
        </w:rPr>
        <w:t xml:space="preserve">  </w:t>
      </w:r>
    </w:p>
    <w:p w:rsidR="00EF63F7" w:rsidRDefault="00EF63F7" w:rsidP="00EF63F7">
      <w:pPr>
        <w:pStyle w:val="ListParagraph"/>
        <w:numPr>
          <w:ilvl w:val="0"/>
          <w:numId w:val="43"/>
        </w:numPr>
        <w:rPr>
          <w:rFonts w:ascii="Arial" w:hAnsi="Arial" w:cs="Arial"/>
          <w:color w:val="1F497D" w:themeColor="text2"/>
          <w:sz w:val="22"/>
          <w:szCs w:val="22"/>
        </w:rPr>
      </w:pPr>
      <w:r>
        <w:rPr>
          <w:rFonts w:ascii="Arial" w:hAnsi="Arial" w:cs="Arial"/>
          <w:color w:val="1F497D" w:themeColor="text2"/>
          <w:sz w:val="22"/>
          <w:szCs w:val="22"/>
        </w:rPr>
        <w:t>The complete set of all allowable units used in an Energy Usage object must be identified and documented.</w:t>
      </w:r>
    </w:p>
    <w:p w:rsidR="00FC3460" w:rsidRDefault="00FC3460" w:rsidP="00FC3460">
      <w:pPr>
        <w:rPr>
          <w:rFonts w:ascii="Arial" w:hAnsi="Arial" w:cs="Arial"/>
          <w:color w:val="1F497D" w:themeColor="text2"/>
          <w:sz w:val="22"/>
          <w:szCs w:val="22"/>
        </w:rPr>
      </w:pPr>
    </w:p>
    <w:p w:rsidR="00EF63F7" w:rsidRPr="00FC3460" w:rsidRDefault="00EF63F7" w:rsidP="00FC3460">
      <w:pPr>
        <w:rPr>
          <w:rFonts w:ascii="Arial" w:hAnsi="Arial" w:cs="Arial"/>
          <w:color w:val="1F497D" w:themeColor="text2"/>
          <w:sz w:val="22"/>
          <w:szCs w:val="22"/>
        </w:rPr>
      </w:pPr>
    </w:p>
    <w:p w:rsidR="00243B9C" w:rsidRPr="00582690" w:rsidRDefault="00243B9C" w:rsidP="00582690">
      <w:pPr>
        <w:pStyle w:val="Heading1"/>
        <w:rPr>
          <w:b/>
        </w:rPr>
      </w:pPr>
      <w:bookmarkStart w:id="24" w:name="_Toc310948547"/>
      <w:r>
        <w:rPr>
          <w:b/>
        </w:rPr>
        <w:t>8</w:t>
      </w:r>
      <w:r w:rsidRPr="00582690">
        <w:rPr>
          <w:b/>
        </w:rPr>
        <w:t xml:space="preserve"> XML Example</w:t>
      </w:r>
      <w:r>
        <w:rPr>
          <w:b/>
        </w:rPr>
        <w:t>(s)</w:t>
      </w:r>
      <w:bookmarkEnd w:id="24"/>
    </w:p>
    <w:p w:rsidR="00815F09" w:rsidRDefault="00243B9C" w:rsidP="003A4A6B">
      <w:pPr>
        <w:rPr>
          <w:rFonts w:ascii="Arial" w:hAnsi="Arial" w:cs="Arial"/>
          <w:i/>
          <w:sz w:val="22"/>
          <w:szCs w:val="22"/>
        </w:rPr>
      </w:pPr>
      <w:r>
        <w:rPr>
          <w:rFonts w:ascii="Arial" w:hAnsi="Arial" w:cs="Arial"/>
          <w:i/>
          <w:sz w:val="22"/>
          <w:szCs w:val="22"/>
        </w:rPr>
        <w:t>One or more examples of XML instances representing the items in the proposed extension should be placed here, as part of work done during the detailed design process.</w:t>
      </w:r>
    </w:p>
    <w:p w:rsidR="00243B9C" w:rsidRDefault="00243B9C" w:rsidP="003A4A6B">
      <w:pPr>
        <w:rPr>
          <w:rFonts w:ascii="Arial" w:hAnsi="Arial" w:cs="Arial"/>
          <w:i/>
          <w:sz w:val="22"/>
          <w:szCs w:val="22"/>
        </w:rPr>
      </w:pPr>
    </w:p>
    <w:p w:rsidR="00E11255" w:rsidRDefault="00E11255" w:rsidP="003F579F">
      <w:r>
        <w:t>&lt;EnergyUsage&gt;</w:t>
      </w:r>
    </w:p>
    <w:p w:rsidR="00DC0477" w:rsidRDefault="00DC0477" w:rsidP="00DC0477">
      <w:r>
        <w:tab/>
      </w:r>
      <w:r w:rsidR="00243B9C">
        <w:t>&lt;Location</w:t>
      </w:r>
      <w:r w:rsidR="00E11255">
        <w:t>Info</w:t>
      </w:r>
      <w:r w:rsidR="00243B9C">
        <w:t>&gt;</w:t>
      </w:r>
    </w:p>
    <w:p w:rsidR="00243B9C" w:rsidRDefault="00DC0477" w:rsidP="00DC0477">
      <w:r>
        <w:tab/>
      </w:r>
      <w:r>
        <w:tab/>
      </w:r>
      <w:r w:rsidR="00243B9C">
        <w:t>&lt;</w:t>
      </w:r>
      <w:r w:rsidR="00030E1E">
        <w:t>SchoolId</w:t>
      </w:r>
      <w:r w:rsidR="0055514D">
        <w:t>&gt;</w:t>
      </w:r>
      <w:r w:rsidR="0055514D" w:rsidRPr="0055514D">
        <w:rPr>
          <w:rFonts w:ascii="Arial" w:hAnsi="Arial" w:cs="Arial"/>
          <w:i/>
          <w:iCs/>
          <w:szCs w:val="20"/>
        </w:rPr>
        <w:t xml:space="preserve"> </w:t>
      </w:r>
      <w:r w:rsidR="0055514D" w:rsidRPr="00DF433D">
        <w:rPr>
          <w:rFonts w:ascii="Arial" w:hAnsi="Arial" w:cs="Arial"/>
          <w:i/>
          <w:iCs/>
          <w:szCs w:val="20"/>
        </w:rPr>
        <w:t>urn:sif:</w:t>
      </w:r>
      <w:r w:rsidR="0055514D">
        <w:rPr>
          <w:rFonts w:ascii="Arial" w:hAnsi="Arial" w:cs="Arial"/>
          <w:i/>
          <w:iCs/>
          <w:szCs w:val="20"/>
        </w:rPr>
        <w:t>school</w:t>
      </w:r>
      <w:r w:rsidR="0055514D" w:rsidRPr="00DF433D">
        <w:rPr>
          <w:rFonts w:ascii="Arial" w:hAnsi="Arial" w:cs="Arial"/>
          <w:i/>
          <w:iCs/>
          <w:szCs w:val="20"/>
        </w:rPr>
        <w:t>:AcmeMiddleSchool1.CoyoteDistrict.Arizona</w:t>
      </w:r>
      <w:r w:rsidR="0055514D">
        <w:t xml:space="preserve"> &lt;/SchoolId&gt;</w:t>
      </w:r>
    </w:p>
    <w:p w:rsidR="00243B9C" w:rsidRDefault="00DC0477" w:rsidP="003F579F">
      <w:r>
        <w:tab/>
      </w:r>
      <w:r>
        <w:tab/>
      </w:r>
      <w:r w:rsidR="00030E1E">
        <w:t>&lt;Building</w:t>
      </w:r>
      <w:r w:rsidR="0055514D">
        <w:t>&gt;</w:t>
      </w:r>
      <w:r w:rsidR="00243B9C">
        <w:t xml:space="preserve"> </w:t>
      </w:r>
      <w:r w:rsidR="0055514D">
        <w:t>HS14&lt;/Building</w:t>
      </w:r>
      <w:r w:rsidR="00243B9C">
        <w:t>&gt;</w:t>
      </w:r>
    </w:p>
    <w:p w:rsidR="00243B9C" w:rsidRDefault="00DC0477" w:rsidP="003F579F">
      <w:r>
        <w:tab/>
      </w:r>
      <w:r>
        <w:tab/>
      </w:r>
      <w:r w:rsidR="00243B9C">
        <w:t>&lt;</w:t>
      </w:r>
      <w:r w:rsidR="00030E1E">
        <w:t>EnergyZone</w:t>
      </w:r>
      <w:r>
        <w:t>&gt;</w:t>
      </w:r>
    </w:p>
    <w:p w:rsidR="00903A1F" w:rsidRDefault="00DC0477" w:rsidP="003F579F">
      <w:r>
        <w:tab/>
      </w:r>
      <w:r>
        <w:tab/>
      </w:r>
      <w:r>
        <w:tab/>
      </w:r>
      <w:r w:rsidR="00030E1E">
        <w:t>&lt;Type</w:t>
      </w:r>
      <w:r w:rsidR="0055514D">
        <w:t>&gt;</w:t>
      </w:r>
    </w:p>
    <w:p w:rsidR="00903A1F" w:rsidRDefault="00903A1F" w:rsidP="00903A1F">
      <w:pPr>
        <w:ind w:left="2880"/>
      </w:pPr>
      <w:r>
        <w:t>&lt;Facility&gt;</w:t>
      </w:r>
      <w:r w:rsidR="00030E1E">
        <w:t>Floor</w:t>
      </w:r>
      <w:r w:rsidR="0055514D">
        <w:t>&lt;</w:t>
      </w:r>
      <w:r>
        <w:t>/Facility&gt;</w:t>
      </w:r>
    </w:p>
    <w:p w:rsidR="00030E1E" w:rsidRDefault="00903A1F" w:rsidP="00903A1F">
      <w:pPr>
        <w:ind w:left="1440" w:firstLine="720"/>
      </w:pPr>
      <w:r>
        <w:t>&lt;</w:t>
      </w:r>
      <w:r w:rsidR="00030E1E">
        <w:t>/</w:t>
      </w:r>
      <w:r w:rsidR="0055514D">
        <w:t>Type</w:t>
      </w:r>
      <w:r w:rsidR="00030E1E">
        <w:t>&gt;</w:t>
      </w:r>
    </w:p>
    <w:p w:rsidR="00030E1E" w:rsidRDefault="00DC0477" w:rsidP="003F579F">
      <w:r>
        <w:tab/>
      </w:r>
      <w:r>
        <w:tab/>
      </w:r>
      <w:r>
        <w:tab/>
      </w:r>
      <w:r w:rsidR="00030E1E">
        <w:t>&lt;Name</w:t>
      </w:r>
      <w:r w:rsidR="0055514D">
        <w:t>&gt;</w:t>
      </w:r>
      <w:r w:rsidR="00030E1E">
        <w:t xml:space="preserve">2nd </w:t>
      </w:r>
      <w:r w:rsidR="0055514D">
        <w:t>&lt;/Name&gt;</w:t>
      </w:r>
    </w:p>
    <w:p w:rsidR="00030E1E" w:rsidRDefault="00DC0477" w:rsidP="003F579F">
      <w:r>
        <w:tab/>
      </w:r>
      <w:r>
        <w:tab/>
      </w:r>
      <w:r>
        <w:tab/>
      </w:r>
      <w:r w:rsidR="00030E1E">
        <w:t>&lt;</w:t>
      </w:r>
      <w:r>
        <w:t>TagList&gt;</w:t>
      </w:r>
    </w:p>
    <w:p w:rsidR="0055514D" w:rsidRDefault="00DC0477" w:rsidP="003F579F">
      <w:r>
        <w:tab/>
      </w:r>
      <w:r>
        <w:tab/>
      </w:r>
      <w:r>
        <w:tab/>
      </w:r>
      <w:r>
        <w:tab/>
        <w:t>&lt;</w:t>
      </w:r>
      <w:r w:rsidR="0055514D">
        <w:t>Name&gt;</w:t>
      </w:r>
      <w:r w:rsidR="00A8634D">
        <w:t xml:space="preserve">AirHandler </w:t>
      </w:r>
      <w:r w:rsidR="0055514D">
        <w:t>&lt;/Name&gt;</w:t>
      </w:r>
    </w:p>
    <w:p w:rsidR="00DC0477" w:rsidRDefault="0055514D" w:rsidP="0055514D">
      <w:pPr>
        <w:ind w:left="2160" w:firstLine="720"/>
      </w:pPr>
      <w:r>
        <w:t>&lt;Value&gt;2-50&lt;/Value</w:t>
      </w:r>
      <w:r w:rsidR="00DC0477">
        <w:t>&gt;</w:t>
      </w:r>
    </w:p>
    <w:p w:rsidR="00DC0477" w:rsidRDefault="00DC0477" w:rsidP="003F579F">
      <w:r>
        <w:tab/>
      </w:r>
      <w:r>
        <w:tab/>
      </w:r>
      <w:r>
        <w:tab/>
        <w:t>&lt;/TagList&gt;</w:t>
      </w:r>
    </w:p>
    <w:p w:rsidR="00DC0477" w:rsidRDefault="00DC0477" w:rsidP="003F579F">
      <w:r>
        <w:tab/>
      </w:r>
      <w:r>
        <w:tab/>
        <w:t>&lt;</w:t>
      </w:r>
      <w:r w:rsidR="0055514D">
        <w:t>/</w:t>
      </w:r>
      <w:r>
        <w:t>EnergyZone&gt;</w:t>
      </w:r>
    </w:p>
    <w:p w:rsidR="00DC0477" w:rsidRDefault="00DC0477" w:rsidP="00DC0477">
      <w:r>
        <w:tab/>
        <w:t>&lt;/LocationInfo&gt;</w:t>
      </w:r>
    </w:p>
    <w:p w:rsidR="000C7910" w:rsidRDefault="000C7910" w:rsidP="00DC0477">
      <w:r>
        <w:tab/>
        <w:t>&lt;DataSource&gt;</w:t>
      </w:r>
    </w:p>
    <w:p w:rsidR="000C7910" w:rsidRDefault="000C7910" w:rsidP="00DC0477">
      <w:r>
        <w:tab/>
      </w:r>
      <w:r>
        <w:tab/>
        <w:t>&lt;System</w:t>
      </w:r>
      <w:r w:rsidR="0055514D">
        <w:t>&gt;</w:t>
      </w:r>
      <w:r w:rsidR="00A8634D">
        <w:t>Honeywell</w:t>
      </w:r>
      <w:r>
        <w:t>BAS</w:t>
      </w:r>
      <w:r w:rsidR="00A8634D">
        <w:t xml:space="preserve"> 1012</w:t>
      </w:r>
      <w:r w:rsidR="0055514D">
        <w:t>&lt;/System</w:t>
      </w:r>
      <w:r>
        <w:t>&gt;</w:t>
      </w:r>
    </w:p>
    <w:p w:rsidR="000C7910" w:rsidRDefault="000C7910" w:rsidP="00DC0477">
      <w:r>
        <w:tab/>
      </w:r>
      <w:r>
        <w:tab/>
        <w:t>&lt;StartTime</w:t>
      </w:r>
      <w:r w:rsidR="0055514D">
        <w:t>&gt;2</w:t>
      </w:r>
      <w:r w:rsidR="0080562E">
        <w:t>011-12-05</w:t>
      </w:r>
      <w:r w:rsidR="0080562E" w:rsidRPr="0080562E">
        <w:t>T</w:t>
      </w:r>
      <w:r w:rsidR="0080562E">
        <w:t>10</w:t>
      </w:r>
      <w:r w:rsidR="0080562E" w:rsidRPr="0080562E">
        <w:t>:00:00+05:00</w:t>
      </w:r>
      <w:r w:rsidR="0055514D">
        <w:t>&lt;/StartTime&gt;</w:t>
      </w:r>
    </w:p>
    <w:p w:rsidR="0080562E" w:rsidRDefault="0080562E" w:rsidP="00DC0477">
      <w:r>
        <w:lastRenderedPageBreak/>
        <w:tab/>
      </w:r>
      <w:r>
        <w:tab/>
        <w:t>&lt;ReadingData&gt;</w:t>
      </w:r>
    </w:p>
    <w:p w:rsidR="0080562E" w:rsidRDefault="0080562E" w:rsidP="00DC0477">
      <w:r>
        <w:tab/>
      </w:r>
      <w:r>
        <w:tab/>
      </w:r>
      <w:r>
        <w:tab/>
        <w:t>&lt;Measurement</w:t>
      </w:r>
      <w:r w:rsidR="0055514D">
        <w:t>&gt;Electrical&lt;/</w:t>
      </w:r>
      <w:r w:rsidR="0055514D" w:rsidRPr="0055514D">
        <w:t xml:space="preserve"> </w:t>
      </w:r>
      <w:r w:rsidR="0055514D">
        <w:t xml:space="preserve">Measurement </w:t>
      </w:r>
      <w:r>
        <w:t>&gt;</w:t>
      </w:r>
    </w:p>
    <w:p w:rsidR="0080562E" w:rsidRDefault="0080562E" w:rsidP="00DC0477">
      <w:r>
        <w:tab/>
      </w:r>
      <w:r>
        <w:tab/>
      </w:r>
      <w:r>
        <w:tab/>
        <w:t>&lt;SensorId</w:t>
      </w:r>
      <w:r w:rsidR="0055514D">
        <w:t>&gt;</w:t>
      </w:r>
      <w:r w:rsidR="0056261B">
        <w:t>102211101</w:t>
      </w:r>
      <w:r w:rsidR="0055514D">
        <w:t>&lt;/SensorId&gt;</w:t>
      </w:r>
    </w:p>
    <w:p w:rsidR="00AD6D78" w:rsidRDefault="00AD6D78" w:rsidP="00AD6D78">
      <w:r>
        <w:tab/>
      </w:r>
      <w:r>
        <w:tab/>
      </w:r>
      <w:r>
        <w:tab/>
        <w:t>&lt;Inter</w:t>
      </w:r>
      <w:r w:rsidR="00092A89">
        <w:t>v</w:t>
      </w:r>
      <w:r w:rsidR="0055514D">
        <w:t>al&gt;</w:t>
      </w:r>
      <w:r>
        <w:t>15</w:t>
      </w:r>
      <w:r w:rsidR="0055514D">
        <w:t>&lt;/Interval</w:t>
      </w:r>
      <w:r>
        <w:t>&gt;</w:t>
      </w:r>
    </w:p>
    <w:p w:rsidR="00AD6D78" w:rsidRDefault="00AD6D78" w:rsidP="00AD6D78">
      <w:r>
        <w:tab/>
      </w:r>
      <w:r>
        <w:tab/>
      </w:r>
      <w:r>
        <w:tab/>
        <w:t>&lt;</w:t>
      </w:r>
      <w:proofErr w:type="spellStart"/>
      <w:r>
        <w:t>EnergyUnits</w:t>
      </w:r>
      <w:proofErr w:type="spellEnd"/>
      <w:r w:rsidR="0055514D">
        <w:t>&gt;</w:t>
      </w:r>
      <w:r w:rsidR="00903A1F" w:rsidRPr="00903A1F">
        <w:rPr>
          <w:rFonts w:ascii="Arial" w:hAnsi="Arial" w:cs="Arial"/>
        </w:rPr>
        <w:t xml:space="preserve"> </w:t>
      </w:r>
      <w:r w:rsidR="00903A1F" w:rsidRPr="00DF433D">
        <w:rPr>
          <w:rFonts w:ascii="Arial" w:hAnsi="Arial" w:cs="Arial"/>
        </w:rPr>
        <w:t>Kilowatt</w:t>
      </w:r>
      <w:r w:rsidR="00903A1F">
        <w:rPr>
          <w:rFonts w:ascii="Arial" w:hAnsi="Arial" w:cs="Arial"/>
        </w:rPr>
        <w:t>-</w:t>
      </w:r>
      <w:r w:rsidR="00903A1F" w:rsidRPr="00DF433D">
        <w:rPr>
          <w:rFonts w:ascii="Arial" w:hAnsi="Arial" w:cs="Arial"/>
        </w:rPr>
        <w:t>Hour</w:t>
      </w:r>
      <w:r w:rsidR="00903A1F">
        <w:t xml:space="preserve"> </w:t>
      </w:r>
      <w:r w:rsidR="0055514D">
        <w:t>&lt;/</w:t>
      </w:r>
      <w:proofErr w:type="spellStart"/>
      <w:r w:rsidR="0055514D">
        <w:t>EnergyUnits</w:t>
      </w:r>
      <w:proofErr w:type="spellEnd"/>
      <w:r>
        <w:t>&gt;</w:t>
      </w:r>
    </w:p>
    <w:p w:rsidR="00AD6D78" w:rsidRDefault="00AD6D78" w:rsidP="00AD6D78">
      <w:r>
        <w:tab/>
      </w:r>
      <w:r>
        <w:tab/>
      </w:r>
      <w:r>
        <w:tab/>
        <w:t>&lt;ReadingName</w:t>
      </w:r>
      <w:r w:rsidR="0055514D">
        <w:t>&gt;</w:t>
      </w:r>
      <w:r>
        <w:t>Electrical-</w:t>
      </w:r>
      <w:r w:rsidR="005346C6">
        <w:t>102211101</w:t>
      </w:r>
      <w:r w:rsidR="0055514D">
        <w:t>&lt;</w:t>
      </w:r>
      <w:r w:rsidR="00263439">
        <w:t>/</w:t>
      </w:r>
      <w:r w:rsidR="0055514D">
        <w:t>ReadingName</w:t>
      </w:r>
      <w:r>
        <w:t>&gt;</w:t>
      </w:r>
    </w:p>
    <w:p w:rsidR="00AD6D78" w:rsidRDefault="00263439" w:rsidP="00263439">
      <w:r>
        <w:tab/>
      </w:r>
      <w:r>
        <w:tab/>
      </w:r>
      <w:r>
        <w:tab/>
      </w:r>
      <w:r w:rsidR="00AD6D78">
        <w:t>&lt;Readings&gt;</w:t>
      </w:r>
    </w:p>
    <w:p w:rsidR="00AD6D78" w:rsidRDefault="00263439" w:rsidP="00263439">
      <w:r>
        <w:tab/>
      </w:r>
      <w:r>
        <w:tab/>
      </w:r>
      <w:r>
        <w:tab/>
      </w:r>
      <w:r>
        <w:tab/>
      </w:r>
      <w:r w:rsidR="00AD6D78">
        <w:t xml:space="preserve">&lt;Reading </w:t>
      </w:r>
      <w:r w:rsidR="00A8634D">
        <w:t>Interval</w:t>
      </w:r>
      <w:r w:rsidR="00AD6D78">
        <w:t>Index=”0”</w:t>
      </w:r>
      <w:r w:rsidR="0055514D">
        <w:t>&gt;541&lt;/</w:t>
      </w:r>
      <w:r w:rsidR="0055514D" w:rsidRPr="0055514D">
        <w:t xml:space="preserve"> </w:t>
      </w:r>
      <w:r w:rsidR="0055514D">
        <w:t>Reading</w:t>
      </w:r>
      <w:r w:rsidR="00AD6D78">
        <w:t>&gt;</w:t>
      </w:r>
    </w:p>
    <w:p w:rsidR="0055514D" w:rsidRDefault="0055514D" w:rsidP="00263439">
      <w:pPr>
        <w:ind w:left="2160" w:firstLine="720"/>
      </w:pPr>
      <w:r>
        <w:t>&lt;Reading IntervalIndex=”1”&gt;566&lt;/</w:t>
      </w:r>
      <w:r w:rsidRPr="0055514D">
        <w:t xml:space="preserve"> </w:t>
      </w:r>
      <w:r>
        <w:t>Reading&gt;</w:t>
      </w:r>
    </w:p>
    <w:p w:rsidR="0055514D" w:rsidRDefault="0055514D" w:rsidP="00263439">
      <w:pPr>
        <w:ind w:left="2160" w:firstLine="720"/>
      </w:pPr>
      <w:r>
        <w:t>&lt;Reading IntervalIndex=”2”&gt;502&lt;/</w:t>
      </w:r>
      <w:r w:rsidRPr="0055514D">
        <w:t xml:space="preserve"> </w:t>
      </w:r>
      <w:r>
        <w:t>Reading&gt;</w:t>
      </w:r>
    </w:p>
    <w:p w:rsidR="00AD6D78" w:rsidRDefault="00263439" w:rsidP="00263439">
      <w:r>
        <w:tab/>
      </w:r>
      <w:r>
        <w:tab/>
      </w:r>
      <w:r>
        <w:tab/>
      </w:r>
      <w:r w:rsidR="00AD6D78">
        <w:t>&lt;</w:t>
      </w:r>
      <w:r>
        <w:t>/</w:t>
      </w:r>
      <w:r w:rsidR="00AD6D78">
        <w:t>Readings&gt;</w:t>
      </w:r>
    </w:p>
    <w:p w:rsidR="0080562E" w:rsidRDefault="0080562E" w:rsidP="0080562E">
      <w:r>
        <w:tab/>
      </w:r>
      <w:r>
        <w:tab/>
        <w:t>&lt;ReadingData&gt;</w:t>
      </w:r>
    </w:p>
    <w:p w:rsidR="005346C6" w:rsidRDefault="005346C6" w:rsidP="005346C6">
      <w:r>
        <w:tab/>
      </w:r>
      <w:r>
        <w:tab/>
        <w:t>&lt;ReadingData&gt;</w:t>
      </w:r>
    </w:p>
    <w:p w:rsidR="0055514D" w:rsidRDefault="0055514D" w:rsidP="0055514D">
      <w:r>
        <w:tab/>
      </w:r>
      <w:r>
        <w:tab/>
      </w:r>
      <w:r>
        <w:tab/>
        <w:t>&lt;Measurement&gt;Electrical&lt;/</w:t>
      </w:r>
      <w:r w:rsidRPr="0055514D">
        <w:t xml:space="preserve"> </w:t>
      </w:r>
      <w:r>
        <w:t>Measurement &gt;</w:t>
      </w:r>
    </w:p>
    <w:p w:rsidR="0055514D" w:rsidRDefault="0055514D" w:rsidP="0055514D">
      <w:r>
        <w:tab/>
      </w:r>
      <w:r>
        <w:tab/>
      </w:r>
      <w:r>
        <w:tab/>
        <w:t>&lt;SensorId&gt;102233302&lt;/SensorId&gt;</w:t>
      </w:r>
    </w:p>
    <w:p w:rsidR="0055514D" w:rsidRDefault="0055514D" w:rsidP="0055514D">
      <w:r>
        <w:tab/>
      </w:r>
      <w:r>
        <w:tab/>
      </w:r>
      <w:r>
        <w:tab/>
        <w:t>&lt;Interval&gt;15&lt;/Interval&gt;</w:t>
      </w:r>
    </w:p>
    <w:p w:rsidR="0055514D" w:rsidRDefault="0055514D" w:rsidP="0055514D">
      <w:r>
        <w:tab/>
      </w:r>
      <w:r>
        <w:tab/>
      </w:r>
      <w:r>
        <w:tab/>
        <w:t>&lt;</w:t>
      </w:r>
      <w:proofErr w:type="spellStart"/>
      <w:r>
        <w:t>EnergyUnits</w:t>
      </w:r>
      <w:proofErr w:type="spellEnd"/>
      <w:r>
        <w:t>&gt;</w:t>
      </w:r>
      <w:r w:rsidR="00903A1F" w:rsidRPr="00903A1F">
        <w:rPr>
          <w:rFonts w:ascii="Arial" w:hAnsi="Arial" w:cs="Arial"/>
        </w:rPr>
        <w:t xml:space="preserve"> </w:t>
      </w:r>
      <w:r w:rsidR="00903A1F" w:rsidRPr="00DF433D">
        <w:rPr>
          <w:rFonts w:ascii="Arial" w:hAnsi="Arial" w:cs="Arial"/>
        </w:rPr>
        <w:t>Kilowatt</w:t>
      </w:r>
      <w:r w:rsidR="00903A1F">
        <w:rPr>
          <w:rFonts w:ascii="Arial" w:hAnsi="Arial" w:cs="Arial"/>
        </w:rPr>
        <w:t>-</w:t>
      </w:r>
      <w:r w:rsidR="00903A1F" w:rsidRPr="00DF433D">
        <w:rPr>
          <w:rFonts w:ascii="Arial" w:hAnsi="Arial" w:cs="Arial"/>
        </w:rPr>
        <w:t>Hour</w:t>
      </w:r>
      <w:r w:rsidR="00903A1F">
        <w:t xml:space="preserve"> </w:t>
      </w:r>
      <w:r>
        <w:t>&lt;/</w:t>
      </w:r>
      <w:proofErr w:type="spellStart"/>
      <w:r>
        <w:t>EnergyUnits</w:t>
      </w:r>
      <w:proofErr w:type="spellEnd"/>
      <w:r>
        <w:t>&gt;</w:t>
      </w:r>
    </w:p>
    <w:p w:rsidR="0055514D" w:rsidRDefault="0055514D" w:rsidP="0055514D">
      <w:r>
        <w:tab/>
      </w:r>
      <w:r>
        <w:tab/>
      </w:r>
      <w:r>
        <w:tab/>
        <w:t>&lt;ReadingName&gt;Electrical-102233302&lt;</w:t>
      </w:r>
      <w:r w:rsidR="00263439">
        <w:t>/</w:t>
      </w:r>
      <w:r>
        <w:t>ReadingName&gt;</w:t>
      </w:r>
    </w:p>
    <w:p w:rsidR="0055514D" w:rsidRDefault="00263439" w:rsidP="0055514D">
      <w:r>
        <w:tab/>
      </w:r>
      <w:r>
        <w:tab/>
      </w:r>
      <w:r>
        <w:tab/>
      </w:r>
      <w:r w:rsidR="0055514D">
        <w:t>&lt;Readings&gt;</w:t>
      </w:r>
    </w:p>
    <w:p w:rsidR="0055514D" w:rsidRDefault="00263439" w:rsidP="0055514D">
      <w:r>
        <w:tab/>
      </w:r>
      <w:r>
        <w:tab/>
      </w:r>
      <w:r>
        <w:tab/>
      </w:r>
      <w:r>
        <w:tab/>
      </w:r>
      <w:r w:rsidR="0055514D">
        <w:t>&lt;Reading IntervalIndex=”0”&gt;</w:t>
      </w:r>
      <w:r>
        <w:t>2241</w:t>
      </w:r>
      <w:r w:rsidR="0055514D">
        <w:t>&lt;/</w:t>
      </w:r>
      <w:r w:rsidR="0055514D" w:rsidRPr="0055514D">
        <w:t xml:space="preserve"> </w:t>
      </w:r>
      <w:r w:rsidR="0055514D">
        <w:t>Reading&gt;</w:t>
      </w:r>
    </w:p>
    <w:p w:rsidR="0055514D" w:rsidRDefault="0055514D" w:rsidP="00263439">
      <w:pPr>
        <w:ind w:left="2160" w:firstLine="720"/>
      </w:pPr>
      <w:r>
        <w:t>&lt;Reading IntervalIndex=”1”&gt;</w:t>
      </w:r>
      <w:r w:rsidR="00263439">
        <w:t>2643</w:t>
      </w:r>
      <w:r>
        <w:t>&lt;/</w:t>
      </w:r>
      <w:r w:rsidRPr="0055514D">
        <w:t xml:space="preserve"> </w:t>
      </w:r>
      <w:r>
        <w:t>Reading&gt;</w:t>
      </w:r>
    </w:p>
    <w:p w:rsidR="0055514D" w:rsidRDefault="0055514D" w:rsidP="00263439">
      <w:pPr>
        <w:ind w:left="2160" w:firstLine="720"/>
      </w:pPr>
      <w:r>
        <w:t>&lt;Reading IntervalIndex=”2”&gt;</w:t>
      </w:r>
      <w:r w:rsidR="00263439">
        <w:t>2491</w:t>
      </w:r>
      <w:r>
        <w:t>&lt;/</w:t>
      </w:r>
      <w:r w:rsidRPr="0055514D">
        <w:t xml:space="preserve"> </w:t>
      </w:r>
      <w:r>
        <w:t>Reading&gt;</w:t>
      </w:r>
    </w:p>
    <w:p w:rsidR="005346C6" w:rsidRDefault="00263439" w:rsidP="00263439">
      <w:r>
        <w:tab/>
      </w:r>
      <w:r>
        <w:tab/>
      </w:r>
      <w:r>
        <w:tab/>
      </w:r>
      <w:r w:rsidR="0055514D">
        <w:t>&lt;</w:t>
      </w:r>
      <w:r>
        <w:t>/</w:t>
      </w:r>
      <w:r w:rsidR="0055514D">
        <w:t>Readings&gt;</w:t>
      </w:r>
    </w:p>
    <w:p w:rsidR="005346C6" w:rsidRDefault="005346C6" w:rsidP="005346C6">
      <w:r>
        <w:tab/>
      </w:r>
      <w:r>
        <w:tab/>
        <w:t>&lt;</w:t>
      </w:r>
      <w:r w:rsidR="00263439">
        <w:t>/</w:t>
      </w:r>
      <w:r>
        <w:t>ReadingData&gt;</w:t>
      </w:r>
    </w:p>
    <w:p w:rsidR="000C7910" w:rsidRDefault="000C7910" w:rsidP="000C7910">
      <w:r>
        <w:tab/>
        <w:t>&lt;/DataSource&gt;</w:t>
      </w:r>
    </w:p>
    <w:p w:rsidR="00E11255" w:rsidRDefault="00E11255" w:rsidP="00E11255">
      <w:r>
        <w:t>&lt;</w:t>
      </w:r>
      <w:r w:rsidR="00263439">
        <w:t>/</w:t>
      </w:r>
      <w:r>
        <w:t>EnergyUsage&gt;</w:t>
      </w:r>
    </w:p>
    <w:p w:rsidR="00243B9C" w:rsidRDefault="00243B9C" w:rsidP="003F579F"/>
    <w:p w:rsidR="00243B9C" w:rsidRPr="00A476D7" w:rsidRDefault="00243B9C" w:rsidP="003F579F">
      <w:pPr>
        <w:rPr>
          <w:i/>
          <w:sz w:val="22"/>
          <w:szCs w:val="22"/>
        </w:rPr>
      </w:pPr>
      <w:r>
        <w:tab/>
      </w:r>
      <w:r>
        <w:tab/>
      </w:r>
      <w:r>
        <w:tab/>
      </w:r>
      <w:r>
        <w:tab/>
      </w:r>
      <w:r>
        <w:tab/>
      </w:r>
      <w:r>
        <w:tab/>
      </w:r>
    </w:p>
    <w:sectPr w:rsidR="00243B9C" w:rsidRPr="00A476D7"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911" w:rsidRDefault="00B71911" w:rsidP="00A35655">
      <w:pPr>
        <w:pStyle w:val="Date"/>
      </w:pPr>
      <w:r>
        <w:separator/>
      </w:r>
    </w:p>
  </w:endnote>
  <w:endnote w:type="continuationSeparator" w:id="0">
    <w:p w:rsidR="00B71911" w:rsidRDefault="00B71911"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2D" w:rsidRDefault="00D1642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204D5">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204D5">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911" w:rsidRDefault="00B71911" w:rsidP="00A35655">
      <w:pPr>
        <w:pStyle w:val="Date"/>
      </w:pPr>
      <w:r>
        <w:separator/>
      </w:r>
    </w:p>
  </w:footnote>
  <w:footnote w:type="continuationSeparator" w:id="0">
    <w:p w:rsidR="00B71911" w:rsidRDefault="00B71911" w:rsidP="00A35655">
      <w:pPr>
        <w:pStyle w:val="Da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2D" w:rsidRDefault="00D1642D">
    <w:pPr>
      <w:pStyle w:val="Header"/>
    </w:pPr>
    <w:r>
      <w:t>Version number: 3.8</w:t>
    </w:r>
    <w:r>
      <w:tab/>
      <w:t>Date:  02/20/2012</w:t>
    </w:r>
    <w:r>
      <w:tab/>
      <w:t>Proposal Name: Energy Usage Object</w:t>
    </w:r>
  </w:p>
  <w:p w:rsidR="00D1642D" w:rsidRDefault="00D164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8C8415A"/>
    <w:lvl w:ilvl="0">
      <w:start w:val="1"/>
      <w:numFmt w:val="decimal"/>
      <w:lvlText w:val="%1."/>
      <w:lvlJc w:val="left"/>
      <w:pPr>
        <w:tabs>
          <w:tab w:val="num" w:pos="1080"/>
        </w:tabs>
        <w:ind w:left="1080" w:hanging="360"/>
      </w:pPr>
      <w:rPr>
        <w:rFonts w:cs="Times New Roman"/>
      </w:rPr>
    </w:lvl>
  </w:abstractNum>
  <w:abstractNum w:abstractNumId="1">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3">
    <w:nsid w:val="026C1540"/>
    <w:multiLevelType w:val="hybridMultilevel"/>
    <w:tmpl w:val="FBFA6782"/>
    <w:lvl w:ilvl="0" w:tplc="7E2A9726">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07696E54"/>
    <w:multiLevelType w:val="hybridMultilevel"/>
    <w:tmpl w:val="C40E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F7D07"/>
    <w:multiLevelType w:val="hybridMultilevel"/>
    <w:tmpl w:val="8790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677A3"/>
    <w:multiLevelType w:val="hybridMultilevel"/>
    <w:tmpl w:val="D0A028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8DD016E"/>
    <w:multiLevelType w:val="hybridMultilevel"/>
    <w:tmpl w:val="10C83F9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9243135"/>
    <w:multiLevelType w:val="hybridMultilevel"/>
    <w:tmpl w:val="F2D0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56277"/>
    <w:multiLevelType w:val="hybridMultilevel"/>
    <w:tmpl w:val="5124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04177"/>
    <w:multiLevelType w:val="hybridMultilevel"/>
    <w:tmpl w:val="425AEC0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4D54705"/>
    <w:multiLevelType w:val="hybridMultilevel"/>
    <w:tmpl w:val="A0A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42504"/>
    <w:multiLevelType w:val="hybridMultilevel"/>
    <w:tmpl w:val="876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340F9"/>
    <w:multiLevelType w:val="hybridMultilevel"/>
    <w:tmpl w:val="935C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FD792A"/>
    <w:multiLevelType w:val="hybridMultilevel"/>
    <w:tmpl w:val="050E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2F896592"/>
    <w:multiLevelType w:val="hybridMultilevel"/>
    <w:tmpl w:val="B54EE0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2FB4364B"/>
    <w:multiLevelType w:val="hybridMultilevel"/>
    <w:tmpl w:val="571A0B86"/>
    <w:lvl w:ilvl="0" w:tplc="7E2A9726">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2007499"/>
    <w:multiLevelType w:val="hybridMultilevel"/>
    <w:tmpl w:val="D7B82D1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3BF6009"/>
    <w:multiLevelType w:val="hybridMultilevel"/>
    <w:tmpl w:val="171AC5AE"/>
    <w:lvl w:ilvl="0" w:tplc="7E2A9726">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138F0"/>
    <w:multiLevelType w:val="hybridMultilevel"/>
    <w:tmpl w:val="3780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107C"/>
    <w:multiLevelType w:val="hybridMultilevel"/>
    <w:tmpl w:val="296804BA"/>
    <w:lvl w:ilvl="0" w:tplc="7E2A9726">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A3C4219"/>
    <w:multiLevelType w:val="hybridMultilevel"/>
    <w:tmpl w:val="F87444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3FAB4ADC"/>
    <w:multiLevelType w:val="hybridMultilevel"/>
    <w:tmpl w:val="276CB44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FE90B03"/>
    <w:multiLevelType w:val="hybridMultilevel"/>
    <w:tmpl w:val="5ABE8A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4B9F49CE"/>
    <w:multiLevelType w:val="hybridMultilevel"/>
    <w:tmpl w:val="554CA3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10F5FF1"/>
    <w:multiLevelType w:val="hybridMultilevel"/>
    <w:tmpl w:val="CFA22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030E43"/>
    <w:multiLevelType w:val="hybridMultilevel"/>
    <w:tmpl w:val="5A4ED7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7034E"/>
    <w:multiLevelType w:val="hybridMultilevel"/>
    <w:tmpl w:val="4F8C38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2605B69"/>
    <w:multiLevelType w:val="hybridMultilevel"/>
    <w:tmpl w:val="19B0BAA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502624"/>
    <w:multiLevelType w:val="hybridMultilevel"/>
    <w:tmpl w:val="CBDE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nsid w:val="65605FD6"/>
    <w:multiLevelType w:val="hybridMultilevel"/>
    <w:tmpl w:val="EB6E82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561EEE"/>
    <w:multiLevelType w:val="hybridMultilevel"/>
    <w:tmpl w:val="9D9A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23472"/>
    <w:multiLevelType w:val="hybridMultilevel"/>
    <w:tmpl w:val="1264C6A4"/>
    <w:lvl w:ilvl="0" w:tplc="43CC6474">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0902F2"/>
    <w:multiLevelType w:val="multilevel"/>
    <w:tmpl w:val="184EAECA"/>
    <w:lvl w:ilvl="0">
      <w:start w:val="1"/>
      <w:numFmt w:val="decimal"/>
      <w:lvlText w:val="%1."/>
      <w:lvlJc w:val="left"/>
      <w:pPr>
        <w:tabs>
          <w:tab w:val="num" w:pos="360"/>
        </w:tabs>
        <w:ind w:left="360" w:hanging="360"/>
      </w:pPr>
      <w:rPr>
        <w:rFonts w:cs="Times New Roman" w:hint="default"/>
      </w:rPr>
    </w:lvl>
    <w:lvl w:ilvl="1">
      <w:start w:val="1"/>
      <w:numFmt w:val="lowerLetter"/>
      <w:pStyle w:val="BodyTextList2"/>
      <w:lvlText w:val="%2."/>
      <w:lvlJc w:val="left"/>
      <w:pPr>
        <w:tabs>
          <w:tab w:val="num" w:pos="720"/>
        </w:tabs>
        <w:ind w:left="720" w:hanging="360"/>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0">
    <w:nsid w:val="7BBE70D9"/>
    <w:multiLevelType w:val="hybridMultilevel"/>
    <w:tmpl w:val="F972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23309D"/>
    <w:multiLevelType w:val="hybridMultilevel"/>
    <w:tmpl w:val="620A7F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34"/>
  </w:num>
  <w:num w:numId="8">
    <w:abstractNumId w:val="39"/>
  </w:num>
  <w:num w:numId="9">
    <w:abstractNumId w:val="2"/>
  </w:num>
  <w:num w:numId="10">
    <w:abstractNumId w:val="1"/>
  </w:num>
  <w:num w:numId="11">
    <w:abstractNumId w:val="27"/>
  </w:num>
  <w:num w:numId="12">
    <w:abstractNumId w:val="30"/>
  </w:num>
  <w:num w:numId="13">
    <w:abstractNumId w:val="3"/>
  </w:num>
  <w:num w:numId="14">
    <w:abstractNumId w:val="20"/>
  </w:num>
  <w:num w:numId="15">
    <w:abstractNumId w:val="18"/>
  </w:num>
  <w:num w:numId="16">
    <w:abstractNumId w:val="22"/>
  </w:num>
  <w:num w:numId="17">
    <w:abstractNumId w:val="33"/>
  </w:num>
  <w:num w:numId="18">
    <w:abstractNumId w:val="10"/>
  </w:num>
  <w:num w:numId="19">
    <w:abstractNumId w:val="19"/>
  </w:num>
  <w:num w:numId="20">
    <w:abstractNumId w:val="25"/>
  </w:num>
  <w:num w:numId="21">
    <w:abstractNumId w:val="7"/>
  </w:num>
  <w:num w:numId="22">
    <w:abstractNumId w:val="26"/>
  </w:num>
  <w:num w:numId="23">
    <w:abstractNumId w:val="41"/>
  </w:num>
  <w:num w:numId="24">
    <w:abstractNumId w:val="13"/>
  </w:num>
  <w:num w:numId="25">
    <w:abstractNumId w:val="16"/>
  </w:num>
  <w:num w:numId="26">
    <w:abstractNumId w:val="31"/>
  </w:num>
  <w:num w:numId="27">
    <w:abstractNumId w:val="31"/>
  </w:num>
  <w:num w:numId="28">
    <w:abstractNumId w:val="38"/>
  </w:num>
  <w:num w:numId="29">
    <w:abstractNumId w:val="5"/>
  </w:num>
  <w:num w:numId="3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29"/>
  </w:num>
  <w:num w:numId="34">
    <w:abstractNumId w:val="6"/>
  </w:num>
  <w:num w:numId="35">
    <w:abstractNumId w:val="40"/>
  </w:num>
  <w:num w:numId="36">
    <w:abstractNumId w:val="21"/>
  </w:num>
  <w:num w:numId="37">
    <w:abstractNumId w:val="8"/>
  </w:num>
  <w:num w:numId="38">
    <w:abstractNumId w:val="12"/>
  </w:num>
  <w:num w:numId="39">
    <w:abstractNumId w:val="9"/>
  </w:num>
  <w:num w:numId="40">
    <w:abstractNumId w:val="14"/>
  </w:num>
  <w:num w:numId="41">
    <w:abstractNumId w:val="23"/>
  </w:num>
  <w:num w:numId="42">
    <w:abstractNumId w:val="11"/>
  </w:num>
  <w:num w:numId="43">
    <w:abstractNumId w:val="36"/>
  </w:num>
  <w:num w:numId="44">
    <w:abstractNumId w:val="15"/>
  </w:num>
  <w:num w:numId="45">
    <w:abstractNumId w:val="37"/>
  </w:num>
  <w:num w:numId="46">
    <w:abstractNumId w:val="17"/>
  </w:num>
  <w:num w:numId="47">
    <w:abstractNumId w:val="28"/>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0C59"/>
    <w:rsid w:val="00017DB5"/>
    <w:rsid w:val="00024206"/>
    <w:rsid w:val="00026F54"/>
    <w:rsid w:val="00030E1E"/>
    <w:rsid w:val="000437B3"/>
    <w:rsid w:val="00045892"/>
    <w:rsid w:val="000603BF"/>
    <w:rsid w:val="000670B1"/>
    <w:rsid w:val="00082463"/>
    <w:rsid w:val="00092A89"/>
    <w:rsid w:val="000A4228"/>
    <w:rsid w:val="000B5B70"/>
    <w:rsid w:val="000B5E7C"/>
    <w:rsid w:val="000C48F8"/>
    <w:rsid w:val="000C7910"/>
    <w:rsid w:val="000D198E"/>
    <w:rsid w:val="000D7115"/>
    <w:rsid w:val="000E59DE"/>
    <w:rsid w:val="000F2D0D"/>
    <w:rsid w:val="000F4A2D"/>
    <w:rsid w:val="00107764"/>
    <w:rsid w:val="001135CA"/>
    <w:rsid w:val="00121F22"/>
    <w:rsid w:val="001227A5"/>
    <w:rsid w:val="0012505A"/>
    <w:rsid w:val="0012516F"/>
    <w:rsid w:val="0015329E"/>
    <w:rsid w:val="00160D0B"/>
    <w:rsid w:val="0016652F"/>
    <w:rsid w:val="00167D6B"/>
    <w:rsid w:val="00172DB3"/>
    <w:rsid w:val="00196A2F"/>
    <w:rsid w:val="001A1B3C"/>
    <w:rsid w:val="001B3769"/>
    <w:rsid w:val="001B6508"/>
    <w:rsid w:val="001D165A"/>
    <w:rsid w:val="001D3222"/>
    <w:rsid w:val="001D41F6"/>
    <w:rsid w:val="001D4A58"/>
    <w:rsid w:val="001E40B8"/>
    <w:rsid w:val="001F4F90"/>
    <w:rsid w:val="001F6276"/>
    <w:rsid w:val="001F659D"/>
    <w:rsid w:val="00221E66"/>
    <w:rsid w:val="0022285D"/>
    <w:rsid w:val="00222DB9"/>
    <w:rsid w:val="002245A7"/>
    <w:rsid w:val="00243B9C"/>
    <w:rsid w:val="00244369"/>
    <w:rsid w:val="00253934"/>
    <w:rsid w:val="00263439"/>
    <w:rsid w:val="002644F2"/>
    <w:rsid w:val="002650F7"/>
    <w:rsid w:val="002712A1"/>
    <w:rsid w:val="00295290"/>
    <w:rsid w:val="00295A88"/>
    <w:rsid w:val="002B3A6E"/>
    <w:rsid w:val="002D23DA"/>
    <w:rsid w:val="002D4930"/>
    <w:rsid w:val="002E35BC"/>
    <w:rsid w:val="002E3C69"/>
    <w:rsid w:val="002E64E2"/>
    <w:rsid w:val="002F48D4"/>
    <w:rsid w:val="002F49E1"/>
    <w:rsid w:val="002F5600"/>
    <w:rsid w:val="00300808"/>
    <w:rsid w:val="00304C4F"/>
    <w:rsid w:val="003151D1"/>
    <w:rsid w:val="003155F7"/>
    <w:rsid w:val="0033102F"/>
    <w:rsid w:val="0033348D"/>
    <w:rsid w:val="003379D4"/>
    <w:rsid w:val="00347871"/>
    <w:rsid w:val="003620A7"/>
    <w:rsid w:val="00364563"/>
    <w:rsid w:val="00365AD7"/>
    <w:rsid w:val="00370D26"/>
    <w:rsid w:val="00370F50"/>
    <w:rsid w:val="00372856"/>
    <w:rsid w:val="00373522"/>
    <w:rsid w:val="00382642"/>
    <w:rsid w:val="003826EF"/>
    <w:rsid w:val="00385960"/>
    <w:rsid w:val="003A4A6B"/>
    <w:rsid w:val="003A623F"/>
    <w:rsid w:val="003A64D4"/>
    <w:rsid w:val="003B07EB"/>
    <w:rsid w:val="003C1DE8"/>
    <w:rsid w:val="003C623D"/>
    <w:rsid w:val="003D4334"/>
    <w:rsid w:val="003D47BA"/>
    <w:rsid w:val="003E18C0"/>
    <w:rsid w:val="003E5161"/>
    <w:rsid w:val="003E7F46"/>
    <w:rsid w:val="003F579F"/>
    <w:rsid w:val="004027F7"/>
    <w:rsid w:val="004030C7"/>
    <w:rsid w:val="00405E42"/>
    <w:rsid w:val="00406F4D"/>
    <w:rsid w:val="00410521"/>
    <w:rsid w:val="00414E0F"/>
    <w:rsid w:val="00425F0A"/>
    <w:rsid w:val="0042729C"/>
    <w:rsid w:val="00430FA7"/>
    <w:rsid w:val="0044185A"/>
    <w:rsid w:val="00442C6E"/>
    <w:rsid w:val="004434EF"/>
    <w:rsid w:val="00445F88"/>
    <w:rsid w:val="004462E9"/>
    <w:rsid w:val="00450C09"/>
    <w:rsid w:val="00451BE1"/>
    <w:rsid w:val="00466F85"/>
    <w:rsid w:val="00484DB7"/>
    <w:rsid w:val="004856FD"/>
    <w:rsid w:val="00491918"/>
    <w:rsid w:val="004B038F"/>
    <w:rsid w:val="004C393F"/>
    <w:rsid w:val="004C3BBD"/>
    <w:rsid w:val="004C6219"/>
    <w:rsid w:val="004C6D04"/>
    <w:rsid w:val="004C7A09"/>
    <w:rsid w:val="004D215D"/>
    <w:rsid w:val="004D5268"/>
    <w:rsid w:val="004F426F"/>
    <w:rsid w:val="005022D6"/>
    <w:rsid w:val="00502302"/>
    <w:rsid w:val="00506676"/>
    <w:rsid w:val="005101AB"/>
    <w:rsid w:val="00527D2A"/>
    <w:rsid w:val="00532098"/>
    <w:rsid w:val="005346C6"/>
    <w:rsid w:val="0053511C"/>
    <w:rsid w:val="0054166E"/>
    <w:rsid w:val="00542DC8"/>
    <w:rsid w:val="00550889"/>
    <w:rsid w:val="0055514D"/>
    <w:rsid w:val="00556083"/>
    <w:rsid w:val="0056261B"/>
    <w:rsid w:val="00571A13"/>
    <w:rsid w:val="005817D5"/>
    <w:rsid w:val="00582690"/>
    <w:rsid w:val="00584EBD"/>
    <w:rsid w:val="0059208C"/>
    <w:rsid w:val="00593705"/>
    <w:rsid w:val="00596C3B"/>
    <w:rsid w:val="00597144"/>
    <w:rsid w:val="005A0D53"/>
    <w:rsid w:val="005A5D3C"/>
    <w:rsid w:val="005B0525"/>
    <w:rsid w:val="005B1DCD"/>
    <w:rsid w:val="005B341F"/>
    <w:rsid w:val="005B5AF3"/>
    <w:rsid w:val="005C468D"/>
    <w:rsid w:val="005E170D"/>
    <w:rsid w:val="00607106"/>
    <w:rsid w:val="006204D5"/>
    <w:rsid w:val="00622E13"/>
    <w:rsid w:val="00632F09"/>
    <w:rsid w:val="0064738A"/>
    <w:rsid w:val="00647F19"/>
    <w:rsid w:val="00661142"/>
    <w:rsid w:val="006658DF"/>
    <w:rsid w:val="00666D2D"/>
    <w:rsid w:val="006770AE"/>
    <w:rsid w:val="00687F40"/>
    <w:rsid w:val="00690F52"/>
    <w:rsid w:val="00691BD3"/>
    <w:rsid w:val="0069502E"/>
    <w:rsid w:val="006A6EEB"/>
    <w:rsid w:val="006B03C0"/>
    <w:rsid w:val="006B10C6"/>
    <w:rsid w:val="006B2688"/>
    <w:rsid w:val="006B428B"/>
    <w:rsid w:val="006C369C"/>
    <w:rsid w:val="006D3B9B"/>
    <w:rsid w:val="00701D0B"/>
    <w:rsid w:val="00705BD5"/>
    <w:rsid w:val="007150D7"/>
    <w:rsid w:val="007151F5"/>
    <w:rsid w:val="00715BF9"/>
    <w:rsid w:val="00715CC6"/>
    <w:rsid w:val="00725ACF"/>
    <w:rsid w:val="00737971"/>
    <w:rsid w:val="00737BA1"/>
    <w:rsid w:val="00743FC4"/>
    <w:rsid w:val="00746D56"/>
    <w:rsid w:val="0077131B"/>
    <w:rsid w:val="00780462"/>
    <w:rsid w:val="00782C77"/>
    <w:rsid w:val="007A4509"/>
    <w:rsid w:val="007C648E"/>
    <w:rsid w:val="007D0905"/>
    <w:rsid w:val="007D25A6"/>
    <w:rsid w:val="007E1161"/>
    <w:rsid w:val="007E34F7"/>
    <w:rsid w:val="0080562E"/>
    <w:rsid w:val="008102A6"/>
    <w:rsid w:val="00815F09"/>
    <w:rsid w:val="00824425"/>
    <w:rsid w:val="00825D50"/>
    <w:rsid w:val="00832E37"/>
    <w:rsid w:val="00835B4E"/>
    <w:rsid w:val="008438CB"/>
    <w:rsid w:val="00843A56"/>
    <w:rsid w:val="008474F6"/>
    <w:rsid w:val="00864641"/>
    <w:rsid w:val="00873CBF"/>
    <w:rsid w:val="00875A41"/>
    <w:rsid w:val="00880DB7"/>
    <w:rsid w:val="008877FC"/>
    <w:rsid w:val="00887D24"/>
    <w:rsid w:val="008935BA"/>
    <w:rsid w:val="008947C1"/>
    <w:rsid w:val="008969AB"/>
    <w:rsid w:val="008A5DBD"/>
    <w:rsid w:val="008C51C4"/>
    <w:rsid w:val="008C5441"/>
    <w:rsid w:val="008D4E5B"/>
    <w:rsid w:val="008D5637"/>
    <w:rsid w:val="008E4EA4"/>
    <w:rsid w:val="008F06CD"/>
    <w:rsid w:val="008F3700"/>
    <w:rsid w:val="009014C3"/>
    <w:rsid w:val="00901AF0"/>
    <w:rsid w:val="00903A1F"/>
    <w:rsid w:val="00911E2D"/>
    <w:rsid w:val="00916B6C"/>
    <w:rsid w:val="00917D51"/>
    <w:rsid w:val="0093022C"/>
    <w:rsid w:val="00944883"/>
    <w:rsid w:val="00950F0F"/>
    <w:rsid w:val="00952E0D"/>
    <w:rsid w:val="00957915"/>
    <w:rsid w:val="009634DB"/>
    <w:rsid w:val="00967860"/>
    <w:rsid w:val="00971052"/>
    <w:rsid w:val="00974081"/>
    <w:rsid w:val="00974F96"/>
    <w:rsid w:val="009767AA"/>
    <w:rsid w:val="009813E8"/>
    <w:rsid w:val="00987F12"/>
    <w:rsid w:val="00993511"/>
    <w:rsid w:val="009A2A0D"/>
    <w:rsid w:val="009A2FE7"/>
    <w:rsid w:val="009B2C32"/>
    <w:rsid w:val="009B7D75"/>
    <w:rsid w:val="009C2CAE"/>
    <w:rsid w:val="009C749D"/>
    <w:rsid w:val="009D1D22"/>
    <w:rsid w:val="009D2B3E"/>
    <w:rsid w:val="009D4CA0"/>
    <w:rsid w:val="009D5111"/>
    <w:rsid w:val="009E2063"/>
    <w:rsid w:val="009E5BC2"/>
    <w:rsid w:val="009E7EEF"/>
    <w:rsid w:val="009F07D9"/>
    <w:rsid w:val="009F3F5A"/>
    <w:rsid w:val="009F44E0"/>
    <w:rsid w:val="009F463F"/>
    <w:rsid w:val="009F604A"/>
    <w:rsid w:val="00A01717"/>
    <w:rsid w:val="00A35655"/>
    <w:rsid w:val="00A37300"/>
    <w:rsid w:val="00A40849"/>
    <w:rsid w:val="00A476D7"/>
    <w:rsid w:val="00A66B38"/>
    <w:rsid w:val="00A72B91"/>
    <w:rsid w:val="00A77E78"/>
    <w:rsid w:val="00A848AE"/>
    <w:rsid w:val="00A8634D"/>
    <w:rsid w:val="00A943A8"/>
    <w:rsid w:val="00AA6135"/>
    <w:rsid w:val="00AA6FBE"/>
    <w:rsid w:val="00AA70F7"/>
    <w:rsid w:val="00AB147C"/>
    <w:rsid w:val="00AC11C3"/>
    <w:rsid w:val="00AC3343"/>
    <w:rsid w:val="00AC3523"/>
    <w:rsid w:val="00AC7D5C"/>
    <w:rsid w:val="00AD1879"/>
    <w:rsid w:val="00AD57B9"/>
    <w:rsid w:val="00AD5A24"/>
    <w:rsid w:val="00AD6D78"/>
    <w:rsid w:val="00AE1C21"/>
    <w:rsid w:val="00B02B60"/>
    <w:rsid w:val="00B20683"/>
    <w:rsid w:val="00B21BBC"/>
    <w:rsid w:val="00B25FE5"/>
    <w:rsid w:val="00B276DE"/>
    <w:rsid w:val="00B64CC2"/>
    <w:rsid w:val="00B66B4E"/>
    <w:rsid w:val="00B7139C"/>
    <w:rsid w:val="00B71911"/>
    <w:rsid w:val="00B7329C"/>
    <w:rsid w:val="00B77ECB"/>
    <w:rsid w:val="00B83AB0"/>
    <w:rsid w:val="00B942C5"/>
    <w:rsid w:val="00B94B79"/>
    <w:rsid w:val="00BA7C58"/>
    <w:rsid w:val="00BB1656"/>
    <w:rsid w:val="00BC310C"/>
    <w:rsid w:val="00BC4905"/>
    <w:rsid w:val="00BE4A33"/>
    <w:rsid w:val="00BE5596"/>
    <w:rsid w:val="00BE7907"/>
    <w:rsid w:val="00BF258D"/>
    <w:rsid w:val="00C00508"/>
    <w:rsid w:val="00C07550"/>
    <w:rsid w:val="00C11137"/>
    <w:rsid w:val="00C119B6"/>
    <w:rsid w:val="00C12786"/>
    <w:rsid w:val="00C532A4"/>
    <w:rsid w:val="00C5796F"/>
    <w:rsid w:val="00C57C23"/>
    <w:rsid w:val="00C57DAD"/>
    <w:rsid w:val="00C61762"/>
    <w:rsid w:val="00C62164"/>
    <w:rsid w:val="00C66451"/>
    <w:rsid w:val="00C82DA2"/>
    <w:rsid w:val="00C86185"/>
    <w:rsid w:val="00C86937"/>
    <w:rsid w:val="00C9012C"/>
    <w:rsid w:val="00CA17F7"/>
    <w:rsid w:val="00CA3925"/>
    <w:rsid w:val="00CA7CB4"/>
    <w:rsid w:val="00CB119F"/>
    <w:rsid w:val="00CC033A"/>
    <w:rsid w:val="00CC18E7"/>
    <w:rsid w:val="00CC387F"/>
    <w:rsid w:val="00CC3DF1"/>
    <w:rsid w:val="00CD3751"/>
    <w:rsid w:val="00CF1AFF"/>
    <w:rsid w:val="00D01874"/>
    <w:rsid w:val="00D04090"/>
    <w:rsid w:val="00D142C6"/>
    <w:rsid w:val="00D14F8D"/>
    <w:rsid w:val="00D1642D"/>
    <w:rsid w:val="00D31B37"/>
    <w:rsid w:val="00D33EA8"/>
    <w:rsid w:val="00D351E5"/>
    <w:rsid w:val="00D35230"/>
    <w:rsid w:val="00D37091"/>
    <w:rsid w:val="00D45478"/>
    <w:rsid w:val="00D51FAD"/>
    <w:rsid w:val="00D537DF"/>
    <w:rsid w:val="00D56302"/>
    <w:rsid w:val="00D844D2"/>
    <w:rsid w:val="00D85D2A"/>
    <w:rsid w:val="00D8617E"/>
    <w:rsid w:val="00D9600E"/>
    <w:rsid w:val="00DA45B0"/>
    <w:rsid w:val="00DC0477"/>
    <w:rsid w:val="00DD117F"/>
    <w:rsid w:val="00DD4908"/>
    <w:rsid w:val="00DD7EDC"/>
    <w:rsid w:val="00DE65B9"/>
    <w:rsid w:val="00DF433D"/>
    <w:rsid w:val="00E02995"/>
    <w:rsid w:val="00E03F06"/>
    <w:rsid w:val="00E07D8B"/>
    <w:rsid w:val="00E11255"/>
    <w:rsid w:val="00E25CEB"/>
    <w:rsid w:val="00E610D3"/>
    <w:rsid w:val="00E649E2"/>
    <w:rsid w:val="00E73CBC"/>
    <w:rsid w:val="00E76AF2"/>
    <w:rsid w:val="00E87CAF"/>
    <w:rsid w:val="00E976EC"/>
    <w:rsid w:val="00E97E05"/>
    <w:rsid w:val="00EA7398"/>
    <w:rsid w:val="00EB5862"/>
    <w:rsid w:val="00EC3F95"/>
    <w:rsid w:val="00EC6287"/>
    <w:rsid w:val="00EC6C39"/>
    <w:rsid w:val="00ED32BA"/>
    <w:rsid w:val="00ED6E3D"/>
    <w:rsid w:val="00EF02DB"/>
    <w:rsid w:val="00EF3D9A"/>
    <w:rsid w:val="00EF63F7"/>
    <w:rsid w:val="00F039EB"/>
    <w:rsid w:val="00F042E1"/>
    <w:rsid w:val="00F140A1"/>
    <w:rsid w:val="00F20BFC"/>
    <w:rsid w:val="00F27C5C"/>
    <w:rsid w:val="00F31125"/>
    <w:rsid w:val="00F31A18"/>
    <w:rsid w:val="00F31AF4"/>
    <w:rsid w:val="00F3279D"/>
    <w:rsid w:val="00F33877"/>
    <w:rsid w:val="00F34512"/>
    <w:rsid w:val="00F36CE7"/>
    <w:rsid w:val="00F47B46"/>
    <w:rsid w:val="00F526FC"/>
    <w:rsid w:val="00F63293"/>
    <w:rsid w:val="00F760DE"/>
    <w:rsid w:val="00F76D53"/>
    <w:rsid w:val="00F91333"/>
    <w:rsid w:val="00F91F34"/>
    <w:rsid w:val="00F93D45"/>
    <w:rsid w:val="00F94666"/>
    <w:rsid w:val="00F97D57"/>
    <w:rsid w:val="00FA3C07"/>
    <w:rsid w:val="00FB021B"/>
    <w:rsid w:val="00FC1FB3"/>
    <w:rsid w:val="00FC3460"/>
    <w:rsid w:val="00FD42E5"/>
    <w:rsid w:val="00FE3419"/>
    <w:rsid w:val="00FE56DE"/>
    <w:rsid w:val="00FF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D5C"/>
    <w:rPr>
      <w:rFonts w:ascii="ITC Officina Sans Book" w:hAnsi="ITC Officina Sans Book"/>
      <w:sz w:val="20"/>
      <w:szCs w:val="24"/>
    </w:rPr>
  </w:style>
  <w:style w:type="paragraph" w:styleId="Heading1">
    <w:name w:val="heading 1"/>
    <w:basedOn w:val="Normal"/>
    <w:next w:val="Normal"/>
    <w:link w:val="Heading1Char"/>
    <w:uiPriority w:val="99"/>
    <w:qFormat/>
    <w:rsid w:val="00AC7D5C"/>
    <w:pPr>
      <w:keepNext/>
      <w:spacing w:before="360" w:after="120"/>
      <w:outlineLvl w:val="0"/>
    </w:pPr>
    <w:rPr>
      <w:rFonts w:ascii="Arial" w:hAnsi="Arial" w:cs="Arial"/>
      <w:bCs/>
      <w:kern w:val="32"/>
      <w:sz w:val="32"/>
      <w:szCs w:val="32"/>
    </w:rPr>
  </w:style>
  <w:style w:type="paragraph" w:styleId="Heading2">
    <w:name w:val="heading 2"/>
    <w:basedOn w:val="Heading1"/>
    <w:next w:val="Normal"/>
    <w:link w:val="Heading2Char"/>
    <w:uiPriority w:val="99"/>
    <w:qFormat/>
    <w:rsid w:val="00AC7D5C"/>
    <w:pPr>
      <w:outlineLvl w:val="1"/>
    </w:pPr>
    <w:rPr>
      <w:b/>
      <w:bCs w:val="0"/>
      <w:i/>
      <w:iCs/>
      <w:sz w:val="28"/>
      <w:szCs w:val="28"/>
    </w:rPr>
  </w:style>
  <w:style w:type="paragraph" w:styleId="Heading3">
    <w:name w:val="heading 3"/>
    <w:basedOn w:val="Heading2"/>
    <w:next w:val="Normal"/>
    <w:link w:val="Heading3Char"/>
    <w:autoRedefine/>
    <w:uiPriority w:val="99"/>
    <w:qFormat/>
    <w:rsid w:val="009D4CA0"/>
    <w:pPr>
      <w:outlineLvl w:val="2"/>
    </w:pPr>
    <w:rPr>
      <w:bCs/>
      <w:i w:val="0"/>
      <w:color w:val="1F497D" w:themeColor="text2"/>
    </w:rPr>
  </w:style>
  <w:style w:type="paragraph" w:styleId="Heading4">
    <w:name w:val="heading 4"/>
    <w:basedOn w:val="Normal"/>
    <w:next w:val="Normal"/>
    <w:link w:val="Heading4Char"/>
    <w:uiPriority w:val="99"/>
    <w:qFormat/>
    <w:rsid w:val="00AC7D5C"/>
    <w:pPr>
      <w:keepNext/>
      <w:spacing w:before="240" w:after="60"/>
      <w:outlineLvl w:val="3"/>
    </w:pPr>
    <w:rPr>
      <w:b/>
      <w:bCs/>
      <w:sz w:val="28"/>
      <w:szCs w:val="28"/>
    </w:rPr>
  </w:style>
  <w:style w:type="paragraph" w:styleId="Heading5">
    <w:name w:val="heading 5"/>
    <w:basedOn w:val="Normal"/>
    <w:next w:val="Normal"/>
    <w:link w:val="Heading5Char"/>
    <w:uiPriority w:val="99"/>
    <w:qFormat/>
    <w:rsid w:val="00AC7D5C"/>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6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63B6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9D4CA0"/>
    <w:rPr>
      <w:rFonts w:ascii="Arial" w:hAnsi="Arial" w:cs="Arial"/>
      <w:b/>
      <w:bCs/>
      <w:iCs/>
      <w:color w:val="1F497D" w:themeColor="text2"/>
      <w:kern w:val="32"/>
      <w:sz w:val="28"/>
      <w:szCs w:val="28"/>
    </w:rPr>
  </w:style>
  <w:style w:type="character" w:customStyle="1" w:styleId="Heading4Char">
    <w:name w:val="Heading 4 Char"/>
    <w:basedOn w:val="DefaultParagraphFont"/>
    <w:link w:val="Heading4"/>
    <w:uiPriority w:val="9"/>
    <w:semiHidden/>
    <w:rsid w:val="00163B6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63B65"/>
    <w:rPr>
      <w:rFonts w:asciiTheme="minorHAnsi" w:eastAsiaTheme="minorEastAsia" w:hAnsiTheme="minorHAnsi" w:cstheme="minorBidi"/>
      <w:b/>
      <w:bCs/>
      <w:i/>
      <w:iCs/>
      <w:sz w:val="26"/>
      <w:szCs w:val="26"/>
    </w:rPr>
  </w:style>
  <w:style w:type="paragraph" w:styleId="Header">
    <w:name w:val="header"/>
    <w:basedOn w:val="Normal"/>
    <w:link w:val="HeaderChar"/>
    <w:uiPriority w:val="99"/>
    <w:rsid w:val="00AC7D5C"/>
    <w:pPr>
      <w:tabs>
        <w:tab w:val="center" w:pos="4320"/>
        <w:tab w:val="right" w:pos="8640"/>
      </w:tabs>
    </w:pPr>
  </w:style>
  <w:style w:type="character" w:customStyle="1" w:styleId="HeaderChar">
    <w:name w:val="Header Char"/>
    <w:basedOn w:val="DefaultParagraphFont"/>
    <w:link w:val="Header"/>
    <w:uiPriority w:val="99"/>
    <w:semiHidden/>
    <w:rsid w:val="00163B65"/>
    <w:rPr>
      <w:rFonts w:ascii="ITC Officina Sans Book" w:hAnsi="ITC Officina Sans Book"/>
      <w:sz w:val="20"/>
      <w:szCs w:val="24"/>
    </w:rPr>
  </w:style>
  <w:style w:type="paragraph" w:styleId="Footer">
    <w:name w:val="footer"/>
    <w:basedOn w:val="Normal"/>
    <w:link w:val="FooterChar"/>
    <w:uiPriority w:val="99"/>
    <w:rsid w:val="00AC7D5C"/>
    <w:pPr>
      <w:tabs>
        <w:tab w:val="center" w:pos="4320"/>
        <w:tab w:val="right" w:pos="8640"/>
      </w:tabs>
    </w:pPr>
  </w:style>
  <w:style w:type="character" w:customStyle="1" w:styleId="FooterChar">
    <w:name w:val="Footer Char"/>
    <w:basedOn w:val="DefaultParagraphFont"/>
    <w:link w:val="Footer"/>
    <w:uiPriority w:val="99"/>
    <w:semiHidden/>
    <w:rsid w:val="00163B65"/>
    <w:rPr>
      <w:rFonts w:ascii="ITC Officina Sans Book" w:hAnsi="ITC Officina Sans Book"/>
      <w:sz w:val="20"/>
      <w:szCs w:val="24"/>
    </w:rPr>
  </w:style>
  <w:style w:type="paragraph" w:styleId="Date">
    <w:name w:val="Date"/>
    <w:basedOn w:val="Normal"/>
    <w:next w:val="Normal"/>
    <w:link w:val="DateChar"/>
    <w:uiPriority w:val="99"/>
    <w:rsid w:val="00AC7D5C"/>
    <w:rPr>
      <w:sz w:val="24"/>
    </w:rPr>
  </w:style>
  <w:style w:type="character" w:customStyle="1" w:styleId="DateChar">
    <w:name w:val="Date Char"/>
    <w:basedOn w:val="DefaultParagraphFont"/>
    <w:link w:val="Date"/>
    <w:uiPriority w:val="99"/>
    <w:semiHidden/>
    <w:rsid w:val="00163B65"/>
    <w:rPr>
      <w:rFonts w:ascii="ITC Officina Sans Book" w:hAnsi="ITC Officina Sans Book"/>
      <w:sz w:val="20"/>
      <w:szCs w:val="24"/>
    </w:rPr>
  </w:style>
  <w:style w:type="character" w:styleId="PageNumber">
    <w:name w:val="page number"/>
    <w:basedOn w:val="DefaultParagraphFont"/>
    <w:uiPriority w:val="99"/>
    <w:rsid w:val="00AC7D5C"/>
    <w:rPr>
      <w:rFonts w:cs="Times New Roman"/>
    </w:rPr>
  </w:style>
  <w:style w:type="character" w:styleId="CommentReference">
    <w:name w:val="annotation reference"/>
    <w:basedOn w:val="DefaultParagraphFont"/>
    <w:uiPriority w:val="99"/>
    <w:semiHidden/>
    <w:rsid w:val="00AC7D5C"/>
    <w:rPr>
      <w:rFonts w:cs="Times New Roman"/>
      <w:sz w:val="16"/>
      <w:szCs w:val="16"/>
    </w:rPr>
  </w:style>
  <w:style w:type="paragraph" w:customStyle="1" w:styleId="bodytable">
    <w:name w:val="body_table"/>
    <w:basedOn w:val="Normal"/>
    <w:uiPriority w:val="99"/>
    <w:rsid w:val="00AC7D5C"/>
    <w:rPr>
      <w:rFonts w:ascii="Arial" w:hAnsi="Arial"/>
      <w:sz w:val="18"/>
    </w:rPr>
  </w:style>
  <w:style w:type="paragraph" w:customStyle="1" w:styleId="headtable">
    <w:name w:val="head_table"/>
    <w:basedOn w:val="Normal"/>
    <w:uiPriority w:val="99"/>
    <w:rsid w:val="00AC7D5C"/>
    <w:rPr>
      <w:rFonts w:ascii="Arial" w:hAnsi="Arial"/>
      <w:b/>
    </w:rPr>
  </w:style>
  <w:style w:type="paragraph" w:customStyle="1" w:styleId="XML">
    <w:name w:val="XML"/>
    <w:basedOn w:val="bodytable"/>
    <w:uiPriority w:val="99"/>
    <w:rsid w:val="00AC7D5C"/>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uiPriority w:val="99"/>
    <w:rsid w:val="00AC7D5C"/>
    <w:rPr>
      <w:i/>
      <w:sz w:val="16"/>
    </w:rPr>
  </w:style>
  <w:style w:type="paragraph" w:styleId="CommentText">
    <w:name w:val="annotation text"/>
    <w:basedOn w:val="Normal"/>
    <w:link w:val="CommentTextChar"/>
    <w:uiPriority w:val="99"/>
    <w:semiHidden/>
    <w:rsid w:val="00AC7D5C"/>
    <w:rPr>
      <w:szCs w:val="20"/>
    </w:rPr>
  </w:style>
  <w:style w:type="character" w:customStyle="1" w:styleId="CommentTextChar">
    <w:name w:val="Comment Text Char"/>
    <w:basedOn w:val="DefaultParagraphFont"/>
    <w:link w:val="CommentText"/>
    <w:uiPriority w:val="99"/>
    <w:semiHidden/>
    <w:locked/>
    <w:rsid w:val="0059208C"/>
    <w:rPr>
      <w:rFonts w:ascii="ITC Officina Sans Book" w:hAnsi="ITC Officina Sans Book" w:cs="Times New Roman"/>
    </w:rPr>
  </w:style>
  <w:style w:type="character" w:styleId="Hyperlink">
    <w:name w:val="Hyperlink"/>
    <w:basedOn w:val="DefaultParagraphFont"/>
    <w:uiPriority w:val="99"/>
    <w:rsid w:val="00AC7D5C"/>
    <w:rPr>
      <w:rFonts w:cs="Times New Roman"/>
      <w:color w:val="0000FF"/>
      <w:u w:val="single"/>
    </w:rPr>
  </w:style>
  <w:style w:type="paragraph" w:styleId="TOC1">
    <w:name w:val="toc 1"/>
    <w:basedOn w:val="Normal"/>
    <w:next w:val="Normal"/>
    <w:autoRedefine/>
    <w:uiPriority w:val="39"/>
    <w:rsid w:val="00AC7D5C"/>
    <w:pPr>
      <w:tabs>
        <w:tab w:val="right" w:leader="dot" w:pos="9720"/>
      </w:tabs>
    </w:pPr>
    <w:rPr>
      <w:rFonts w:ascii="Arial" w:hAnsi="Arial"/>
      <w:b/>
      <w:bCs/>
    </w:rPr>
  </w:style>
  <w:style w:type="paragraph" w:styleId="TOC2">
    <w:name w:val="toc 2"/>
    <w:basedOn w:val="TOC1"/>
    <w:next w:val="Normal"/>
    <w:autoRedefine/>
    <w:uiPriority w:val="39"/>
    <w:rsid w:val="00AC7D5C"/>
    <w:pPr>
      <w:ind w:left="200"/>
    </w:pPr>
  </w:style>
  <w:style w:type="paragraph" w:styleId="TOC3">
    <w:name w:val="toc 3"/>
    <w:basedOn w:val="TOC2"/>
    <w:next w:val="Normal"/>
    <w:autoRedefine/>
    <w:uiPriority w:val="39"/>
    <w:rsid w:val="00AC7D5C"/>
    <w:pPr>
      <w:ind w:left="400"/>
    </w:pPr>
  </w:style>
  <w:style w:type="paragraph" w:styleId="TOC4">
    <w:name w:val="toc 4"/>
    <w:basedOn w:val="Normal"/>
    <w:next w:val="Normal"/>
    <w:autoRedefine/>
    <w:uiPriority w:val="99"/>
    <w:semiHidden/>
    <w:rsid w:val="00AC7D5C"/>
    <w:pPr>
      <w:tabs>
        <w:tab w:val="right" w:leader="dot" w:pos="8630"/>
      </w:tabs>
      <w:ind w:left="600"/>
    </w:pPr>
    <w:rPr>
      <w:b/>
      <w:bCs/>
      <w:noProof/>
    </w:rPr>
  </w:style>
  <w:style w:type="paragraph" w:styleId="TOC5">
    <w:name w:val="toc 5"/>
    <w:basedOn w:val="Normal"/>
    <w:next w:val="Normal"/>
    <w:autoRedefine/>
    <w:uiPriority w:val="99"/>
    <w:semiHidden/>
    <w:rsid w:val="00AC7D5C"/>
    <w:pPr>
      <w:ind w:left="800"/>
    </w:pPr>
  </w:style>
  <w:style w:type="paragraph" w:styleId="TOC6">
    <w:name w:val="toc 6"/>
    <w:basedOn w:val="Normal"/>
    <w:next w:val="Normal"/>
    <w:autoRedefine/>
    <w:uiPriority w:val="99"/>
    <w:semiHidden/>
    <w:rsid w:val="00AC7D5C"/>
    <w:pPr>
      <w:ind w:left="1000"/>
    </w:pPr>
  </w:style>
  <w:style w:type="paragraph" w:styleId="TOC7">
    <w:name w:val="toc 7"/>
    <w:basedOn w:val="Normal"/>
    <w:next w:val="Normal"/>
    <w:autoRedefine/>
    <w:uiPriority w:val="99"/>
    <w:semiHidden/>
    <w:rsid w:val="00AC7D5C"/>
    <w:pPr>
      <w:ind w:left="1200"/>
    </w:pPr>
  </w:style>
  <w:style w:type="paragraph" w:styleId="TOC8">
    <w:name w:val="toc 8"/>
    <w:basedOn w:val="Normal"/>
    <w:next w:val="Normal"/>
    <w:autoRedefine/>
    <w:uiPriority w:val="99"/>
    <w:semiHidden/>
    <w:rsid w:val="00AC7D5C"/>
    <w:pPr>
      <w:ind w:left="1400"/>
    </w:pPr>
  </w:style>
  <w:style w:type="paragraph" w:styleId="TOC9">
    <w:name w:val="toc 9"/>
    <w:basedOn w:val="Normal"/>
    <w:next w:val="Normal"/>
    <w:autoRedefine/>
    <w:uiPriority w:val="99"/>
    <w:semiHidden/>
    <w:rsid w:val="00AC7D5C"/>
    <w:pPr>
      <w:ind w:left="1600"/>
    </w:pPr>
  </w:style>
  <w:style w:type="paragraph" w:styleId="BalloonText">
    <w:name w:val="Balloon Text"/>
    <w:basedOn w:val="Normal"/>
    <w:link w:val="BalloonTextChar"/>
    <w:uiPriority w:val="99"/>
    <w:semiHidden/>
    <w:rsid w:val="00AC7D5C"/>
    <w:rPr>
      <w:rFonts w:ascii="Tahoma" w:hAnsi="Tahoma" w:cs="Tahoma"/>
      <w:sz w:val="16"/>
      <w:szCs w:val="16"/>
    </w:rPr>
  </w:style>
  <w:style w:type="character" w:customStyle="1" w:styleId="BalloonTextChar">
    <w:name w:val="Balloon Text Char"/>
    <w:basedOn w:val="DefaultParagraphFont"/>
    <w:link w:val="BalloonText"/>
    <w:uiPriority w:val="99"/>
    <w:semiHidden/>
    <w:rsid w:val="00163B65"/>
    <w:rPr>
      <w:sz w:val="0"/>
      <w:szCs w:val="0"/>
    </w:rPr>
  </w:style>
  <w:style w:type="character" w:styleId="FollowedHyperlink">
    <w:name w:val="FollowedHyperlink"/>
    <w:basedOn w:val="DefaultParagraphFont"/>
    <w:uiPriority w:val="99"/>
    <w:rsid w:val="00AC7D5C"/>
    <w:rPr>
      <w:rFonts w:cs="Times New Roman"/>
      <w:color w:val="800080"/>
      <w:u w:val="single"/>
    </w:rPr>
  </w:style>
  <w:style w:type="character" w:styleId="Strong">
    <w:name w:val="Strong"/>
    <w:basedOn w:val="DefaultParagraphFont"/>
    <w:uiPriority w:val="99"/>
    <w:qFormat/>
    <w:rsid w:val="00AC7D5C"/>
    <w:rPr>
      <w:rFonts w:cs="Times New Roman"/>
      <w:b/>
      <w:bCs/>
    </w:rPr>
  </w:style>
  <w:style w:type="paragraph" w:styleId="NormalWeb">
    <w:name w:val="Normal (Web)"/>
    <w:basedOn w:val="Normal"/>
    <w:uiPriority w:val="99"/>
    <w:rsid w:val="00AC7D5C"/>
    <w:pPr>
      <w:spacing w:before="100" w:beforeAutospacing="1" w:after="100" w:afterAutospacing="1"/>
    </w:pPr>
    <w:rPr>
      <w:rFonts w:ascii="Times New Roman" w:hAnsi="Times New Roman"/>
      <w:sz w:val="24"/>
    </w:rPr>
  </w:style>
  <w:style w:type="paragraph" w:customStyle="1" w:styleId="Bullet1">
    <w:name w:val="Bullet1"/>
    <w:basedOn w:val="Normal"/>
    <w:uiPriority w:val="99"/>
    <w:rsid w:val="00AC7D5C"/>
    <w:pPr>
      <w:numPr>
        <w:numId w:val="7"/>
      </w:numPr>
    </w:pPr>
  </w:style>
  <w:style w:type="paragraph" w:styleId="ListNumber3">
    <w:name w:val="List Number 3"/>
    <w:basedOn w:val="Normal"/>
    <w:autoRedefine/>
    <w:uiPriority w:val="99"/>
    <w:rsid w:val="00AC7D5C"/>
    <w:rPr>
      <w:rFonts w:ascii="Times New Roman" w:hAnsi="Times New Roman"/>
      <w:szCs w:val="20"/>
    </w:rPr>
  </w:style>
  <w:style w:type="paragraph" w:customStyle="1" w:styleId="ListBullets">
    <w:name w:val="List Bullets"/>
    <w:basedOn w:val="Normal"/>
    <w:uiPriority w:val="99"/>
    <w:rsid w:val="00AC7D5C"/>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uiPriority w:val="99"/>
    <w:rsid w:val="00AC7D5C"/>
    <w:pPr>
      <w:spacing w:after="120"/>
    </w:pPr>
  </w:style>
  <w:style w:type="paragraph" w:styleId="ListBullet">
    <w:name w:val="List Bullet"/>
    <w:basedOn w:val="Normal"/>
    <w:uiPriority w:val="99"/>
    <w:rsid w:val="00AC7D5C"/>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uiPriority w:val="99"/>
    <w:rsid w:val="00AC7D5C"/>
    <w:pPr>
      <w:spacing w:after="120"/>
    </w:pPr>
  </w:style>
  <w:style w:type="paragraph" w:styleId="ListBullet2">
    <w:name w:val="List Bullet 2"/>
    <w:basedOn w:val="Normal"/>
    <w:autoRedefine/>
    <w:uiPriority w:val="99"/>
    <w:rsid w:val="00AC7D5C"/>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uiPriority w:val="99"/>
    <w:rsid w:val="00AC7D5C"/>
    <w:pPr>
      <w:tabs>
        <w:tab w:val="clear" w:pos="360"/>
        <w:tab w:val="num" w:pos="720"/>
      </w:tabs>
      <w:ind w:left="720"/>
    </w:pPr>
  </w:style>
  <w:style w:type="paragraph" w:customStyle="1" w:styleId="Style2">
    <w:name w:val="Style2"/>
    <w:basedOn w:val="ListNumber3"/>
    <w:uiPriority w:val="99"/>
    <w:rsid w:val="00AC7D5C"/>
  </w:style>
  <w:style w:type="paragraph" w:customStyle="1" w:styleId="BodyTextList2">
    <w:name w:val="BodyTextList2"/>
    <w:basedOn w:val="Normal"/>
    <w:uiPriority w:val="99"/>
    <w:rsid w:val="00AC7D5C"/>
    <w:pPr>
      <w:numPr>
        <w:ilvl w:val="1"/>
        <w:numId w:val="8"/>
      </w:numPr>
    </w:pPr>
  </w:style>
  <w:style w:type="paragraph" w:customStyle="1" w:styleId="H4">
    <w:name w:val="H4"/>
    <w:basedOn w:val="Normal"/>
    <w:next w:val="Normal"/>
    <w:uiPriority w:val="99"/>
    <w:rsid w:val="00AC7D5C"/>
    <w:pPr>
      <w:keepNext/>
      <w:spacing w:after="120"/>
      <w:outlineLvl w:val="4"/>
    </w:pPr>
    <w:rPr>
      <w:rFonts w:ascii="Times New Roman" w:hAnsi="Times New Roman"/>
      <w:b/>
      <w:color w:val="FFFFFF"/>
      <w:szCs w:val="20"/>
    </w:rPr>
  </w:style>
  <w:style w:type="paragraph" w:customStyle="1" w:styleId="XMLExample">
    <w:name w:val="XML Example"/>
    <w:basedOn w:val="Normal"/>
    <w:uiPriority w:val="99"/>
    <w:rsid w:val="00AC7D5C"/>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uiPriority w:val="99"/>
    <w:rsid w:val="00AC7D5C"/>
    <w:pPr>
      <w:spacing w:after="120"/>
    </w:pPr>
    <w:rPr>
      <w:color w:val="000000"/>
    </w:rPr>
  </w:style>
  <w:style w:type="paragraph" w:styleId="Caption">
    <w:name w:val="caption"/>
    <w:basedOn w:val="Normal"/>
    <w:next w:val="Normal"/>
    <w:uiPriority w:val="99"/>
    <w:qFormat/>
    <w:rsid w:val="00AC7D5C"/>
    <w:pPr>
      <w:spacing w:before="60" w:after="120"/>
      <w:jc w:val="center"/>
    </w:pPr>
    <w:rPr>
      <w:rFonts w:ascii="Times New Roman" w:hAnsi="Times New Roman"/>
      <w:bCs/>
      <w:szCs w:val="20"/>
    </w:rPr>
  </w:style>
  <w:style w:type="paragraph" w:customStyle="1" w:styleId="Style1">
    <w:name w:val="Style1"/>
    <w:basedOn w:val="Normal"/>
    <w:uiPriority w:val="99"/>
    <w:rsid w:val="00AC7D5C"/>
    <w:pPr>
      <w:spacing w:after="120"/>
    </w:pPr>
    <w:rPr>
      <w:rFonts w:ascii="Times New Roman" w:hAnsi="Times New Roman"/>
      <w:b/>
      <w:color w:val="FFFFFF"/>
      <w:szCs w:val="20"/>
    </w:rPr>
  </w:style>
  <w:style w:type="paragraph" w:styleId="BodyText">
    <w:name w:val="Body Text"/>
    <w:basedOn w:val="Normal"/>
    <w:link w:val="BodyTextChar"/>
    <w:uiPriority w:val="99"/>
    <w:rsid w:val="00AC7D5C"/>
    <w:pPr>
      <w:spacing w:after="120"/>
      <w:jc w:val="both"/>
    </w:pPr>
    <w:rPr>
      <w:rFonts w:ascii="Times New Roman" w:hAnsi="Times New Roman"/>
      <w:sz w:val="22"/>
      <w:szCs w:val="20"/>
    </w:rPr>
  </w:style>
  <w:style w:type="character" w:customStyle="1" w:styleId="BodyTextChar">
    <w:name w:val="Body Text Char"/>
    <w:basedOn w:val="DefaultParagraphFont"/>
    <w:link w:val="BodyText"/>
    <w:uiPriority w:val="99"/>
    <w:semiHidden/>
    <w:rsid w:val="00163B65"/>
    <w:rPr>
      <w:rFonts w:ascii="ITC Officina Sans Book" w:hAnsi="ITC Officina Sans Book"/>
      <w:sz w:val="20"/>
      <w:szCs w:val="24"/>
    </w:rPr>
  </w:style>
  <w:style w:type="paragraph" w:styleId="PlainText">
    <w:name w:val="Plain Text"/>
    <w:basedOn w:val="Normal"/>
    <w:link w:val="PlainTextChar"/>
    <w:uiPriority w:val="99"/>
    <w:rsid w:val="00AC7D5C"/>
    <w:rPr>
      <w:rFonts w:ascii="Courier New" w:hAnsi="Courier New" w:cs="Courier New"/>
      <w:szCs w:val="20"/>
    </w:rPr>
  </w:style>
  <w:style w:type="character" w:customStyle="1" w:styleId="PlainTextChar">
    <w:name w:val="Plain Text Char"/>
    <w:basedOn w:val="DefaultParagraphFont"/>
    <w:link w:val="PlainText"/>
    <w:uiPriority w:val="99"/>
    <w:semiHidden/>
    <w:rsid w:val="00163B65"/>
    <w:rPr>
      <w:rFonts w:ascii="Courier New" w:hAnsi="Courier New" w:cs="Courier New"/>
      <w:sz w:val="20"/>
      <w:szCs w:val="20"/>
    </w:rPr>
  </w:style>
  <w:style w:type="paragraph" w:customStyle="1" w:styleId="ElementsRow">
    <w:name w:val="ElementsRow"/>
    <w:basedOn w:val="Normal"/>
    <w:rsid w:val="00AC7D5C"/>
    <w:pPr>
      <w:spacing w:after="40"/>
    </w:pPr>
    <w:rPr>
      <w:rFonts w:ascii="Times New Roman" w:hAnsi="Times New Roman"/>
      <w:color w:val="000000"/>
      <w:sz w:val="18"/>
      <w:szCs w:val="20"/>
    </w:rPr>
  </w:style>
  <w:style w:type="paragraph" w:customStyle="1" w:styleId="sifcaption">
    <w:name w:val="sif_caption"/>
    <w:basedOn w:val="Normal"/>
    <w:uiPriority w:val="99"/>
    <w:rsid w:val="00AC7D5C"/>
    <w:rPr>
      <w:rFonts w:ascii="Times New Roman" w:hAnsi="Times New Roman"/>
    </w:rPr>
  </w:style>
  <w:style w:type="table" w:styleId="TableGrid">
    <w:name w:val="Table Grid"/>
    <w:basedOn w:val="TableNormal"/>
    <w:uiPriority w:val="99"/>
    <w:rsid w:val="008947C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C387F"/>
    <w:rPr>
      <w:szCs w:val="20"/>
    </w:rPr>
  </w:style>
  <w:style w:type="character" w:customStyle="1" w:styleId="EndnoteTextChar">
    <w:name w:val="Endnote Text Char"/>
    <w:basedOn w:val="DefaultParagraphFont"/>
    <w:link w:val="EndnoteText"/>
    <w:uiPriority w:val="99"/>
    <w:locked/>
    <w:rsid w:val="00CC387F"/>
    <w:rPr>
      <w:rFonts w:ascii="ITC Officina Sans Book" w:hAnsi="ITC Officina Sans Book" w:cs="Times New Roman"/>
    </w:rPr>
  </w:style>
  <w:style w:type="character" w:styleId="EndnoteReference">
    <w:name w:val="endnote reference"/>
    <w:basedOn w:val="DefaultParagraphFont"/>
    <w:uiPriority w:val="99"/>
    <w:rsid w:val="00CC387F"/>
    <w:rPr>
      <w:rFonts w:cs="Times New Roman"/>
      <w:vertAlign w:val="superscript"/>
    </w:rPr>
  </w:style>
  <w:style w:type="paragraph" w:styleId="ListParagraph">
    <w:name w:val="List Paragraph"/>
    <w:basedOn w:val="Normal"/>
    <w:uiPriority w:val="34"/>
    <w:qFormat/>
    <w:rsid w:val="00445F88"/>
    <w:pPr>
      <w:ind w:left="720"/>
      <w:contextualSpacing/>
    </w:pPr>
  </w:style>
  <w:style w:type="paragraph" w:customStyle="1" w:styleId="ecxmsolistparagraph">
    <w:name w:val="ecxmsolistparagraph"/>
    <w:basedOn w:val="Normal"/>
    <w:uiPriority w:val="99"/>
    <w:rsid w:val="00506676"/>
    <w:rPr>
      <w:rFonts w:ascii="Times New Roman" w:hAnsi="Times New Roman"/>
      <w:sz w:val="24"/>
    </w:rPr>
  </w:style>
  <w:style w:type="paragraph" w:styleId="CommentSubject">
    <w:name w:val="annotation subject"/>
    <w:basedOn w:val="CommentText"/>
    <w:next w:val="CommentText"/>
    <w:link w:val="CommentSubjectChar"/>
    <w:uiPriority w:val="99"/>
    <w:rsid w:val="0059208C"/>
    <w:rPr>
      <w:b/>
      <w:bCs/>
    </w:rPr>
  </w:style>
  <w:style w:type="character" w:customStyle="1" w:styleId="CommentSubjectChar">
    <w:name w:val="Comment Subject Char"/>
    <w:basedOn w:val="CommentTextChar"/>
    <w:link w:val="CommentSubject"/>
    <w:uiPriority w:val="99"/>
    <w:locked/>
    <w:rsid w:val="0059208C"/>
    <w:rPr>
      <w:rFonts w:ascii="ITC Officina Sans Book" w:hAnsi="ITC Officina Sans Book" w:cs="Times New Roman"/>
      <w:b/>
      <w:bCs/>
    </w:rPr>
  </w:style>
  <w:style w:type="paragraph" w:styleId="NoSpacing">
    <w:name w:val="No Spacing"/>
    <w:uiPriority w:val="1"/>
    <w:qFormat/>
    <w:rsid w:val="00FB021B"/>
    <w:rPr>
      <w:rFonts w:ascii="ITC Officina Sans Book" w:hAnsi="ITC Officina Sans Book"/>
      <w:sz w:val="20"/>
      <w:szCs w:val="24"/>
    </w:rPr>
  </w:style>
  <w:style w:type="character" w:customStyle="1" w:styleId="rootelement1">
    <w:name w:val="rootelement1"/>
    <w:basedOn w:val="DefaultParagraphFont"/>
    <w:rsid w:val="00372856"/>
    <w:rPr>
      <w:b/>
      <w:bCs/>
      <w:color w:val="00569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D5C"/>
    <w:rPr>
      <w:rFonts w:ascii="ITC Officina Sans Book" w:hAnsi="ITC Officina Sans Book"/>
      <w:sz w:val="20"/>
      <w:szCs w:val="24"/>
    </w:rPr>
  </w:style>
  <w:style w:type="paragraph" w:styleId="Heading1">
    <w:name w:val="heading 1"/>
    <w:basedOn w:val="Normal"/>
    <w:next w:val="Normal"/>
    <w:link w:val="Heading1Char"/>
    <w:uiPriority w:val="99"/>
    <w:qFormat/>
    <w:rsid w:val="00AC7D5C"/>
    <w:pPr>
      <w:keepNext/>
      <w:spacing w:before="360" w:after="120"/>
      <w:outlineLvl w:val="0"/>
    </w:pPr>
    <w:rPr>
      <w:rFonts w:ascii="Arial" w:hAnsi="Arial" w:cs="Arial"/>
      <w:bCs/>
      <w:kern w:val="32"/>
      <w:sz w:val="32"/>
      <w:szCs w:val="32"/>
    </w:rPr>
  </w:style>
  <w:style w:type="paragraph" w:styleId="Heading2">
    <w:name w:val="heading 2"/>
    <w:basedOn w:val="Heading1"/>
    <w:next w:val="Normal"/>
    <w:link w:val="Heading2Char"/>
    <w:uiPriority w:val="99"/>
    <w:qFormat/>
    <w:rsid w:val="00AC7D5C"/>
    <w:pPr>
      <w:outlineLvl w:val="1"/>
    </w:pPr>
    <w:rPr>
      <w:b/>
      <w:bCs w:val="0"/>
      <w:i/>
      <w:iCs/>
      <w:sz w:val="28"/>
      <w:szCs w:val="28"/>
    </w:rPr>
  </w:style>
  <w:style w:type="paragraph" w:styleId="Heading3">
    <w:name w:val="heading 3"/>
    <w:basedOn w:val="Heading2"/>
    <w:next w:val="Normal"/>
    <w:link w:val="Heading3Char"/>
    <w:autoRedefine/>
    <w:uiPriority w:val="99"/>
    <w:qFormat/>
    <w:rsid w:val="009D4CA0"/>
    <w:pPr>
      <w:outlineLvl w:val="2"/>
    </w:pPr>
    <w:rPr>
      <w:bCs/>
      <w:i w:val="0"/>
      <w:color w:val="1F497D" w:themeColor="text2"/>
    </w:rPr>
  </w:style>
  <w:style w:type="paragraph" w:styleId="Heading4">
    <w:name w:val="heading 4"/>
    <w:basedOn w:val="Normal"/>
    <w:next w:val="Normal"/>
    <w:link w:val="Heading4Char"/>
    <w:uiPriority w:val="99"/>
    <w:qFormat/>
    <w:rsid w:val="00AC7D5C"/>
    <w:pPr>
      <w:keepNext/>
      <w:spacing w:before="240" w:after="60"/>
      <w:outlineLvl w:val="3"/>
    </w:pPr>
    <w:rPr>
      <w:b/>
      <w:bCs/>
      <w:sz w:val="28"/>
      <w:szCs w:val="28"/>
    </w:rPr>
  </w:style>
  <w:style w:type="paragraph" w:styleId="Heading5">
    <w:name w:val="heading 5"/>
    <w:basedOn w:val="Normal"/>
    <w:next w:val="Normal"/>
    <w:link w:val="Heading5Char"/>
    <w:uiPriority w:val="99"/>
    <w:qFormat/>
    <w:rsid w:val="00AC7D5C"/>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6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63B6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9D4CA0"/>
    <w:rPr>
      <w:rFonts w:ascii="Arial" w:hAnsi="Arial" w:cs="Arial"/>
      <w:b/>
      <w:bCs/>
      <w:iCs/>
      <w:color w:val="1F497D" w:themeColor="text2"/>
      <w:kern w:val="32"/>
      <w:sz w:val="28"/>
      <w:szCs w:val="28"/>
    </w:rPr>
  </w:style>
  <w:style w:type="character" w:customStyle="1" w:styleId="Heading4Char">
    <w:name w:val="Heading 4 Char"/>
    <w:basedOn w:val="DefaultParagraphFont"/>
    <w:link w:val="Heading4"/>
    <w:uiPriority w:val="9"/>
    <w:semiHidden/>
    <w:rsid w:val="00163B6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63B65"/>
    <w:rPr>
      <w:rFonts w:asciiTheme="minorHAnsi" w:eastAsiaTheme="minorEastAsia" w:hAnsiTheme="minorHAnsi" w:cstheme="minorBidi"/>
      <w:b/>
      <w:bCs/>
      <w:i/>
      <w:iCs/>
      <w:sz w:val="26"/>
      <w:szCs w:val="26"/>
    </w:rPr>
  </w:style>
  <w:style w:type="paragraph" w:styleId="Header">
    <w:name w:val="header"/>
    <w:basedOn w:val="Normal"/>
    <w:link w:val="HeaderChar"/>
    <w:uiPriority w:val="99"/>
    <w:rsid w:val="00AC7D5C"/>
    <w:pPr>
      <w:tabs>
        <w:tab w:val="center" w:pos="4320"/>
        <w:tab w:val="right" w:pos="8640"/>
      </w:tabs>
    </w:pPr>
  </w:style>
  <w:style w:type="character" w:customStyle="1" w:styleId="HeaderChar">
    <w:name w:val="Header Char"/>
    <w:basedOn w:val="DefaultParagraphFont"/>
    <w:link w:val="Header"/>
    <w:uiPriority w:val="99"/>
    <w:semiHidden/>
    <w:rsid w:val="00163B65"/>
    <w:rPr>
      <w:rFonts w:ascii="ITC Officina Sans Book" w:hAnsi="ITC Officina Sans Book"/>
      <w:sz w:val="20"/>
      <w:szCs w:val="24"/>
    </w:rPr>
  </w:style>
  <w:style w:type="paragraph" w:styleId="Footer">
    <w:name w:val="footer"/>
    <w:basedOn w:val="Normal"/>
    <w:link w:val="FooterChar"/>
    <w:uiPriority w:val="99"/>
    <w:rsid w:val="00AC7D5C"/>
    <w:pPr>
      <w:tabs>
        <w:tab w:val="center" w:pos="4320"/>
        <w:tab w:val="right" w:pos="8640"/>
      </w:tabs>
    </w:pPr>
  </w:style>
  <w:style w:type="character" w:customStyle="1" w:styleId="FooterChar">
    <w:name w:val="Footer Char"/>
    <w:basedOn w:val="DefaultParagraphFont"/>
    <w:link w:val="Footer"/>
    <w:uiPriority w:val="99"/>
    <w:semiHidden/>
    <w:rsid w:val="00163B65"/>
    <w:rPr>
      <w:rFonts w:ascii="ITC Officina Sans Book" w:hAnsi="ITC Officina Sans Book"/>
      <w:sz w:val="20"/>
      <w:szCs w:val="24"/>
    </w:rPr>
  </w:style>
  <w:style w:type="paragraph" w:styleId="Date">
    <w:name w:val="Date"/>
    <w:basedOn w:val="Normal"/>
    <w:next w:val="Normal"/>
    <w:link w:val="DateChar"/>
    <w:uiPriority w:val="99"/>
    <w:rsid w:val="00AC7D5C"/>
    <w:rPr>
      <w:sz w:val="24"/>
    </w:rPr>
  </w:style>
  <w:style w:type="character" w:customStyle="1" w:styleId="DateChar">
    <w:name w:val="Date Char"/>
    <w:basedOn w:val="DefaultParagraphFont"/>
    <w:link w:val="Date"/>
    <w:uiPriority w:val="99"/>
    <w:semiHidden/>
    <w:rsid w:val="00163B65"/>
    <w:rPr>
      <w:rFonts w:ascii="ITC Officina Sans Book" w:hAnsi="ITC Officina Sans Book"/>
      <w:sz w:val="20"/>
      <w:szCs w:val="24"/>
    </w:rPr>
  </w:style>
  <w:style w:type="character" w:styleId="PageNumber">
    <w:name w:val="page number"/>
    <w:basedOn w:val="DefaultParagraphFont"/>
    <w:uiPriority w:val="99"/>
    <w:rsid w:val="00AC7D5C"/>
    <w:rPr>
      <w:rFonts w:cs="Times New Roman"/>
    </w:rPr>
  </w:style>
  <w:style w:type="character" w:styleId="CommentReference">
    <w:name w:val="annotation reference"/>
    <w:basedOn w:val="DefaultParagraphFont"/>
    <w:uiPriority w:val="99"/>
    <w:semiHidden/>
    <w:rsid w:val="00AC7D5C"/>
    <w:rPr>
      <w:rFonts w:cs="Times New Roman"/>
      <w:sz w:val="16"/>
      <w:szCs w:val="16"/>
    </w:rPr>
  </w:style>
  <w:style w:type="paragraph" w:customStyle="1" w:styleId="bodytable">
    <w:name w:val="body_table"/>
    <w:basedOn w:val="Normal"/>
    <w:uiPriority w:val="99"/>
    <w:rsid w:val="00AC7D5C"/>
    <w:rPr>
      <w:rFonts w:ascii="Arial" w:hAnsi="Arial"/>
      <w:sz w:val="18"/>
    </w:rPr>
  </w:style>
  <w:style w:type="paragraph" w:customStyle="1" w:styleId="headtable">
    <w:name w:val="head_table"/>
    <w:basedOn w:val="Normal"/>
    <w:uiPriority w:val="99"/>
    <w:rsid w:val="00AC7D5C"/>
    <w:rPr>
      <w:rFonts w:ascii="Arial" w:hAnsi="Arial"/>
      <w:b/>
    </w:rPr>
  </w:style>
  <w:style w:type="paragraph" w:customStyle="1" w:styleId="XML">
    <w:name w:val="XML"/>
    <w:basedOn w:val="bodytable"/>
    <w:uiPriority w:val="99"/>
    <w:rsid w:val="00AC7D5C"/>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uiPriority w:val="99"/>
    <w:rsid w:val="00AC7D5C"/>
    <w:rPr>
      <w:i/>
      <w:sz w:val="16"/>
    </w:rPr>
  </w:style>
  <w:style w:type="paragraph" w:styleId="CommentText">
    <w:name w:val="annotation text"/>
    <w:basedOn w:val="Normal"/>
    <w:link w:val="CommentTextChar"/>
    <w:uiPriority w:val="99"/>
    <w:semiHidden/>
    <w:rsid w:val="00AC7D5C"/>
    <w:rPr>
      <w:szCs w:val="20"/>
    </w:rPr>
  </w:style>
  <w:style w:type="character" w:customStyle="1" w:styleId="CommentTextChar">
    <w:name w:val="Comment Text Char"/>
    <w:basedOn w:val="DefaultParagraphFont"/>
    <w:link w:val="CommentText"/>
    <w:uiPriority w:val="99"/>
    <w:semiHidden/>
    <w:locked/>
    <w:rsid w:val="0059208C"/>
    <w:rPr>
      <w:rFonts w:ascii="ITC Officina Sans Book" w:hAnsi="ITC Officina Sans Book" w:cs="Times New Roman"/>
    </w:rPr>
  </w:style>
  <w:style w:type="character" w:styleId="Hyperlink">
    <w:name w:val="Hyperlink"/>
    <w:basedOn w:val="DefaultParagraphFont"/>
    <w:uiPriority w:val="99"/>
    <w:rsid w:val="00AC7D5C"/>
    <w:rPr>
      <w:rFonts w:cs="Times New Roman"/>
      <w:color w:val="0000FF"/>
      <w:u w:val="single"/>
    </w:rPr>
  </w:style>
  <w:style w:type="paragraph" w:styleId="TOC1">
    <w:name w:val="toc 1"/>
    <w:basedOn w:val="Normal"/>
    <w:next w:val="Normal"/>
    <w:autoRedefine/>
    <w:uiPriority w:val="39"/>
    <w:rsid w:val="00AC7D5C"/>
    <w:pPr>
      <w:tabs>
        <w:tab w:val="right" w:leader="dot" w:pos="9720"/>
      </w:tabs>
    </w:pPr>
    <w:rPr>
      <w:rFonts w:ascii="Arial" w:hAnsi="Arial"/>
      <w:b/>
      <w:bCs/>
    </w:rPr>
  </w:style>
  <w:style w:type="paragraph" w:styleId="TOC2">
    <w:name w:val="toc 2"/>
    <w:basedOn w:val="TOC1"/>
    <w:next w:val="Normal"/>
    <w:autoRedefine/>
    <w:uiPriority w:val="39"/>
    <w:rsid w:val="00AC7D5C"/>
    <w:pPr>
      <w:ind w:left="200"/>
    </w:pPr>
  </w:style>
  <w:style w:type="paragraph" w:styleId="TOC3">
    <w:name w:val="toc 3"/>
    <w:basedOn w:val="TOC2"/>
    <w:next w:val="Normal"/>
    <w:autoRedefine/>
    <w:uiPriority w:val="39"/>
    <w:rsid w:val="00AC7D5C"/>
    <w:pPr>
      <w:ind w:left="400"/>
    </w:pPr>
  </w:style>
  <w:style w:type="paragraph" w:styleId="TOC4">
    <w:name w:val="toc 4"/>
    <w:basedOn w:val="Normal"/>
    <w:next w:val="Normal"/>
    <w:autoRedefine/>
    <w:uiPriority w:val="99"/>
    <w:semiHidden/>
    <w:rsid w:val="00AC7D5C"/>
    <w:pPr>
      <w:tabs>
        <w:tab w:val="right" w:leader="dot" w:pos="8630"/>
      </w:tabs>
      <w:ind w:left="600"/>
    </w:pPr>
    <w:rPr>
      <w:b/>
      <w:bCs/>
      <w:noProof/>
    </w:rPr>
  </w:style>
  <w:style w:type="paragraph" w:styleId="TOC5">
    <w:name w:val="toc 5"/>
    <w:basedOn w:val="Normal"/>
    <w:next w:val="Normal"/>
    <w:autoRedefine/>
    <w:uiPriority w:val="99"/>
    <w:semiHidden/>
    <w:rsid w:val="00AC7D5C"/>
    <w:pPr>
      <w:ind w:left="800"/>
    </w:pPr>
  </w:style>
  <w:style w:type="paragraph" w:styleId="TOC6">
    <w:name w:val="toc 6"/>
    <w:basedOn w:val="Normal"/>
    <w:next w:val="Normal"/>
    <w:autoRedefine/>
    <w:uiPriority w:val="99"/>
    <w:semiHidden/>
    <w:rsid w:val="00AC7D5C"/>
    <w:pPr>
      <w:ind w:left="1000"/>
    </w:pPr>
  </w:style>
  <w:style w:type="paragraph" w:styleId="TOC7">
    <w:name w:val="toc 7"/>
    <w:basedOn w:val="Normal"/>
    <w:next w:val="Normal"/>
    <w:autoRedefine/>
    <w:uiPriority w:val="99"/>
    <w:semiHidden/>
    <w:rsid w:val="00AC7D5C"/>
    <w:pPr>
      <w:ind w:left="1200"/>
    </w:pPr>
  </w:style>
  <w:style w:type="paragraph" w:styleId="TOC8">
    <w:name w:val="toc 8"/>
    <w:basedOn w:val="Normal"/>
    <w:next w:val="Normal"/>
    <w:autoRedefine/>
    <w:uiPriority w:val="99"/>
    <w:semiHidden/>
    <w:rsid w:val="00AC7D5C"/>
    <w:pPr>
      <w:ind w:left="1400"/>
    </w:pPr>
  </w:style>
  <w:style w:type="paragraph" w:styleId="TOC9">
    <w:name w:val="toc 9"/>
    <w:basedOn w:val="Normal"/>
    <w:next w:val="Normal"/>
    <w:autoRedefine/>
    <w:uiPriority w:val="99"/>
    <w:semiHidden/>
    <w:rsid w:val="00AC7D5C"/>
    <w:pPr>
      <w:ind w:left="1600"/>
    </w:pPr>
  </w:style>
  <w:style w:type="paragraph" w:styleId="BalloonText">
    <w:name w:val="Balloon Text"/>
    <w:basedOn w:val="Normal"/>
    <w:link w:val="BalloonTextChar"/>
    <w:uiPriority w:val="99"/>
    <w:semiHidden/>
    <w:rsid w:val="00AC7D5C"/>
    <w:rPr>
      <w:rFonts w:ascii="Tahoma" w:hAnsi="Tahoma" w:cs="Tahoma"/>
      <w:sz w:val="16"/>
      <w:szCs w:val="16"/>
    </w:rPr>
  </w:style>
  <w:style w:type="character" w:customStyle="1" w:styleId="BalloonTextChar">
    <w:name w:val="Balloon Text Char"/>
    <w:basedOn w:val="DefaultParagraphFont"/>
    <w:link w:val="BalloonText"/>
    <w:uiPriority w:val="99"/>
    <w:semiHidden/>
    <w:rsid w:val="00163B65"/>
    <w:rPr>
      <w:sz w:val="0"/>
      <w:szCs w:val="0"/>
    </w:rPr>
  </w:style>
  <w:style w:type="character" w:styleId="FollowedHyperlink">
    <w:name w:val="FollowedHyperlink"/>
    <w:basedOn w:val="DefaultParagraphFont"/>
    <w:uiPriority w:val="99"/>
    <w:rsid w:val="00AC7D5C"/>
    <w:rPr>
      <w:rFonts w:cs="Times New Roman"/>
      <w:color w:val="800080"/>
      <w:u w:val="single"/>
    </w:rPr>
  </w:style>
  <w:style w:type="character" w:styleId="Strong">
    <w:name w:val="Strong"/>
    <w:basedOn w:val="DefaultParagraphFont"/>
    <w:uiPriority w:val="99"/>
    <w:qFormat/>
    <w:rsid w:val="00AC7D5C"/>
    <w:rPr>
      <w:rFonts w:cs="Times New Roman"/>
      <w:b/>
      <w:bCs/>
    </w:rPr>
  </w:style>
  <w:style w:type="paragraph" w:styleId="NormalWeb">
    <w:name w:val="Normal (Web)"/>
    <w:basedOn w:val="Normal"/>
    <w:uiPriority w:val="99"/>
    <w:rsid w:val="00AC7D5C"/>
    <w:pPr>
      <w:spacing w:before="100" w:beforeAutospacing="1" w:after="100" w:afterAutospacing="1"/>
    </w:pPr>
    <w:rPr>
      <w:rFonts w:ascii="Times New Roman" w:hAnsi="Times New Roman"/>
      <w:sz w:val="24"/>
    </w:rPr>
  </w:style>
  <w:style w:type="paragraph" w:customStyle="1" w:styleId="Bullet1">
    <w:name w:val="Bullet1"/>
    <w:basedOn w:val="Normal"/>
    <w:uiPriority w:val="99"/>
    <w:rsid w:val="00AC7D5C"/>
    <w:pPr>
      <w:numPr>
        <w:numId w:val="7"/>
      </w:numPr>
    </w:pPr>
  </w:style>
  <w:style w:type="paragraph" w:styleId="ListNumber3">
    <w:name w:val="List Number 3"/>
    <w:basedOn w:val="Normal"/>
    <w:autoRedefine/>
    <w:uiPriority w:val="99"/>
    <w:rsid w:val="00AC7D5C"/>
    <w:rPr>
      <w:rFonts w:ascii="Times New Roman" w:hAnsi="Times New Roman"/>
      <w:szCs w:val="20"/>
    </w:rPr>
  </w:style>
  <w:style w:type="paragraph" w:customStyle="1" w:styleId="ListBullets">
    <w:name w:val="List Bullets"/>
    <w:basedOn w:val="Normal"/>
    <w:uiPriority w:val="99"/>
    <w:rsid w:val="00AC7D5C"/>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uiPriority w:val="99"/>
    <w:rsid w:val="00AC7D5C"/>
    <w:pPr>
      <w:spacing w:after="120"/>
    </w:pPr>
  </w:style>
  <w:style w:type="paragraph" w:styleId="ListBullet">
    <w:name w:val="List Bullet"/>
    <w:basedOn w:val="Normal"/>
    <w:uiPriority w:val="99"/>
    <w:rsid w:val="00AC7D5C"/>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uiPriority w:val="99"/>
    <w:rsid w:val="00AC7D5C"/>
    <w:pPr>
      <w:spacing w:after="120"/>
    </w:pPr>
  </w:style>
  <w:style w:type="paragraph" w:styleId="ListBullet2">
    <w:name w:val="List Bullet 2"/>
    <w:basedOn w:val="Normal"/>
    <w:autoRedefine/>
    <w:uiPriority w:val="99"/>
    <w:rsid w:val="00AC7D5C"/>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uiPriority w:val="99"/>
    <w:rsid w:val="00AC7D5C"/>
    <w:pPr>
      <w:tabs>
        <w:tab w:val="clear" w:pos="360"/>
        <w:tab w:val="num" w:pos="720"/>
      </w:tabs>
      <w:ind w:left="720"/>
    </w:pPr>
  </w:style>
  <w:style w:type="paragraph" w:customStyle="1" w:styleId="Style2">
    <w:name w:val="Style2"/>
    <w:basedOn w:val="ListNumber3"/>
    <w:uiPriority w:val="99"/>
    <w:rsid w:val="00AC7D5C"/>
  </w:style>
  <w:style w:type="paragraph" w:customStyle="1" w:styleId="BodyTextList2">
    <w:name w:val="BodyTextList2"/>
    <w:basedOn w:val="Normal"/>
    <w:uiPriority w:val="99"/>
    <w:rsid w:val="00AC7D5C"/>
    <w:pPr>
      <w:numPr>
        <w:ilvl w:val="1"/>
        <w:numId w:val="8"/>
      </w:numPr>
    </w:pPr>
  </w:style>
  <w:style w:type="paragraph" w:customStyle="1" w:styleId="H4">
    <w:name w:val="H4"/>
    <w:basedOn w:val="Normal"/>
    <w:next w:val="Normal"/>
    <w:uiPriority w:val="99"/>
    <w:rsid w:val="00AC7D5C"/>
    <w:pPr>
      <w:keepNext/>
      <w:spacing w:after="120"/>
      <w:outlineLvl w:val="4"/>
    </w:pPr>
    <w:rPr>
      <w:rFonts w:ascii="Times New Roman" w:hAnsi="Times New Roman"/>
      <w:b/>
      <w:color w:val="FFFFFF"/>
      <w:szCs w:val="20"/>
    </w:rPr>
  </w:style>
  <w:style w:type="paragraph" w:customStyle="1" w:styleId="XMLExample">
    <w:name w:val="XML Example"/>
    <w:basedOn w:val="Normal"/>
    <w:uiPriority w:val="99"/>
    <w:rsid w:val="00AC7D5C"/>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uiPriority w:val="99"/>
    <w:rsid w:val="00AC7D5C"/>
    <w:pPr>
      <w:spacing w:after="120"/>
    </w:pPr>
    <w:rPr>
      <w:color w:val="000000"/>
    </w:rPr>
  </w:style>
  <w:style w:type="paragraph" w:styleId="Caption">
    <w:name w:val="caption"/>
    <w:basedOn w:val="Normal"/>
    <w:next w:val="Normal"/>
    <w:uiPriority w:val="99"/>
    <w:qFormat/>
    <w:rsid w:val="00AC7D5C"/>
    <w:pPr>
      <w:spacing w:before="60" w:after="120"/>
      <w:jc w:val="center"/>
    </w:pPr>
    <w:rPr>
      <w:rFonts w:ascii="Times New Roman" w:hAnsi="Times New Roman"/>
      <w:bCs/>
      <w:szCs w:val="20"/>
    </w:rPr>
  </w:style>
  <w:style w:type="paragraph" w:customStyle="1" w:styleId="Style1">
    <w:name w:val="Style1"/>
    <w:basedOn w:val="Normal"/>
    <w:uiPriority w:val="99"/>
    <w:rsid w:val="00AC7D5C"/>
    <w:pPr>
      <w:spacing w:after="120"/>
    </w:pPr>
    <w:rPr>
      <w:rFonts w:ascii="Times New Roman" w:hAnsi="Times New Roman"/>
      <w:b/>
      <w:color w:val="FFFFFF"/>
      <w:szCs w:val="20"/>
    </w:rPr>
  </w:style>
  <w:style w:type="paragraph" w:styleId="BodyText">
    <w:name w:val="Body Text"/>
    <w:basedOn w:val="Normal"/>
    <w:link w:val="BodyTextChar"/>
    <w:uiPriority w:val="99"/>
    <w:rsid w:val="00AC7D5C"/>
    <w:pPr>
      <w:spacing w:after="120"/>
      <w:jc w:val="both"/>
    </w:pPr>
    <w:rPr>
      <w:rFonts w:ascii="Times New Roman" w:hAnsi="Times New Roman"/>
      <w:sz w:val="22"/>
      <w:szCs w:val="20"/>
    </w:rPr>
  </w:style>
  <w:style w:type="character" w:customStyle="1" w:styleId="BodyTextChar">
    <w:name w:val="Body Text Char"/>
    <w:basedOn w:val="DefaultParagraphFont"/>
    <w:link w:val="BodyText"/>
    <w:uiPriority w:val="99"/>
    <w:semiHidden/>
    <w:rsid w:val="00163B65"/>
    <w:rPr>
      <w:rFonts w:ascii="ITC Officina Sans Book" w:hAnsi="ITC Officina Sans Book"/>
      <w:sz w:val="20"/>
      <w:szCs w:val="24"/>
    </w:rPr>
  </w:style>
  <w:style w:type="paragraph" w:styleId="PlainText">
    <w:name w:val="Plain Text"/>
    <w:basedOn w:val="Normal"/>
    <w:link w:val="PlainTextChar"/>
    <w:uiPriority w:val="99"/>
    <w:rsid w:val="00AC7D5C"/>
    <w:rPr>
      <w:rFonts w:ascii="Courier New" w:hAnsi="Courier New" w:cs="Courier New"/>
      <w:szCs w:val="20"/>
    </w:rPr>
  </w:style>
  <w:style w:type="character" w:customStyle="1" w:styleId="PlainTextChar">
    <w:name w:val="Plain Text Char"/>
    <w:basedOn w:val="DefaultParagraphFont"/>
    <w:link w:val="PlainText"/>
    <w:uiPriority w:val="99"/>
    <w:semiHidden/>
    <w:rsid w:val="00163B65"/>
    <w:rPr>
      <w:rFonts w:ascii="Courier New" w:hAnsi="Courier New" w:cs="Courier New"/>
      <w:sz w:val="20"/>
      <w:szCs w:val="20"/>
    </w:rPr>
  </w:style>
  <w:style w:type="paragraph" w:customStyle="1" w:styleId="ElementsRow">
    <w:name w:val="ElementsRow"/>
    <w:basedOn w:val="Normal"/>
    <w:rsid w:val="00AC7D5C"/>
    <w:pPr>
      <w:spacing w:after="40"/>
    </w:pPr>
    <w:rPr>
      <w:rFonts w:ascii="Times New Roman" w:hAnsi="Times New Roman"/>
      <w:color w:val="000000"/>
      <w:sz w:val="18"/>
      <w:szCs w:val="20"/>
    </w:rPr>
  </w:style>
  <w:style w:type="paragraph" w:customStyle="1" w:styleId="sifcaption">
    <w:name w:val="sif_caption"/>
    <w:basedOn w:val="Normal"/>
    <w:uiPriority w:val="99"/>
    <w:rsid w:val="00AC7D5C"/>
    <w:rPr>
      <w:rFonts w:ascii="Times New Roman" w:hAnsi="Times New Roman"/>
    </w:rPr>
  </w:style>
  <w:style w:type="table" w:styleId="TableGrid">
    <w:name w:val="Table Grid"/>
    <w:basedOn w:val="TableNormal"/>
    <w:uiPriority w:val="99"/>
    <w:rsid w:val="008947C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C387F"/>
    <w:rPr>
      <w:szCs w:val="20"/>
    </w:rPr>
  </w:style>
  <w:style w:type="character" w:customStyle="1" w:styleId="EndnoteTextChar">
    <w:name w:val="Endnote Text Char"/>
    <w:basedOn w:val="DefaultParagraphFont"/>
    <w:link w:val="EndnoteText"/>
    <w:uiPriority w:val="99"/>
    <w:locked/>
    <w:rsid w:val="00CC387F"/>
    <w:rPr>
      <w:rFonts w:ascii="ITC Officina Sans Book" w:hAnsi="ITC Officina Sans Book" w:cs="Times New Roman"/>
    </w:rPr>
  </w:style>
  <w:style w:type="character" w:styleId="EndnoteReference">
    <w:name w:val="endnote reference"/>
    <w:basedOn w:val="DefaultParagraphFont"/>
    <w:uiPriority w:val="99"/>
    <w:rsid w:val="00CC387F"/>
    <w:rPr>
      <w:rFonts w:cs="Times New Roman"/>
      <w:vertAlign w:val="superscript"/>
    </w:rPr>
  </w:style>
  <w:style w:type="paragraph" w:styleId="ListParagraph">
    <w:name w:val="List Paragraph"/>
    <w:basedOn w:val="Normal"/>
    <w:uiPriority w:val="34"/>
    <w:qFormat/>
    <w:rsid w:val="00445F88"/>
    <w:pPr>
      <w:ind w:left="720"/>
      <w:contextualSpacing/>
    </w:pPr>
  </w:style>
  <w:style w:type="paragraph" w:customStyle="1" w:styleId="ecxmsolistparagraph">
    <w:name w:val="ecxmsolistparagraph"/>
    <w:basedOn w:val="Normal"/>
    <w:uiPriority w:val="99"/>
    <w:rsid w:val="00506676"/>
    <w:rPr>
      <w:rFonts w:ascii="Times New Roman" w:hAnsi="Times New Roman"/>
      <w:sz w:val="24"/>
    </w:rPr>
  </w:style>
  <w:style w:type="paragraph" w:styleId="CommentSubject">
    <w:name w:val="annotation subject"/>
    <w:basedOn w:val="CommentText"/>
    <w:next w:val="CommentText"/>
    <w:link w:val="CommentSubjectChar"/>
    <w:uiPriority w:val="99"/>
    <w:rsid w:val="0059208C"/>
    <w:rPr>
      <w:b/>
      <w:bCs/>
    </w:rPr>
  </w:style>
  <w:style w:type="character" w:customStyle="1" w:styleId="CommentSubjectChar">
    <w:name w:val="Comment Subject Char"/>
    <w:basedOn w:val="CommentTextChar"/>
    <w:link w:val="CommentSubject"/>
    <w:uiPriority w:val="99"/>
    <w:locked/>
    <w:rsid w:val="0059208C"/>
    <w:rPr>
      <w:rFonts w:ascii="ITC Officina Sans Book" w:hAnsi="ITC Officina Sans Book" w:cs="Times New Roman"/>
      <w:b/>
      <w:bCs/>
    </w:rPr>
  </w:style>
  <w:style w:type="paragraph" w:styleId="NoSpacing">
    <w:name w:val="No Spacing"/>
    <w:uiPriority w:val="1"/>
    <w:qFormat/>
    <w:rsid w:val="00FB021B"/>
    <w:rPr>
      <w:rFonts w:ascii="ITC Officina Sans Book" w:hAnsi="ITC Officina Sans Book"/>
      <w:sz w:val="20"/>
      <w:szCs w:val="24"/>
    </w:rPr>
  </w:style>
  <w:style w:type="character" w:customStyle="1" w:styleId="rootelement1">
    <w:name w:val="rootelement1"/>
    <w:basedOn w:val="DefaultParagraphFont"/>
    <w:rsid w:val="00372856"/>
    <w:rPr>
      <w:b/>
      <w:bCs/>
      <w:color w:val="0056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0116">
      <w:marLeft w:val="0"/>
      <w:marRight w:val="0"/>
      <w:marTop w:val="0"/>
      <w:marBottom w:val="0"/>
      <w:divBdr>
        <w:top w:val="none" w:sz="0" w:space="0" w:color="auto"/>
        <w:left w:val="none" w:sz="0" w:space="0" w:color="auto"/>
        <w:bottom w:val="none" w:sz="0" w:space="0" w:color="auto"/>
        <w:right w:val="none" w:sz="0" w:space="0" w:color="auto"/>
      </w:divBdr>
    </w:div>
    <w:div w:id="169950117">
      <w:marLeft w:val="0"/>
      <w:marRight w:val="0"/>
      <w:marTop w:val="0"/>
      <w:marBottom w:val="0"/>
      <w:divBdr>
        <w:top w:val="none" w:sz="0" w:space="0" w:color="auto"/>
        <w:left w:val="none" w:sz="0" w:space="0" w:color="auto"/>
        <w:bottom w:val="none" w:sz="0" w:space="0" w:color="auto"/>
        <w:right w:val="none" w:sz="0" w:space="0" w:color="auto"/>
      </w:divBdr>
    </w:div>
    <w:div w:id="169950118">
      <w:marLeft w:val="0"/>
      <w:marRight w:val="0"/>
      <w:marTop w:val="0"/>
      <w:marBottom w:val="0"/>
      <w:divBdr>
        <w:top w:val="none" w:sz="0" w:space="0" w:color="auto"/>
        <w:left w:val="none" w:sz="0" w:space="0" w:color="auto"/>
        <w:bottom w:val="none" w:sz="0" w:space="0" w:color="auto"/>
        <w:right w:val="none" w:sz="0" w:space="0" w:color="auto"/>
      </w:divBdr>
    </w:div>
    <w:div w:id="169950119">
      <w:marLeft w:val="0"/>
      <w:marRight w:val="0"/>
      <w:marTop w:val="0"/>
      <w:marBottom w:val="0"/>
      <w:divBdr>
        <w:top w:val="none" w:sz="0" w:space="0" w:color="auto"/>
        <w:left w:val="none" w:sz="0" w:space="0" w:color="auto"/>
        <w:bottom w:val="none" w:sz="0" w:space="0" w:color="auto"/>
        <w:right w:val="none" w:sz="0" w:space="0" w:color="auto"/>
      </w:divBdr>
    </w:div>
    <w:div w:id="169950120">
      <w:marLeft w:val="0"/>
      <w:marRight w:val="0"/>
      <w:marTop w:val="0"/>
      <w:marBottom w:val="0"/>
      <w:divBdr>
        <w:top w:val="none" w:sz="0" w:space="0" w:color="auto"/>
        <w:left w:val="none" w:sz="0" w:space="0" w:color="auto"/>
        <w:bottom w:val="none" w:sz="0" w:space="0" w:color="auto"/>
        <w:right w:val="none" w:sz="0" w:space="0" w:color="auto"/>
      </w:divBdr>
    </w:div>
    <w:div w:id="169950121">
      <w:marLeft w:val="0"/>
      <w:marRight w:val="0"/>
      <w:marTop w:val="0"/>
      <w:marBottom w:val="0"/>
      <w:divBdr>
        <w:top w:val="none" w:sz="0" w:space="0" w:color="auto"/>
        <w:left w:val="none" w:sz="0" w:space="0" w:color="auto"/>
        <w:bottom w:val="none" w:sz="0" w:space="0" w:color="auto"/>
        <w:right w:val="none" w:sz="0" w:space="0" w:color="auto"/>
      </w:divBdr>
    </w:div>
    <w:div w:id="169950122">
      <w:marLeft w:val="0"/>
      <w:marRight w:val="0"/>
      <w:marTop w:val="0"/>
      <w:marBottom w:val="0"/>
      <w:divBdr>
        <w:top w:val="none" w:sz="0" w:space="0" w:color="auto"/>
        <w:left w:val="none" w:sz="0" w:space="0" w:color="auto"/>
        <w:bottom w:val="none" w:sz="0" w:space="0" w:color="auto"/>
        <w:right w:val="none" w:sz="0" w:space="0" w:color="auto"/>
      </w:divBdr>
    </w:div>
    <w:div w:id="1564027219">
      <w:bodyDiv w:val="1"/>
      <w:marLeft w:val="0"/>
      <w:marRight w:val="0"/>
      <w:marTop w:val="0"/>
      <w:marBottom w:val="0"/>
      <w:divBdr>
        <w:top w:val="none" w:sz="0" w:space="0" w:color="auto"/>
        <w:left w:val="none" w:sz="0" w:space="0" w:color="auto"/>
        <w:bottom w:val="none" w:sz="0" w:space="0" w:color="auto"/>
        <w:right w:val="none" w:sz="0" w:space="0" w:color="auto"/>
      </w:divBdr>
    </w:div>
    <w:div w:id="159305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1.ppt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1523A-F873-42A1-8377-38729596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5784</Words>
  <Characters>32974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38681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rkleinman@sifassociation.org;William.Duncan@Pearson.com;drobinson@siia.net;Mike Lavelle</dc:creator>
  <cp:lastModifiedBy>Kleinman</cp:lastModifiedBy>
  <cp:revision>6</cp:revision>
  <cp:lastPrinted>2011-11-03T00:06:00Z</cp:lastPrinted>
  <dcterms:created xsi:type="dcterms:W3CDTF">2012-02-20T22:15:00Z</dcterms:created>
  <dcterms:modified xsi:type="dcterms:W3CDTF">2012-02-21T08:39:00Z</dcterms:modified>
</cp:coreProperties>
</file>