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4FE26" w14:textId="05DE1406" w:rsidR="00E376A2" w:rsidRDefault="00947B7D" w:rsidP="00947B7D">
      <w:pPr>
        <w:pStyle w:val="Heading1"/>
      </w:pPr>
      <w:r>
        <w:t>Background</w:t>
      </w:r>
    </w:p>
    <w:p w14:paraId="7326E233" w14:textId="21B30CDE" w:rsidR="00947B7D" w:rsidRDefault="00EA1E69" w:rsidP="00947B7D">
      <w:r>
        <w:t>The A4L North American Tech Board</w:t>
      </w:r>
      <w:r w:rsidR="00043D56">
        <w:t xml:space="preserve"> (NATB)</w:t>
      </w:r>
      <w:r>
        <w:t xml:space="preserve"> has been looking for an opportunity to create an open source implementation of SIF that encourages software developers to adopt the standard.  The lack of a physical implementation is a pronounced disadvantage for A4L when compared to Ed-Fi or Clever, who both provide open source or free tools to their communities.  The Generate project offers just the opportunity the NATB was looking for; Generate is built on the CEDS Normalized Data Schema</w:t>
      </w:r>
      <w:r w:rsidR="00043D56">
        <w:t xml:space="preserve"> (NDS)</w:t>
      </w:r>
      <w:r>
        <w:t xml:space="preserve"> and the SIF 3.x data </w:t>
      </w:r>
      <w:r w:rsidR="00043D56">
        <w:t>objects</w:t>
      </w:r>
      <w:r>
        <w:t xml:space="preserve"> are aligned with CEDS.  </w:t>
      </w:r>
      <w:r w:rsidR="00043D56">
        <w:t xml:space="preserve">  The ability to also use the SIF 3.x endpoints with other projects that implement the NDS.  Piggybacking on the success and momentum of Generate will bring positive attention to A4L, which can lead to further adoption of SIF.</w:t>
      </w:r>
    </w:p>
    <w:p w14:paraId="35C0BC08" w14:textId="77777777" w:rsidR="00947B7D" w:rsidRDefault="00947B7D" w:rsidP="00947B7D">
      <w:pPr>
        <w:pStyle w:val="Heading1"/>
      </w:pPr>
      <w:r>
        <w:t>Objectives</w:t>
      </w:r>
    </w:p>
    <w:p w14:paraId="3DFA6256" w14:textId="6395E222" w:rsidR="00947B7D" w:rsidRDefault="00947B7D" w:rsidP="00947B7D">
      <w:pPr>
        <w:pStyle w:val="ListParagraph"/>
        <w:numPr>
          <w:ilvl w:val="0"/>
          <w:numId w:val="1"/>
        </w:numPr>
      </w:pPr>
      <w:r>
        <w:t xml:space="preserve">Establish an online community </w:t>
      </w:r>
      <w:r w:rsidR="00FA1D72">
        <w:t xml:space="preserve">around </w:t>
      </w:r>
      <w:r>
        <w:t xml:space="preserve">CEDS and </w:t>
      </w:r>
      <w:r w:rsidR="00FA1D72">
        <w:t>A4L</w:t>
      </w:r>
      <w:r>
        <w:t xml:space="preserve"> open source </w:t>
      </w:r>
      <w:r w:rsidR="00FA1D72">
        <w:t>projects that encourages devel</w:t>
      </w:r>
      <w:r w:rsidR="000E43F8">
        <w:t xml:space="preserve">opers to create software </w:t>
      </w:r>
      <w:r w:rsidR="00FA1D72">
        <w:t xml:space="preserve">based on modern education data and technology standards. </w:t>
      </w:r>
    </w:p>
    <w:p w14:paraId="499B5881" w14:textId="77777777" w:rsidR="00947B7D" w:rsidRDefault="00947B7D" w:rsidP="00947B7D">
      <w:pPr>
        <w:pStyle w:val="ListParagraph"/>
        <w:numPr>
          <w:ilvl w:val="0"/>
          <w:numId w:val="1"/>
        </w:numPr>
      </w:pPr>
      <w:r>
        <w:t xml:space="preserve">Enable states </w:t>
      </w:r>
      <w:r w:rsidR="00FA1D72">
        <w:t xml:space="preserve">to </w:t>
      </w:r>
      <w:r>
        <w:t>quickly and easily integrate their home grown and vendor systems with Generate via SIF 3 technology.</w:t>
      </w:r>
    </w:p>
    <w:p w14:paraId="679F2FD7" w14:textId="77777777" w:rsidR="00947B7D" w:rsidRPr="00947B7D" w:rsidRDefault="00FA1D72" w:rsidP="00947B7D">
      <w:pPr>
        <w:pStyle w:val="ListParagraph"/>
        <w:numPr>
          <w:ilvl w:val="0"/>
          <w:numId w:val="1"/>
        </w:numPr>
      </w:pPr>
      <w:r>
        <w:t xml:space="preserve">Improve data integration and quality amongst and within education agencies. </w:t>
      </w:r>
    </w:p>
    <w:p w14:paraId="5D499C54" w14:textId="43F7F80C" w:rsidR="00A93767" w:rsidRDefault="00947B7D" w:rsidP="00A93767">
      <w:pPr>
        <w:pStyle w:val="Heading1"/>
      </w:pPr>
      <w:r w:rsidRPr="00947B7D">
        <w:t>Scope</w:t>
      </w:r>
    </w:p>
    <w:p w14:paraId="653155FE" w14:textId="22824B4B" w:rsidR="00A93767" w:rsidRDefault="00A93767" w:rsidP="00725A13">
      <w:pPr>
        <w:pStyle w:val="ListParagraph"/>
        <w:numPr>
          <w:ilvl w:val="0"/>
          <w:numId w:val="1"/>
        </w:numPr>
      </w:pPr>
      <w:r>
        <w:t xml:space="preserve">Define the practices and processes that will govern the development of the SIF 3 APIs. </w:t>
      </w:r>
    </w:p>
    <w:p w14:paraId="23374ADD" w14:textId="2BCCA70D" w:rsidR="00725A13" w:rsidRDefault="00FA1D72" w:rsidP="00725A13">
      <w:pPr>
        <w:pStyle w:val="ListParagraph"/>
        <w:numPr>
          <w:ilvl w:val="0"/>
          <w:numId w:val="1"/>
        </w:numPr>
      </w:pPr>
      <w:r>
        <w:t xml:space="preserve">The development team will initially focus on developing SIF 3 API endpoints </w:t>
      </w:r>
      <w:r w:rsidR="00725A13">
        <w:t xml:space="preserve">that will service the existing Generate reports.  </w:t>
      </w:r>
      <w:r w:rsidR="00EA1E69">
        <w:t>Expansion to other SIF or CEDS objects will be driven by user demand.</w:t>
      </w:r>
    </w:p>
    <w:p w14:paraId="1B3FD5DB" w14:textId="4CB3F382" w:rsidR="00FA1D72" w:rsidRDefault="00725A13" w:rsidP="00725A13">
      <w:pPr>
        <w:pStyle w:val="ListParagraph"/>
        <w:numPr>
          <w:ilvl w:val="0"/>
          <w:numId w:val="1"/>
        </w:numPr>
      </w:pPr>
      <w:r>
        <w:t xml:space="preserve">A “developer portal” will be created to showcase the SIF 3 API endpoints, the CEDS NDS, and other projects that can be used by software developers to build education applications. </w:t>
      </w:r>
      <w:r w:rsidR="00704341">
        <w:t xml:space="preserve"> Vendors that participate in the development of </w:t>
      </w:r>
      <w:r w:rsidR="00EA1E69">
        <w:t>this project will be able to advertise their involvement from this portal.</w:t>
      </w:r>
    </w:p>
    <w:p w14:paraId="7AFBF6AA" w14:textId="21D8AF7C" w:rsidR="00947B7D" w:rsidRDefault="00947B7D" w:rsidP="00947B7D">
      <w:pPr>
        <w:pStyle w:val="Heading1"/>
      </w:pPr>
      <w:r>
        <w:t xml:space="preserve">Project </w:t>
      </w:r>
      <w:r w:rsidR="002A55CE">
        <w:t>Timeline</w:t>
      </w:r>
    </w:p>
    <w:tbl>
      <w:tblPr>
        <w:tblW w:w="7283" w:type="dxa"/>
        <w:jc w:val="center"/>
        <w:tblLook w:val="04A0" w:firstRow="1" w:lastRow="0" w:firstColumn="1" w:lastColumn="0" w:noHBand="0" w:noVBand="1"/>
      </w:tblPr>
      <w:tblGrid>
        <w:gridCol w:w="3500"/>
        <w:gridCol w:w="525"/>
        <w:gridCol w:w="461"/>
        <w:gridCol w:w="572"/>
        <w:gridCol w:w="549"/>
        <w:gridCol w:w="534"/>
        <w:gridCol w:w="584"/>
        <w:gridCol w:w="558"/>
      </w:tblGrid>
      <w:tr w:rsidR="009E4094" w:rsidRPr="003D2743" w14:paraId="032FAFCA" w14:textId="77777777" w:rsidTr="00B05D08">
        <w:trPr>
          <w:trHeight w:val="300"/>
          <w:jc w:val="center"/>
        </w:trPr>
        <w:tc>
          <w:tcPr>
            <w:tcW w:w="3500" w:type="dxa"/>
            <w:vMerge/>
            <w:tcBorders>
              <w:top w:val="nil"/>
              <w:left w:val="nil"/>
              <w:bottom w:val="single" w:sz="4" w:space="0" w:color="735773"/>
              <w:right w:val="nil"/>
            </w:tcBorders>
            <w:vAlign w:val="bottom"/>
            <w:hideMark/>
          </w:tcPr>
          <w:p w14:paraId="190EE9F6" w14:textId="6E92172D" w:rsidR="009E4094" w:rsidRPr="003D2743" w:rsidRDefault="009E4094" w:rsidP="009E4094">
            <w:pPr>
              <w:spacing w:after="0" w:line="240" w:lineRule="auto"/>
              <w:rPr>
                <w:rFonts w:ascii="Calibri" w:eastAsia="Times New Roman" w:hAnsi="Calibri" w:cs="Calibri"/>
                <w:b/>
                <w:bCs/>
                <w:color w:val="595959"/>
              </w:rPr>
            </w:pPr>
            <w:r>
              <w:rPr>
                <w:rFonts w:ascii="Calibri" w:eastAsia="Times New Roman" w:hAnsi="Calibri" w:cs="Calibri"/>
                <w:b/>
                <w:bCs/>
                <w:color w:val="595959"/>
              </w:rPr>
              <w:t>ACTIVITY</w:t>
            </w:r>
          </w:p>
        </w:tc>
        <w:tc>
          <w:tcPr>
            <w:tcW w:w="525" w:type="dxa"/>
            <w:tcBorders>
              <w:top w:val="nil"/>
              <w:left w:val="nil"/>
              <w:bottom w:val="nil"/>
              <w:right w:val="nil"/>
            </w:tcBorders>
            <w:shd w:val="clear" w:color="auto" w:fill="auto"/>
            <w:noWrap/>
            <w:vAlign w:val="bottom"/>
            <w:hideMark/>
          </w:tcPr>
          <w:p w14:paraId="6C3237F0" w14:textId="77777777" w:rsidR="009E4094" w:rsidRPr="003D2743" w:rsidRDefault="009E4094" w:rsidP="009E4094">
            <w:pPr>
              <w:spacing w:after="0" w:line="240" w:lineRule="auto"/>
              <w:rPr>
                <w:rFonts w:ascii="Calibri" w:eastAsia="Times New Roman" w:hAnsi="Calibri" w:cs="Calibri"/>
                <w:b/>
                <w:bCs/>
                <w:color w:val="595959"/>
              </w:rPr>
            </w:pPr>
            <w:r w:rsidRPr="003D2743">
              <w:rPr>
                <w:rFonts w:ascii="Calibri" w:eastAsia="Times New Roman" w:hAnsi="Calibri" w:cs="Calibri"/>
                <w:b/>
                <w:bCs/>
                <w:color w:val="595959"/>
              </w:rPr>
              <w:t>Jun</w:t>
            </w:r>
          </w:p>
        </w:tc>
        <w:tc>
          <w:tcPr>
            <w:tcW w:w="461" w:type="dxa"/>
            <w:tcBorders>
              <w:top w:val="nil"/>
              <w:left w:val="nil"/>
              <w:bottom w:val="nil"/>
              <w:right w:val="nil"/>
            </w:tcBorders>
            <w:shd w:val="clear" w:color="auto" w:fill="auto"/>
            <w:vAlign w:val="bottom"/>
            <w:hideMark/>
          </w:tcPr>
          <w:p w14:paraId="5D98ED85"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Jul</w:t>
            </w:r>
          </w:p>
        </w:tc>
        <w:tc>
          <w:tcPr>
            <w:tcW w:w="572" w:type="dxa"/>
            <w:tcBorders>
              <w:top w:val="nil"/>
              <w:left w:val="nil"/>
              <w:bottom w:val="nil"/>
              <w:right w:val="nil"/>
            </w:tcBorders>
            <w:shd w:val="clear" w:color="auto" w:fill="auto"/>
            <w:vAlign w:val="bottom"/>
            <w:hideMark/>
          </w:tcPr>
          <w:p w14:paraId="4EDCE08E"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Aug</w:t>
            </w:r>
          </w:p>
        </w:tc>
        <w:tc>
          <w:tcPr>
            <w:tcW w:w="549" w:type="dxa"/>
            <w:tcBorders>
              <w:top w:val="nil"/>
              <w:left w:val="nil"/>
              <w:bottom w:val="nil"/>
              <w:right w:val="nil"/>
            </w:tcBorders>
            <w:shd w:val="clear" w:color="auto" w:fill="auto"/>
            <w:vAlign w:val="bottom"/>
            <w:hideMark/>
          </w:tcPr>
          <w:p w14:paraId="0A9F8E3E"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Sep</w:t>
            </w:r>
          </w:p>
        </w:tc>
        <w:tc>
          <w:tcPr>
            <w:tcW w:w="534" w:type="dxa"/>
            <w:tcBorders>
              <w:top w:val="nil"/>
              <w:left w:val="nil"/>
              <w:bottom w:val="nil"/>
              <w:right w:val="nil"/>
            </w:tcBorders>
            <w:shd w:val="clear" w:color="auto" w:fill="auto"/>
            <w:vAlign w:val="bottom"/>
            <w:hideMark/>
          </w:tcPr>
          <w:p w14:paraId="26208E28"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Oct</w:t>
            </w:r>
          </w:p>
        </w:tc>
        <w:tc>
          <w:tcPr>
            <w:tcW w:w="584" w:type="dxa"/>
            <w:tcBorders>
              <w:top w:val="nil"/>
              <w:left w:val="nil"/>
              <w:bottom w:val="nil"/>
              <w:right w:val="nil"/>
            </w:tcBorders>
            <w:shd w:val="clear" w:color="auto" w:fill="auto"/>
            <w:vAlign w:val="bottom"/>
            <w:hideMark/>
          </w:tcPr>
          <w:p w14:paraId="49FA5FC2"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Nov</w:t>
            </w:r>
          </w:p>
        </w:tc>
        <w:tc>
          <w:tcPr>
            <w:tcW w:w="558" w:type="dxa"/>
            <w:tcBorders>
              <w:top w:val="nil"/>
              <w:left w:val="nil"/>
              <w:bottom w:val="nil"/>
              <w:right w:val="nil"/>
            </w:tcBorders>
            <w:shd w:val="clear" w:color="auto" w:fill="auto"/>
            <w:vAlign w:val="bottom"/>
            <w:hideMark/>
          </w:tcPr>
          <w:p w14:paraId="25387D67"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Dec</w:t>
            </w:r>
          </w:p>
        </w:tc>
      </w:tr>
      <w:tr w:rsidR="009E4094" w:rsidRPr="003D2743" w14:paraId="1522A2A3" w14:textId="77777777" w:rsidTr="009E4094">
        <w:trPr>
          <w:trHeight w:val="315"/>
          <w:jc w:val="center"/>
        </w:trPr>
        <w:tc>
          <w:tcPr>
            <w:tcW w:w="3500" w:type="dxa"/>
            <w:vMerge/>
            <w:tcBorders>
              <w:top w:val="nil"/>
              <w:left w:val="nil"/>
              <w:bottom w:val="single" w:sz="4" w:space="0" w:color="735773"/>
              <w:right w:val="nil"/>
            </w:tcBorders>
            <w:vAlign w:val="center"/>
            <w:hideMark/>
          </w:tcPr>
          <w:p w14:paraId="577783EA" w14:textId="77777777" w:rsidR="009E4094" w:rsidRPr="003D2743" w:rsidRDefault="009E4094" w:rsidP="009E4094">
            <w:pPr>
              <w:spacing w:after="0" w:line="240" w:lineRule="auto"/>
              <w:rPr>
                <w:rFonts w:ascii="Calibri" w:eastAsia="Times New Roman" w:hAnsi="Calibri" w:cs="Calibri"/>
                <w:b/>
                <w:bCs/>
                <w:color w:val="595959"/>
              </w:rPr>
            </w:pPr>
          </w:p>
        </w:tc>
        <w:tc>
          <w:tcPr>
            <w:tcW w:w="525" w:type="dxa"/>
            <w:tcBorders>
              <w:top w:val="nil"/>
              <w:left w:val="single" w:sz="4" w:space="0" w:color="D1881B"/>
              <w:bottom w:val="single" w:sz="4" w:space="0" w:color="735773"/>
              <w:right w:val="single" w:sz="4" w:space="0" w:color="D1881B"/>
            </w:tcBorders>
            <w:shd w:val="clear" w:color="000000" w:fill="F7DEB9"/>
            <w:noWrap/>
            <w:vAlign w:val="bottom"/>
            <w:hideMark/>
          </w:tcPr>
          <w:p w14:paraId="1F0C964F"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1</w:t>
            </w:r>
          </w:p>
        </w:tc>
        <w:tc>
          <w:tcPr>
            <w:tcW w:w="461" w:type="dxa"/>
            <w:tcBorders>
              <w:top w:val="nil"/>
              <w:left w:val="nil"/>
              <w:bottom w:val="single" w:sz="4" w:space="0" w:color="735773"/>
              <w:right w:val="nil"/>
            </w:tcBorders>
            <w:shd w:val="clear" w:color="auto" w:fill="auto"/>
            <w:noWrap/>
            <w:vAlign w:val="bottom"/>
            <w:hideMark/>
          </w:tcPr>
          <w:p w14:paraId="40EF0733"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2</w:t>
            </w:r>
          </w:p>
        </w:tc>
        <w:tc>
          <w:tcPr>
            <w:tcW w:w="572" w:type="dxa"/>
            <w:tcBorders>
              <w:top w:val="nil"/>
              <w:left w:val="nil"/>
              <w:bottom w:val="single" w:sz="4" w:space="0" w:color="735773"/>
              <w:right w:val="nil"/>
            </w:tcBorders>
            <w:shd w:val="clear" w:color="auto" w:fill="auto"/>
            <w:noWrap/>
            <w:vAlign w:val="bottom"/>
            <w:hideMark/>
          </w:tcPr>
          <w:p w14:paraId="2CF419B4"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3</w:t>
            </w:r>
          </w:p>
        </w:tc>
        <w:tc>
          <w:tcPr>
            <w:tcW w:w="549" w:type="dxa"/>
            <w:tcBorders>
              <w:top w:val="nil"/>
              <w:left w:val="nil"/>
              <w:bottom w:val="single" w:sz="4" w:space="0" w:color="735773"/>
              <w:right w:val="nil"/>
            </w:tcBorders>
            <w:shd w:val="clear" w:color="auto" w:fill="auto"/>
            <w:noWrap/>
            <w:vAlign w:val="bottom"/>
            <w:hideMark/>
          </w:tcPr>
          <w:p w14:paraId="2B8AD0A1"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4</w:t>
            </w:r>
          </w:p>
        </w:tc>
        <w:tc>
          <w:tcPr>
            <w:tcW w:w="534" w:type="dxa"/>
            <w:tcBorders>
              <w:top w:val="nil"/>
              <w:left w:val="nil"/>
              <w:bottom w:val="single" w:sz="4" w:space="0" w:color="735773"/>
              <w:right w:val="nil"/>
            </w:tcBorders>
            <w:shd w:val="clear" w:color="auto" w:fill="auto"/>
            <w:noWrap/>
            <w:vAlign w:val="bottom"/>
            <w:hideMark/>
          </w:tcPr>
          <w:p w14:paraId="077279D9"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5</w:t>
            </w:r>
          </w:p>
        </w:tc>
        <w:tc>
          <w:tcPr>
            <w:tcW w:w="584" w:type="dxa"/>
            <w:tcBorders>
              <w:top w:val="nil"/>
              <w:left w:val="nil"/>
              <w:bottom w:val="single" w:sz="4" w:space="0" w:color="735773"/>
              <w:right w:val="nil"/>
            </w:tcBorders>
            <w:shd w:val="clear" w:color="auto" w:fill="auto"/>
            <w:noWrap/>
            <w:vAlign w:val="bottom"/>
            <w:hideMark/>
          </w:tcPr>
          <w:p w14:paraId="4DB926A3"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6</w:t>
            </w:r>
          </w:p>
        </w:tc>
        <w:tc>
          <w:tcPr>
            <w:tcW w:w="558" w:type="dxa"/>
            <w:tcBorders>
              <w:top w:val="nil"/>
              <w:left w:val="nil"/>
              <w:bottom w:val="single" w:sz="4" w:space="0" w:color="735773"/>
              <w:right w:val="nil"/>
            </w:tcBorders>
            <w:shd w:val="clear" w:color="auto" w:fill="auto"/>
            <w:noWrap/>
            <w:vAlign w:val="bottom"/>
            <w:hideMark/>
          </w:tcPr>
          <w:p w14:paraId="530C2CE1" w14:textId="77777777" w:rsidR="009E4094" w:rsidRPr="003D2743" w:rsidRDefault="009E4094" w:rsidP="009E4094">
            <w:pPr>
              <w:spacing w:after="0" w:line="240" w:lineRule="auto"/>
              <w:jc w:val="center"/>
              <w:rPr>
                <w:rFonts w:ascii="Calibri" w:eastAsia="Times New Roman" w:hAnsi="Calibri" w:cs="Calibri"/>
                <w:b/>
                <w:bCs/>
                <w:color w:val="595959"/>
              </w:rPr>
            </w:pPr>
            <w:r w:rsidRPr="003D2743">
              <w:rPr>
                <w:rFonts w:ascii="Calibri" w:eastAsia="Times New Roman" w:hAnsi="Calibri" w:cs="Calibri"/>
                <w:b/>
                <w:bCs/>
                <w:color w:val="595959"/>
              </w:rPr>
              <w:t>7</w:t>
            </w:r>
          </w:p>
        </w:tc>
      </w:tr>
      <w:tr w:rsidR="009E4094" w:rsidRPr="003D2743" w14:paraId="7D2D70A0" w14:textId="77777777" w:rsidTr="009E4094">
        <w:trPr>
          <w:trHeight w:val="348"/>
          <w:jc w:val="center"/>
        </w:trPr>
        <w:tc>
          <w:tcPr>
            <w:tcW w:w="3500" w:type="dxa"/>
            <w:tcBorders>
              <w:top w:val="nil"/>
              <w:left w:val="nil"/>
              <w:bottom w:val="nil"/>
              <w:right w:val="nil"/>
            </w:tcBorders>
            <w:shd w:val="clear" w:color="auto" w:fill="auto"/>
            <w:vAlign w:val="bottom"/>
            <w:hideMark/>
          </w:tcPr>
          <w:p w14:paraId="6CC5F418" w14:textId="77777777" w:rsidR="009E4094" w:rsidRPr="003D2743" w:rsidRDefault="009E4094" w:rsidP="009E4094">
            <w:pPr>
              <w:spacing w:after="0" w:line="240" w:lineRule="auto"/>
              <w:rPr>
                <w:rFonts w:ascii="Calibri" w:eastAsia="Times New Roman" w:hAnsi="Calibri" w:cs="Calibri"/>
                <w:b/>
                <w:bCs/>
                <w:color w:val="404040"/>
                <w:sz w:val="26"/>
                <w:szCs w:val="26"/>
              </w:rPr>
            </w:pPr>
            <w:r w:rsidRPr="003D2743">
              <w:rPr>
                <w:rFonts w:ascii="Calibri" w:eastAsia="Times New Roman" w:hAnsi="Calibri" w:cs="Calibri"/>
                <w:b/>
                <w:bCs/>
                <w:color w:val="404040"/>
                <w:sz w:val="26"/>
                <w:szCs w:val="26"/>
              </w:rPr>
              <w:t>Establish Open Source Project</w:t>
            </w:r>
          </w:p>
        </w:tc>
        <w:tc>
          <w:tcPr>
            <w:tcW w:w="525" w:type="dxa"/>
            <w:tcBorders>
              <w:top w:val="nil"/>
              <w:left w:val="single" w:sz="4" w:space="0" w:color="D1881B"/>
              <w:bottom w:val="single" w:sz="4" w:space="0" w:color="FFFFFF"/>
              <w:right w:val="single" w:sz="4" w:space="0" w:color="D1881B"/>
            </w:tcBorders>
            <w:shd w:val="thinDiagStripe" w:color="735773" w:fill="CAB9CA"/>
            <w:noWrap/>
            <w:vAlign w:val="bottom"/>
            <w:hideMark/>
          </w:tcPr>
          <w:p w14:paraId="0132355C" w14:textId="77777777" w:rsidR="009E4094" w:rsidRPr="003D2743" w:rsidRDefault="009E4094" w:rsidP="009E4094">
            <w:pPr>
              <w:spacing w:after="0" w:line="240" w:lineRule="auto"/>
              <w:rPr>
                <w:rFonts w:ascii="Calibri" w:eastAsia="Times New Roman" w:hAnsi="Calibri" w:cs="Calibri"/>
                <w:b/>
                <w:bCs/>
                <w:color w:val="404040"/>
                <w:sz w:val="26"/>
                <w:szCs w:val="26"/>
              </w:rPr>
            </w:pPr>
          </w:p>
        </w:tc>
        <w:tc>
          <w:tcPr>
            <w:tcW w:w="461" w:type="dxa"/>
            <w:tcBorders>
              <w:top w:val="nil"/>
              <w:left w:val="nil"/>
              <w:bottom w:val="single" w:sz="4" w:space="0" w:color="FFFFFF"/>
              <w:right w:val="nil"/>
            </w:tcBorders>
            <w:shd w:val="clear" w:color="000000" w:fill="F2F2F2"/>
            <w:noWrap/>
            <w:vAlign w:val="bottom"/>
            <w:hideMark/>
          </w:tcPr>
          <w:p w14:paraId="7E35A89D"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72" w:type="dxa"/>
            <w:tcBorders>
              <w:top w:val="nil"/>
              <w:left w:val="nil"/>
              <w:bottom w:val="single" w:sz="4" w:space="0" w:color="FFFFFF"/>
              <w:right w:val="nil"/>
            </w:tcBorders>
            <w:shd w:val="clear" w:color="000000" w:fill="FFFFFF"/>
            <w:noWrap/>
            <w:vAlign w:val="bottom"/>
            <w:hideMark/>
          </w:tcPr>
          <w:p w14:paraId="6B9296F4"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49" w:type="dxa"/>
            <w:tcBorders>
              <w:top w:val="nil"/>
              <w:left w:val="nil"/>
              <w:bottom w:val="single" w:sz="4" w:space="0" w:color="FFFFFF"/>
              <w:right w:val="nil"/>
            </w:tcBorders>
            <w:shd w:val="clear" w:color="000000" w:fill="F2F2F2"/>
            <w:noWrap/>
            <w:vAlign w:val="bottom"/>
            <w:hideMark/>
          </w:tcPr>
          <w:p w14:paraId="71B6070C"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34" w:type="dxa"/>
            <w:tcBorders>
              <w:top w:val="nil"/>
              <w:left w:val="nil"/>
              <w:bottom w:val="single" w:sz="4" w:space="0" w:color="FFFFFF"/>
              <w:right w:val="nil"/>
            </w:tcBorders>
            <w:shd w:val="clear" w:color="000000" w:fill="FFFFFF"/>
            <w:noWrap/>
            <w:vAlign w:val="bottom"/>
            <w:hideMark/>
          </w:tcPr>
          <w:p w14:paraId="6F3953AA"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single" w:sz="4" w:space="0" w:color="FFFFFF"/>
              <w:right w:val="nil"/>
            </w:tcBorders>
            <w:shd w:val="clear" w:color="000000" w:fill="F2F2F2"/>
            <w:noWrap/>
            <w:vAlign w:val="bottom"/>
            <w:hideMark/>
          </w:tcPr>
          <w:p w14:paraId="054B87CA"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58" w:type="dxa"/>
            <w:tcBorders>
              <w:top w:val="nil"/>
              <w:left w:val="nil"/>
              <w:bottom w:val="single" w:sz="4" w:space="0" w:color="FFFFFF"/>
              <w:right w:val="nil"/>
            </w:tcBorders>
            <w:shd w:val="clear" w:color="000000" w:fill="FFFFFF"/>
            <w:noWrap/>
            <w:vAlign w:val="bottom"/>
            <w:hideMark/>
          </w:tcPr>
          <w:p w14:paraId="3DA4FA91"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r>
      <w:tr w:rsidR="009E4094" w:rsidRPr="003D2743" w14:paraId="19AB4E88" w14:textId="77777777" w:rsidTr="009E4094">
        <w:trPr>
          <w:trHeight w:val="348"/>
          <w:jc w:val="center"/>
        </w:trPr>
        <w:tc>
          <w:tcPr>
            <w:tcW w:w="3500" w:type="dxa"/>
            <w:tcBorders>
              <w:top w:val="nil"/>
              <w:left w:val="nil"/>
              <w:bottom w:val="nil"/>
              <w:right w:val="nil"/>
            </w:tcBorders>
            <w:shd w:val="clear" w:color="auto" w:fill="auto"/>
            <w:vAlign w:val="bottom"/>
            <w:hideMark/>
          </w:tcPr>
          <w:p w14:paraId="5346B62A" w14:textId="77777777" w:rsidR="009E4094" w:rsidRPr="003D2743" w:rsidRDefault="009E4094" w:rsidP="009E4094">
            <w:pPr>
              <w:spacing w:after="0" w:line="240" w:lineRule="auto"/>
              <w:rPr>
                <w:rFonts w:ascii="Calibri" w:eastAsia="Times New Roman" w:hAnsi="Calibri" w:cs="Calibri"/>
                <w:b/>
                <w:bCs/>
                <w:color w:val="404040"/>
                <w:sz w:val="26"/>
                <w:szCs w:val="26"/>
              </w:rPr>
            </w:pPr>
            <w:r w:rsidRPr="003D2743">
              <w:rPr>
                <w:rFonts w:ascii="Calibri" w:eastAsia="Times New Roman" w:hAnsi="Calibri" w:cs="Calibri"/>
                <w:b/>
                <w:bCs/>
                <w:color w:val="404040"/>
                <w:sz w:val="26"/>
                <w:szCs w:val="26"/>
              </w:rPr>
              <w:t>Define SIF 3 API Scope</w:t>
            </w:r>
          </w:p>
        </w:tc>
        <w:tc>
          <w:tcPr>
            <w:tcW w:w="525" w:type="dxa"/>
            <w:tcBorders>
              <w:top w:val="nil"/>
              <w:left w:val="single" w:sz="4" w:space="0" w:color="D1881B"/>
              <w:bottom w:val="single" w:sz="4" w:space="0" w:color="FFFFFF"/>
              <w:right w:val="single" w:sz="4" w:space="0" w:color="D1881B"/>
            </w:tcBorders>
            <w:shd w:val="thinDiagStripe" w:color="735773" w:fill="CAB9CA"/>
            <w:noWrap/>
            <w:vAlign w:val="bottom"/>
            <w:hideMark/>
          </w:tcPr>
          <w:p w14:paraId="5AC755D4" w14:textId="77777777" w:rsidR="009E4094" w:rsidRPr="003D2743" w:rsidRDefault="009E4094" w:rsidP="009E4094">
            <w:pPr>
              <w:spacing w:after="0" w:line="240" w:lineRule="auto"/>
              <w:rPr>
                <w:rFonts w:ascii="Calibri" w:eastAsia="Times New Roman" w:hAnsi="Calibri" w:cs="Calibri"/>
                <w:b/>
                <w:bCs/>
                <w:color w:val="404040"/>
                <w:sz w:val="26"/>
                <w:szCs w:val="26"/>
              </w:rPr>
            </w:pPr>
          </w:p>
        </w:tc>
        <w:tc>
          <w:tcPr>
            <w:tcW w:w="461" w:type="dxa"/>
            <w:tcBorders>
              <w:top w:val="nil"/>
              <w:left w:val="nil"/>
              <w:bottom w:val="single" w:sz="4" w:space="0" w:color="FFFFFF"/>
              <w:right w:val="nil"/>
            </w:tcBorders>
            <w:shd w:val="clear" w:color="000000" w:fill="F2F2F2"/>
            <w:noWrap/>
            <w:vAlign w:val="bottom"/>
            <w:hideMark/>
          </w:tcPr>
          <w:p w14:paraId="2C34876D"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72" w:type="dxa"/>
            <w:tcBorders>
              <w:top w:val="nil"/>
              <w:left w:val="nil"/>
              <w:bottom w:val="single" w:sz="4" w:space="0" w:color="FFFFFF"/>
              <w:right w:val="nil"/>
            </w:tcBorders>
            <w:shd w:val="clear" w:color="000000" w:fill="FFFFFF"/>
            <w:noWrap/>
            <w:vAlign w:val="bottom"/>
            <w:hideMark/>
          </w:tcPr>
          <w:p w14:paraId="763C192A"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49" w:type="dxa"/>
            <w:tcBorders>
              <w:top w:val="nil"/>
              <w:left w:val="nil"/>
              <w:bottom w:val="single" w:sz="4" w:space="0" w:color="FFFFFF"/>
              <w:right w:val="nil"/>
            </w:tcBorders>
            <w:shd w:val="clear" w:color="000000" w:fill="F2F2F2"/>
            <w:noWrap/>
            <w:vAlign w:val="bottom"/>
            <w:hideMark/>
          </w:tcPr>
          <w:p w14:paraId="7A9E65C7"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34" w:type="dxa"/>
            <w:tcBorders>
              <w:top w:val="nil"/>
              <w:left w:val="nil"/>
              <w:bottom w:val="single" w:sz="4" w:space="0" w:color="FFFFFF"/>
              <w:right w:val="nil"/>
            </w:tcBorders>
            <w:shd w:val="clear" w:color="000000" w:fill="FFFFFF"/>
            <w:noWrap/>
            <w:vAlign w:val="bottom"/>
            <w:hideMark/>
          </w:tcPr>
          <w:p w14:paraId="29B37782"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single" w:sz="4" w:space="0" w:color="FFFFFF"/>
              <w:right w:val="nil"/>
            </w:tcBorders>
            <w:shd w:val="clear" w:color="000000" w:fill="F2F2F2"/>
            <w:noWrap/>
            <w:vAlign w:val="bottom"/>
            <w:hideMark/>
          </w:tcPr>
          <w:p w14:paraId="64FC8593"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58" w:type="dxa"/>
            <w:tcBorders>
              <w:top w:val="nil"/>
              <w:left w:val="nil"/>
              <w:bottom w:val="single" w:sz="4" w:space="0" w:color="FFFFFF"/>
              <w:right w:val="nil"/>
            </w:tcBorders>
            <w:shd w:val="clear" w:color="000000" w:fill="FFFFFF"/>
            <w:noWrap/>
            <w:vAlign w:val="bottom"/>
            <w:hideMark/>
          </w:tcPr>
          <w:p w14:paraId="469D3FF4"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r>
      <w:tr w:rsidR="009E4094" w:rsidRPr="003D2743" w14:paraId="3CF337C2" w14:textId="77777777" w:rsidTr="009E4094">
        <w:trPr>
          <w:trHeight w:val="348"/>
          <w:jc w:val="center"/>
        </w:trPr>
        <w:tc>
          <w:tcPr>
            <w:tcW w:w="3500" w:type="dxa"/>
            <w:tcBorders>
              <w:top w:val="nil"/>
              <w:left w:val="nil"/>
              <w:bottom w:val="nil"/>
              <w:right w:val="nil"/>
            </w:tcBorders>
            <w:shd w:val="clear" w:color="auto" w:fill="auto"/>
            <w:vAlign w:val="bottom"/>
            <w:hideMark/>
          </w:tcPr>
          <w:p w14:paraId="5BF0778B" w14:textId="77777777" w:rsidR="009E4094" w:rsidRPr="003D2743" w:rsidRDefault="009E4094" w:rsidP="009E4094">
            <w:pPr>
              <w:spacing w:after="0" w:line="240" w:lineRule="auto"/>
              <w:rPr>
                <w:rFonts w:ascii="Calibri" w:eastAsia="Times New Roman" w:hAnsi="Calibri" w:cs="Calibri"/>
                <w:b/>
                <w:bCs/>
                <w:color w:val="404040"/>
                <w:sz w:val="26"/>
                <w:szCs w:val="26"/>
              </w:rPr>
            </w:pPr>
            <w:r w:rsidRPr="003D2743">
              <w:rPr>
                <w:rFonts w:ascii="Calibri" w:eastAsia="Times New Roman" w:hAnsi="Calibri" w:cs="Calibri"/>
                <w:b/>
                <w:bCs/>
                <w:color w:val="404040"/>
                <w:sz w:val="26"/>
                <w:szCs w:val="26"/>
              </w:rPr>
              <w:t>Align SIF 3 Objects to CEDS</w:t>
            </w:r>
          </w:p>
        </w:tc>
        <w:tc>
          <w:tcPr>
            <w:tcW w:w="525" w:type="dxa"/>
            <w:tcBorders>
              <w:top w:val="nil"/>
              <w:left w:val="single" w:sz="4" w:space="0" w:color="D1881B"/>
              <w:bottom w:val="single" w:sz="4" w:space="0" w:color="F7DEB9"/>
              <w:right w:val="single" w:sz="4" w:space="0" w:color="D1881B"/>
            </w:tcBorders>
            <w:shd w:val="clear" w:color="000000" w:fill="F7DEB9"/>
            <w:noWrap/>
            <w:vAlign w:val="bottom"/>
            <w:hideMark/>
          </w:tcPr>
          <w:p w14:paraId="3326FBEB" w14:textId="77777777" w:rsidR="009E4094" w:rsidRPr="003D2743" w:rsidRDefault="009E4094" w:rsidP="009E4094">
            <w:pPr>
              <w:spacing w:after="0" w:line="240" w:lineRule="auto"/>
              <w:rPr>
                <w:rFonts w:ascii="Calibri" w:eastAsia="Times New Roman" w:hAnsi="Calibri" w:cs="Calibri"/>
                <w:b/>
                <w:bCs/>
                <w:color w:val="404040"/>
                <w:sz w:val="26"/>
                <w:szCs w:val="26"/>
              </w:rPr>
            </w:pPr>
          </w:p>
        </w:tc>
        <w:tc>
          <w:tcPr>
            <w:tcW w:w="461" w:type="dxa"/>
            <w:tcBorders>
              <w:top w:val="nil"/>
              <w:left w:val="nil"/>
              <w:bottom w:val="single" w:sz="4" w:space="0" w:color="FFFFFF"/>
              <w:right w:val="nil"/>
            </w:tcBorders>
            <w:shd w:val="thinDiagStripe" w:color="735773" w:fill="CAB9CA"/>
            <w:noWrap/>
            <w:vAlign w:val="bottom"/>
            <w:hideMark/>
          </w:tcPr>
          <w:p w14:paraId="799B39D7"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72" w:type="dxa"/>
            <w:tcBorders>
              <w:top w:val="nil"/>
              <w:left w:val="nil"/>
              <w:bottom w:val="single" w:sz="4" w:space="0" w:color="FFFFFF"/>
              <w:right w:val="nil"/>
            </w:tcBorders>
            <w:shd w:val="clear" w:color="000000" w:fill="FFFFFF"/>
            <w:noWrap/>
            <w:vAlign w:val="bottom"/>
            <w:hideMark/>
          </w:tcPr>
          <w:p w14:paraId="5306D448"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49" w:type="dxa"/>
            <w:tcBorders>
              <w:top w:val="nil"/>
              <w:left w:val="nil"/>
              <w:bottom w:val="single" w:sz="4" w:space="0" w:color="FFFFFF"/>
              <w:right w:val="nil"/>
            </w:tcBorders>
            <w:shd w:val="clear" w:color="000000" w:fill="F2F2F2"/>
            <w:noWrap/>
            <w:vAlign w:val="bottom"/>
            <w:hideMark/>
          </w:tcPr>
          <w:p w14:paraId="480AACA4"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34" w:type="dxa"/>
            <w:tcBorders>
              <w:top w:val="nil"/>
              <w:left w:val="nil"/>
              <w:bottom w:val="single" w:sz="4" w:space="0" w:color="FFFFFF"/>
              <w:right w:val="nil"/>
            </w:tcBorders>
            <w:shd w:val="clear" w:color="000000" w:fill="FFFFFF"/>
            <w:noWrap/>
            <w:vAlign w:val="bottom"/>
            <w:hideMark/>
          </w:tcPr>
          <w:p w14:paraId="5C8DEB4A"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single" w:sz="4" w:space="0" w:color="FFFFFF"/>
              <w:right w:val="nil"/>
            </w:tcBorders>
            <w:shd w:val="clear" w:color="000000" w:fill="F2F2F2"/>
            <w:noWrap/>
            <w:vAlign w:val="bottom"/>
            <w:hideMark/>
          </w:tcPr>
          <w:p w14:paraId="4B885C4F"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58" w:type="dxa"/>
            <w:tcBorders>
              <w:top w:val="nil"/>
              <w:left w:val="nil"/>
              <w:bottom w:val="single" w:sz="4" w:space="0" w:color="FFFFFF"/>
              <w:right w:val="nil"/>
            </w:tcBorders>
            <w:shd w:val="clear" w:color="000000" w:fill="FFFFFF"/>
            <w:noWrap/>
            <w:vAlign w:val="bottom"/>
            <w:hideMark/>
          </w:tcPr>
          <w:p w14:paraId="494A2827"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r>
      <w:tr w:rsidR="009E4094" w:rsidRPr="003D2743" w14:paraId="1926E178" w14:textId="77777777" w:rsidTr="009E4094">
        <w:trPr>
          <w:trHeight w:val="348"/>
          <w:jc w:val="center"/>
        </w:trPr>
        <w:tc>
          <w:tcPr>
            <w:tcW w:w="3500" w:type="dxa"/>
            <w:tcBorders>
              <w:top w:val="nil"/>
              <w:left w:val="nil"/>
              <w:bottom w:val="nil"/>
              <w:right w:val="nil"/>
            </w:tcBorders>
            <w:shd w:val="clear" w:color="auto" w:fill="auto"/>
            <w:vAlign w:val="bottom"/>
            <w:hideMark/>
          </w:tcPr>
          <w:p w14:paraId="59AEF447" w14:textId="77777777" w:rsidR="009E4094" w:rsidRPr="003D2743" w:rsidRDefault="009E4094" w:rsidP="009E4094">
            <w:pPr>
              <w:spacing w:after="0" w:line="240" w:lineRule="auto"/>
              <w:rPr>
                <w:rFonts w:ascii="Calibri" w:eastAsia="Times New Roman" w:hAnsi="Calibri" w:cs="Calibri"/>
                <w:b/>
                <w:bCs/>
                <w:color w:val="404040"/>
                <w:sz w:val="26"/>
                <w:szCs w:val="26"/>
              </w:rPr>
            </w:pPr>
            <w:r w:rsidRPr="003D2743">
              <w:rPr>
                <w:rFonts w:ascii="Calibri" w:eastAsia="Times New Roman" w:hAnsi="Calibri" w:cs="Calibri"/>
                <w:b/>
                <w:bCs/>
                <w:color w:val="404040"/>
                <w:sz w:val="26"/>
                <w:szCs w:val="26"/>
              </w:rPr>
              <w:t>Design Project Architecture</w:t>
            </w:r>
          </w:p>
        </w:tc>
        <w:tc>
          <w:tcPr>
            <w:tcW w:w="525" w:type="dxa"/>
            <w:tcBorders>
              <w:top w:val="nil"/>
              <w:left w:val="single" w:sz="4" w:space="0" w:color="D1881B"/>
              <w:bottom w:val="single" w:sz="4" w:space="0" w:color="F7DEB9"/>
              <w:right w:val="single" w:sz="4" w:space="0" w:color="D1881B"/>
            </w:tcBorders>
            <w:shd w:val="clear" w:color="000000" w:fill="F7DEB9"/>
            <w:noWrap/>
            <w:vAlign w:val="bottom"/>
            <w:hideMark/>
          </w:tcPr>
          <w:p w14:paraId="27DE29BA" w14:textId="77777777" w:rsidR="009E4094" w:rsidRPr="003D2743" w:rsidRDefault="009E4094" w:rsidP="009E4094">
            <w:pPr>
              <w:spacing w:after="0" w:line="240" w:lineRule="auto"/>
              <w:rPr>
                <w:rFonts w:ascii="Calibri" w:eastAsia="Times New Roman" w:hAnsi="Calibri" w:cs="Calibri"/>
                <w:b/>
                <w:bCs/>
                <w:color w:val="404040"/>
                <w:sz w:val="26"/>
                <w:szCs w:val="26"/>
              </w:rPr>
            </w:pPr>
          </w:p>
        </w:tc>
        <w:tc>
          <w:tcPr>
            <w:tcW w:w="461" w:type="dxa"/>
            <w:tcBorders>
              <w:top w:val="nil"/>
              <w:left w:val="nil"/>
              <w:bottom w:val="single" w:sz="4" w:space="0" w:color="FFFFFF"/>
              <w:right w:val="nil"/>
            </w:tcBorders>
            <w:shd w:val="thinDiagStripe" w:color="735773" w:fill="CAB9CA"/>
            <w:noWrap/>
            <w:vAlign w:val="bottom"/>
            <w:hideMark/>
          </w:tcPr>
          <w:p w14:paraId="10F3878F"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72" w:type="dxa"/>
            <w:tcBorders>
              <w:top w:val="nil"/>
              <w:left w:val="nil"/>
              <w:bottom w:val="single" w:sz="4" w:space="0" w:color="FFFFFF"/>
              <w:right w:val="nil"/>
            </w:tcBorders>
            <w:shd w:val="clear" w:color="000000" w:fill="FFFFFF"/>
            <w:noWrap/>
            <w:vAlign w:val="bottom"/>
            <w:hideMark/>
          </w:tcPr>
          <w:p w14:paraId="69A43B42"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49" w:type="dxa"/>
            <w:tcBorders>
              <w:top w:val="nil"/>
              <w:left w:val="nil"/>
              <w:bottom w:val="single" w:sz="4" w:space="0" w:color="FFFFFF"/>
              <w:right w:val="nil"/>
            </w:tcBorders>
            <w:shd w:val="clear" w:color="000000" w:fill="F2F2F2"/>
            <w:noWrap/>
            <w:vAlign w:val="bottom"/>
            <w:hideMark/>
          </w:tcPr>
          <w:p w14:paraId="5C8249A9"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34" w:type="dxa"/>
            <w:tcBorders>
              <w:top w:val="nil"/>
              <w:left w:val="nil"/>
              <w:bottom w:val="single" w:sz="4" w:space="0" w:color="FFFFFF"/>
              <w:right w:val="nil"/>
            </w:tcBorders>
            <w:shd w:val="clear" w:color="000000" w:fill="FFFFFF"/>
            <w:noWrap/>
            <w:vAlign w:val="bottom"/>
            <w:hideMark/>
          </w:tcPr>
          <w:p w14:paraId="0D50CDD0"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single" w:sz="4" w:space="0" w:color="FFFFFF"/>
              <w:right w:val="nil"/>
            </w:tcBorders>
            <w:shd w:val="clear" w:color="000000" w:fill="F2F2F2"/>
            <w:noWrap/>
            <w:vAlign w:val="bottom"/>
            <w:hideMark/>
          </w:tcPr>
          <w:p w14:paraId="6FF449E0"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58" w:type="dxa"/>
            <w:tcBorders>
              <w:top w:val="nil"/>
              <w:left w:val="nil"/>
              <w:bottom w:val="single" w:sz="4" w:space="0" w:color="FFFFFF"/>
              <w:right w:val="nil"/>
            </w:tcBorders>
            <w:shd w:val="clear" w:color="000000" w:fill="FFFFFF"/>
            <w:noWrap/>
            <w:vAlign w:val="bottom"/>
            <w:hideMark/>
          </w:tcPr>
          <w:p w14:paraId="09C301C0"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r>
      <w:tr w:rsidR="009E4094" w:rsidRPr="003D2743" w14:paraId="40559833" w14:textId="77777777" w:rsidTr="009E4094">
        <w:trPr>
          <w:trHeight w:val="348"/>
          <w:jc w:val="center"/>
        </w:trPr>
        <w:tc>
          <w:tcPr>
            <w:tcW w:w="3500" w:type="dxa"/>
            <w:tcBorders>
              <w:top w:val="nil"/>
              <w:left w:val="nil"/>
              <w:bottom w:val="nil"/>
              <w:right w:val="nil"/>
            </w:tcBorders>
            <w:shd w:val="clear" w:color="auto" w:fill="auto"/>
            <w:vAlign w:val="bottom"/>
            <w:hideMark/>
          </w:tcPr>
          <w:p w14:paraId="03A46D59" w14:textId="77777777" w:rsidR="009E4094" w:rsidRPr="003D2743" w:rsidRDefault="009E4094" w:rsidP="009E4094">
            <w:pPr>
              <w:spacing w:after="0" w:line="240" w:lineRule="auto"/>
              <w:rPr>
                <w:rFonts w:ascii="Calibri" w:eastAsia="Times New Roman" w:hAnsi="Calibri" w:cs="Calibri"/>
                <w:b/>
                <w:bCs/>
                <w:color w:val="404040"/>
                <w:sz w:val="26"/>
                <w:szCs w:val="26"/>
              </w:rPr>
            </w:pPr>
            <w:r w:rsidRPr="003D2743">
              <w:rPr>
                <w:rFonts w:ascii="Calibri" w:eastAsia="Times New Roman" w:hAnsi="Calibri" w:cs="Calibri"/>
                <w:b/>
                <w:bCs/>
                <w:color w:val="404040"/>
                <w:sz w:val="26"/>
                <w:szCs w:val="26"/>
              </w:rPr>
              <w:t>Develop SIF 3 Endpoints</w:t>
            </w:r>
          </w:p>
        </w:tc>
        <w:tc>
          <w:tcPr>
            <w:tcW w:w="525" w:type="dxa"/>
            <w:tcBorders>
              <w:top w:val="nil"/>
              <w:left w:val="single" w:sz="4" w:space="0" w:color="D1881B"/>
              <w:bottom w:val="single" w:sz="4" w:space="0" w:color="F7DEB9"/>
              <w:right w:val="single" w:sz="4" w:space="0" w:color="D1881B"/>
            </w:tcBorders>
            <w:shd w:val="clear" w:color="000000" w:fill="F7DEB9"/>
            <w:noWrap/>
            <w:vAlign w:val="bottom"/>
            <w:hideMark/>
          </w:tcPr>
          <w:p w14:paraId="56039E03" w14:textId="77777777" w:rsidR="009E4094" w:rsidRPr="003D2743" w:rsidRDefault="009E4094" w:rsidP="009E4094">
            <w:pPr>
              <w:spacing w:after="0" w:line="240" w:lineRule="auto"/>
              <w:rPr>
                <w:rFonts w:ascii="Calibri" w:eastAsia="Times New Roman" w:hAnsi="Calibri" w:cs="Calibri"/>
                <w:b/>
                <w:bCs/>
                <w:color w:val="404040"/>
                <w:sz w:val="26"/>
                <w:szCs w:val="26"/>
              </w:rPr>
            </w:pPr>
          </w:p>
        </w:tc>
        <w:tc>
          <w:tcPr>
            <w:tcW w:w="461" w:type="dxa"/>
            <w:tcBorders>
              <w:top w:val="nil"/>
              <w:left w:val="nil"/>
              <w:bottom w:val="single" w:sz="4" w:space="0" w:color="FFFFFF"/>
              <w:right w:val="nil"/>
            </w:tcBorders>
            <w:shd w:val="clear" w:color="000000" w:fill="F2F2F2"/>
            <w:noWrap/>
            <w:vAlign w:val="bottom"/>
            <w:hideMark/>
          </w:tcPr>
          <w:p w14:paraId="63D1B925"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72" w:type="dxa"/>
            <w:tcBorders>
              <w:top w:val="nil"/>
              <w:left w:val="nil"/>
              <w:bottom w:val="single" w:sz="4" w:space="0" w:color="FFFFFF"/>
              <w:right w:val="nil"/>
            </w:tcBorders>
            <w:shd w:val="thinDiagStripe" w:color="735773" w:fill="CAB9CA"/>
            <w:noWrap/>
            <w:vAlign w:val="bottom"/>
            <w:hideMark/>
          </w:tcPr>
          <w:p w14:paraId="7FB8BB65"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49" w:type="dxa"/>
            <w:tcBorders>
              <w:top w:val="nil"/>
              <w:left w:val="nil"/>
              <w:bottom w:val="single" w:sz="4" w:space="0" w:color="FFFFFF"/>
              <w:right w:val="nil"/>
            </w:tcBorders>
            <w:shd w:val="thinDiagStripe" w:color="735773" w:fill="CAB9CA"/>
            <w:noWrap/>
            <w:vAlign w:val="bottom"/>
            <w:hideMark/>
          </w:tcPr>
          <w:p w14:paraId="6CFA14AA"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34" w:type="dxa"/>
            <w:tcBorders>
              <w:top w:val="nil"/>
              <w:left w:val="nil"/>
              <w:bottom w:val="single" w:sz="4" w:space="0" w:color="FFFFFF"/>
              <w:right w:val="nil"/>
            </w:tcBorders>
            <w:shd w:val="thinDiagStripe" w:color="735773" w:fill="CAB9CA"/>
            <w:noWrap/>
            <w:vAlign w:val="bottom"/>
            <w:hideMark/>
          </w:tcPr>
          <w:p w14:paraId="50F7AB14"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single" w:sz="4" w:space="0" w:color="FFFFFF"/>
              <w:right w:val="nil"/>
            </w:tcBorders>
            <w:shd w:val="thinDiagStripe" w:color="735773" w:fill="CAB9CA"/>
            <w:noWrap/>
            <w:vAlign w:val="bottom"/>
            <w:hideMark/>
          </w:tcPr>
          <w:p w14:paraId="486AF8B4"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58" w:type="dxa"/>
            <w:tcBorders>
              <w:top w:val="nil"/>
              <w:left w:val="nil"/>
              <w:bottom w:val="single" w:sz="4" w:space="0" w:color="FFFFFF"/>
              <w:right w:val="nil"/>
            </w:tcBorders>
            <w:shd w:val="clear" w:color="000000" w:fill="FFFFFF"/>
            <w:noWrap/>
            <w:vAlign w:val="bottom"/>
            <w:hideMark/>
          </w:tcPr>
          <w:p w14:paraId="4AD3F472"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r>
      <w:tr w:rsidR="009E4094" w:rsidRPr="003D2743" w14:paraId="638B8ADD" w14:textId="77777777" w:rsidTr="009E4094">
        <w:trPr>
          <w:trHeight w:val="348"/>
          <w:jc w:val="center"/>
        </w:trPr>
        <w:tc>
          <w:tcPr>
            <w:tcW w:w="3500" w:type="dxa"/>
            <w:tcBorders>
              <w:top w:val="nil"/>
              <w:left w:val="nil"/>
              <w:bottom w:val="nil"/>
              <w:right w:val="nil"/>
            </w:tcBorders>
            <w:shd w:val="clear" w:color="auto" w:fill="auto"/>
            <w:vAlign w:val="bottom"/>
            <w:hideMark/>
          </w:tcPr>
          <w:p w14:paraId="2EBCADC0" w14:textId="77777777" w:rsidR="009E4094" w:rsidRPr="003D2743" w:rsidRDefault="009E4094" w:rsidP="009E4094">
            <w:pPr>
              <w:spacing w:after="0" w:line="240" w:lineRule="auto"/>
              <w:rPr>
                <w:rFonts w:ascii="Calibri" w:eastAsia="Times New Roman" w:hAnsi="Calibri" w:cs="Calibri"/>
                <w:b/>
                <w:bCs/>
                <w:color w:val="404040"/>
                <w:sz w:val="26"/>
                <w:szCs w:val="26"/>
              </w:rPr>
            </w:pPr>
            <w:r w:rsidRPr="003D2743">
              <w:rPr>
                <w:rFonts w:ascii="Calibri" w:eastAsia="Times New Roman" w:hAnsi="Calibri" w:cs="Calibri"/>
                <w:b/>
                <w:bCs/>
                <w:color w:val="404040"/>
                <w:sz w:val="26"/>
                <w:szCs w:val="26"/>
              </w:rPr>
              <w:t>Market the Project</w:t>
            </w:r>
          </w:p>
        </w:tc>
        <w:tc>
          <w:tcPr>
            <w:tcW w:w="525" w:type="dxa"/>
            <w:tcBorders>
              <w:top w:val="nil"/>
              <w:left w:val="single" w:sz="4" w:space="0" w:color="D1881B"/>
              <w:bottom w:val="single" w:sz="4" w:space="0" w:color="F7DEB9"/>
              <w:right w:val="single" w:sz="4" w:space="0" w:color="D1881B"/>
            </w:tcBorders>
            <w:shd w:val="clear" w:color="000000" w:fill="F7DEB9"/>
            <w:noWrap/>
            <w:vAlign w:val="bottom"/>
            <w:hideMark/>
          </w:tcPr>
          <w:p w14:paraId="176274B2" w14:textId="77777777" w:rsidR="009E4094" w:rsidRPr="003D2743" w:rsidRDefault="009E4094" w:rsidP="009E4094">
            <w:pPr>
              <w:spacing w:after="0" w:line="240" w:lineRule="auto"/>
              <w:rPr>
                <w:rFonts w:ascii="Calibri" w:eastAsia="Times New Roman" w:hAnsi="Calibri" w:cs="Calibri"/>
                <w:b/>
                <w:bCs/>
                <w:color w:val="404040"/>
                <w:sz w:val="26"/>
                <w:szCs w:val="26"/>
              </w:rPr>
            </w:pPr>
          </w:p>
        </w:tc>
        <w:tc>
          <w:tcPr>
            <w:tcW w:w="461" w:type="dxa"/>
            <w:tcBorders>
              <w:top w:val="nil"/>
              <w:left w:val="nil"/>
              <w:bottom w:val="single" w:sz="4" w:space="0" w:color="FFFFFF"/>
              <w:right w:val="nil"/>
            </w:tcBorders>
            <w:shd w:val="clear" w:color="000000" w:fill="F2F2F2"/>
            <w:noWrap/>
            <w:vAlign w:val="bottom"/>
            <w:hideMark/>
          </w:tcPr>
          <w:p w14:paraId="37239141"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72" w:type="dxa"/>
            <w:tcBorders>
              <w:top w:val="nil"/>
              <w:left w:val="nil"/>
              <w:bottom w:val="single" w:sz="4" w:space="0" w:color="FFFFFF"/>
              <w:right w:val="nil"/>
            </w:tcBorders>
            <w:shd w:val="clear" w:color="000000" w:fill="FFFFFF"/>
            <w:noWrap/>
            <w:vAlign w:val="bottom"/>
            <w:hideMark/>
          </w:tcPr>
          <w:p w14:paraId="6A88341E"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49" w:type="dxa"/>
            <w:tcBorders>
              <w:top w:val="nil"/>
              <w:left w:val="nil"/>
              <w:bottom w:val="single" w:sz="4" w:space="0" w:color="FFFFFF"/>
              <w:right w:val="nil"/>
            </w:tcBorders>
            <w:shd w:val="thinDiagStripe" w:color="735773" w:fill="CAB9CA"/>
            <w:noWrap/>
            <w:vAlign w:val="bottom"/>
            <w:hideMark/>
          </w:tcPr>
          <w:p w14:paraId="06444402"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34" w:type="dxa"/>
            <w:tcBorders>
              <w:top w:val="nil"/>
              <w:left w:val="nil"/>
              <w:bottom w:val="single" w:sz="4" w:space="0" w:color="FFFFFF"/>
              <w:right w:val="nil"/>
            </w:tcBorders>
            <w:shd w:val="thinDiagStripe" w:color="735773" w:fill="CAB9CA"/>
            <w:noWrap/>
            <w:vAlign w:val="bottom"/>
            <w:hideMark/>
          </w:tcPr>
          <w:p w14:paraId="03F1C3CB"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single" w:sz="4" w:space="0" w:color="FFFFFF"/>
              <w:right w:val="nil"/>
            </w:tcBorders>
            <w:shd w:val="thinDiagStripe" w:color="735773" w:fill="CAB9CA"/>
            <w:noWrap/>
            <w:vAlign w:val="bottom"/>
            <w:hideMark/>
          </w:tcPr>
          <w:p w14:paraId="6CF0E5A9" w14:textId="77777777" w:rsidR="009E4094" w:rsidRPr="003D2743" w:rsidRDefault="009E4094" w:rsidP="009E4094">
            <w:pPr>
              <w:spacing w:after="0" w:line="240" w:lineRule="auto"/>
              <w:jc w:val="center"/>
              <w:rPr>
                <w:rFonts w:ascii="Times New Roman" w:eastAsia="Times New Roman" w:hAnsi="Times New Roman" w:cs="Times New Roman"/>
                <w:sz w:val="20"/>
                <w:szCs w:val="20"/>
              </w:rPr>
            </w:pPr>
          </w:p>
        </w:tc>
        <w:tc>
          <w:tcPr>
            <w:tcW w:w="558" w:type="dxa"/>
            <w:tcBorders>
              <w:top w:val="nil"/>
              <w:left w:val="nil"/>
              <w:bottom w:val="single" w:sz="4" w:space="0" w:color="FFFFFF"/>
              <w:right w:val="nil"/>
            </w:tcBorders>
            <w:shd w:val="thinDiagStripe" w:color="735773" w:fill="CAB9CA"/>
            <w:noWrap/>
            <w:vAlign w:val="bottom"/>
            <w:hideMark/>
          </w:tcPr>
          <w:p w14:paraId="70A776F5" w14:textId="305C8FD4" w:rsidR="009E4094" w:rsidRPr="003D2743" w:rsidRDefault="009E4094" w:rsidP="009E4094">
            <w:pPr>
              <w:spacing w:after="0" w:line="240" w:lineRule="auto"/>
              <w:jc w:val="center"/>
              <w:rPr>
                <w:rFonts w:ascii="Times New Roman" w:eastAsia="Times New Roman" w:hAnsi="Times New Roman" w:cs="Times New Roman"/>
                <w:sz w:val="20"/>
                <w:szCs w:val="20"/>
              </w:rPr>
            </w:pPr>
          </w:p>
        </w:tc>
      </w:tr>
    </w:tbl>
    <w:p w14:paraId="4D37A2AB" w14:textId="262C0339" w:rsidR="00947B7D" w:rsidRDefault="00B71CC5" w:rsidP="009E640B">
      <w:pPr>
        <w:pStyle w:val="Heading1"/>
      </w:pPr>
      <w:r>
        <w:t>Resources</w:t>
      </w:r>
    </w:p>
    <w:p w14:paraId="018472A2" w14:textId="3D40F0CB" w:rsidR="00B71CC5" w:rsidRDefault="00B71CC5" w:rsidP="00B71CC5">
      <w:r>
        <w:t xml:space="preserve">There are no additional resources needed from A4L to complete this project.  The volunteer staff committed to the project will be enough to complete this work outlined above.  </w:t>
      </w:r>
    </w:p>
    <w:p w14:paraId="7F628312" w14:textId="64FBABC8" w:rsidR="00FC0A53" w:rsidRDefault="00FC0A53" w:rsidP="00FC0A53">
      <w:pPr>
        <w:pStyle w:val="Heading1"/>
      </w:pPr>
      <w:r>
        <w:lastRenderedPageBreak/>
        <w:t>Possible Software Architecture</w:t>
      </w:r>
    </w:p>
    <w:p w14:paraId="25FA1384" w14:textId="4A559DAD" w:rsidR="00FC0A53" w:rsidRPr="00FC0A53" w:rsidRDefault="00FC0A53" w:rsidP="00FC0A53">
      <w:r>
        <w:rPr>
          <w:noProof/>
        </w:rPr>
        <w:drawing>
          <wp:inline distT="0" distB="0" distL="0" distR="0" wp14:anchorId="3439AA26" wp14:editId="6B8EF30F">
            <wp:extent cx="5943600" cy="3210480"/>
            <wp:effectExtent l="0" t="0" r="0" b="9525"/>
            <wp:docPr id="1" name="Picture 1" descr="C:\Users\nclinton\AppData\Local\Microsoft\Windows\INetCacheContent.Word\Generate_Possible_API Architecture v0p2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linton\AppData\Local\Microsoft\Windows\INetCacheContent.Word\Generate_Possible_API Architecture v0p2 (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0480"/>
                    </a:xfrm>
                    <a:prstGeom prst="rect">
                      <a:avLst/>
                    </a:prstGeom>
                    <a:noFill/>
                    <a:ln>
                      <a:noFill/>
                    </a:ln>
                  </pic:spPr>
                </pic:pic>
              </a:graphicData>
            </a:graphic>
          </wp:inline>
        </w:drawing>
      </w:r>
      <w:bookmarkStart w:id="0" w:name="_GoBack"/>
      <w:bookmarkEnd w:id="0"/>
    </w:p>
    <w:sectPr w:rsidR="00FC0A53" w:rsidRPr="00FC0A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B03C6" w14:textId="77777777" w:rsidR="002F051E" w:rsidRDefault="002F051E" w:rsidP="000E43F8">
      <w:pPr>
        <w:spacing w:after="0" w:line="240" w:lineRule="auto"/>
      </w:pPr>
      <w:r>
        <w:separator/>
      </w:r>
    </w:p>
  </w:endnote>
  <w:endnote w:type="continuationSeparator" w:id="0">
    <w:p w14:paraId="3C696CE2" w14:textId="77777777" w:rsidR="002F051E" w:rsidRDefault="002F051E" w:rsidP="000E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8790D" w14:textId="45E71966" w:rsidR="000E43F8" w:rsidRDefault="000E43F8">
    <w:pPr>
      <w:pStyle w:val="Footer"/>
    </w:pPr>
    <w:r>
      <w:tab/>
    </w:r>
    <w:r>
      <w:tab/>
      <w:t xml:space="preserve">Page </w:t>
    </w:r>
    <w:r>
      <w:rPr>
        <w:b/>
        <w:bCs/>
      </w:rPr>
      <w:fldChar w:fldCharType="begin"/>
    </w:r>
    <w:r>
      <w:rPr>
        <w:b/>
        <w:bCs/>
      </w:rPr>
      <w:instrText xml:space="preserve"> PAGE  \* Arabic  \* MERGEFORMAT </w:instrText>
    </w:r>
    <w:r>
      <w:rPr>
        <w:b/>
        <w:bCs/>
      </w:rPr>
      <w:fldChar w:fldCharType="separate"/>
    </w:r>
    <w:r w:rsidR="00FC0A53">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C0A53">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CD5D1" w14:textId="77777777" w:rsidR="002F051E" w:rsidRDefault="002F051E" w:rsidP="000E43F8">
      <w:pPr>
        <w:spacing w:after="0" w:line="240" w:lineRule="auto"/>
      </w:pPr>
      <w:r>
        <w:separator/>
      </w:r>
    </w:p>
  </w:footnote>
  <w:footnote w:type="continuationSeparator" w:id="0">
    <w:p w14:paraId="5C31651E" w14:textId="77777777" w:rsidR="002F051E" w:rsidRDefault="002F051E" w:rsidP="000E4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C6B2" w14:textId="6205ED19" w:rsidR="000E43F8" w:rsidRDefault="000E43F8">
    <w:pPr>
      <w:pStyle w:val="Header"/>
    </w:pPr>
    <w:r>
      <w:rPr>
        <w:b/>
        <w:sz w:val="32"/>
        <w:szCs w:val="32"/>
      </w:rPr>
      <w:t>A4L-</w:t>
    </w:r>
    <w:r w:rsidRPr="000E43F8">
      <w:rPr>
        <w:b/>
        <w:sz w:val="32"/>
        <w:szCs w:val="32"/>
      </w:rPr>
      <w:t>CEDS NDS Adapter Project Executive Summary</w:t>
    </w:r>
    <w:r>
      <w:tab/>
      <w:t>May 12,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C677A"/>
    <w:multiLevelType w:val="hybridMultilevel"/>
    <w:tmpl w:val="73D8C1DA"/>
    <w:lvl w:ilvl="0" w:tplc="AE14AF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7D"/>
    <w:rsid w:val="00043D56"/>
    <w:rsid w:val="000E43F8"/>
    <w:rsid w:val="00277CCB"/>
    <w:rsid w:val="002A55CE"/>
    <w:rsid w:val="002F051E"/>
    <w:rsid w:val="003D2743"/>
    <w:rsid w:val="00704341"/>
    <w:rsid w:val="0071303C"/>
    <w:rsid w:val="00725A13"/>
    <w:rsid w:val="00932140"/>
    <w:rsid w:val="00947B7D"/>
    <w:rsid w:val="009E4094"/>
    <w:rsid w:val="009E640B"/>
    <w:rsid w:val="00A93767"/>
    <w:rsid w:val="00AB018F"/>
    <w:rsid w:val="00B71CC5"/>
    <w:rsid w:val="00B86F4D"/>
    <w:rsid w:val="00E376A2"/>
    <w:rsid w:val="00EA1E69"/>
    <w:rsid w:val="00ED6FFC"/>
    <w:rsid w:val="00F159E8"/>
    <w:rsid w:val="00FA1D72"/>
    <w:rsid w:val="00FC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12AC"/>
  <w15:chartTrackingRefBased/>
  <w15:docId w15:val="{55D55470-69C9-4EB4-A2E2-18DF0210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7B7D"/>
    <w:pPr>
      <w:ind w:left="720"/>
      <w:contextualSpacing/>
    </w:pPr>
  </w:style>
  <w:style w:type="character" w:styleId="PlaceholderText">
    <w:name w:val="Placeholder Text"/>
    <w:basedOn w:val="DefaultParagraphFont"/>
    <w:uiPriority w:val="99"/>
    <w:semiHidden/>
    <w:rsid w:val="00ED6FFC"/>
    <w:rPr>
      <w:color w:val="808080"/>
    </w:rPr>
  </w:style>
  <w:style w:type="paragraph" w:styleId="Header">
    <w:name w:val="header"/>
    <w:basedOn w:val="Normal"/>
    <w:link w:val="HeaderChar"/>
    <w:uiPriority w:val="99"/>
    <w:unhideWhenUsed/>
    <w:rsid w:val="000E4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3F8"/>
  </w:style>
  <w:style w:type="paragraph" w:styleId="Footer">
    <w:name w:val="footer"/>
    <w:basedOn w:val="Normal"/>
    <w:link w:val="FooterChar"/>
    <w:uiPriority w:val="99"/>
    <w:unhideWhenUsed/>
    <w:rsid w:val="000E4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9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Clinton</dc:creator>
  <cp:keywords/>
  <dc:description/>
  <cp:lastModifiedBy>Nathan Clinton</cp:lastModifiedBy>
  <cp:revision>2</cp:revision>
  <dcterms:created xsi:type="dcterms:W3CDTF">2017-05-12T22:25:00Z</dcterms:created>
  <dcterms:modified xsi:type="dcterms:W3CDTF">2017-05-12T22:25:00Z</dcterms:modified>
</cp:coreProperties>
</file>