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7E1C" w14:textId="515DF2D5" w:rsidR="003F0154" w:rsidRDefault="00C1085E">
      <w:pPr>
        <w:rPr>
          <w:b/>
          <w:bCs/>
          <w:sz w:val="32"/>
          <w:szCs w:val="32"/>
        </w:rPr>
      </w:pPr>
      <w:r>
        <w:rPr>
          <w:b/>
          <w:bCs/>
          <w:sz w:val="32"/>
          <w:szCs w:val="32"/>
        </w:rPr>
        <w:t>IB Chemistry HL—IA Methodology</w:t>
      </w:r>
    </w:p>
    <w:p w14:paraId="6C0988C1" w14:textId="62895BFE" w:rsidR="00C1085E" w:rsidRDefault="00C1085E" w:rsidP="00C1085E">
      <w:pPr>
        <w:jc w:val="right"/>
      </w:pPr>
      <w:r>
        <w:t>Jerry Hu</w:t>
      </w:r>
    </w:p>
    <w:p w14:paraId="3B332715" w14:textId="6952D629" w:rsidR="00C1085E" w:rsidRDefault="00C1085E" w:rsidP="00C1085E">
      <w:pPr>
        <w:jc w:val="right"/>
      </w:pPr>
      <w:r>
        <w:t>12</w:t>
      </w:r>
    </w:p>
    <w:p w14:paraId="4C96873C" w14:textId="524FEA62" w:rsidR="00C1085E" w:rsidRDefault="00C1085E" w:rsidP="00C1085E">
      <w:pPr>
        <w:jc w:val="right"/>
      </w:pPr>
      <w:r>
        <w:t>January 17, 2026</w:t>
      </w:r>
    </w:p>
    <w:p w14:paraId="3F968F80" w14:textId="77777777" w:rsidR="00C1085E" w:rsidRDefault="00C1085E" w:rsidP="00C1085E"/>
    <w:p w14:paraId="77AC419C" w14:textId="49273968" w:rsidR="00C1085E" w:rsidRDefault="00C1085E" w:rsidP="00C1085E">
      <w:pPr>
        <w:rPr>
          <w:i/>
          <w:iCs/>
          <w:sz w:val="28"/>
          <w:szCs w:val="28"/>
        </w:rPr>
      </w:pPr>
      <w:r>
        <w:rPr>
          <w:i/>
          <w:iCs/>
          <w:sz w:val="28"/>
          <w:szCs w:val="28"/>
        </w:rPr>
        <w:t>Materials</w:t>
      </w:r>
    </w:p>
    <w:p w14:paraId="68692324" w14:textId="77777777" w:rsidR="00C1085E" w:rsidRDefault="00C1085E" w:rsidP="00C1085E">
      <w:pPr>
        <w:pStyle w:val="ListParagraph"/>
        <w:numPr>
          <w:ilvl w:val="0"/>
          <w:numId w:val="1"/>
        </w:numPr>
      </w:pPr>
      <w:r>
        <w:t>3% Hydrogen peroxide (aqueous)</w:t>
      </w:r>
    </w:p>
    <w:p w14:paraId="24761397" w14:textId="77777777" w:rsidR="00C1085E" w:rsidRDefault="00C1085E" w:rsidP="00C1085E">
      <w:pPr>
        <w:pStyle w:val="ListParagraph"/>
        <w:numPr>
          <w:ilvl w:val="0"/>
          <w:numId w:val="1"/>
        </w:numPr>
      </w:pPr>
      <w:r>
        <w:t>Potassium iodide (solid)</w:t>
      </w:r>
    </w:p>
    <w:p w14:paraId="60DA56D4" w14:textId="77777777" w:rsidR="00C1085E" w:rsidRDefault="00C1085E" w:rsidP="00C1085E">
      <w:pPr>
        <w:pStyle w:val="ListParagraph"/>
        <w:numPr>
          <w:ilvl w:val="0"/>
          <w:numId w:val="1"/>
        </w:numPr>
      </w:pPr>
      <w:r>
        <w:t>Distilled water</w:t>
      </w:r>
    </w:p>
    <w:p w14:paraId="3341EE17" w14:textId="77777777" w:rsidR="00C1085E" w:rsidRDefault="00C1085E" w:rsidP="00C1085E">
      <w:pPr>
        <w:pStyle w:val="ListParagraph"/>
        <w:numPr>
          <w:ilvl w:val="0"/>
          <w:numId w:val="1"/>
        </w:numPr>
      </w:pPr>
      <m:oMath>
        <m:r>
          <w:rPr>
            <w:rFonts w:ascii="Cambria Math" w:hAnsi="Cambria Math"/>
          </w:rPr>
          <m:t xml:space="preserve">250 </m:t>
        </m:r>
        <m:r>
          <m:rPr>
            <m:nor/>
          </m:rPr>
          <w:rPr>
            <w:rFonts w:ascii="Cambria Math" w:hAnsi="Cambria Math"/>
          </w:rPr>
          <m:t>mL</m:t>
        </m:r>
      </m:oMath>
      <w:r>
        <w:t xml:space="preserve"> Flask</w:t>
      </w:r>
    </w:p>
    <w:p w14:paraId="2E6C281F" w14:textId="3B3463D8" w:rsidR="00547989" w:rsidRDefault="00547989" w:rsidP="00C1085E">
      <w:pPr>
        <w:pStyle w:val="ListParagraph"/>
        <w:numPr>
          <w:ilvl w:val="0"/>
          <w:numId w:val="1"/>
        </w:numPr>
      </w:pPr>
      <m:oMath>
        <m:r>
          <w:rPr>
            <w:rFonts w:ascii="Cambria Math" w:hAnsi="Cambria Math"/>
          </w:rPr>
          <m:t xml:space="preserve">1000 </m:t>
        </m:r>
        <m:r>
          <m:rPr>
            <m:nor/>
          </m:rPr>
          <w:rPr>
            <w:rFonts w:ascii="Cambria Math" w:hAnsi="Cambria Math"/>
          </w:rPr>
          <m:t>mL</m:t>
        </m:r>
      </m:oMath>
      <w:r>
        <w:t xml:space="preserve"> Beaker</w:t>
      </w:r>
    </w:p>
    <w:p w14:paraId="7E540F10" w14:textId="79134338" w:rsidR="0062386D" w:rsidRDefault="0062386D" w:rsidP="00C1085E">
      <w:pPr>
        <w:pStyle w:val="ListParagraph"/>
        <w:numPr>
          <w:ilvl w:val="0"/>
          <w:numId w:val="1"/>
        </w:numPr>
      </w:pPr>
      <m:oMath>
        <m:r>
          <w:rPr>
            <w:rFonts w:ascii="Cambria Math" w:hAnsi="Cambria Math"/>
          </w:rPr>
          <m:t xml:space="preserve">50 </m:t>
        </m:r>
        <m:r>
          <m:rPr>
            <m:nor/>
          </m:rPr>
          <w:rPr>
            <w:rFonts w:ascii="Cambria Math" w:hAnsi="Cambria Math"/>
          </w:rPr>
          <m:t>mL</m:t>
        </m:r>
      </m:oMath>
      <w:r>
        <w:t xml:space="preserve"> Beaker</w:t>
      </w:r>
    </w:p>
    <w:p w14:paraId="0357B17D" w14:textId="77777777" w:rsidR="00C1085E" w:rsidRDefault="00C1085E" w:rsidP="00C1085E">
      <w:pPr>
        <w:pStyle w:val="ListParagraph"/>
        <w:numPr>
          <w:ilvl w:val="0"/>
          <w:numId w:val="1"/>
        </w:numPr>
      </w:pPr>
      <w:r>
        <w:t>Rubber stoppers (with holes and pipes)</w:t>
      </w:r>
    </w:p>
    <w:p w14:paraId="5640C6AD" w14:textId="77777777" w:rsidR="00C1085E" w:rsidRDefault="00C1085E" w:rsidP="00C1085E">
      <w:pPr>
        <w:pStyle w:val="ListParagraph"/>
        <w:numPr>
          <w:ilvl w:val="0"/>
          <w:numId w:val="1"/>
        </w:numPr>
      </w:pPr>
      <w:r>
        <w:t>Vernier Gas Pressure sensor</w:t>
      </w:r>
    </w:p>
    <w:p w14:paraId="0E12B284" w14:textId="77777777" w:rsidR="00C1085E" w:rsidRDefault="00C1085E" w:rsidP="00C1085E">
      <w:pPr>
        <w:pStyle w:val="ListParagraph"/>
        <w:numPr>
          <w:ilvl w:val="0"/>
          <w:numId w:val="1"/>
        </w:numPr>
      </w:pPr>
      <w:r>
        <w:t>Vernier LabQuest</w:t>
      </w:r>
    </w:p>
    <w:p w14:paraId="7E57395B" w14:textId="77777777" w:rsidR="00C1085E" w:rsidRDefault="00C1085E" w:rsidP="00C1085E">
      <w:pPr>
        <w:pStyle w:val="ListParagraph"/>
        <w:numPr>
          <w:ilvl w:val="0"/>
          <w:numId w:val="1"/>
        </w:numPr>
      </w:pPr>
      <w:r>
        <w:t>Thermometers/temperature probes to monitor water temperature</w:t>
      </w:r>
    </w:p>
    <w:p w14:paraId="73405C3B" w14:textId="77777777" w:rsidR="00C1085E" w:rsidRDefault="00C1085E" w:rsidP="00C1085E">
      <w:pPr>
        <w:pStyle w:val="ListParagraph"/>
        <w:numPr>
          <w:ilvl w:val="0"/>
          <w:numId w:val="1"/>
        </w:numPr>
      </w:pPr>
      <w:r>
        <w:t>Pipette</w:t>
      </w:r>
    </w:p>
    <w:p w14:paraId="071F2D29" w14:textId="77777777" w:rsidR="00C1085E" w:rsidRDefault="00C1085E" w:rsidP="00C1085E">
      <w:pPr>
        <w:pStyle w:val="ListParagraph"/>
        <w:numPr>
          <w:ilvl w:val="0"/>
          <w:numId w:val="1"/>
        </w:numPr>
      </w:pPr>
      <w:r>
        <w:t>Graduated cylinder</w:t>
      </w:r>
    </w:p>
    <w:p w14:paraId="52143CC2" w14:textId="77777777" w:rsidR="00C1085E" w:rsidRDefault="00C1085E" w:rsidP="00C1085E">
      <w:pPr>
        <w:pStyle w:val="ListParagraph"/>
        <w:numPr>
          <w:ilvl w:val="0"/>
          <w:numId w:val="1"/>
        </w:numPr>
      </w:pPr>
      <w:r>
        <w:t>Digital balance</w:t>
      </w:r>
    </w:p>
    <w:p w14:paraId="6D6BC786" w14:textId="514DBD79" w:rsidR="00C1085E" w:rsidRDefault="00C1085E" w:rsidP="00DD266D">
      <w:pPr>
        <w:pStyle w:val="ListParagraph"/>
        <w:numPr>
          <w:ilvl w:val="0"/>
          <w:numId w:val="1"/>
        </w:numPr>
      </w:pPr>
      <w:r>
        <w:t>Metal stick from a ring stand</w:t>
      </w:r>
    </w:p>
    <w:p w14:paraId="5AD252D8" w14:textId="77777777" w:rsidR="00C1085E" w:rsidRDefault="00C1085E" w:rsidP="00C1085E">
      <w:pPr>
        <w:pStyle w:val="ListParagraph"/>
        <w:numPr>
          <w:ilvl w:val="0"/>
          <w:numId w:val="1"/>
        </w:numPr>
      </w:pPr>
      <w:r>
        <w:t>Safety goggles</w:t>
      </w:r>
    </w:p>
    <w:p w14:paraId="1846DFC6" w14:textId="55BD996C" w:rsidR="00C1085E" w:rsidRPr="00C1085E" w:rsidRDefault="00C1085E" w:rsidP="00C1085E">
      <w:pPr>
        <w:pStyle w:val="ListParagraph"/>
        <w:numPr>
          <w:ilvl w:val="0"/>
          <w:numId w:val="1"/>
        </w:numPr>
      </w:pPr>
      <w:r>
        <w:t>Lab coat</w:t>
      </w:r>
    </w:p>
    <w:p w14:paraId="0855DC46" w14:textId="77777777" w:rsidR="00C1085E" w:rsidRDefault="00C1085E" w:rsidP="00C1085E">
      <w:pPr>
        <w:rPr>
          <w:i/>
          <w:iCs/>
          <w:sz w:val="28"/>
          <w:szCs w:val="28"/>
        </w:rPr>
      </w:pPr>
    </w:p>
    <w:p w14:paraId="7D400411" w14:textId="42D4C592" w:rsidR="00C1085E" w:rsidRDefault="00C1085E" w:rsidP="00C1085E">
      <w:pPr>
        <w:rPr>
          <w:i/>
          <w:iCs/>
          <w:sz w:val="28"/>
          <w:szCs w:val="28"/>
        </w:rPr>
      </w:pPr>
      <w:r>
        <w:rPr>
          <w:i/>
          <w:iCs/>
          <w:sz w:val="28"/>
          <w:szCs w:val="28"/>
        </w:rPr>
        <w:t>Methodology</w:t>
      </w:r>
    </w:p>
    <w:p w14:paraId="698E3634" w14:textId="472688AB" w:rsidR="00C1085E" w:rsidRDefault="00C1085E" w:rsidP="00C1085E">
      <w:pPr>
        <w:jc w:val="center"/>
        <w:rPr>
          <w:i/>
          <w:iCs/>
        </w:rPr>
      </w:pPr>
      <w:r>
        <w:rPr>
          <w:i/>
          <w:iCs/>
        </w:rPr>
        <w:t>How does temperature affect the rate constant for the decomposition of aqueous hydrogen peroxide, determined from the initial rate of increase of gas pressure in a sealed flask?</w:t>
      </w:r>
    </w:p>
    <w:p w14:paraId="73D6428A" w14:textId="77777777" w:rsidR="00C1085E" w:rsidRDefault="00C1085E" w:rsidP="00C1085E">
      <w:pPr>
        <w:jc w:val="center"/>
        <w:rPr>
          <w:i/>
          <w:iCs/>
        </w:rPr>
      </w:pPr>
    </w:p>
    <w:p w14:paraId="54465233" w14:textId="0E6441E2" w:rsidR="00C1085E" w:rsidRDefault="00C1085E" w:rsidP="00C1085E">
      <w:r>
        <w:rPr>
          <w:i/>
          <w:iCs/>
          <w:u w:val="single"/>
        </w:rPr>
        <w:t>Independent variable:</w:t>
      </w:r>
      <w:r>
        <w:t xml:space="preserve"> Temperature of the reaction (</w:t>
      </w:r>
      <m:oMath>
        <m:sSub>
          <m:sSubPr>
            <m:ctrlPr>
              <w:rPr>
                <w:rFonts w:ascii="Cambria Math" w:hAnsi="Cambria Math"/>
              </w:rPr>
            </m:ctrlPr>
          </m:sSubPr>
          <m:e>
            <m:r>
              <m:rPr>
                <m:nor/>
              </m:rPr>
              <w:rPr>
                <w:rFonts w:ascii="Cambria Math" w:hAnsi="Cambria Math"/>
              </w:rPr>
              <m:t>H</m:t>
            </m:r>
          </m:e>
          <m:sub>
            <m:r>
              <m:rPr>
                <m:nor/>
              </m:rPr>
              <w:rPr>
                <w:rFonts w:ascii="Cambria Math" w:hAnsi="Cambria Math"/>
              </w:rPr>
              <m:t>2</m:t>
            </m:r>
          </m:sub>
        </m:sSub>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oMath>
      <w:r>
        <w:t xml:space="preserve">), measured in </w:t>
      </w:r>
      <w:r w:rsidR="00F55E73">
        <w:t>Celsius (post-processing in Kelvin)</w:t>
      </w:r>
      <w:r>
        <w:t>.</w:t>
      </w:r>
    </w:p>
    <w:p w14:paraId="771838B8" w14:textId="77777777" w:rsidR="000F16E5" w:rsidRDefault="000F16E5" w:rsidP="00C1085E">
      <w:pPr>
        <w:rPr>
          <w:i/>
          <w:iCs/>
        </w:rPr>
      </w:pPr>
    </w:p>
    <w:p w14:paraId="1E926ABC" w14:textId="40D36E3E" w:rsidR="000F16E5" w:rsidRPr="000F16E5" w:rsidRDefault="000F16E5" w:rsidP="00C1085E">
      <w:pPr>
        <w:rPr>
          <w:i/>
          <w:iCs/>
        </w:rPr>
      </w:pPr>
      <w:r>
        <w:rPr>
          <w:i/>
          <w:iCs/>
        </w:rPr>
        <w:t>Table 1. Independent variable trials.</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0F16E5" w14:paraId="496BC4C7" w14:textId="77777777" w:rsidTr="000F16E5">
        <w:tc>
          <w:tcPr>
            <w:tcW w:w="9350" w:type="dxa"/>
            <w:gridSpan w:val="8"/>
            <w:vAlign w:val="center"/>
          </w:tcPr>
          <w:p w14:paraId="621E8F49" w14:textId="481126F8" w:rsidR="000F16E5" w:rsidRPr="000F16E5" w:rsidRDefault="000F16E5" w:rsidP="000F16E5">
            <w:pPr>
              <w:jc w:val="center"/>
              <w:rPr>
                <w:b/>
                <w:bCs/>
              </w:rPr>
            </w:pPr>
            <w:r w:rsidRPr="000F16E5">
              <w:rPr>
                <w:b/>
                <w:bCs/>
              </w:rPr>
              <w:t>Temperature / Trials</w:t>
            </w:r>
            <w:r>
              <w:rPr>
                <w:b/>
                <w:bCs/>
              </w:rPr>
              <w:t xml:space="preserve"> (</w:t>
            </w:r>
            <m:oMath>
              <m:r>
                <m:rPr>
                  <m:sty m:val="bi"/>
                </m:rPr>
                <w:rPr>
                  <w:rFonts w:ascii="Cambria Math" w:hAnsi="Cambria Math"/>
                </w:rPr>
                <m:t>°</m:t>
              </m:r>
              <m:r>
                <m:rPr>
                  <m:nor/>
                </m:rPr>
                <w:rPr>
                  <w:rFonts w:ascii="Cambria Math" w:hAnsi="Cambria Math"/>
                  <w:b/>
                  <w:bCs/>
                </w:rPr>
                <m:t>C</m:t>
              </m:r>
            </m:oMath>
            <w:r>
              <w:rPr>
                <w:b/>
                <w:bCs/>
              </w:rPr>
              <w:t>)</w:t>
            </w:r>
          </w:p>
        </w:tc>
      </w:tr>
      <w:tr w:rsidR="000F16E5" w14:paraId="0568CDDF" w14:textId="77777777" w:rsidTr="000F16E5">
        <w:tc>
          <w:tcPr>
            <w:tcW w:w="1168" w:type="dxa"/>
            <w:vAlign w:val="center"/>
          </w:tcPr>
          <w:p w14:paraId="4668D74A" w14:textId="480ECBF7" w:rsidR="000F16E5" w:rsidRDefault="000F16E5" w:rsidP="000F16E5">
            <w:pPr>
              <w:jc w:val="center"/>
            </w:pPr>
            <w:r>
              <w:t>15.0</w:t>
            </w:r>
          </w:p>
        </w:tc>
        <w:tc>
          <w:tcPr>
            <w:tcW w:w="1168" w:type="dxa"/>
            <w:vAlign w:val="center"/>
          </w:tcPr>
          <w:p w14:paraId="3F181949" w14:textId="7AB3AB41" w:rsidR="000F16E5" w:rsidRDefault="000F16E5" w:rsidP="000F16E5">
            <w:pPr>
              <w:jc w:val="center"/>
            </w:pPr>
            <w:r>
              <w:t>20.0</w:t>
            </w:r>
          </w:p>
        </w:tc>
        <w:tc>
          <w:tcPr>
            <w:tcW w:w="1169" w:type="dxa"/>
            <w:vAlign w:val="center"/>
          </w:tcPr>
          <w:p w14:paraId="1A8ED279" w14:textId="59BDC55D" w:rsidR="000F16E5" w:rsidRDefault="000F16E5" w:rsidP="000F16E5">
            <w:pPr>
              <w:jc w:val="center"/>
            </w:pPr>
            <w:r>
              <w:t>25.0</w:t>
            </w:r>
          </w:p>
        </w:tc>
        <w:tc>
          <w:tcPr>
            <w:tcW w:w="1169" w:type="dxa"/>
            <w:vAlign w:val="center"/>
          </w:tcPr>
          <w:p w14:paraId="742D3456" w14:textId="60495813" w:rsidR="000F16E5" w:rsidRDefault="000F16E5" w:rsidP="000F16E5">
            <w:pPr>
              <w:jc w:val="center"/>
            </w:pPr>
            <w:r>
              <w:t>30.0</w:t>
            </w:r>
          </w:p>
        </w:tc>
        <w:tc>
          <w:tcPr>
            <w:tcW w:w="1169" w:type="dxa"/>
            <w:vAlign w:val="center"/>
          </w:tcPr>
          <w:p w14:paraId="053DB2EB" w14:textId="536175EF" w:rsidR="000F16E5" w:rsidRDefault="000F16E5" w:rsidP="000F16E5">
            <w:pPr>
              <w:jc w:val="center"/>
            </w:pPr>
            <w:r>
              <w:t>35.</w:t>
            </w:r>
          </w:p>
        </w:tc>
        <w:tc>
          <w:tcPr>
            <w:tcW w:w="1169" w:type="dxa"/>
            <w:vAlign w:val="center"/>
          </w:tcPr>
          <w:p w14:paraId="2B059599" w14:textId="35815F6D" w:rsidR="000F16E5" w:rsidRDefault="000F16E5" w:rsidP="000F16E5">
            <w:pPr>
              <w:jc w:val="center"/>
            </w:pPr>
            <w:r>
              <w:t>40.0</w:t>
            </w:r>
          </w:p>
        </w:tc>
        <w:tc>
          <w:tcPr>
            <w:tcW w:w="1169" w:type="dxa"/>
            <w:vAlign w:val="center"/>
          </w:tcPr>
          <w:p w14:paraId="1048D937" w14:textId="3F36ABC5" w:rsidR="000F16E5" w:rsidRDefault="000F16E5" w:rsidP="000F16E5">
            <w:pPr>
              <w:jc w:val="center"/>
            </w:pPr>
            <w:r>
              <w:t>45.0</w:t>
            </w:r>
          </w:p>
        </w:tc>
        <w:tc>
          <w:tcPr>
            <w:tcW w:w="1169" w:type="dxa"/>
            <w:vAlign w:val="center"/>
          </w:tcPr>
          <w:p w14:paraId="55C1C329" w14:textId="2F686FDF" w:rsidR="000F16E5" w:rsidRDefault="000F16E5" w:rsidP="000F16E5">
            <w:pPr>
              <w:jc w:val="center"/>
            </w:pPr>
            <w:r>
              <w:t>50.0</w:t>
            </w:r>
          </w:p>
        </w:tc>
      </w:tr>
    </w:tbl>
    <w:p w14:paraId="53F43913" w14:textId="77777777" w:rsidR="000F16E5" w:rsidRDefault="000F16E5" w:rsidP="00C1085E"/>
    <w:p w14:paraId="7A6E55BD" w14:textId="701D75F1" w:rsidR="000F16E5" w:rsidRPr="000F16E5" w:rsidRDefault="000F16E5" w:rsidP="00C1085E">
      <w:r>
        <w:rPr>
          <w:b/>
          <w:bCs/>
        </w:rPr>
        <w:t>Note:</w:t>
      </w:r>
      <w:r>
        <w:t xml:space="preserve"> Temperature in </w:t>
      </w:r>
      <w:r w:rsidRPr="000F16E5">
        <w:rPr>
          <w:i/>
          <w:iCs/>
        </w:rPr>
        <w:t>table</w:t>
      </w:r>
      <w:r>
        <w:t xml:space="preserve"> </w:t>
      </w:r>
      <w:r>
        <w:rPr>
          <w:i/>
          <w:iCs/>
        </w:rPr>
        <w:t>1</w:t>
      </w:r>
      <w:r>
        <w:t xml:space="preserve"> are </w:t>
      </w:r>
      <w:r w:rsidR="00F55E73">
        <w:t>formatted in Celsius because the LabQuest reports Celsius.</w:t>
      </w:r>
    </w:p>
    <w:p w14:paraId="741197E1" w14:textId="77777777" w:rsidR="00C1085E" w:rsidRDefault="00C1085E" w:rsidP="00C1085E"/>
    <w:p w14:paraId="37980F7A" w14:textId="689D57A4" w:rsidR="00C1085E" w:rsidRPr="00C1085E" w:rsidRDefault="00C1085E" w:rsidP="00C1085E">
      <w:r>
        <w:rPr>
          <w:i/>
          <w:iCs/>
          <w:u w:val="single"/>
        </w:rPr>
        <w:t>Dependent variable:</w:t>
      </w:r>
      <w:r>
        <w:t xml:space="preserve"> Rate of decomposition of </w:t>
      </w:r>
      <m:oMath>
        <m:sSub>
          <m:sSubPr>
            <m:ctrlPr>
              <w:rPr>
                <w:rFonts w:ascii="Cambria Math" w:hAnsi="Cambria Math"/>
              </w:rPr>
            </m:ctrlPr>
          </m:sSubPr>
          <m:e>
            <m:r>
              <m:rPr>
                <m:nor/>
              </m:rPr>
              <w:rPr>
                <w:rFonts w:ascii="Cambria Math" w:hAnsi="Cambria Math"/>
              </w:rPr>
              <m:t>H</m:t>
            </m:r>
          </m:e>
          <m:sub>
            <m:r>
              <m:rPr>
                <m:nor/>
              </m:rPr>
              <w:rPr>
                <w:rFonts w:ascii="Cambria Math" w:hAnsi="Cambria Math"/>
              </w:rPr>
              <m:t>2</m:t>
            </m:r>
          </m:sub>
        </m:sSub>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oMath>
    </w:p>
    <w:p w14:paraId="2F59536C" w14:textId="77777777" w:rsidR="00C1085E" w:rsidRDefault="00C1085E" w:rsidP="00C1085E">
      <w:pPr>
        <w:rPr>
          <w:i/>
          <w:iCs/>
          <w:u w:val="single"/>
        </w:rPr>
      </w:pPr>
    </w:p>
    <w:p w14:paraId="592419CD" w14:textId="348B37CE" w:rsidR="00C1085E" w:rsidRDefault="00C1085E" w:rsidP="00C1085E">
      <w:r>
        <w:rPr>
          <w:i/>
          <w:iCs/>
          <w:u w:val="single"/>
        </w:rPr>
        <w:t>Controlled variables:</w:t>
      </w:r>
      <w:r>
        <w:t xml:space="preserve"> Initial concentration of hydrogen peroxide, total volume of gas space in the sealed flask, environmental conditions (temperature, humidity), time interval between pressure readings, and same apparatus (Vernier pressure sensor for all measurements).</w:t>
      </w:r>
    </w:p>
    <w:p w14:paraId="03A6E37E" w14:textId="77777777" w:rsidR="000F16E5" w:rsidRDefault="000F16E5" w:rsidP="00C1085E"/>
    <w:p w14:paraId="14D155FF" w14:textId="188964EB" w:rsidR="000F16E5" w:rsidRPr="000F16E5" w:rsidRDefault="000F16E5" w:rsidP="00C1085E">
      <w:pPr>
        <w:rPr>
          <w:i/>
          <w:iCs/>
        </w:rPr>
      </w:pPr>
      <w:r>
        <w:rPr>
          <w:i/>
          <w:iCs/>
        </w:rPr>
        <w:lastRenderedPageBreak/>
        <w:t>Table 2. Other fixed variables.</w:t>
      </w:r>
    </w:p>
    <w:tbl>
      <w:tblPr>
        <w:tblStyle w:val="TableGrid"/>
        <w:tblW w:w="0" w:type="auto"/>
        <w:tblLook w:val="04A0" w:firstRow="1" w:lastRow="0" w:firstColumn="1" w:lastColumn="0" w:noHBand="0" w:noVBand="1"/>
      </w:tblPr>
      <w:tblGrid>
        <w:gridCol w:w="4675"/>
        <w:gridCol w:w="4675"/>
      </w:tblGrid>
      <w:tr w:rsidR="000F16E5" w14:paraId="33FA0406" w14:textId="77777777" w:rsidTr="000F16E5">
        <w:tc>
          <w:tcPr>
            <w:tcW w:w="4675" w:type="dxa"/>
            <w:vAlign w:val="center"/>
          </w:tcPr>
          <w:p w14:paraId="260546AE" w14:textId="77345CC6" w:rsidR="000F16E5" w:rsidRPr="000F16E5" w:rsidRDefault="000F16E5" w:rsidP="000F16E5">
            <w:pPr>
              <w:jc w:val="center"/>
              <w:rPr>
                <w:b/>
                <w:bCs/>
              </w:rPr>
            </w:pPr>
            <w:r w:rsidRPr="000F16E5">
              <w:rPr>
                <w:b/>
                <w:bCs/>
              </w:rPr>
              <w:t>Sampling rate</w:t>
            </w:r>
          </w:p>
        </w:tc>
        <w:tc>
          <w:tcPr>
            <w:tcW w:w="4675" w:type="dxa"/>
            <w:vAlign w:val="center"/>
          </w:tcPr>
          <w:p w14:paraId="33753EE1" w14:textId="7B75BDAE" w:rsidR="000F16E5" w:rsidRDefault="000F16E5" w:rsidP="000F16E5">
            <w:pPr>
              <w:jc w:val="center"/>
            </w:pPr>
            <w:r>
              <w:t>5 readings / second</w:t>
            </w:r>
          </w:p>
        </w:tc>
      </w:tr>
      <w:tr w:rsidR="000F16E5" w14:paraId="3EA98C92" w14:textId="77777777" w:rsidTr="000F16E5">
        <w:tc>
          <w:tcPr>
            <w:tcW w:w="4675" w:type="dxa"/>
            <w:vAlign w:val="center"/>
          </w:tcPr>
          <w:p w14:paraId="19791C32" w14:textId="286B3770" w:rsidR="000F16E5" w:rsidRPr="000F16E5" w:rsidRDefault="000F16E5" w:rsidP="000F16E5">
            <w:pPr>
              <w:jc w:val="center"/>
              <w:rPr>
                <w:b/>
                <w:bCs/>
              </w:rPr>
            </w:pPr>
            <w:r w:rsidRPr="000F16E5">
              <w:rPr>
                <w:b/>
                <w:bCs/>
              </w:rPr>
              <w:t>Data collection time per trial</w:t>
            </w:r>
          </w:p>
        </w:tc>
        <w:tc>
          <w:tcPr>
            <w:tcW w:w="4675" w:type="dxa"/>
            <w:vAlign w:val="center"/>
          </w:tcPr>
          <w:p w14:paraId="563B5E9D" w14:textId="612AED6C" w:rsidR="000F16E5" w:rsidRDefault="00253699" w:rsidP="000F16E5">
            <w:pPr>
              <w:jc w:val="center"/>
            </w:pPr>
            <w:r>
              <w:t>180</w:t>
            </w:r>
            <w:r w:rsidR="000F16E5">
              <w:t xml:space="preserve"> seconds</w:t>
            </w:r>
          </w:p>
        </w:tc>
      </w:tr>
      <w:tr w:rsidR="000F16E5" w14:paraId="2623AD63" w14:textId="77777777" w:rsidTr="000F16E5">
        <w:tc>
          <w:tcPr>
            <w:tcW w:w="4675" w:type="dxa"/>
            <w:vAlign w:val="center"/>
          </w:tcPr>
          <w:p w14:paraId="09828739" w14:textId="667ACD16" w:rsidR="000F16E5" w:rsidRDefault="000F16E5" w:rsidP="000F16E5">
            <w:pPr>
              <w:jc w:val="center"/>
            </w:pPr>
            <m:oMath>
              <m:r>
                <m:rPr>
                  <m:nor/>
                </m:rPr>
                <w:rPr>
                  <w:rFonts w:ascii="Cambria Math" w:hAnsi="Cambria Math"/>
                  <w:b/>
                </w:rPr>
                <m:t>KI</m:t>
              </m:r>
            </m:oMath>
            <w:r>
              <w:rPr>
                <w:b/>
              </w:rPr>
              <w:t xml:space="preserve"> mass per trial</w:t>
            </w:r>
          </w:p>
        </w:tc>
        <w:tc>
          <w:tcPr>
            <w:tcW w:w="4675" w:type="dxa"/>
            <w:vAlign w:val="center"/>
          </w:tcPr>
          <w:p w14:paraId="6F8A4270" w14:textId="064A61CE" w:rsidR="000F16E5" w:rsidRDefault="000F16E5" w:rsidP="000F16E5">
            <w:pPr>
              <w:jc w:val="center"/>
            </w:pPr>
            <m:oMathPara>
              <m:oMath>
                <m:r>
                  <w:rPr>
                    <w:rFonts w:ascii="Cambria Math" w:hAnsi="Cambria Math"/>
                  </w:rPr>
                  <m:t xml:space="preserve">0.5 </m:t>
                </m:r>
                <m:r>
                  <m:rPr>
                    <m:nor/>
                  </m:rPr>
                  <w:rPr>
                    <w:rFonts w:ascii="Cambria Math" w:hAnsi="Cambria Math"/>
                  </w:rPr>
                  <m:t>g</m:t>
                </m:r>
              </m:oMath>
            </m:oMathPara>
          </w:p>
        </w:tc>
      </w:tr>
      <w:tr w:rsidR="000F16E5" w14:paraId="24803FDC" w14:textId="77777777" w:rsidTr="000F16E5">
        <w:tc>
          <w:tcPr>
            <w:tcW w:w="4675" w:type="dxa"/>
            <w:vAlign w:val="center"/>
          </w:tcPr>
          <w:p w14:paraId="41BF7B9E" w14:textId="2089E176" w:rsidR="000F16E5" w:rsidRDefault="00000000" w:rsidP="000F16E5">
            <w:pPr>
              <w:jc w:val="center"/>
            </w:pPr>
            <m:oMath>
              <m:sSub>
                <m:sSubPr>
                  <m:ctrlPr>
                    <w:rPr>
                      <w:rFonts w:ascii="Cambria Math" w:hAnsi="Cambria Math"/>
                      <w:b/>
                      <w:bCs/>
                    </w:rPr>
                  </m:ctrlPr>
                </m:sSubPr>
                <m:e>
                  <m:r>
                    <m:rPr>
                      <m:nor/>
                    </m:rPr>
                    <w:rPr>
                      <w:rFonts w:ascii="Cambria Math" w:hAnsi="Cambria Math"/>
                      <w:b/>
                      <w:bCs/>
                    </w:rPr>
                    <m:t>H</m:t>
                  </m:r>
                </m:e>
                <m:sub>
                  <m:r>
                    <m:rPr>
                      <m:nor/>
                    </m:rPr>
                    <w:rPr>
                      <w:rFonts w:ascii="Cambria Math" w:hAnsi="Cambria Math"/>
                      <w:b/>
                      <w:bCs/>
                    </w:rPr>
                    <m:t>2</m:t>
                  </m:r>
                </m:sub>
              </m:sSub>
              <m:sSub>
                <m:sSubPr>
                  <m:ctrlPr>
                    <w:rPr>
                      <w:rFonts w:ascii="Cambria Math" w:hAnsi="Cambria Math"/>
                      <w:b/>
                      <w:bCs/>
                    </w:rPr>
                  </m:ctrlPr>
                </m:sSubPr>
                <m:e>
                  <m:r>
                    <m:rPr>
                      <m:nor/>
                    </m:rPr>
                    <w:rPr>
                      <w:rFonts w:ascii="Cambria Math" w:hAnsi="Cambria Math"/>
                      <w:b/>
                      <w:bCs/>
                    </w:rPr>
                    <m:t>O</m:t>
                  </m:r>
                </m:e>
                <m:sub>
                  <m:r>
                    <m:rPr>
                      <m:nor/>
                    </m:rPr>
                    <w:rPr>
                      <w:rFonts w:ascii="Cambria Math" w:hAnsi="Cambria Math"/>
                      <w:b/>
                      <w:bCs/>
                    </w:rPr>
                    <m:t>2</m:t>
                  </m:r>
                </m:sub>
              </m:sSub>
            </m:oMath>
            <w:r w:rsidR="000F16E5" w:rsidRPr="000F16E5">
              <w:rPr>
                <w:b/>
                <w:bCs/>
              </w:rPr>
              <w:t xml:space="preserve"> volume per trial</w:t>
            </w:r>
          </w:p>
        </w:tc>
        <w:tc>
          <w:tcPr>
            <w:tcW w:w="4675" w:type="dxa"/>
            <w:vAlign w:val="center"/>
          </w:tcPr>
          <w:p w14:paraId="69F62F44" w14:textId="2DD48EF1" w:rsidR="000F16E5" w:rsidRDefault="000F16E5" w:rsidP="000F16E5">
            <w:pPr>
              <w:jc w:val="center"/>
            </w:pPr>
            <m:oMathPara>
              <m:oMath>
                <m:r>
                  <w:rPr>
                    <w:rFonts w:ascii="Cambria Math" w:hAnsi="Cambria Math"/>
                  </w:rPr>
                  <m:t xml:space="preserve">25.00 </m:t>
                </m:r>
                <m:r>
                  <m:rPr>
                    <m:nor/>
                  </m:rPr>
                  <w:rPr>
                    <w:rFonts w:ascii="Cambria Math" w:hAnsi="Cambria Math"/>
                  </w:rPr>
                  <m:t>mL</m:t>
                </m:r>
              </m:oMath>
            </m:oMathPara>
          </w:p>
        </w:tc>
      </w:tr>
    </w:tbl>
    <w:p w14:paraId="103DC8BF" w14:textId="77777777" w:rsidR="00C1085E" w:rsidRDefault="00C1085E" w:rsidP="00C1085E"/>
    <w:p w14:paraId="303365B5" w14:textId="6851E90E" w:rsidR="00C1085E" w:rsidRDefault="00023583" w:rsidP="00C1085E">
      <w:pPr>
        <w:rPr>
          <w:b/>
          <w:bCs/>
        </w:rPr>
      </w:pPr>
      <w:r>
        <w:rPr>
          <w:b/>
          <w:bCs/>
        </w:rPr>
        <w:t>Part I: Setup.</w:t>
      </w:r>
    </w:p>
    <w:p w14:paraId="6071CA2C" w14:textId="4119844F" w:rsidR="00023583" w:rsidRDefault="00023583" w:rsidP="00023583">
      <w:pPr>
        <w:pStyle w:val="ListParagraph"/>
        <w:numPr>
          <w:ilvl w:val="0"/>
          <w:numId w:val="2"/>
        </w:numPr>
      </w:pPr>
      <w:r>
        <w:t>Obtain safety goggles and lab coat.</w:t>
      </w:r>
    </w:p>
    <w:p w14:paraId="0A9C8BFE" w14:textId="7AFC5339" w:rsidR="00023583" w:rsidRDefault="00023583" w:rsidP="00023583">
      <w:pPr>
        <w:pStyle w:val="ListParagraph"/>
        <w:numPr>
          <w:ilvl w:val="0"/>
          <w:numId w:val="2"/>
        </w:numPr>
      </w:pPr>
      <w:r>
        <w:t>Prepare, in a</w:t>
      </w:r>
      <w:r w:rsidR="004F01F7">
        <w:t xml:space="preserve"> </w:t>
      </w:r>
      <m:oMath>
        <m:r>
          <w:rPr>
            <w:rFonts w:ascii="Cambria Math" w:hAnsi="Cambria Math"/>
          </w:rPr>
          <m:t xml:space="preserve">50 </m:t>
        </m:r>
        <m:r>
          <m:rPr>
            <m:nor/>
          </m:rPr>
          <w:rPr>
            <w:rFonts w:ascii="Cambria Math" w:hAnsi="Cambria Math"/>
          </w:rPr>
          <m:t>mL</m:t>
        </m:r>
      </m:oMath>
      <w:r>
        <w:t xml:space="preserve"> beaker, a fixed volume of hydrogen peroxide for each trial.</w:t>
      </w:r>
    </w:p>
    <w:p w14:paraId="4601943A" w14:textId="21EF0EAE" w:rsidR="00023583" w:rsidRDefault="00023583" w:rsidP="00023583">
      <w:pPr>
        <w:pStyle w:val="ListParagraph"/>
        <w:numPr>
          <w:ilvl w:val="0"/>
          <w:numId w:val="2"/>
        </w:numPr>
      </w:pPr>
      <w:r>
        <w:t xml:space="preserve">Using a digital balance, weigh a fixed mass of solid potassium iodide for each trial into separate </w:t>
      </w:r>
      <m:oMath>
        <m:r>
          <w:rPr>
            <w:rFonts w:ascii="Cambria Math" w:hAnsi="Cambria Math"/>
          </w:rPr>
          <m:t xml:space="preserve">50 </m:t>
        </m:r>
        <m:r>
          <m:rPr>
            <m:nor/>
          </m:rPr>
          <w:rPr>
            <w:rFonts w:ascii="Cambria Math" w:hAnsi="Cambria Math"/>
          </w:rPr>
          <m:t>mL</m:t>
        </m:r>
      </m:oMath>
      <w:r w:rsidR="004F01F7">
        <w:t xml:space="preserve"> beakers</w:t>
      </w:r>
      <w:r>
        <w:t>, labelled.</w:t>
      </w:r>
    </w:p>
    <w:p w14:paraId="5BB33654" w14:textId="536C4DCA" w:rsidR="00023583" w:rsidRDefault="00023583" w:rsidP="00023583">
      <w:pPr>
        <w:pStyle w:val="ListParagraph"/>
        <w:numPr>
          <w:ilvl w:val="0"/>
          <w:numId w:val="2"/>
        </w:numPr>
      </w:pPr>
      <w:r>
        <w:t>Obtain a wash bottle, and a waste beaker.</w:t>
      </w:r>
    </w:p>
    <w:p w14:paraId="49BC430D" w14:textId="73852F87" w:rsidR="00023583" w:rsidRDefault="00023583" w:rsidP="00023583">
      <w:pPr>
        <w:pStyle w:val="ListParagraph"/>
        <w:numPr>
          <w:ilvl w:val="0"/>
          <w:numId w:val="2"/>
        </w:numPr>
      </w:pPr>
      <w:r>
        <w:t>Assemble the apparatus. Connect the Vernier Gas Pressure Sensor to the LabQuest, and connect the sensor to the airtight tubing. Fit the tubing into one of the two-hole rubber stopper. Seal the second hole on the rubber-stopper.</w:t>
      </w:r>
    </w:p>
    <w:p w14:paraId="3B43F9F4" w14:textId="5CF1579B" w:rsidR="00205607" w:rsidRDefault="00205607" w:rsidP="00023583">
      <w:pPr>
        <w:pStyle w:val="ListParagraph"/>
        <w:numPr>
          <w:ilvl w:val="0"/>
          <w:numId w:val="2"/>
        </w:numPr>
      </w:pPr>
      <w:r>
        <w:t xml:space="preserve">With a marker, draw a line horizontally on the </w:t>
      </w:r>
      <w:r w:rsidR="00624AF3">
        <w:t>flask of the depth level of the rubber-stopper.</w:t>
      </w:r>
    </w:p>
    <w:p w14:paraId="187A248E" w14:textId="1CE6745D" w:rsidR="00023583" w:rsidRDefault="00023583" w:rsidP="00023583">
      <w:pPr>
        <w:pStyle w:val="ListParagraph"/>
        <w:numPr>
          <w:ilvl w:val="0"/>
          <w:numId w:val="2"/>
        </w:numPr>
      </w:pPr>
      <w:r>
        <w:t>Unscrew a metal stick from a ring stand, and screw it onto the back of a hot plate.</w:t>
      </w:r>
    </w:p>
    <w:p w14:paraId="7A50B931" w14:textId="310F64D8" w:rsidR="00023583" w:rsidRDefault="00023583" w:rsidP="00023583">
      <w:pPr>
        <w:pStyle w:val="ListParagraph"/>
        <w:numPr>
          <w:ilvl w:val="0"/>
          <w:numId w:val="2"/>
        </w:numPr>
      </w:pPr>
      <w:r>
        <w:t xml:space="preserve">Prepare a water bath in a </w:t>
      </w:r>
      <m:oMath>
        <m:r>
          <w:rPr>
            <w:rFonts w:ascii="Cambria Math" w:hAnsi="Cambria Math"/>
          </w:rPr>
          <m:t xml:space="preserve">1000 </m:t>
        </m:r>
        <m:r>
          <m:rPr>
            <m:nor/>
          </m:rPr>
          <w:rPr>
            <w:rFonts w:ascii="Cambria Math" w:hAnsi="Cambria Math"/>
          </w:rPr>
          <m:t>mL</m:t>
        </m:r>
      </m:oMath>
      <w:r w:rsidR="00547989">
        <w:t xml:space="preserve"> </w:t>
      </w:r>
      <w:r>
        <w:t>beaker, and place it on a hot plate.</w:t>
      </w:r>
    </w:p>
    <w:p w14:paraId="62449D14" w14:textId="008CF3C8" w:rsidR="00023583" w:rsidRDefault="00023583" w:rsidP="00023583">
      <w:pPr>
        <w:pStyle w:val="ListParagraph"/>
        <w:numPr>
          <w:ilvl w:val="0"/>
          <w:numId w:val="2"/>
        </w:numPr>
      </w:pPr>
      <w:r>
        <w:t>Insert thermometer/temperature probes into the water bath to monitor the water temperature.</w:t>
      </w:r>
    </w:p>
    <w:p w14:paraId="4D36F136" w14:textId="068FE2A3" w:rsidR="00023583" w:rsidRDefault="00023583" w:rsidP="00023583">
      <w:pPr>
        <w:pStyle w:val="ListParagraph"/>
        <w:numPr>
          <w:ilvl w:val="0"/>
          <w:numId w:val="2"/>
        </w:numPr>
      </w:pPr>
      <w:r>
        <w:t>Using tape, fix the thermometer/temperature probe so that it’s not touching the glass base.</w:t>
      </w:r>
    </w:p>
    <w:p w14:paraId="7A951A31" w14:textId="75889744" w:rsidR="00023583" w:rsidRDefault="00023583" w:rsidP="00023583">
      <w:pPr>
        <w:pStyle w:val="ListParagraph"/>
        <w:numPr>
          <w:ilvl w:val="0"/>
          <w:numId w:val="2"/>
        </w:numPr>
      </w:pPr>
      <w:r>
        <w:t>Using the ring stand and clamp, support the pressure sensor above the water bath so the sensor stays dry and the tubing is not pulling on the stopper.</w:t>
      </w:r>
    </w:p>
    <w:p w14:paraId="03F18D80" w14:textId="77777777" w:rsidR="000F16E5" w:rsidRDefault="000F16E5" w:rsidP="000F16E5"/>
    <w:p w14:paraId="6A7B34AB" w14:textId="4B94D68B" w:rsidR="000F16E5" w:rsidRDefault="000F16E5" w:rsidP="000F16E5">
      <w:pPr>
        <w:rPr>
          <w:b/>
          <w:bCs/>
        </w:rPr>
      </w:pPr>
      <w:r>
        <w:rPr>
          <w:b/>
          <w:bCs/>
        </w:rPr>
        <w:t>Part II: Preparation of materials.</w:t>
      </w:r>
    </w:p>
    <w:p w14:paraId="357DA8BC" w14:textId="09A92EF9" w:rsidR="000F16E5" w:rsidRPr="000F16E5" w:rsidRDefault="000F16E5" w:rsidP="000F16E5">
      <w:pPr>
        <w:pStyle w:val="ListParagraph"/>
        <w:numPr>
          <w:ilvl w:val="0"/>
          <w:numId w:val="5"/>
        </w:numPr>
      </w:pPr>
      <w:r>
        <w:t xml:space="preserve">Prepare </w:t>
      </w:r>
      <m:oMath>
        <m:r>
          <w:rPr>
            <w:rFonts w:ascii="Cambria Math" w:hAnsi="Cambria Math"/>
          </w:rPr>
          <m:t>40</m:t>
        </m:r>
      </m:oMath>
      <w:r>
        <w:t xml:space="preserve"> portions of potassium iodide (8 temperatures, 5 trials per temperature). Measure </w:t>
      </w:r>
      <m:oMath>
        <m:r>
          <w:rPr>
            <w:rFonts w:ascii="Cambria Math" w:hAnsi="Cambria Math"/>
          </w:rPr>
          <m:t xml:space="preserve">0.05 </m:t>
        </m:r>
        <m:r>
          <m:rPr>
            <m:nor/>
          </m:rPr>
          <w:rPr>
            <w:rFonts w:ascii="Cambria Math" w:hAnsi="Cambria Math"/>
          </w:rPr>
          <m:t>g</m:t>
        </m:r>
      </m:oMath>
      <w:r>
        <w:t xml:space="preserve"> of potassium iodide to each beaker using a digital balance. Record uncertainties, and the mass of each beaker. Label the beakers, and cover each with paper towel to keep dry.</w:t>
      </w:r>
    </w:p>
    <w:p w14:paraId="2A02F139" w14:textId="77777777" w:rsidR="00023583" w:rsidRDefault="00023583" w:rsidP="00023583"/>
    <w:p w14:paraId="3E8D011C" w14:textId="28200366" w:rsidR="00023583" w:rsidRDefault="00023583" w:rsidP="00023583">
      <w:pPr>
        <w:rPr>
          <w:b/>
          <w:bCs/>
        </w:rPr>
      </w:pPr>
      <w:r>
        <w:rPr>
          <w:b/>
          <w:bCs/>
        </w:rPr>
        <w:t>Part II</w:t>
      </w:r>
      <w:r w:rsidR="00A94C48">
        <w:rPr>
          <w:b/>
          <w:bCs/>
        </w:rPr>
        <w:t>I</w:t>
      </w:r>
      <w:r>
        <w:rPr>
          <w:b/>
          <w:bCs/>
        </w:rPr>
        <w:t>: Calibration.</w:t>
      </w:r>
    </w:p>
    <w:p w14:paraId="7BB6972A" w14:textId="6E38CAEF" w:rsidR="00023583" w:rsidRDefault="00023583" w:rsidP="00023583">
      <w:pPr>
        <w:pStyle w:val="ListParagraph"/>
        <w:numPr>
          <w:ilvl w:val="0"/>
          <w:numId w:val="3"/>
        </w:numPr>
      </w:pPr>
      <w:r>
        <w:t>With the gas pressure sensor open to the atmosphere, perform a zero/calibration in the LabQuest. Follow procedures from the sensor’s user manual.</w:t>
      </w:r>
    </w:p>
    <w:p w14:paraId="7CBED2F6" w14:textId="3998C01C" w:rsidR="002C3F11" w:rsidRDefault="00023583" w:rsidP="002C3F11">
      <w:pPr>
        <w:pStyle w:val="ListParagraph"/>
        <w:numPr>
          <w:ilvl w:val="0"/>
          <w:numId w:val="3"/>
        </w:numPr>
      </w:pPr>
      <w:r>
        <w:t>Measure the pressure reading at atmospheric pressure in the classroom environment, for 10 seconds, and record the value.</w:t>
      </w:r>
    </w:p>
    <w:p w14:paraId="33D581DF" w14:textId="4ECDE5D3" w:rsidR="002C3F11" w:rsidRDefault="002C3F11" w:rsidP="002C3F11">
      <w:pPr>
        <w:pStyle w:val="ListParagraph"/>
        <w:numPr>
          <w:ilvl w:val="0"/>
          <w:numId w:val="3"/>
        </w:numPr>
      </w:pPr>
      <w:r>
        <w:t>Seal an empty, dry flask with the stopper, tubing, and sensor, and run data collection for 60 seconds to test if the stopper is properly sealed.</w:t>
      </w:r>
      <w:r w:rsidR="007D1C56">
        <w:t xml:space="preserve"> Put a drop of water on your fingers, and rub it around the rubber stopper for a better seal.</w:t>
      </w:r>
    </w:p>
    <w:p w14:paraId="6CD24BB2" w14:textId="0DEC0912" w:rsidR="002C3F11" w:rsidRDefault="00A94C48" w:rsidP="002C3F11">
      <w:pPr>
        <w:pStyle w:val="ListParagraph"/>
        <w:numPr>
          <w:ilvl w:val="0"/>
          <w:numId w:val="3"/>
        </w:numPr>
      </w:pPr>
      <w:r>
        <w:t xml:space="preserve">Measure </w:t>
      </w:r>
      <m:oMath>
        <m:r>
          <w:rPr>
            <w:rFonts w:ascii="Cambria Math" w:hAnsi="Cambria Math"/>
          </w:rPr>
          <m:t xml:space="preserve">25 </m:t>
        </m:r>
        <m:r>
          <m:rPr>
            <m:nor/>
          </m:rPr>
          <w:rPr>
            <w:rFonts w:ascii="Cambria Math" w:hAnsi="Cambria Math"/>
          </w:rPr>
          <m:t>mL</m:t>
        </m:r>
      </m:oMath>
      <w:r>
        <w:t xml:space="preserve"> of aqueous hydrogen peroxide with a volumetric pipette into an empty flask, and place the flask in the water bath for two minutes. Record the water bath’s temperature at the start and end of equilibrium, in Kelvin.</w:t>
      </w:r>
    </w:p>
    <w:p w14:paraId="1CE459CC" w14:textId="127EC5AC" w:rsidR="00294B82" w:rsidRPr="000C360C" w:rsidRDefault="00811771" w:rsidP="002C3F11">
      <w:pPr>
        <w:pStyle w:val="ListParagraph"/>
        <w:numPr>
          <w:ilvl w:val="0"/>
          <w:numId w:val="3"/>
        </w:numPr>
      </w:pPr>
      <w:r>
        <w:lastRenderedPageBreak/>
        <w:t xml:space="preserve">To calibrate the volume of air available in the flask, fill the flask with water </w:t>
      </w:r>
      <w:r w:rsidR="00BC044C">
        <w:t xml:space="preserve">to the exact stopper insertion line marked on the flask. Then, pour the water into a graduated cylinder to determine </w:t>
      </w:r>
      <w:r w:rsidR="000C360C">
        <w:t xml:space="preserve">the </w:t>
      </w:r>
      <w:r w:rsidR="000C360C">
        <w:rPr>
          <w:i/>
          <w:iCs/>
        </w:rPr>
        <w:t>volume inside the flask up to seal line.</w:t>
      </w:r>
    </w:p>
    <w:p w14:paraId="4515BCCF" w14:textId="100807C4" w:rsidR="000C360C" w:rsidRDefault="000C360C" w:rsidP="000C360C">
      <w:pPr>
        <w:pStyle w:val="ListParagraph"/>
        <w:numPr>
          <w:ilvl w:val="1"/>
          <w:numId w:val="3"/>
        </w:numPr>
      </w:pPr>
      <w:r>
        <w:t xml:space="preserve">Then, </w:t>
      </w:r>
      <m:oMath>
        <m:sSub>
          <m:sSubPr>
            <m:ctrlPr>
              <w:rPr>
                <w:rFonts w:ascii="Cambria Math" w:hAnsi="Cambria Math"/>
                <w:i/>
              </w:rPr>
            </m:ctrlPr>
          </m:sSubPr>
          <m:e>
            <m:r>
              <w:rPr>
                <w:rFonts w:ascii="Cambria Math" w:hAnsi="Cambria Math"/>
              </w:rPr>
              <m:t>V</m:t>
            </m:r>
          </m:e>
          <m:sub>
            <m:r>
              <m:rPr>
                <m:nor/>
              </m:rPr>
              <w:rPr>
                <w:rFonts w:ascii="Cambria Math" w:hAnsi="Cambria Math"/>
              </w:rPr>
              <m:t>gas</m:t>
            </m:r>
          </m:sub>
        </m:sSub>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soln</m:t>
            </m:r>
          </m:sub>
        </m:sSub>
      </m:oMath>
      <w:r>
        <w:t xml:space="preserve">, where </w:t>
      </w:r>
      <m:oMath>
        <m:sSub>
          <m:sSubPr>
            <m:ctrlPr>
              <w:rPr>
                <w:rFonts w:ascii="Cambria Math" w:hAnsi="Cambria Math"/>
                <w:i/>
              </w:rPr>
            </m:ctrlPr>
          </m:sSubPr>
          <m:e>
            <m:r>
              <w:rPr>
                <w:rFonts w:ascii="Cambria Math" w:hAnsi="Cambria Math"/>
              </w:rPr>
              <m:t>V</m:t>
            </m:r>
          </m:e>
          <m:sub>
            <m:r>
              <m:rPr>
                <m:nor/>
              </m:rPr>
              <w:rPr>
                <w:rFonts w:ascii="Cambria Math" w:hAnsi="Cambria Math"/>
              </w:rPr>
              <m:t>soln</m:t>
            </m:r>
          </m:sub>
        </m:sSub>
      </m:oMath>
      <w:r w:rsidR="003705BA">
        <w:t xml:space="preserve"> is </w:t>
      </w:r>
      <m:oMath>
        <m:r>
          <w:rPr>
            <w:rFonts w:ascii="Cambria Math" w:hAnsi="Cambria Math"/>
          </w:rPr>
          <m:t xml:space="preserve">25 </m:t>
        </m:r>
        <m:r>
          <m:rPr>
            <m:nor/>
          </m:rPr>
          <w:rPr>
            <w:rFonts w:ascii="Cambria Math" w:hAnsi="Cambria Math"/>
          </w:rPr>
          <m:t>mL</m:t>
        </m:r>
      </m:oMath>
      <w:r w:rsidR="00373783">
        <w:t>, the volume of hydrogen peroxide.</w:t>
      </w:r>
    </w:p>
    <w:p w14:paraId="212EC536" w14:textId="77777777" w:rsidR="00A94C48" w:rsidRDefault="00A94C48" w:rsidP="00A94C48"/>
    <w:p w14:paraId="52552B87" w14:textId="45CAA7EF" w:rsidR="00A94C48" w:rsidRDefault="00A94C48" w:rsidP="00A94C48">
      <w:pPr>
        <w:rPr>
          <w:b/>
          <w:bCs/>
        </w:rPr>
      </w:pPr>
      <w:r>
        <w:rPr>
          <w:b/>
          <w:bCs/>
        </w:rPr>
        <w:t>Part IV: Experiment.</w:t>
      </w:r>
    </w:p>
    <w:p w14:paraId="370DD137" w14:textId="5601842C" w:rsidR="00A94C48" w:rsidRDefault="00A94C48" w:rsidP="00A94C48">
      <w:pPr>
        <w:pStyle w:val="ListParagraph"/>
        <w:numPr>
          <w:ilvl w:val="0"/>
          <w:numId w:val="6"/>
        </w:numPr>
      </w:pPr>
      <w:r>
        <w:t xml:space="preserve">Assemble the apparatus. Set the LabQuest Data collection to </w:t>
      </w:r>
      <w:r>
        <w:rPr>
          <w:i/>
          <w:iCs/>
        </w:rPr>
        <w:t>5 readings / second</w:t>
      </w:r>
      <w:r>
        <w:t xml:space="preserve"> for </w:t>
      </w:r>
      <w:r>
        <w:rPr>
          <w:i/>
          <w:iCs/>
        </w:rPr>
        <w:t>120 seconds</w:t>
      </w:r>
      <w:r>
        <w:t>.</w:t>
      </w:r>
    </w:p>
    <w:p w14:paraId="782DE439" w14:textId="6998B6CB" w:rsidR="00A94C48" w:rsidRDefault="00A94C48" w:rsidP="00A94C48">
      <w:pPr>
        <w:pStyle w:val="ListParagraph"/>
        <w:numPr>
          <w:ilvl w:val="0"/>
          <w:numId w:val="6"/>
        </w:numPr>
      </w:pPr>
      <w:r>
        <w:t xml:space="preserve">Start the data collection and collect a </w:t>
      </w:r>
      <w:r>
        <w:rPr>
          <w:i/>
          <w:iCs/>
        </w:rPr>
        <w:t xml:space="preserve">10 </w:t>
      </w:r>
      <w:r w:rsidR="00180703">
        <w:rPr>
          <w:i/>
          <w:iCs/>
        </w:rPr>
        <w:t>second</w:t>
      </w:r>
      <w:r>
        <w:t xml:space="preserve"> baseline.</w:t>
      </w:r>
    </w:p>
    <w:p w14:paraId="48A0735F" w14:textId="70C5F474" w:rsidR="00A94C48" w:rsidRDefault="00A94C48" w:rsidP="00A94C48">
      <w:pPr>
        <w:pStyle w:val="ListParagraph"/>
        <w:numPr>
          <w:ilvl w:val="0"/>
          <w:numId w:val="6"/>
        </w:numPr>
      </w:pPr>
      <w:r>
        <w:t>Add the catalyst:</w:t>
      </w:r>
    </w:p>
    <w:p w14:paraId="335D2CB3" w14:textId="26230358" w:rsidR="00B77ED7" w:rsidRDefault="00B77ED7" w:rsidP="00B77ED7">
      <w:pPr>
        <w:pStyle w:val="ListParagraph"/>
        <w:numPr>
          <w:ilvl w:val="1"/>
          <w:numId w:val="6"/>
        </w:numPr>
      </w:pPr>
      <w:r>
        <w:t>Add some water (</w:t>
      </w:r>
      <m:oMath>
        <m:r>
          <w:rPr>
            <w:rFonts w:ascii="Cambria Math" w:hAnsi="Cambria Math"/>
          </w:rPr>
          <m:t xml:space="preserve">2 </m:t>
        </m:r>
        <m:r>
          <m:rPr>
            <m:nor/>
          </m:rPr>
          <w:rPr>
            <w:rFonts w:ascii="Cambria Math" w:hAnsi="Cambria Math"/>
          </w:rPr>
          <m:t>mL</m:t>
        </m:r>
      </m:oMath>
      <w:r>
        <w:t xml:space="preserve">) </w:t>
      </w:r>
      <w:r w:rsidR="004C5AE4">
        <w:t xml:space="preserve">to the cup, swirl until all visible </w:t>
      </w:r>
      <m:oMath>
        <m:r>
          <m:rPr>
            <m:nor/>
          </m:rPr>
          <w:rPr>
            <w:rFonts w:ascii="Cambria Math" w:hAnsi="Cambria Math"/>
          </w:rPr>
          <m:t>KI</m:t>
        </m:r>
      </m:oMath>
      <w:r w:rsidR="004C5AE4">
        <w:t xml:space="preserve"> dissolves.</w:t>
      </w:r>
    </w:p>
    <w:p w14:paraId="55EB368E" w14:textId="0B3BFF33" w:rsidR="004C5AE4" w:rsidRDefault="004C5AE4" w:rsidP="00B77ED7">
      <w:pPr>
        <w:pStyle w:val="ListParagraph"/>
        <w:numPr>
          <w:ilvl w:val="1"/>
          <w:numId w:val="6"/>
        </w:numPr>
      </w:pPr>
      <w:r>
        <w:t>Repeat the rinse 2 more times.</w:t>
      </w:r>
    </w:p>
    <w:p w14:paraId="2FE743E1" w14:textId="2AA34718" w:rsidR="00A94C48" w:rsidRDefault="00A94C48" w:rsidP="00A94C48">
      <w:pPr>
        <w:pStyle w:val="ListParagraph"/>
        <w:numPr>
          <w:ilvl w:val="1"/>
          <w:numId w:val="6"/>
        </w:numPr>
      </w:pPr>
      <w:r>
        <w:t xml:space="preserve">Lift the rubber stopper, just enough to pour in the </w:t>
      </w:r>
      <m:oMath>
        <m:r>
          <w:rPr>
            <w:rFonts w:ascii="Cambria Math" w:hAnsi="Cambria Math"/>
          </w:rPr>
          <m:t xml:space="preserve">0.05 </m:t>
        </m:r>
        <m:r>
          <m:rPr>
            <m:nor/>
          </m:rPr>
          <w:rPr>
            <w:rFonts w:ascii="Cambria Math" w:hAnsi="Cambria Math"/>
          </w:rPr>
          <m:t>g</m:t>
        </m:r>
      </m:oMath>
      <w:r>
        <w:t xml:space="preserve"> potassium iodide, and immediately replace the rubber stopper, and press “Mark” on the LabQuest (define this moment as </w:t>
      </w:r>
      <m:oMath>
        <m:r>
          <w:rPr>
            <w:rFonts w:ascii="Cambria Math" w:hAnsi="Cambria Math"/>
          </w:rPr>
          <m:t>t=0</m:t>
        </m:r>
      </m:oMath>
      <w:r>
        <w:t>).</w:t>
      </w:r>
    </w:p>
    <w:p w14:paraId="5B80B857" w14:textId="58180F6A" w:rsidR="00A94C48" w:rsidRDefault="00A94C48" w:rsidP="00A94C48">
      <w:pPr>
        <w:pStyle w:val="ListParagraph"/>
        <w:numPr>
          <w:ilvl w:val="0"/>
          <w:numId w:val="6"/>
        </w:numPr>
      </w:pPr>
      <w:r>
        <w:t xml:space="preserve">Swirl the flask for </w:t>
      </w:r>
      <w:r>
        <w:rPr>
          <w:i/>
          <w:iCs/>
        </w:rPr>
        <w:t>2 seconds</w:t>
      </w:r>
      <w:r>
        <w:t>, and keep it still for the remainder of the data collection.</w:t>
      </w:r>
    </w:p>
    <w:p w14:paraId="5A3D9A6A" w14:textId="2CC7E0BA" w:rsidR="00A94C48" w:rsidRDefault="00A94C48" w:rsidP="00A94C48">
      <w:pPr>
        <w:pStyle w:val="ListParagraph"/>
        <w:numPr>
          <w:ilvl w:val="0"/>
          <w:numId w:val="6"/>
        </w:numPr>
      </w:pPr>
      <w:r>
        <w:t>Save the run when data collection finishes.</w:t>
      </w:r>
    </w:p>
    <w:p w14:paraId="59FDCD3C" w14:textId="66DC9312" w:rsidR="00A94C48" w:rsidRDefault="00A94C48" w:rsidP="00A94C48">
      <w:pPr>
        <w:pStyle w:val="ListParagraph"/>
        <w:numPr>
          <w:ilvl w:val="0"/>
          <w:numId w:val="6"/>
        </w:numPr>
      </w:pPr>
      <w:r>
        <w:t xml:space="preserve">Complete </w:t>
      </w:r>
      <w:r>
        <w:rPr>
          <w:i/>
          <w:iCs/>
        </w:rPr>
        <w:t>5 trials per temperature level</w:t>
      </w:r>
      <w:r>
        <w:t xml:space="preserve">, with a total of </w:t>
      </w:r>
      <w:r>
        <w:rPr>
          <w:i/>
          <w:iCs/>
        </w:rPr>
        <w:t>40 trials</w:t>
      </w:r>
      <w:r>
        <w:t>.</w:t>
      </w:r>
    </w:p>
    <w:p w14:paraId="07B57C9D" w14:textId="5DF239E3" w:rsidR="00A94C48" w:rsidRDefault="00A94C48" w:rsidP="00A94C48">
      <w:pPr>
        <w:pStyle w:val="ListParagraph"/>
        <w:numPr>
          <w:ilvl w:val="0"/>
          <w:numId w:val="6"/>
        </w:numPr>
      </w:pPr>
      <w:r>
        <w:t>Between trials:</w:t>
      </w:r>
    </w:p>
    <w:p w14:paraId="0ED56352" w14:textId="5013F9A2" w:rsidR="00A94C48" w:rsidRDefault="00A94C48" w:rsidP="00A94C48">
      <w:pPr>
        <w:pStyle w:val="ListParagraph"/>
        <w:numPr>
          <w:ilvl w:val="1"/>
          <w:numId w:val="6"/>
        </w:numPr>
      </w:pPr>
      <w:r>
        <w:t>Dispose of the reaction mixture into the waste beaker.</w:t>
      </w:r>
    </w:p>
    <w:p w14:paraId="63263398" w14:textId="2F7BE509" w:rsidR="00A94C48" w:rsidRDefault="00A94C48" w:rsidP="00A94C48">
      <w:pPr>
        <w:pStyle w:val="ListParagraph"/>
        <w:numPr>
          <w:ilvl w:val="1"/>
          <w:numId w:val="6"/>
        </w:numPr>
      </w:pPr>
      <w:r>
        <w:t xml:space="preserve">Rinse the flask </w:t>
      </w:r>
      <w:r>
        <w:rPr>
          <w:i/>
          <w:iCs/>
        </w:rPr>
        <w:t>2 times</w:t>
      </w:r>
      <w:r>
        <w:t xml:space="preserve"> with distilled water (using a wash bottle and tap water) each rinse.</w:t>
      </w:r>
    </w:p>
    <w:p w14:paraId="234C1891" w14:textId="0602C2BF" w:rsidR="00A94C48" w:rsidRDefault="00A94C48" w:rsidP="00A94C48">
      <w:pPr>
        <w:pStyle w:val="ListParagraph"/>
        <w:numPr>
          <w:ilvl w:val="1"/>
          <w:numId w:val="6"/>
        </w:numPr>
      </w:pPr>
      <w:r>
        <w:t>Dry the flask with paper towel.</w:t>
      </w:r>
    </w:p>
    <w:p w14:paraId="1A738673" w14:textId="77777777" w:rsidR="00A94C48" w:rsidRDefault="00A94C48" w:rsidP="00A94C48"/>
    <w:p w14:paraId="1679D3EC" w14:textId="25BBD976" w:rsidR="00A94C48" w:rsidRDefault="00A94C48" w:rsidP="00A94C48">
      <w:pPr>
        <w:rPr>
          <w:b/>
          <w:bCs/>
        </w:rPr>
      </w:pPr>
      <w:r>
        <w:rPr>
          <w:b/>
          <w:bCs/>
        </w:rPr>
        <w:t>Part V: Cleanup.</w:t>
      </w:r>
    </w:p>
    <w:p w14:paraId="33166674" w14:textId="42B1C10D" w:rsidR="00A94C48" w:rsidRDefault="00A94C48" w:rsidP="00A94C48">
      <w:pPr>
        <w:pStyle w:val="ListParagraph"/>
        <w:numPr>
          <w:ilvl w:val="0"/>
          <w:numId w:val="7"/>
        </w:numPr>
      </w:pPr>
      <w:r>
        <w:t>Disconnect the gas pressure sensor from the apparatus and LabQuest.</w:t>
      </w:r>
    </w:p>
    <w:p w14:paraId="127D0DAD" w14:textId="2E57839C" w:rsidR="00A94C48" w:rsidRDefault="00A94C48" w:rsidP="00A94C48">
      <w:pPr>
        <w:pStyle w:val="ListParagraph"/>
        <w:numPr>
          <w:ilvl w:val="0"/>
          <w:numId w:val="7"/>
        </w:numPr>
      </w:pPr>
      <w:r>
        <w:t>Place all flasks, beakers, rubber stopper, and tubing into the dirty bin.</w:t>
      </w:r>
    </w:p>
    <w:p w14:paraId="30C9C87F" w14:textId="77777777" w:rsidR="00A94C48" w:rsidRDefault="00A94C48" w:rsidP="00A94C48">
      <w:pPr>
        <w:pStyle w:val="ListParagraph"/>
        <w:numPr>
          <w:ilvl w:val="0"/>
          <w:numId w:val="7"/>
        </w:numPr>
      </w:pPr>
      <w:r>
        <w:t>Dispose all solution into the drain, with water flushing.</w:t>
      </w:r>
    </w:p>
    <w:p w14:paraId="3B5659C9" w14:textId="2BB58BA8" w:rsidR="00A94C48" w:rsidRPr="00A94C48" w:rsidRDefault="00A94C48" w:rsidP="00A94C48">
      <w:pPr>
        <w:pStyle w:val="ListParagraph"/>
        <w:numPr>
          <w:ilvl w:val="0"/>
          <w:numId w:val="7"/>
        </w:numPr>
      </w:pPr>
      <w:r>
        <w:t xml:space="preserve"> Return safety goggles and lab coat.</w:t>
      </w:r>
    </w:p>
    <w:sectPr w:rsidR="00A94C48" w:rsidRPr="00A94C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251CA"/>
    <w:multiLevelType w:val="hybridMultilevel"/>
    <w:tmpl w:val="55FAE3EC"/>
    <w:lvl w:ilvl="0" w:tplc="BDCA9728">
      <w:start w:val="5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7B3DD2"/>
    <w:multiLevelType w:val="hybridMultilevel"/>
    <w:tmpl w:val="BB483D6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22490CE9"/>
    <w:multiLevelType w:val="hybridMultilevel"/>
    <w:tmpl w:val="6A06D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D30F3"/>
    <w:multiLevelType w:val="hybridMultilevel"/>
    <w:tmpl w:val="4E765A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6A2FB2"/>
    <w:multiLevelType w:val="hybridMultilevel"/>
    <w:tmpl w:val="75ACE7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724D71"/>
    <w:multiLevelType w:val="hybridMultilevel"/>
    <w:tmpl w:val="250ED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A63223"/>
    <w:multiLevelType w:val="hybridMultilevel"/>
    <w:tmpl w:val="7C6CC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3194972">
    <w:abstractNumId w:val="1"/>
  </w:num>
  <w:num w:numId="2" w16cid:durableId="135950408">
    <w:abstractNumId w:val="6"/>
  </w:num>
  <w:num w:numId="3" w16cid:durableId="1268852983">
    <w:abstractNumId w:val="4"/>
  </w:num>
  <w:num w:numId="4" w16cid:durableId="424959404">
    <w:abstractNumId w:val="0"/>
  </w:num>
  <w:num w:numId="5" w16cid:durableId="1334992553">
    <w:abstractNumId w:val="2"/>
  </w:num>
  <w:num w:numId="6" w16cid:durableId="1482580195">
    <w:abstractNumId w:val="3"/>
  </w:num>
  <w:num w:numId="7" w16cid:durableId="1812021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85E"/>
    <w:rsid w:val="00007836"/>
    <w:rsid w:val="00023583"/>
    <w:rsid w:val="00036DE1"/>
    <w:rsid w:val="0007114B"/>
    <w:rsid w:val="00080121"/>
    <w:rsid w:val="000C360C"/>
    <w:rsid w:val="000F16E5"/>
    <w:rsid w:val="000F764D"/>
    <w:rsid w:val="00132F9D"/>
    <w:rsid w:val="00180703"/>
    <w:rsid w:val="00200FC8"/>
    <w:rsid w:val="00205607"/>
    <w:rsid w:val="00253699"/>
    <w:rsid w:val="00294B82"/>
    <w:rsid w:val="002C3F11"/>
    <w:rsid w:val="002C5EDB"/>
    <w:rsid w:val="003705BA"/>
    <w:rsid w:val="00373783"/>
    <w:rsid w:val="003F0154"/>
    <w:rsid w:val="0040189A"/>
    <w:rsid w:val="004C5AE4"/>
    <w:rsid w:val="004F01F7"/>
    <w:rsid w:val="0053539E"/>
    <w:rsid w:val="005359E0"/>
    <w:rsid w:val="00547989"/>
    <w:rsid w:val="0062386D"/>
    <w:rsid w:val="00624AF3"/>
    <w:rsid w:val="006659BA"/>
    <w:rsid w:val="006D138C"/>
    <w:rsid w:val="006F5CC9"/>
    <w:rsid w:val="00702D64"/>
    <w:rsid w:val="00774CBE"/>
    <w:rsid w:val="007D1C56"/>
    <w:rsid w:val="00811771"/>
    <w:rsid w:val="008265ED"/>
    <w:rsid w:val="00892B44"/>
    <w:rsid w:val="008F245A"/>
    <w:rsid w:val="009145DD"/>
    <w:rsid w:val="009E3912"/>
    <w:rsid w:val="009F34CB"/>
    <w:rsid w:val="00A014D6"/>
    <w:rsid w:val="00A266F7"/>
    <w:rsid w:val="00A94C48"/>
    <w:rsid w:val="00B77ED7"/>
    <w:rsid w:val="00B828DF"/>
    <w:rsid w:val="00BC044C"/>
    <w:rsid w:val="00C1085E"/>
    <w:rsid w:val="00C20DC8"/>
    <w:rsid w:val="00C3522D"/>
    <w:rsid w:val="00C51513"/>
    <w:rsid w:val="00CE768A"/>
    <w:rsid w:val="00D316F3"/>
    <w:rsid w:val="00D5361D"/>
    <w:rsid w:val="00DD266D"/>
    <w:rsid w:val="00DF40A4"/>
    <w:rsid w:val="00E12E58"/>
    <w:rsid w:val="00F55E73"/>
    <w:rsid w:val="00F92776"/>
    <w:rsid w:val="00FD401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468E0B"/>
  <w15:chartTrackingRefBased/>
  <w15:docId w15:val="{FE68DBBB-0669-F644-A9A5-61609F02B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Body CS)"/>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121"/>
    <w:pPr>
      <w:spacing w:after="0" w:line="240" w:lineRule="auto"/>
      <w:outlineLvl w:val="2"/>
    </w:pPr>
  </w:style>
  <w:style w:type="paragraph" w:styleId="Heading1">
    <w:name w:val="heading 1"/>
    <w:basedOn w:val="Normal"/>
    <w:next w:val="Normal"/>
    <w:link w:val="Heading1Char"/>
    <w:autoRedefine/>
    <w:uiPriority w:val="9"/>
    <w:qFormat/>
    <w:rsid w:val="00080121"/>
    <w:pPr>
      <w:outlineLvl w:val="0"/>
    </w:pPr>
    <w:rPr>
      <w:rFonts w:cstheme="minorBidi"/>
      <w:b/>
      <w:bCs/>
      <w:sz w:val="32"/>
      <w:szCs w:val="32"/>
    </w:rPr>
  </w:style>
  <w:style w:type="paragraph" w:styleId="Heading2">
    <w:name w:val="heading 2"/>
    <w:basedOn w:val="Normal"/>
    <w:next w:val="Normal"/>
    <w:link w:val="Heading2Char"/>
    <w:autoRedefine/>
    <w:uiPriority w:val="9"/>
    <w:unhideWhenUsed/>
    <w:qFormat/>
    <w:rsid w:val="00080121"/>
    <w:pPr>
      <w:outlineLvl w:val="1"/>
    </w:pPr>
    <w:rPr>
      <w:rFonts w:cstheme="minorBidi"/>
      <w:i/>
      <w:iCs/>
      <w:sz w:val="28"/>
      <w:szCs w:val="28"/>
    </w:rPr>
  </w:style>
  <w:style w:type="paragraph" w:styleId="Heading3">
    <w:name w:val="heading 3"/>
    <w:basedOn w:val="Heading2"/>
    <w:next w:val="Normal"/>
    <w:link w:val="Heading3Char"/>
    <w:autoRedefine/>
    <w:uiPriority w:val="9"/>
    <w:unhideWhenUsed/>
    <w:qFormat/>
    <w:rsid w:val="00080121"/>
    <w:pPr>
      <w:outlineLvl w:val="2"/>
    </w:pPr>
    <w:rPr>
      <w:b/>
      <w:bCs/>
      <w:i w:val="0"/>
      <w:iCs w:val="0"/>
      <w:sz w:val="24"/>
      <w:szCs w:val="24"/>
    </w:rPr>
  </w:style>
  <w:style w:type="paragraph" w:styleId="Heading4">
    <w:name w:val="heading 4"/>
    <w:basedOn w:val="Normal"/>
    <w:next w:val="Normal"/>
    <w:link w:val="Heading4Char"/>
    <w:autoRedefine/>
    <w:uiPriority w:val="9"/>
    <w:unhideWhenUsed/>
    <w:qFormat/>
    <w:rsid w:val="00080121"/>
    <w:pPr>
      <w:outlineLvl w:val="3"/>
    </w:pPr>
    <w:rPr>
      <w:rFonts w:cstheme="minorBidi"/>
      <w:i/>
      <w:iCs/>
    </w:rPr>
  </w:style>
  <w:style w:type="paragraph" w:styleId="Heading5">
    <w:name w:val="heading 5"/>
    <w:basedOn w:val="Normal"/>
    <w:next w:val="Normal"/>
    <w:link w:val="Heading5Char"/>
    <w:uiPriority w:val="9"/>
    <w:semiHidden/>
    <w:unhideWhenUsed/>
    <w:qFormat/>
    <w:rsid w:val="00C108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085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085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085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085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Citation">
    <w:name w:val="Image Citation"/>
    <w:basedOn w:val="Normal"/>
    <w:next w:val="Normal"/>
    <w:autoRedefine/>
    <w:qFormat/>
    <w:rsid w:val="00080121"/>
    <w:pPr>
      <w:ind w:firstLine="720"/>
      <w:jc w:val="center"/>
    </w:pPr>
    <w:rPr>
      <w:rFonts w:ascii="Times New Roman" w:hAnsi="Times New Roman"/>
      <w:i/>
      <w:sz w:val="20"/>
    </w:rPr>
  </w:style>
  <w:style w:type="paragraph" w:styleId="NoSpacing">
    <w:name w:val="No Spacing"/>
    <w:uiPriority w:val="1"/>
    <w:qFormat/>
    <w:rsid w:val="00080121"/>
    <w:pPr>
      <w:spacing w:after="0" w:line="240" w:lineRule="auto"/>
      <w:outlineLvl w:val="2"/>
    </w:pPr>
  </w:style>
  <w:style w:type="character" w:customStyle="1" w:styleId="Heading1Char">
    <w:name w:val="Heading 1 Char"/>
    <w:basedOn w:val="DefaultParagraphFont"/>
    <w:link w:val="Heading1"/>
    <w:uiPriority w:val="9"/>
    <w:rsid w:val="00080121"/>
    <w:rPr>
      <w:rFonts w:cstheme="minorBidi"/>
      <w:b/>
      <w:bCs/>
      <w:sz w:val="32"/>
      <w:szCs w:val="32"/>
    </w:rPr>
  </w:style>
  <w:style w:type="character" w:customStyle="1" w:styleId="Heading2Char">
    <w:name w:val="Heading 2 Char"/>
    <w:basedOn w:val="DefaultParagraphFont"/>
    <w:link w:val="Heading2"/>
    <w:uiPriority w:val="9"/>
    <w:rsid w:val="00080121"/>
    <w:rPr>
      <w:rFonts w:cstheme="minorBidi"/>
      <w:i/>
      <w:iCs/>
      <w:sz w:val="28"/>
      <w:szCs w:val="28"/>
    </w:rPr>
  </w:style>
  <w:style w:type="character" w:customStyle="1" w:styleId="Heading3Char">
    <w:name w:val="Heading 3 Char"/>
    <w:basedOn w:val="DefaultParagraphFont"/>
    <w:link w:val="Heading3"/>
    <w:uiPriority w:val="9"/>
    <w:rsid w:val="00080121"/>
    <w:rPr>
      <w:b/>
      <w:bCs/>
    </w:rPr>
  </w:style>
  <w:style w:type="character" w:customStyle="1" w:styleId="Heading4Char">
    <w:name w:val="Heading 4 Char"/>
    <w:basedOn w:val="DefaultParagraphFont"/>
    <w:link w:val="Heading4"/>
    <w:uiPriority w:val="9"/>
    <w:rsid w:val="00080121"/>
    <w:rPr>
      <w:rFonts w:cstheme="minorBidi"/>
      <w:i/>
      <w:iCs/>
    </w:rPr>
  </w:style>
  <w:style w:type="paragraph" w:styleId="TOC1">
    <w:name w:val="toc 1"/>
    <w:basedOn w:val="Normal"/>
    <w:next w:val="Normal"/>
    <w:autoRedefine/>
    <w:uiPriority w:val="39"/>
    <w:semiHidden/>
    <w:unhideWhenUsed/>
    <w:qFormat/>
    <w:rsid w:val="00A014D6"/>
    <w:pPr>
      <w:spacing w:after="100"/>
    </w:pPr>
  </w:style>
  <w:style w:type="paragraph" w:styleId="TOC2">
    <w:name w:val="toc 2"/>
    <w:basedOn w:val="Normal"/>
    <w:next w:val="Normal"/>
    <w:autoRedefine/>
    <w:uiPriority w:val="39"/>
    <w:unhideWhenUsed/>
    <w:qFormat/>
    <w:rsid w:val="009145DD"/>
    <w:pPr>
      <w:spacing w:after="100"/>
      <w:ind w:left="240"/>
    </w:pPr>
    <w:rPr>
      <w:i/>
    </w:rPr>
  </w:style>
  <w:style w:type="paragraph" w:styleId="TOC3">
    <w:name w:val="toc 3"/>
    <w:basedOn w:val="Normal"/>
    <w:next w:val="Normal"/>
    <w:autoRedefine/>
    <w:uiPriority w:val="39"/>
    <w:unhideWhenUsed/>
    <w:qFormat/>
    <w:rsid w:val="009145DD"/>
    <w:pPr>
      <w:spacing w:after="100"/>
      <w:ind w:left="480"/>
    </w:pPr>
    <w:rPr>
      <w:sz w:val="20"/>
    </w:rPr>
  </w:style>
  <w:style w:type="paragraph" w:styleId="TOC4">
    <w:name w:val="toc 4"/>
    <w:basedOn w:val="Normal"/>
    <w:next w:val="Normal"/>
    <w:autoRedefine/>
    <w:uiPriority w:val="39"/>
    <w:semiHidden/>
    <w:unhideWhenUsed/>
    <w:qFormat/>
    <w:rsid w:val="00C20DC8"/>
    <w:pPr>
      <w:spacing w:after="100"/>
      <w:ind w:left="720"/>
    </w:pPr>
    <w:rPr>
      <w:i/>
      <w:sz w:val="16"/>
    </w:rPr>
  </w:style>
  <w:style w:type="character" w:customStyle="1" w:styleId="Heading5Char">
    <w:name w:val="Heading 5 Char"/>
    <w:basedOn w:val="DefaultParagraphFont"/>
    <w:link w:val="Heading5"/>
    <w:uiPriority w:val="9"/>
    <w:semiHidden/>
    <w:rsid w:val="00C1085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108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08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08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08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08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85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8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08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085E"/>
    <w:rPr>
      <w:i/>
      <w:iCs/>
      <w:color w:val="404040" w:themeColor="text1" w:themeTint="BF"/>
    </w:rPr>
  </w:style>
  <w:style w:type="paragraph" w:styleId="ListParagraph">
    <w:name w:val="List Paragraph"/>
    <w:basedOn w:val="Normal"/>
    <w:uiPriority w:val="34"/>
    <w:qFormat/>
    <w:rsid w:val="00C1085E"/>
    <w:pPr>
      <w:ind w:left="720"/>
      <w:contextualSpacing/>
    </w:pPr>
  </w:style>
  <w:style w:type="character" w:styleId="IntenseEmphasis">
    <w:name w:val="Intense Emphasis"/>
    <w:basedOn w:val="DefaultParagraphFont"/>
    <w:uiPriority w:val="21"/>
    <w:qFormat/>
    <w:rsid w:val="00C1085E"/>
    <w:rPr>
      <w:i/>
      <w:iCs/>
      <w:color w:val="0F4761" w:themeColor="accent1" w:themeShade="BF"/>
    </w:rPr>
  </w:style>
  <w:style w:type="paragraph" w:styleId="IntenseQuote">
    <w:name w:val="Intense Quote"/>
    <w:basedOn w:val="Normal"/>
    <w:next w:val="Normal"/>
    <w:link w:val="IntenseQuoteChar"/>
    <w:uiPriority w:val="30"/>
    <w:qFormat/>
    <w:rsid w:val="00C10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85E"/>
    <w:rPr>
      <w:i/>
      <w:iCs/>
      <w:color w:val="0F4761" w:themeColor="accent1" w:themeShade="BF"/>
    </w:rPr>
  </w:style>
  <w:style w:type="character" w:styleId="IntenseReference">
    <w:name w:val="Intense Reference"/>
    <w:basedOn w:val="DefaultParagraphFont"/>
    <w:uiPriority w:val="32"/>
    <w:qFormat/>
    <w:rsid w:val="00C1085E"/>
    <w:rPr>
      <w:b/>
      <w:bCs/>
      <w:smallCaps/>
      <w:color w:val="0F4761" w:themeColor="accent1" w:themeShade="BF"/>
      <w:spacing w:val="5"/>
    </w:rPr>
  </w:style>
  <w:style w:type="paragraph" w:styleId="Date">
    <w:name w:val="Date"/>
    <w:basedOn w:val="Normal"/>
    <w:next w:val="Normal"/>
    <w:link w:val="DateChar"/>
    <w:uiPriority w:val="99"/>
    <w:semiHidden/>
    <w:unhideWhenUsed/>
    <w:rsid w:val="00C1085E"/>
  </w:style>
  <w:style w:type="character" w:customStyle="1" w:styleId="DateChar">
    <w:name w:val="Date Char"/>
    <w:basedOn w:val="DefaultParagraphFont"/>
    <w:link w:val="Date"/>
    <w:uiPriority w:val="99"/>
    <w:semiHidden/>
    <w:rsid w:val="00C1085E"/>
  </w:style>
  <w:style w:type="character" w:styleId="PlaceholderText">
    <w:name w:val="Placeholder Text"/>
    <w:basedOn w:val="DefaultParagraphFont"/>
    <w:uiPriority w:val="99"/>
    <w:semiHidden/>
    <w:rsid w:val="00C1085E"/>
    <w:rPr>
      <w:color w:val="666666"/>
    </w:rPr>
  </w:style>
  <w:style w:type="table" w:styleId="TableGrid">
    <w:name w:val="Table Grid"/>
    <w:basedOn w:val="TableNormal"/>
    <w:uiPriority w:val="39"/>
    <w:rsid w:val="000F1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(Jiarui) Hu</dc:creator>
  <cp:keywords/>
  <dc:description/>
  <cp:lastModifiedBy>Jerry (Jiarui) Hu</cp:lastModifiedBy>
  <cp:revision>33</cp:revision>
  <dcterms:created xsi:type="dcterms:W3CDTF">2026-01-18T21:39:00Z</dcterms:created>
  <dcterms:modified xsi:type="dcterms:W3CDTF">2026-02-07T02:06:00Z</dcterms:modified>
</cp:coreProperties>
</file>