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8240"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2E83A01B" w:rsidR="52750A93" w:rsidRDefault="000A57B4" w:rsidP="00DA20B8">
      <w:pPr>
        <w:pStyle w:val="Kop1"/>
      </w:pPr>
      <w:r>
        <w:t>Kleuren</w:t>
      </w:r>
      <w:r w:rsidR="0014698B">
        <w:t>blind met Lego bouwen</w:t>
      </w:r>
    </w:p>
    <w:p w14:paraId="37E27325" w14:textId="08C067FE" w:rsidR="001E6CAA" w:rsidRPr="001E6CAA" w:rsidRDefault="005070B1" w:rsidP="001E6CAA">
      <w:r w:rsidRPr="005070B1">
        <w:t xml:space="preserve">Ervaar hoe het is om kleuren van elkaar te onderscheiden als je kleurenblind bent. Door een gekleurde bril te dragen, simuleer je </w:t>
      </w:r>
      <w:r w:rsidR="00B244EA">
        <w:t xml:space="preserve">in deze oefening </w:t>
      </w:r>
      <w:r w:rsidRPr="005070B1">
        <w:t>een vorm van kleurenblindheid en ontdek</w:t>
      </w:r>
      <w:r w:rsidR="00CC37FD">
        <w:t>ken deelnemers</w:t>
      </w:r>
      <w:r w:rsidRPr="005070B1">
        <w:t xml:space="preserve"> hoe lastig het is om een taak uit te voeren die normaal vanzelfsprekend lijkt. Zo begrijp</w:t>
      </w:r>
      <w:r w:rsidR="00B244EA">
        <w:t>en ze</w:t>
      </w:r>
      <w:r w:rsidRPr="005070B1">
        <w:t xml:space="preserve"> waarom kleurgebruik in ontwerp en interfaces niet altijd toegankelijk is voor iedereen.</w:t>
      </w:r>
      <w:r w:rsidR="00AD4490">
        <w:t xml:space="preserve"> </w:t>
      </w:r>
    </w:p>
    <w:tbl>
      <w:tblPr>
        <w:tblStyle w:val="Tabelrasterlicht"/>
        <w:tblW w:w="0" w:type="auto"/>
        <w:tblLook w:val="04A0" w:firstRow="1" w:lastRow="0" w:firstColumn="1" w:lastColumn="0" w:noHBand="0" w:noVBand="1"/>
      </w:tblPr>
      <w:tblGrid>
        <w:gridCol w:w="3114"/>
        <w:gridCol w:w="5948"/>
      </w:tblGrid>
      <w:tr w:rsidR="0073428D"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4E6DA56B" w:rsidR="0073428D" w:rsidRPr="00AD3D18" w:rsidRDefault="0073428D" w:rsidP="00AD3D18">
            <w:r w:rsidRPr="00AD3D18">
              <w:t>Duo’s</w:t>
            </w:r>
          </w:p>
        </w:tc>
      </w:tr>
      <w:tr w:rsidR="0073428D" w:rsidRPr="0073428D" w14:paraId="1E5FCC34" w14:textId="4C229D6E" w:rsidTr="00AD3D18">
        <w:tc>
          <w:tcPr>
            <w:tcW w:w="3114" w:type="dxa"/>
          </w:tcPr>
          <w:p w14:paraId="63A07971" w14:textId="7B88532A" w:rsidR="0073428D" w:rsidRPr="00856969" w:rsidRDefault="0073428D" w:rsidP="00AD3D18">
            <w:pPr>
              <w:rPr>
                <w:b/>
                <w:bCs/>
              </w:rPr>
            </w:pPr>
            <w:r w:rsidRPr="00856969">
              <w:rPr>
                <w:b/>
                <w:bCs/>
              </w:rPr>
              <w:t>Benodigd</w:t>
            </w:r>
            <w:r w:rsidR="000316AF">
              <w:rPr>
                <w:b/>
                <w:bCs/>
              </w:rPr>
              <w:t>e materialen</w:t>
            </w:r>
          </w:p>
        </w:tc>
        <w:tc>
          <w:tcPr>
            <w:tcW w:w="5948" w:type="dxa"/>
          </w:tcPr>
          <w:p w14:paraId="584F0482" w14:textId="77777777" w:rsidR="00657687" w:rsidRDefault="00657687" w:rsidP="00657687">
            <w:r>
              <w:t>Lego-blokjes in verschillende kleuren (bruin, groen, blauw, rood)</w:t>
            </w:r>
          </w:p>
          <w:p w14:paraId="6AD79DEE" w14:textId="3A2E23F0" w:rsidR="00657687" w:rsidRDefault="00657687" w:rsidP="00657687">
            <w:r>
              <w:t>Een rode en een blauwe bril per duo</w:t>
            </w:r>
          </w:p>
          <w:p w14:paraId="66FE52E2" w14:textId="64804EFD" w:rsidR="0073428D" w:rsidRPr="00AD3D18" w:rsidRDefault="00657687" w:rsidP="00657687">
            <w:r>
              <w:t>Bouwinstructiekaart (</w:t>
            </w:r>
            <w:r w:rsidR="000C2978">
              <w:t xml:space="preserve">zie </w:t>
            </w:r>
            <w:r w:rsidR="00990D94">
              <w:t xml:space="preserve">bijlage </w:t>
            </w:r>
            <w:r w:rsidR="000C2978" w:rsidRPr="000C2978">
              <w:t>Kleurenblind</w:t>
            </w:r>
            <w:r w:rsidR="000C2978">
              <w:t>_</w:t>
            </w:r>
            <w:r w:rsidR="000C2978" w:rsidRPr="000C2978">
              <w:t>met</w:t>
            </w:r>
            <w:r w:rsidR="000C2978">
              <w:t>_</w:t>
            </w:r>
            <w:r w:rsidR="000C2978" w:rsidRPr="000C2978">
              <w:t>Lego</w:t>
            </w:r>
            <w:r w:rsidR="000C2978">
              <w:t>_</w:t>
            </w:r>
            <w:r w:rsidR="000C2978" w:rsidRPr="000C2978">
              <w:t>bouwen</w:t>
            </w:r>
            <w:r w:rsidR="000C2978">
              <w:t>.pp</w:t>
            </w:r>
            <w:r w:rsidR="00990D94">
              <w:t>t</w:t>
            </w:r>
            <w:r>
              <w:t>)</w:t>
            </w:r>
            <w:r w:rsidR="000C2978">
              <w:t xml:space="preserve"> </w:t>
            </w:r>
          </w:p>
        </w:tc>
      </w:tr>
      <w:tr w:rsidR="0073428D"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17258123" w:rsidR="0073428D" w:rsidRPr="00AD3D18" w:rsidRDefault="0073428D" w:rsidP="00AD3D18">
            <w:r w:rsidRPr="00AD3D18">
              <w:t>+/- 1</w:t>
            </w:r>
            <w:r w:rsidR="00445EB5">
              <w:t>0</w:t>
            </w:r>
            <w:r w:rsidRPr="00AD3D18">
              <w:t xml:space="preserve"> minuten</w:t>
            </w:r>
          </w:p>
        </w:tc>
      </w:tr>
      <w:tr w:rsidR="0073428D" w:rsidRPr="0073428D" w14:paraId="7265C150" w14:textId="68D2D072" w:rsidTr="00AD3D18">
        <w:tc>
          <w:tcPr>
            <w:tcW w:w="3114" w:type="dxa"/>
          </w:tcPr>
          <w:p w14:paraId="6341E7C8" w14:textId="091D6829" w:rsidR="0073428D" w:rsidRPr="00856969" w:rsidRDefault="0073428D" w:rsidP="00AD3D18">
            <w:pPr>
              <w:rPr>
                <w:b/>
                <w:bCs/>
              </w:rPr>
            </w:pPr>
            <w:r w:rsidRPr="00856969">
              <w:rPr>
                <w:b/>
                <w:bCs/>
              </w:rPr>
              <w:t xml:space="preserve">Achtergrondkennis </w:t>
            </w:r>
          </w:p>
        </w:tc>
        <w:tc>
          <w:tcPr>
            <w:tcW w:w="5948" w:type="dxa"/>
          </w:tcPr>
          <w:p w14:paraId="7A93A17E" w14:textId="744B1158" w:rsidR="0073428D" w:rsidRPr="00AD3D18" w:rsidRDefault="0073428D" w:rsidP="00AD3D18">
            <w:r w:rsidRPr="00AD3D18">
              <w:t>Geen vereist</w:t>
            </w:r>
          </w:p>
        </w:tc>
      </w:tr>
      <w:tr w:rsidR="00F25C24" w:rsidRPr="0073428D" w14:paraId="70305066" w14:textId="77777777" w:rsidTr="00AD3D18">
        <w:tc>
          <w:tcPr>
            <w:tcW w:w="3114" w:type="dxa"/>
          </w:tcPr>
          <w:p w14:paraId="0F5690BC" w14:textId="64FD617C" w:rsidR="00F25C24" w:rsidRPr="00856969" w:rsidRDefault="00F25C24" w:rsidP="00AD3D18">
            <w:pPr>
              <w:rPr>
                <w:b/>
                <w:bCs/>
              </w:rPr>
            </w:pPr>
            <w:r>
              <w:rPr>
                <w:b/>
                <w:bCs/>
              </w:rPr>
              <w:t xml:space="preserve">Beperking </w:t>
            </w:r>
          </w:p>
        </w:tc>
        <w:tc>
          <w:tcPr>
            <w:tcW w:w="5948" w:type="dxa"/>
          </w:tcPr>
          <w:p w14:paraId="06FB426F" w14:textId="33EEBA6D" w:rsidR="00F25C24" w:rsidRPr="00AD3D18" w:rsidRDefault="00261B66" w:rsidP="00AD3D18">
            <w:r w:rsidRPr="00261B66">
              <w:t>Kleurenblindheid</w:t>
            </w:r>
          </w:p>
        </w:tc>
      </w:tr>
      <w:tr w:rsidR="00C02EAD" w:rsidRPr="0073428D" w14:paraId="7E359F0D" w14:textId="77777777" w:rsidTr="00AD3D18">
        <w:tc>
          <w:tcPr>
            <w:tcW w:w="3114" w:type="dxa"/>
          </w:tcPr>
          <w:p w14:paraId="29EB6E3D" w14:textId="44FDC36E" w:rsidR="00C02EAD" w:rsidRDefault="00C02EAD" w:rsidP="00AD3D18">
            <w:pPr>
              <w:rPr>
                <w:b/>
                <w:bCs/>
              </w:rPr>
            </w:pPr>
            <w:proofErr w:type="spellStart"/>
            <w:r>
              <w:rPr>
                <w:b/>
                <w:bCs/>
              </w:rPr>
              <w:t>Keywords</w:t>
            </w:r>
            <w:proofErr w:type="spellEnd"/>
          </w:p>
        </w:tc>
        <w:tc>
          <w:tcPr>
            <w:tcW w:w="5948" w:type="dxa"/>
          </w:tcPr>
          <w:p w14:paraId="47F0DC06" w14:textId="5D397161" w:rsidR="00C02EAD" w:rsidRDefault="00261B66" w:rsidP="00AD3D18">
            <w:proofErr w:type="gramStart"/>
            <w:r w:rsidRPr="00261B66">
              <w:t>kleurenblindheid</w:t>
            </w:r>
            <w:proofErr w:type="gramEnd"/>
            <w:r w:rsidRPr="00261B66">
              <w:t>, kleurcontrast, Lego, duo's, visueel ontwerp</w:t>
            </w:r>
            <w:r w:rsidR="0046094E">
              <w:t xml:space="preserve">, </w:t>
            </w:r>
            <w:r w:rsidR="0046094E" w:rsidRPr="00EF6648">
              <w:t>toegankelijkheid</w:t>
            </w:r>
          </w:p>
        </w:tc>
      </w:tr>
    </w:tbl>
    <w:p w14:paraId="5A6FCC16" w14:textId="2FB3AFB7" w:rsidR="00C31E39" w:rsidRDefault="00442AA9" w:rsidP="00B30075">
      <w:pPr>
        <w:pStyle w:val="Kop2"/>
        <w:rPr>
          <w:rStyle w:val="Kop3Char"/>
        </w:rPr>
      </w:pPr>
      <w:r>
        <w:rPr>
          <w:rStyle w:val="Kop3Char"/>
        </w:rPr>
        <w:t>D</w:t>
      </w:r>
      <w:r w:rsidR="00C31E39" w:rsidRPr="0073428D">
        <w:rPr>
          <w:rStyle w:val="Kop3Char"/>
        </w:rPr>
        <w:t>oel</w:t>
      </w:r>
    </w:p>
    <w:p w14:paraId="2EFD0974" w14:textId="7388384E" w:rsidR="00E95DC2" w:rsidRPr="00E95DC2" w:rsidRDefault="00A36ACE" w:rsidP="00E95DC2">
      <w:r w:rsidRPr="00A36ACE">
        <w:t>Het doel van deze activiteit is om bewustwording te creëren rond kleurenblindheid en deelnemers te laten ervaren hoe het is om kleurenblind te zijn bij een simpele taak, zoals bouwen met Lego. Zo ontdekken zij dat kleur niet altijd voor iedereen op dezelfde manier werkt en waarom duidelijk kleurcontrast en extra aanwijzingen, zoals tekst of vorm, belangrijk zijn in een ontwerp.</w:t>
      </w:r>
    </w:p>
    <w:p w14:paraId="76D62F86" w14:textId="7BF1E95A" w:rsidR="00160DF9" w:rsidRDefault="001979A0" w:rsidP="00B30075">
      <w:pPr>
        <w:pStyle w:val="Kop2"/>
      </w:pPr>
      <w:r>
        <w:t xml:space="preserve">Context </w:t>
      </w:r>
    </w:p>
    <w:p w14:paraId="6DDC142F" w14:textId="58F3886D" w:rsidR="00417873" w:rsidRDefault="00417873" w:rsidP="00417873">
      <w:r>
        <w:t>Kleurenblindheid komt vaker voor dan mensen denken</w:t>
      </w:r>
      <w:r w:rsidR="004125D8">
        <w:t>,</w:t>
      </w:r>
      <w:r>
        <w:t xml:space="preserve"> bij ongeveer één op de twaalf mannen is er sprake van een vorm van rood-groenkleurenblindheid. De meest voorkomende vorm is </w:t>
      </w:r>
      <w:proofErr w:type="spellStart"/>
      <w:r>
        <w:t>deuteranomalie</w:t>
      </w:r>
      <w:proofErr w:type="spellEnd"/>
      <w:r>
        <w:t>, waarbij groentinten moeilijk waarneembaar zijn, maar ook rood, bruin en oranje kunnen door elkaar worden gehaald.</w:t>
      </w:r>
    </w:p>
    <w:p w14:paraId="2EFF3B46" w14:textId="20D3EA57" w:rsidR="00417873" w:rsidRDefault="00417873" w:rsidP="00417873">
      <w:r>
        <w:t>In digitaal ontwerp, op websites en in interfaces wordt kleur vaak gebruikt als de enige manier om informatie over te brengen</w:t>
      </w:r>
      <w:r w:rsidR="004125D8">
        <w:t>,</w:t>
      </w:r>
      <w:r>
        <w:t xml:space="preserve"> denk aan rode foutmeldingen, groene bevestigingen of gekleurde grafieken. Voor iemand met kleurenblindheid gaat die informatie dan verloren. Goede toegankelijkheid vereist dat kleur altijd </w:t>
      </w:r>
      <w:r>
        <w:lastRenderedPageBreak/>
        <w:t>wordt aangevuld met een ander visueel onderscheid, zoals vorm, patroon of tekst.</w:t>
      </w:r>
    </w:p>
    <w:p w14:paraId="5F6C4139" w14:textId="73620C36" w:rsidR="00417873" w:rsidRDefault="00417873" w:rsidP="00417873">
      <w:r>
        <w:t xml:space="preserve">In deze activiteit simuleer je kleurenblindheid door een gekleurde bril te dragen. </w:t>
      </w:r>
      <w:r w:rsidR="00637A8A" w:rsidRPr="00637A8A">
        <w:t>Zo ervaar je uit eerste hand hoe een simpele taak, zoals Lego sorteren en bouwen, ineens een stuk lastiger wordt.</w:t>
      </w:r>
    </w:p>
    <w:p w14:paraId="01169CD7" w14:textId="4FF9CF14" w:rsidR="0059267B" w:rsidRDefault="0059267B" w:rsidP="0059267B">
      <w:pPr>
        <w:pStyle w:val="Kop3"/>
      </w:pPr>
      <w:r>
        <w:t>Instructies</w:t>
      </w:r>
      <w:r w:rsidR="006C0A3A">
        <w:t xml:space="preserve"> voor studenten (ook in </w:t>
      </w:r>
      <w:r w:rsidR="006041F5">
        <w:t>PPT-vorm</w:t>
      </w:r>
      <w:r w:rsidR="006C0A3A">
        <w:t>)</w:t>
      </w:r>
    </w:p>
    <w:p w14:paraId="25EF0FCF" w14:textId="434F2973" w:rsidR="00F778B2" w:rsidRDefault="00F778B2" w:rsidP="00F778B2">
      <w:pPr>
        <w:pStyle w:val="Lijstalinea"/>
        <w:numPr>
          <w:ilvl w:val="0"/>
          <w:numId w:val="21"/>
        </w:numPr>
      </w:pPr>
      <w:r w:rsidRPr="00F778B2">
        <w:t>Vorm duo's</w:t>
      </w:r>
      <w:r w:rsidR="00063341">
        <w:t xml:space="preserve">. </w:t>
      </w:r>
      <w:r w:rsidR="00063341" w:rsidRPr="00063341">
        <w:t>Bepaal wie de rode bril draagt en wie de blauwe.</w:t>
      </w:r>
    </w:p>
    <w:p w14:paraId="5BD351C3" w14:textId="5AA8F218" w:rsidR="003D57F7" w:rsidRPr="00A55CBE" w:rsidRDefault="003D57F7" w:rsidP="00A55CBE">
      <w:pPr>
        <w:pStyle w:val="Lijstalinea"/>
        <w:rPr>
          <w:i/>
          <w:iCs/>
        </w:rPr>
      </w:pPr>
      <w:r w:rsidRPr="00A55CBE">
        <w:rPr>
          <w:i/>
          <w:iCs/>
        </w:rPr>
        <w:t>Let op: Bekijk de blokjes dus niet van tevoren zonder bril.</w:t>
      </w:r>
    </w:p>
    <w:p w14:paraId="462301BB" w14:textId="36FB35D1" w:rsidR="003D57F7" w:rsidRDefault="003D57F7" w:rsidP="00A55CBE">
      <w:pPr>
        <w:pStyle w:val="Lijstalinea"/>
        <w:numPr>
          <w:ilvl w:val="0"/>
          <w:numId w:val="21"/>
        </w:numPr>
      </w:pPr>
      <w:r>
        <w:t>Bouw samen de voorgevel van een huis dat voldoet aan de volgende kenmerken:</w:t>
      </w:r>
    </w:p>
    <w:p w14:paraId="340E15D1" w14:textId="073E2AEB" w:rsidR="003D57F7" w:rsidRDefault="003D57F7" w:rsidP="00A55CBE">
      <w:pPr>
        <w:pStyle w:val="Lijstalinea"/>
        <w:numPr>
          <w:ilvl w:val="0"/>
          <w:numId w:val="25"/>
        </w:numPr>
      </w:pPr>
      <w:r>
        <w:t>Muur van bruine stenen</w:t>
      </w:r>
    </w:p>
    <w:p w14:paraId="1B67BB9C" w14:textId="77777777" w:rsidR="003D57F7" w:rsidRDefault="003D57F7" w:rsidP="00A55CBE">
      <w:pPr>
        <w:pStyle w:val="Lijstalinea"/>
        <w:numPr>
          <w:ilvl w:val="0"/>
          <w:numId w:val="25"/>
        </w:numPr>
      </w:pPr>
      <w:r>
        <w:t>Groen puntdak</w:t>
      </w:r>
    </w:p>
    <w:p w14:paraId="71C04DCD" w14:textId="77777777" w:rsidR="003D57F7" w:rsidRDefault="003D57F7" w:rsidP="00A55CBE">
      <w:pPr>
        <w:pStyle w:val="Lijstalinea"/>
        <w:numPr>
          <w:ilvl w:val="0"/>
          <w:numId w:val="25"/>
        </w:numPr>
      </w:pPr>
      <w:r>
        <w:t>Blauwe deur</w:t>
      </w:r>
    </w:p>
    <w:p w14:paraId="3014AF4A" w14:textId="77777777" w:rsidR="003D57F7" w:rsidRDefault="003D57F7" w:rsidP="00A55CBE">
      <w:pPr>
        <w:pStyle w:val="Lijstalinea"/>
        <w:numPr>
          <w:ilvl w:val="0"/>
          <w:numId w:val="25"/>
        </w:numPr>
      </w:pPr>
      <w:r>
        <w:t>Klein groen raam beneden</w:t>
      </w:r>
    </w:p>
    <w:p w14:paraId="15E2ADC8" w14:textId="77777777" w:rsidR="003D57F7" w:rsidRDefault="003D57F7" w:rsidP="00A55CBE">
      <w:pPr>
        <w:pStyle w:val="Lijstalinea"/>
        <w:numPr>
          <w:ilvl w:val="0"/>
          <w:numId w:val="25"/>
        </w:numPr>
      </w:pPr>
      <w:r>
        <w:t>Twee rode ramen boven</w:t>
      </w:r>
    </w:p>
    <w:p w14:paraId="6A0F838F" w14:textId="77777777" w:rsidR="003D57F7" w:rsidRDefault="003D57F7" w:rsidP="00A55CBE">
      <w:pPr>
        <w:pStyle w:val="Lijstalinea"/>
        <w:numPr>
          <w:ilvl w:val="0"/>
          <w:numId w:val="25"/>
        </w:numPr>
      </w:pPr>
      <w:r>
        <w:t>Blauwe schoorsteen</w:t>
      </w:r>
    </w:p>
    <w:p w14:paraId="0480B7E3" w14:textId="77777777" w:rsidR="003D57F7" w:rsidRDefault="003D57F7" w:rsidP="00A55CBE">
      <w:pPr>
        <w:pStyle w:val="Lijstalinea"/>
        <w:numPr>
          <w:ilvl w:val="0"/>
          <w:numId w:val="25"/>
        </w:numPr>
      </w:pPr>
      <w:r>
        <w:t>Naast het huis staat een boom met een bruine stam en groene naalden</w:t>
      </w:r>
    </w:p>
    <w:p w14:paraId="01BDAD67" w14:textId="77777777" w:rsidR="003D57F7" w:rsidRDefault="003D57F7" w:rsidP="003D57F7">
      <w:pPr>
        <w:pStyle w:val="Lijstalinea"/>
        <w:numPr>
          <w:ilvl w:val="0"/>
          <w:numId w:val="21"/>
        </w:numPr>
      </w:pPr>
      <w:r>
        <w:t>Communiceer tijdens het bouwen met je partner: welke blokjes kun jij wél goed onderscheiden en welke niet?</w:t>
      </w:r>
    </w:p>
    <w:p w14:paraId="1B313191" w14:textId="19A3A2AE" w:rsidR="003D57F7" w:rsidRPr="00F778B2" w:rsidRDefault="003D57F7" w:rsidP="003D57F7">
      <w:pPr>
        <w:pStyle w:val="Lijstalinea"/>
        <w:numPr>
          <w:ilvl w:val="0"/>
          <w:numId w:val="21"/>
        </w:numPr>
      </w:pPr>
      <w:r>
        <w:t>Wissel na afloop van bril en bespreek of je ervaring verschilt.</w:t>
      </w:r>
    </w:p>
    <w:p w14:paraId="570583E4" w14:textId="42D47E23" w:rsidR="007115DC" w:rsidRDefault="007115DC" w:rsidP="00B30075">
      <w:pPr>
        <w:pStyle w:val="Kop2"/>
        <w:rPr>
          <w:rStyle w:val="Kop3Char"/>
        </w:rPr>
      </w:pPr>
      <w:r>
        <w:rPr>
          <w:rStyle w:val="Kop3Char"/>
        </w:rPr>
        <w:t xml:space="preserve">Reflectie </w:t>
      </w:r>
    </w:p>
    <w:p w14:paraId="05040AE5" w14:textId="0A97A37D" w:rsidR="0080408B" w:rsidRDefault="00D61DFC" w:rsidP="0080408B">
      <w:pPr>
        <w:rPr>
          <w:rStyle w:val="eop"/>
          <w:color w:val="000000"/>
          <w:szCs w:val="22"/>
          <w:shd w:val="clear" w:color="auto" w:fill="FFFFFF"/>
        </w:rPr>
      </w:pPr>
      <w:r w:rsidRPr="00D61DFC">
        <w:t xml:space="preserve">Sta na afloop kort stil bij de ervaring. </w:t>
      </w:r>
      <w:r w:rsidR="00D25887">
        <w:t>Enkele vo</w:t>
      </w:r>
      <w:r w:rsidR="0080408B">
        <w:rPr>
          <w:rStyle w:val="normaltextrun"/>
          <w:color w:val="000000"/>
          <w:szCs w:val="22"/>
          <w:shd w:val="clear" w:color="auto" w:fill="FFFFFF"/>
        </w:rPr>
        <w:t>orbeeld</w:t>
      </w:r>
      <w:r w:rsidR="00D25887">
        <w:rPr>
          <w:rStyle w:val="normaltextrun"/>
          <w:color w:val="000000"/>
          <w:szCs w:val="22"/>
          <w:shd w:val="clear" w:color="auto" w:fill="FFFFFF"/>
        </w:rPr>
        <w:t xml:space="preserve">en van </w:t>
      </w:r>
      <w:r w:rsidR="0080408B">
        <w:rPr>
          <w:rStyle w:val="normaltextrun"/>
          <w:color w:val="000000"/>
          <w:szCs w:val="22"/>
          <w:shd w:val="clear" w:color="auto" w:fill="FFFFFF"/>
        </w:rPr>
        <w:t>reflectie</w:t>
      </w:r>
      <w:r w:rsidR="00B42651">
        <w:rPr>
          <w:rStyle w:val="normaltextrun"/>
          <w:rFonts w:cs="Segoe UI"/>
          <w:strike/>
          <w:color w:val="D13438"/>
          <w:szCs w:val="22"/>
          <w:shd w:val="clear" w:color="auto" w:fill="FFFFFF"/>
        </w:rPr>
        <w:t xml:space="preserve"> </w:t>
      </w:r>
      <w:r w:rsidR="0080408B">
        <w:rPr>
          <w:rStyle w:val="normaltextrun"/>
          <w:color w:val="000000"/>
          <w:szCs w:val="22"/>
          <w:shd w:val="clear" w:color="auto" w:fill="FFFFFF"/>
        </w:rPr>
        <w:t>vragen voor de nabespreking</w:t>
      </w:r>
      <w:r w:rsidR="00B42651">
        <w:rPr>
          <w:rStyle w:val="normaltextrun"/>
          <w:color w:val="000000"/>
          <w:szCs w:val="22"/>
          <w:shd w:val="clear" w:color="auto" w:fill="FFFFFF"/>
        </w:rPr>
        <w:t>:</w:t>
      </w:r>
    </w:p>
    <w:p w14:paraId="1AE2CF92" w14:textId="20B619AF" w:rsidR="00B360BC" w:rsidRPr="00B360BC" w:rsidRDefault="00B360BC" w:rsidP="0080408B">
      <w:pPr>
        <w:pStyle w:val="Lijstalinea"/>
        <w:numPr>
          <w:ilvl w:val="0"/>
          <w:numId w:val="26"/>
        </w:numPr>
      </w:pPr>
      <w:r w:rsidRPr="00B360BC">
        <w:t>Welke kleuren waren moeilijk te onderscheiden met jouw bril? Welke juist niet?</w:t>
      </w:r>
    </w:p>
    <w:p w14:paraId="19A997F4" w14:textId="77777777" w:rsidR="00B360BC" w:rsidRPr="00B360BC" w:rsidRDefault="00B360BC" w:rsidP="00B360BC">
      <w:pPr>
        <w:pStyle w:val="Lijstalinea"/>
        <w:numPr>
          <w:ilvl w:val="0"/>
          <w:numId w:val="23"/>
        </w:numPr>
      </w:pPr>
      <w:r w:rsidRPr="00B360BC">
        <w:t>Waar liep je tegenaan tijdens het bouwen? Wat kostte extra moeite?</w:t>
      </w:r>
    </w:p>
    <w:p w14:paraId="01A4370B" w14:textId="77777777" w:rsidR="00B360BC" w:rsidRPr="00B360BC" w:rsidRDefault="00B360BC" w:rsidP="00B360BC">
      <w:pPr>
        <w:pStyle w:val="Lijstalinea"/>
        <w:numPr>
          <w:ilvl w:val="0"/>
          <w:numId w:val="23"/>
        </w:numPr>
      </w:pPr>
      <w:r w:rsidRPr="00B360BC">
        <w:t>Wat viel je op toen je de bril afzette en het eindresultaat bekeek?</w:t>
      </w:r>
    </w:p>
    <w:p w14:paraId="1EF5F0C2" w14:textId="77777777" w:rsidR="00B360BC" w:rsidRDefault="00B360BC" w:rsidP="00B360BC">
      <w:pPr>
        <w:pStyle w:val="Lijstalinea"/>
        <w:numPr>
          <w:ilvl w:val="0"/>
          <w:numId w:val="23"/>
        </w:numPr>
      </w:pPr>
      <w:r w:rsidRPr="00B360BC">
        <w:t>Welke kleuren in de bouwopdracht zijn het meest problematisch voor iemand met rood-groenkleurenblindheid? Waarom?</w:t>
      </w:r>
    </w:p>
    <w:p w14:paraId="7D132811" w14:textId="7130F2B7" w:rsidR="00B30075" w:rsidRDefault="002624EE" w:rsidP="00B360BC">
      <w:r w:rsidRPr="002624EE">
        <w:t xml:space="preserve">Koppel de reflectie terug aan de ontwerppraktijk: </w:t>
      </w:r>
      <w:r w:rsidR="003A5D69">
        <w:t xml:space="preserve">Wat betekent dit voor het ontwerpen of bouwen van een website? </w:t>
      </w:r>
      <w:r w:rsidRPr="002624EE">
        <w:t xml:space="preserve">Hoe zou je een interface, </w:t>
      </w:r>
      <w:proofErr w:type="spellStart"/>
      <w:r w:rsidRPr="002624EE">
        <w:t>infographic</w:t>
      </w:r>
      <w:proofErr w:type="spellEnd"/>
      <w:r w:rsidRPr="002624EE">
        <w:t xml:space="preserve"> of diagram anders vormgeven zodat deze ook toegankelijk is voor mensen met kleurenblindheid?</w:t>
      </w:r>
    </w:p>
    <w:p w14:paraId="2AF82DB5" w14:textId="23FA75C2" w:rsidR="0094109B" w:rsidRPr="0094109B" w:rsidRDefault="00957496" w:rsidP="00AA2623">
      <w:pPr>
        <w:pStyle w:val="Kop3"/>
      </w:pPr>
      <w:r w:rsidRPr="00F10A93">
        <w:rPr>
          <w:rStyle w:val="Kop3Char"/>
        </w:rPr>
        <w:t>Voorbereidingstips</w:t>
      </w:r>
    </w:p>
    <w:p w14:paraId="2EDCB451" w14:textId="280D80E9" w:rsidR="00AF1538" w:rsidRDefault="00AA2623" w:rsidP="00AA2623">
      <w:pPr>
        <w:numPr>
          <w:ilvl w:val="0"/>
          <w:numId w:val="24"/>
        </w:numPr>
      </w:pPr>
      <w:r w:rsidRPr="00AA2623">
        <w:t xml:space="preserve">Zorg voor voldoende Lego-blokjes in alle gevraagde kleuren. Sorteer ze van tevoren in bakjes, </w:t>
      </w:r>
      <w:r w:rsidR="00CA2C12">
        <w:t xml:space="preserve">één bakje per duo, met daarin alle benodigde kleuren, zodat iedere </w:t>
      </w:r>
      <w:r w:rsidR="00990CDF">
        <w:t>duo</w:t>
      </w:r>
      <w:r w:rsidR="00CA2C12">
        <w:t xml:space="preserve"> over voldoende blokjes </w:t>
      </w:r>
      <w:r w:rsidR="00AF1538">
        <w:t xml:space="preserve">beschikt on de instructies te kunne volgen. </w:t>
      </w:r>
    </w:p>
    <w:p w14:paraId="3890C647" w14:textId="62854CB5" w:rsidR="00AA2623" w:rsidRPr="00AA2623" w:rsidRDefault="00AA2623" w:rsidP="00AA2623">
      <w:pPr>
        <w:numPr>
          <w:ilvl w:val="0"/>
          <w:numId w:val="24"/>
        </w:numPr>
      </w:pPr>
      <w:r w:rsidRPr="00AA2623">
        <w:t>Test de brillen vooraf met de Lego-kleuren die je gebruikt, om te controleren of het kleurfiltereffect duidelijk genoeg is.</w:t>
      </w:r>
    </w:p>
    <w:p w14:paraId="74A4DC90" w14:textId="7DDC5A0D" w:rsidR="00AA2623" w:rsidRPr="00AA2623" w:rsidRDefault="00AA2623" w:rsidP="00AA2623">
      <w:pPr>
        <w:numPr>
          <w:ilvl w:val="0"/>
          <w:numId w:val="24"/>
        </w:numPr>
      </w:pPr>
      <w:r w:rsidRPr="00AA2623">
        <w:lastRenderedPageBreak/>
        <w:t>Toon de bouwinstructies op het bord of print ze uit. Vertel studenten pas n</w:t>
      </w:r>
      <w:r w:rsidR="007618D5">
        <w:t>a</w:t>
      </w:r>
      <w:r w:rsidRPr="00AA2623">
        <w:t xml:space="preserve"> het </w:t>
      </w:r>
      <w:r w:rsidR="007618D5">
        <w:t>op</w:t>
      </w:r>
      <w:r w:rsidRPr="00AA2623">
        <w:t>zetten van de bril welke kleuren elke bouwsteen moet hebben.</w:t>
      </w:r>
    </w:p>
    <w:p w14:paraId="45E749B3" w14:textId="270C53C3" w:rsidR="00AA2623" w:rsidRDefault="00AA2623" w:rsidP="00AA2623">
      <w:pPr>
        <w:numPr>
          <w:ilvl w:val="0"/>
          <w:numId w:val="24"/>
        </w:numPr>
      </w:pPr>
      <w:r w:rsidRPr="00AA2623">
        <w:t>Zorg voor voldoende ruimte per duo zodat ze onafhankelijk van elkaar werken.</w:t>
      </w:r>
    </w:p>
    <w:p w14:paraId="2848D49B" w14:textId="14FA5960" w:rsidR="007259D4" w:rsidRDefault="007259D4" w:rsidP="007259D4">
      <w:pPr>
        <w:pStyle w:val="Kop3"/>
      </w:pPr>
      <w:r w:rsidRPr="007259D4">
        <w:t>Variaties</w:t>
      </w:r>
    </w:p>
    <w:p w14:paraId="3E773CF0" w14:textId="6B9105A4" w:rsidR="00947CBB" w:rsidRDefault="00947CBB" w:rsidP="00947CBB">
      <w:r w:rsidRPr="00947CBB">
        <w:rPr>
          <w:rStyle w:val="Kop4Char"/>
        </w:rPr>
        <w:t>Verdieping:</w:t>
      </w:r>
      <w:r>
        <w:t xml:space="preserve"> </w:t>
      </w:r>
      <w:r w:rsidR="00FA1C5E" w:rsidRPr="00FA1C5E">
        <w:t>Laat studenten websites of apps analyseren op kleurgebruik: wordt kleur als enige onderscheidend middel gebruikt? Wat zou iemand met kleurenblindheid missen? Studenten rapporteren hun bevindingen terug aan de groep.</w:t>
      </w:r>
    </w:p>
    <w:p w14:paraId="53D6C6E2" w14:textId="40AC7D28" w:rsidR="00FA1C5E" w:rsidRDefault="00947CBB" w:rsidP="00C87159">
      <w:r w:rsidRPr="00947CBB">
        <w:rPr>
          <w:rStyle w:val="Kop4Char"/>
        </w:rPr>
        <w:t>Verdieping:</w:t>
      </w:r>
      <w:r>
        <w:t xml:space="preserve"> </w:t>
      </w:r>
      <w:r w:rsidR="00FA1C5E" w:rsidRPr="00FA1C5E">
        <w:t>Laat studenten een eigen ontwerp (poster, app-scherm, grafiek) aanpassen zodat het ook zonder kleuronderscheid begrijpelijk is</w:t>
      </w:r>
      <w:r w:rsidR="00E2231D">
        <w:t>,</w:t>
      </w:r>
      <w:r w:rsidR="00FA1C5E" w:rsidRPr="00FA1C5E">
        <w:t xml:space="preserve"> bijvoorbeeld door patronen, labels of vormen toe te voegen.</w:t>
      </w:r>
    </w:p>
    <w:p w14:paraId="5A6D4140" w14:textId="77777777" w:rsidR="00CB2064" w:rsidRDefault="00CB2064" w:rsidP="00C87159"/>
    <w:p w14:paraId="28EBBB0A" w14:textId="31D7D15F" w:rsidR="00CB2064" w:rsidRDefault="00CB2064" w:rsidP="00CB2064">
      <w:pPr>
        <w:pStyle w:val="Kop3"/>
      </w:pPr>
      <w:r w:rsidRPr="00CB2064">
        <w:t xml:space="preserve">Handige links </w:t>
      </w:r>
    </w:p>
    <w:p w14:paraId="73E1D1D7" w14:textId="090ED56D" w:rsidR="00CE5C4C" w:rsidRPr="00AA6B07" w:rsidRDefault="00212A0E" w:rsidP="00CE5C4C">
      <w:r>
        <w:t>Voor k</w:t>
      </w:r>
      <w:r w:rsidRPr="00CB2064">
        <w:t>leurcontrastanalyse</w:t>
      </w:r>
      <w:r w:rsidR="009107CA">
        <w:t>:</w:t>
      </w:r>
      <w:r w:rsidR="00AA6B07">
        <w:t xml:space="preserve"> </w:t>
      </w:r>
      <w:hyperlink r:id="rId15" w:history="1">
        <w:r w:rsidR="00CB2064" w:rsidRPr="00AA6B07">
          <w:rPr>
            <w:rStyle w:val="Hyperlink"/>
          </w:rPr>
          <w:t>https://www.tpgi.com/color-contrast-checker/</w:t>
        </w:r>
      </w:hyperlink>
      <w:r w:rsidR="00CB2064" w:rsidRPr="00AA6B07">
        <w:t xml:space="preserve"> </w:t>
      </w:r>
    </w:p>
    <w:p w14:paraId="0BABDE65" w14:textId="0B9AB21A" w:rsidR="00CC7CFB" w:rsidRPr="00AA6B07" w:rsidRDefault="005F5490" w:rsidP="00CE5C4C">
      <w:r>
        <w:t>Voor k</w:t>
      </w:r>
      <w:r w:rsidRPr="00CB2064">
        <w:t>leurcontrastanalyse</w:t>
      </w:r>
      <w:r>
        <w:t xml:space="preserve"> en suggesties voor toegankelijke kleurcombinaties</w:t>
      </w:r>
      <w:r w:rsidR="009107CA">
        <w:t>:</w:t>
      </w:r>
      <w:r w:rsidR="00AA6B07">
        <w:t xml:space="preserve"> </w:t>
      </w:r>
      <w:hyperlink r:id="rId16" w:history="1">
        <w:r w:rsidR="00CB2064" w:rsidRPr="00AA6B07">
          <w:rPr>
            <w:rStyle w:val="Hyperlink"/>
          </w:rPr>
          <w:t>https://contrast-finder.tanaguru.com/</w:t>
        </w:r>
      </w:hyperlink>
      <w:r w:rsidR="00CB2064" w:rsidRPr="00AA6B07">
        <w:t xml:space="preserve"> </w:t>
      </w:r>
    </w:p>
    <w:sectPr w:rsidR="00CC7CF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81A2" w14:textId="77777777" w:rsidR="00307874" w:rsidRDefault="00307874" w:rsidP="000C109F">
      <w:pPr>
        <w:spacing w:after="0" w:line="240" w:lineRule="auto"/>
      </w:pPr>
      <w:r>
        <w:separator/>
      </w:r>
    </w:p>
  </w:endnote>
  <w:endnote w:type="continuationSeparator" w:id="0">
    <w:p w14:paraId="571F9D2A" w14:textId="77777777" w:rsidR="00307874" w:rsidRDefault="00307874" w:rsidP="000C1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2A9139B5-3B28-4395-9ABB-8B65EA4EBA16}"/>
    <w:embedBold r:id="rId2" w:fontKey="{A4D7E133-DB4E-40A0-A538-EFBFA26907AD}"/>
    <w:embedItalic r:id="rId3" w:fontKey="{A6B3635E-A8D2-4085-9091-1293CF05DAFB}"/>
  </w:font>
  <w:font w:name="Consolas">
    <w:panose1 w:val="020B0609020204030204"/>
    <w:charset w:val="00"/>
    <w:family w:val="modern"/>
    <w:pitch w:val="fixed"/>
    <w:sig w:usb0="E00006FF" w:usb1="0000FCFF" w:usb2="00000001" w:usb3="00000000" w:csb0="0000019F" w:csb1="00000000"/>
    <w:embedRegular r:id="rId4" w:fontKey="{DC4F6CCF-AA60-49B0-B501-43D0DEAB41E4}"/>
  </w:font>
  <w:font w:name="Segoe UI">
    <w:panose1 w:val="020B0502040204020203"/>
    <w:charset w:val="00"/>
    <w:family w:val="swiss"/>
    <w:pitch w:val="variable"/>
    <w:sig w:usb0="E4002EFF" w:usb1="C000E47F" w:usb2="00000009" w:usb3="00000000" w:csb0="000001FF" w:csb1="00000000"/>
    <w:embedRegular r:id="rId5" w:fontKey="{44611E4A-A86E-4B75-8142-1F19746CF0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BA803" w14:textId="77777777" w:rsidR="00307874" w:rsidRDefault="00307874" w:rsidP="000C109F">
      <w:pPr>
        <w:spacing w:after="0" w:line="240" w:lineRule="auto"/>
      </w:pPr>
      <w:r>
        <w:separator/>
      </w:r>
    </w:p>
  </w:footnote>
  <w:footnote w:type="continuationSeparator" w:id="0">
    <w:p w14:paraId="4469B799" w14:textId="77777777" w:rsidR="00307874" w:rsidRDefault="00307874" w:rsidP="000C1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19CF4B50"/>
    <w:multiLevelType w:val="hybridMultilevel"/>
    <w:tmpl w:val="E9F2AC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DE55C4"/>
    <w:multiLevelType w:val="hybridMultilevel"/>
    <w:tmpl w:val="0B0E5BC2"/>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23"/>
  </w:num>
  <w:num w:numId="13" w16cid:durableId="1777168618">
    <w:abstractNumId w:val="18"/>
  </w:num>
  <w:num w:numId="14" w16cid:durableId="1202014308">
    <w:abstractNumId w:val="21"/>
  </w:num>
  <w:num w:numId="15" w16cid:durableId="1831631888">
    <w:abstractNumId w:val="22"/>
  </w:num>
  <w:num w:numId="16" w16cid:durableId="764349945">
    <w:abstractNumId w:val="15"/>
  </w:num>
  <w:num w:numId="17" w16cid:durableId="915090365">
    <w:abstractNumId w:val="20"/>
  </w:num>
  <w:num w:numId="18" w16cid:durableId="1432777305">
    <w:abstractNumId w:val="17"/>
  </w:num>
  <w:num w:numId="19" w16cid:durableId="782267916">
    <w:abstractNumId w:val="24"/>
  </w:num>
  <w:num w:numId="20" w16cid:durableId="685400308">
    <w:abstractNumId w:val="19"/>
  </w:num>
  <w:num w:numId="21" w16cid:durableId="1342002989">
    <w:abstractNumId w:val="13"/>
  </w:num>
  <w:num w:numId="22" w16cid:durableId="1116872376">
    <w:abstractNumId w:val="16"/>
  </w:num>
  <w:num w:numId="23" w16cid:durableId="1510563953">
    <w:abstractNumId w:val="12"/>
  </w:num>
  <w:num w:numId="24" w16cid:durableId="1215965019">
    <w:abstractNumId w:val="14"/>
  </w:num>
  <w:num w:numId="25" w16cid:durableId="1195075427">
    <w:abstractNumId w:val="10"/>
  </w:num>
  <w:num w:numId="26" w16cid:durableId="1047535324">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3A05"/>
    <w:rsid w:val="00010E5F"/>
    <w:rsid w:val="000138FA"/>
    <w:rsid w:val="00022222"/>
    <w:rsid w:val="00030A46"/>
    <w:rsid w:val="000316AF"/>
    <w:rsid w:val="00031D29"/>
    <w:rsid w:val="000371CB"/>
    <w:rsid w:val="000514E4"/>
    <w:rsid w:val="000532D0"/>
    <w:rsid w:val="000608BD"/>
    <w:rsid w:val="000608CC"/>
    <w:rsid w:val="000613E1"/>
    <w:rsid w:val="00063341"/>
    <w:rsid w:val="00063BA2"/>
    <w:rsid w:val="00064961"/>
    <w:rsid w:val="000709AB"/>
    <w:rsid w:val="0009299E"/>
    <w:rsid w:val="00094D1B"/>
    <w:rsid w:val="000A57B4"/>
    <w:rsid w:val="000A7416"/>
    <w:rsid w:val="000B6DEF"/>
    <w:rsid w:val="000C109F"/>
    <w:rsid w:val="000C2978"/>
    <w:rsid w:val="000C5B8B"/>
    <w:rsid w:val="000D044D"/>
    <w:rsid w:val="000E571F"/>
    <w:rsid w:val="001000A3"/>
    <w:rsid w:val="00104198"/>
    <w:rsid w:val="00106A15"/>
    <w:rsid w:val="00107484"/>
    <w:rsid w:val="00110F70"/>
    <w:rsid w:val="0011137C"/>
    <w:rsid w:val="001158EF"/>
    <w:rsid w:val="00116A92"/>
    <w:rsid w:val="00117354"/>
    <w:rsid w:val="00124AD6"/>
    <w:rsid w:val="00132B53"/>
    <w:rsid w:val="0013492D"/>
    <w:rsid w:val="00136DF2"/>
    <w:rsid w:val="001419EC"/>
    <w:rsid w:val="0014698B"/>
    <w:rsid w:val="00160DF9"/>
    <w:rsid w:val="001619D0"/>
    <w:rsid w:val="00166292"/>
    <w:rsid w:val="00181519"/>
    <w:rsid w:val="001845DE"/>
    <w:rsid w:val="0018610B"/>
    <w:rsid w:val="001928F9"/>
    <w:rsid w:val="0019600A"/>
    <w:rsid w:val="001979A0"/>
    <w:rsid w:val="00197B75"/>
    <w:rsid w:val="001A77EE"/>
    <w:rsid w:val="001D1B3E"/>
    <w:rsid w:val="001E6CAA"/>
    <w:rsid w:val="001F656C"/>
    <w:rsid w:val="001F781C"/>
    <w:rsid w:val="002020C3"/>
    <w:rsid w:val="00212A0E"/>
    <w:rsid w:val="00214C3E"/>
    <w:rsid w:val="002356B5"/>
    <w:rsid w:val="00235B1F"/>
    <w:rsid w:val="00244C5A"/>
    <w:rsid w:val="00247F59"/>
    <w:rsid w:val="00261B66"/>
    <w:rsid w:val="002624EE"/>
    <w:rsid w:val="00291707"/>
    <w:rsid w:val="00294D8D"/>
    <w:rsid w:val="002D130C"/>
    <w:rsid w:val="002F0FCF"/>
    <w:rsid w:val="002F1A38"/>
    <w:rsid w:val="002F1B57"/>
    <w:rsid w:val="002F50A4"/>
    <w:rsid w:val="00307874"/>
    <w:rsid w:val="003124D4"/>
    <w:rsid w:val="003211BE"/>
    <w:rsid w:val="003305D6"/>
    <w:rsid w:val="003355F1"/>
    <w:rsid w:val="00340D1E"/>
    <w:rsid w:val="00342469"/>
    <w:rsid w:val="00352319"/>
    <w:rsid w:val="00356164"/>
    <w:rsid w:val="003569A3"/>
    <w:rsid w:val="00366F73"/>
    <w:rsid w:val="003711E7"/>
    <w:rsid w:val="0038027E"/>
    <w:rsid w:val="00384BA3"/>
    <w:rsid w:val="00386F50"/>
    <w:rsid w:val="00392E07"/>
    <w:rsid w:val="003A5D69"/>
    <w:rsid w:val="003B034E"/>
    <w:rsid w:val="003D4A63"/>
    <w:rsid w:val="003D57F7"/>
    <w:rsid w:val="003E0FA9"/>
    <w:rsid w:val="003E137F"/>
    <w:rsid w:val="003E3251"/>
    <w:rsid w:val="003F5E7E"/>
    <w:rsid w:val="00405F4E"/>
    <w:rsid w:val="004077B9"/>
    <w:rsid w:val="004125D8"/>
    <w:rsid w:val="00417873"/>
    <w:rsid w:val="00417E05"/>
    <w:rsid w:val="00420C92"/>
    <w:rsid w:val="004264DC"/>
    <w:rsid w:val="00442AA9"/>
    <w:rsid w:val="0044382D"/>
    <w:rsid w:val="00445EB5"/>
    <w:rsid w:val="00450FCE"/>
    <w:rsid w:val="00452684"/>
    <w:rsid w:val="00454A4E"/>
    <w:rsid w:val="0046094E"/>
    <w:rsid w:val="00466CE6"/>
    <w:rsid w:val="004821EF"/>
    <w:rsid w:val="00485750"/>
    <w:rsid w:val="004A262E"/>
    <w:rsid w:val="004C0C83"/>
    <w:rsid w:val="004C1425"/>
    <w:rsid w:val="004C1AF5"/>
    <w:rsid w:val="004D05B1"/>
    <w:rsid w:val="004D62B9"/>
    <w:rsid w:val="004E168C"/>
    <w:rsid w:val="004E1FE8"/>
    <w:rsid w:val="00505F9A"/>
    <w:rsid w:val="005070B1"/>
    <w:rsid w:val="00540738"/>
    <w:rsid w:val="00540F70"/>
    <w:rsid w:val="0054403F"/>
    <w:rsid w:val="0056756A"/>
    <w:rsid w:val="0057267C"/>
    <w:rsid w:val="0057517E"/>
    <w:rsid w:val="005779C3"/>
    <w:rsid w:val="005830A8"/>
    <w:rsid w:val="005841CD"/>
    <w:rsid w:val="005845CB"/>
    <w:rsid w:val="00587159"/>
    <w:rsid w:val="0059267B"/>
    <w:rsid w:val="005B0DA8"/>
    <w:rsid w:val="005B2F9E"/>
    <w:rsid w:val="005B7FC7"/>
    <w:rsid w:val="005E5957"/>
    <w:rsid w:val="005F4AEF"/>
    <w:rsid w:val="005F5490"/>
    <w:rsid w:val="00603CD3"/>
    <w:rsid w:val="006041F5"/>
    <w:rsid w:val="00637A8A"/>
    <w:rsid w:val="00643B63"/>
    <w:rsid w:val="0065517F"/>
    <w:rsid w:val="00657687"/>
    <w:rsid w:val="00671B07"/>
    <w:rsid w:val="00676DF3"/>
    <w:rsid w:val="006814D3"/>
    <w:rsid w:val="00692A64"/>
    <w:rsid w:val="006C0A3A"/>
    <w:rsid w:val="006D0B61"/>
    <w:rsid w:val="006D60E6"/>
    <w:rsid w:val="006E0766"/>
    <w:rsid w:val="006E74AF"/>
    <w:rsid w:val="006F441B"/>
    <w:rsid w:val="00707DE1"/>
    <w:rsid w:val="007115DC"/>
    <w:rsid w:val="00713FF6"/>
    <w:rsid w:val="007259D4"/>
    <w:rsid w:val="0073428D"/>
    <w:rsid w:val="007470A9"/>
    <w:rsid w:val="007618D5"/>
    <w:rsid w:val="00773CC5"/>
    <w:rsid w:val="00785BA4"/>
    <w:rsid w:val="00790752"/>
    <w:rsid w:val="007C1CCB"/>
    <w:rsid w:val="007C7A33"/>
    <w:rsid w:val="007D3CAB"/>
    <w:rsid w:val="007E1B03"/>
    <w:rsid w:val="007E3790"/>
    <w:rsid w:val="007E79B1"/>
    <w:rsid w:val="008022D7"/>
    <w:rsid w:val="0080408B"/>
    <w:rsid w:val="00814DC6"/>
    <w:rsid w:val="0082549D"/>
    <w:rsid w:val="008338CF"/>
    <w:rsid w:val="00833B4B"/>
    <w:rsid w:val="008461BC"/>
    <w:rsid w:val="00856969"/>
    <w:rsid w:val="008C146E"/>
    <w:rsid w:val="008E19A7"/>
    <w:rsid w:val="0090011D"/>
    <w:rsid w:val="009004E9"/>
    <w:rsid w:val="009107CA"/>
    <w:rsid w:val="00914DEB"/>
    <w:rsid w:val="009170BE"/>
    <w:rsid w:val="00930D3B"/>
    <w:rsid w:val="00932736"/>
    <w:rsid w:val="00932C34"/>
    <w:rsid w:val="0094109B"/>
    <w:rsid w:val="00947CBB"/>
    <w:rsid w:val="00957496"/>
    <w:rsid w:val="0096076F"/>
    <w:rsid w:val="009662E8"/>
    <w:rsid w:val="00971497"/>
    <w:rsid w:val="009847B0"/>
    <w:rsid w:val="00987A34"/>
    <w:rsid w:val="00990CDF"/>
    <w:rsid w:val="00990D94"/>
    <w:rsid w:val="00991427"/>
    <w:rsid w:val="00992471"/>
    <w:rsid w:val="009E412E"/>
    <w:rsid w:val="009F2B60"/>
    <w:rsid w:val="009F3EF5"/>
    <w:rsid w:val="009F5C7D"/>
    <w:rsid w:val="009F6967"/>
    <w:rsid w:val="009F6F1A"/>
    <w:rsid w:val="00A15956"/>
    <w:rsid w:val="00A23544"/>
    <w:rsid w:val="00A26E65"/>
    <w:rsid w:val="00A36ACE"/>
    <w:rsid w:val="00A457D4"/>
    <w:rsid w:val="00A45ABB"/>
    <w:rsid w:val="00A478C2"/>
    <w:rsid w:val="00A546F5"/>
    <w:rsid w:val="00A55CBE"/>
    <w:rsid w:val="00A60268"/>
    <w:rsid w:val="00A72EA4"/>
    <w:rsid w:val="00A812C8"/>
    <w:rsid w:val="00A93140"/>
    <w:rsid w:val="00AA2623"/>
    <w:rsid w:val="00AA2F6E"/>
    <w:rsid w:val="00AA4006"/>
    <w:rsid w:val="00AA6B07"/>
    <w:rsid w:val="00AA7419"/>
    <w:rsid w:val="00AB6397"/>
    <w:rsid w:val="00AD3D18"/>
    <w:rsid w:val="00AD4490"/>
    <w:rsid w:val="00AD5FCD"/>
    <w:rsid w:val="00AF1538"/>
    <w:rsid w:val="00B240DD"/>
    <w:rsid w:val="00B244EA"/>
    <w:rsid w:val="00B26A03"/>
    <w:rsid w:val="00B30075"/>
    <w:rsid w:val="00B3569B"/>
    <w:rsid w:val="00B360BC"/>
    <w:rsid w:val="00B37E0C"/>
    <w:rsid w:val="00B42651"/>
    <w:rsid w:val="00B459D0"/>
    <w:rsid w:val="00B606E5"/>
    <w:rsid w:val="00B75AF2"/>
    <w:rsid w:val="00B96159"/>
    <w:rsid w:val="00BA2C1B"/>
    <w:rsid w:val="00BA3F90"/>
    <w:rsid w:val="00BA4F7F"/>
    <w:rsid w:val="00BA664C"/>
    <w:rsid w:val="00BB3AB7"/>
    <w:rsid w:val="00BB546B"/>
    <w:rsid w:val="00BB72D3"/>
    <w:rsid w:val="00BD113A"/>
    <w:rsid w:val="00BF0933"/>
    <w:rsid w:val="00BF5E2F"/>
    <w:rsid w:val="00BF5E41"/>
    <w:rsid w:val="00C00982"/>
    <w:rsid w:val="00C02EAD"/>
    <w:rsid w:val="00C04E37"/>
    <w:rsid w:val="00C110A2"/>
    <w:rsid w:val="00C171F4"/>
    <w:rsid w:val="00C23B53"/>
    <w:rsid w:val="00C25202"/>
    <w:rsid w:val="00C30A30"/>
    <w:rsid w:val="00C31E39"/>
    <w:rsid w:val="00C403C7"/>
    <w:rsid w:val="00C44CDA"/>
    <w:rsid w:val="00C610EF"/>
    <w:rsid w:val="00C6524B"/>
    <w:rsid w:val="00C65400"/>
    <w:rsid w:val="00C76F66"/>
    <w:rsid w:val="00C81ED5"/>
    <w:rsid w:val="00C87159"/>
    <w:rsid w:val="00CA2C12"/>
    <w:rsid w:val="00CA37EB"/>
    <w:rsid w:val="00CA6386"/>
    <w:rsid w:val="00CB2064"/>
    <w:rsid w:val="00CB37F8"/>
    <w:rsid w:val="00CC37FD"/>
    <w:rsid w:val="00CC7CFB"/>
    <w:rsid w:val="00CD5132"/>
    <w:rsid w:val="00CE2040"/>
    <w:rsid w:val="00CE5C4C"/>
    <w:rsid w:val="00CF385B"/>
    <w:rsid w:val="00D01409"/>
    <w:rsid w:val="00D10937"/>
    <w:rsid w:val="00D1130A"/>
    <w:rsid w:val="00D17605"/>
    <w:rsid w:val="00D25887"/>
    <w:rsid w:val="00D25F9B"/>
    <w:rsid w:val="00D35FDA"/>
    <w:rsid w:val="00D41B84"/>
    <w:rsid w:val="00D42FEC"/>
    <w:rsid w:val="00D555D2"/>
    <w:rsid w:val="00D5699F"/>
    <w:rsid w:val="00D61DFC"/>
    <w:rsid w:val="00D733C8"/>
    <w:rsid w:val="00D73789"/>
    <w:rsid w:val="00D83F0C"/>
    <w:rsid w:val="00D91C3B"/>
    <w:rsid w:val="00D97DBA"/>
    <w:rsid w:val="00D97EE0"/>
    <w:rsid w:val="00DA18B1"/>
    <w:rsid w:val="00DA20B8"/>
    <w:rsid w:val="00DA5037"/>
    <w:rsid w:val="00DB6E90"/>
    <w:rsid w:val="00DC0C88"/>
    <w:rsid w:val="00DC480E"/>
    <w:rsid w:val="00DD7D9D"/>
    <w:rsid w:val="00DE1E45"/>
    <w:rsid w:val="00DF2E12"/>
    <w:rsid w:val="00E01E0F"/>
    <w:rsid w:val="00E220EA"/>
    <w:rsid w:val="00E2231D"/>
    <w:rsid w:val="00E41E20"/>
    <w:rsid w:val="00E60EEA"/>
    <w:rsid w:val="00E615B3"/>
    <w:rsid w:val="00E70D63"/>
    <w:rsid w:val="00E830DC"/>
    <w:rsid w:val="00E95DC2"/>
    <w:rsid w:val="00EB0C87"/>
    <w:rsid w:val="00ED0867"/>
    <w:rsid w:val="00EE3815"/>
    <w:rsid w:val="00EF440E"/>
    <w:rsid w:val="00EF4C04"/>
    <w:rsid w:val="00EF572C"/>
    <w:rsid w:val="00F0151C"/>
    <w:rsid w:val="00F024C2"/>
    <w:rsid w:val="00F108E7"/>
    <w:rsid w:val="00F10A93"/>
    <w:rsid w:val="00F1297F"/>
    <w:rsid w:val="00F12D5B"/>
    <w:rsid w:val="00F20C22"/>
    <w:rsid w:val="00F25C24"/>
    <w:rsid w:val="00F371CE"/>
    <w:rsid w:val="00F768B7"/>
    <w:rsid w:val="00F778B2"/>
    <w:rsid w:val="00F90404"/>
    <w:rsid w:val="00F95857"/>
    <w:rsid w:val="00FA1C5E"/>
    <w:rsid w:val="00FB3512"/>
    <w:rsid w:val="00FE05C5"/>
    <w:rsid w:val="00FE170F"/>
    <w:rsid w:val="00FF0C04"/>
    <w:rsid w:val="00FF0D94"/>
    <w:rsid w:val="00FF6D50"/>
    <w:rsid w:val="02470D76"/>
    <w:rsid w:val="0F852D54"/>
    <w:rsid w:val="2015359B"/>
    <w:rsid w:val="2BB2ABDA"/>
    <w:rsid w:val="437AC8C7"/>
    <w:rsid w:val="4DE669DE"/>
    <w:rsid w:val="4FC19414"/>
    <w:rsid w:val="52750A93"/>
    <w:rsid w:val="5E062989"/>
    <w:rsid w:val="73AADAF6"/>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70A91FAA-130A-4808-84D8-679B523C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character" w:styleId="Verwijzingopmerking">
    <w:name w:val="annotation reference"/>
    <w:basedOn w:val="Standaardalinea-lettertype"/>
    <w:uiPriority w:val="99"/>
    <w:semiHidden/>
    <w:unhideWhenUsed/>
    <w:rsid w:val="00CE2040"/>
    <w:rPr>
      <w:sz w:val="16"/>
      <w:szCs w:val="16"/>
    </w:rPr>
  </w:style>
  <w:style w:type="paragraph" w:styleId="Tekstopmerking">
    <w:name w:val="annotation text"/>
    <w:basedOn w:val="Standaard"/>
    <w:link w:val="TekstopmerkingChar"/>
    <w:uiPriority w:val="99"/>
    <w:unhideWhenUsed/>
    <w:rsid w:val="00CE2040"/>
    <w:pPr>
      <w:spacing w:line="240" w:lineRule="auto"/>
    </w:pPr>
    <w:rPr>
      <w:sz w:val="20"/>
      <w:szCs w:val="20"/>
    </w:rPr>
  </w:style>
  <w:style w:type="character" w:customStyle="1" w:styleId="TekstopmerkingChar">
    <w:name w:val="Tekst opmerking Char"/>
    <w:basedOn w:val="Standaardalinea-lettertype"/>
    <w:link w:val="Tekstopmerking"/>
    <w:uiPriority w:val="99"/>
    <w:rsid w:val="00CE2040"/>
    <w:rPr>
      <w:sz w:val="20"/>
      <w:szCs w:val="20"/>
    </w:rPr>
  </w:style>
  <w:style w:type="paragraph" w:styleId="Onderwerpvanopmerking">
    <w:name w:val="annotation subject"/>
    <w:basedOn w:val="Tekstopmerking"/>
    <w:next w:val="Tekstopmerking"/>
    <w:link w:val="OnderwerpvanopmerkingChar"/>
    <w:uiPriority w:val="99"/>
    <w:semiHidden/>
    <w:unhideWhenUsed/>
    <w:rsid w:val="00CE2040"/>
    <w:rPr>
      <w:b/>
      <w:bCs/>
    </w:rPr>
  </w:style>
  <w:style w:type="character" w:customStyle="1" w:styleId="OnderwerpvanopmerkingChar">
    <w:name w:val="Onderwerp van opmerking Char"/>
    <w:basedOn w:val="TekstopmerkingChar"/>
    <w:link w:val="Onderwerpvanopmerking"/>
    <w:uiPriority w:val="99"/>
    <w:semiHidden/>
    <w:rsid w:val="00CE2040"/>
    <w:rPr>
      <w:b/>
      <w:bCs/>
      <w:sz w:val="20"/>
      <w:szCs w:val="20"/>
    </w:rPr>
  </w:style>
  <w:style w:type="character" w:customStyle="1" w:styleId="normaltextrun">
    <w:name w:val="normaltextrun"/>
    <w:basedOn w:val="Standaardalinea-lettertype"/>
    <w:rsid w:val="00CE2040"/>
  </w:style>
  <w:style w:type="character" w:customStyle="1" w:styleId="eop">
    <w:name w:val="eop"/>
    <w:basedOn w:val="Standaardalinea-lettertype"/>
    <w:rsid w:val="00CE2040"/>
  </w:style>
  <w:style w:type="paragraph" w:styleId="Revisie">
    <w:name w:val="Revision"/>
    <w:hidden/>
    <w:uiPriority w:val="99"/>
    <w:semiHidden/>
    <w:rsid w:val="00CE2040"/>
    <w:pPr>
      <w:spacing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ontrast-finder.tanaguru.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tpgi.com/color-contrast-checker/" TargetMode="Externa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2.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F7A24-FCC6-43B1-9702-6246528A8AB3}">
  <ds:schemaRefs>
    <ds:schemaRef ds:uri="http://schemas.microsoft.com/sharepoint/v3/contenttype/forms"/>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65</TotalTime>
  <Pages>3</Pages>
  <Words>728</Words>
  <Characters>4006</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Memo</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Kleurenblind met Lego bouwen- Docent</dc:title>
  <dc:subject/>
  <dc:creator>ajmorenohidalgo@accessibility.nl</dc:creator>
  <cp:keywords/>
  <dc:description/>
  <cp:lastModifiedBy>Moreno Hidalgo, Ana Julia</cp:lastModifiedBy>
  <cp:revision>58</cp:revision>
  <cp:lastPrinted>2025-06-17T08:45:00Z</cp:lastPrinted>
  <dcterms:created xsi:type="dcterms:W3CDTF">2026-04-14T07:03:00Z</dcterms:created>
  <dcterms:modified xsi:type="dcterms:W3CDTF">2026-06-08T09:22:00Z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