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5B81" w14:textId="77777777"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3C062F9E" w14:textId="77777777"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14:paraId="545D8C60" w14:textId="77777777"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23DF1FC2" w14:textId="77777777" w:rsidR="00A42DE8" w:rsidRPr="003E35F2" w:rsidRDefault="00A42DE8" w:rsidP="00A42DE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1D229FF" w14:textId="77777777"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14:paraId="36A1F148" w14:textId="77777777"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7DB2223B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5D831C9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1FACBB4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D659081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C659614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03B68B6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22CFA17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2831475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9B486A5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D9E665A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C93F38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38B2DD9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D6AA3E4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1E354C" w14:textId="77777777" w:rsidR="00A42DE8" w:rsidRPr="003E35F2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color w:val="000000"/>
          <w:sz w:val="26"/>
          <w:szCs w:val="26"/>
        </w:rPr>
        <w:t xml:space="preserve">Отчет по лабораторной </w:t>
      </w:r>
      <w:r w:rsidR="00067975" w:rsidRPr="003E35F2">
        <w:rPr>
          <w:rFonts w:ascii="Times New Roman" w:hAnsi="Times New Roman" w:cs="Times New Roman"/>
          <w:color w:val="000000"/>
          <w:sz w:val="26"/>
          <w:szCs w:val="26"/>
        </w:rPr>
        <w:t>работе №4</w:t>
      </w:r>
    </w:p>
    <w:p w14:paraId="74EF8BC8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 xml:space="preserve">за </w:t>
      </w:r>
      <w:r w:rsidR="00A42DE8" w:rsidRPr="003E35F2">
        <w:rPr>
          <w:rFonts w:ascii="Times New Roman" w:hAnsi="Times New Roman" w:cs="Times New Roman"/>
          <w:sz w:val="26"/>
          <w:szCs w:val="26"/>
        </w:rPr>
        <w:t>6</w:t>
      </w:r>
      <w:r w:rsidRPr="003E35F2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14:paraId="24D27C82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По дисциплине: «</w:t>
      </w:r>
      <w:r w:rsidR="00A42DE8" w:rsidRPr="003E35F2">
        <w:rPr>
          <w:rFonts w:ascii="Times New Roman" w:hAnsi="Times New Roman" w:cs="Times New Roman"/>
          <w:sz w:val="26"/>
          <w:szCs w:val="26"/>
        </w:rPr>
        <w:t>Базы данных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14:paraId="39FF3CA7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Тема: «</w:t>
      </w:r>
      <w:r w:rsidR="00067975" w:rsidRPr="003E35F2">
        <w:rPr>
          <w:rFonts w:ascii="Times New Roman" w:hAnsi="Times New Roman" w:cs="Times New Roman"/>
          <w:sz w:val="26"/>
          <w:szCs w:val="26"/>
        </w:rPr>
        <w:t>Обследование объекта автоматизации: построение процессной модели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14:paraId="0FC699B4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103495C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6222664" w14:textId="77777777" w:rsidR="00E06E79" w:rsidRPr="003E35F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6727873E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27C4936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51187D7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C951A40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F1CC63D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DEE0CD1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06E9519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D5AE4DA" w14:textId="77777777"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30A7A4E" w14:textId="77777777" w:rsidR="00E06E79" w:rsidRPr="003E35F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402C685" w14:textId="3A9BC096"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Выполнил:</w:t>
      </w:r>
    </w:p>
    <w:p w14:paraId="3986C166" w14:textId="2D01D6D7"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студент 3 курса</w:t>
      </w:r>
    </w:p>
    <w:p w14:paraId="01B631D0" w14:textId="73DBB04B"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группы ПО-4(</w:t>
      </w:r>
      <w:r w:rsidR="007D2B52" w:rsidRPr="007D2B52">
        <w:rPr>
          <w:rFonts w:ascii="Times New Roman" w:hAnsi="Times New Roman" w:cs="Times New Roman"/>
          <w:sz w:val="26"/>
          <w:szCs w:val="26"/>
        </w:rPr>
        <w:t>2</w:t>
      </w:r>
      <w:r w:rsidRPr="003E35F2">
        <w:rPr>
          <w:rFonts w:ascii="Times New Roman" w:hAnsi="Times New Roman" w:cs="Times New Roman"/>
          <w:sz w:val="26"/>
          <w:szCs w:val="26"/>
        </w:rPr>
        <w:t>)</w:t>
      </w:r>
    </w:p>
    <w:p w14:paraId="45A19E2D" w14:textId="57C61BC7" w:rsidR="00E06E79" w:rsidRPr="007D2B52" w:rsidRDefault="007D2B52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Яковчик И.А.</w:t>
      </w:r>
    </w:p>
    <w:p w14:paraId="643E053B" w14:textId="77777777"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3A5B93F5" w14:textId="77777777"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Проверила:</w:t>
      </w:r>
    </w:p>
    <w:p w14:paraId="6647EA94" w14:textId="77777777" w:rsidR="00E06E79" w:rsidRPr="003E35F2" w:rsidRDefault="00A42DE8" w:rsidP="00E06E79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Швецова Е. В.</w:t>
      </w:r>
    </w:p>
    <w:p w14:paraId="6FFF2207" w14:textId="77777777" w:rsidR="00E06E79" w:rsidRPr="003E35F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9C966D2" w14:textId="77777777" w:rsidR="00E06E79" w:rsidRPr="003E35F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E7A5EEE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798A5BB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61AC589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C18E0FF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17C9ABD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4490120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FBD18DE" w14:textId="77777777" w:rsidR="00E06E79" w:rsidRPr="003E35F2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2022</w:t>
      </w:r>
    </w:p>
    <w:p w14:paraId="046FDA63" w14:textId="77777777" w:rsidR="00D24469" w:rsidRPr="003E35F2" w:rsidRDefault="0006797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№4</w:t>
      </w:r>
    </w:p>
    <w:p w14:paraId="5219C45B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8EC055" w14:textId="77777777" w:rsidR="00A90F3A" w:rsidRPr="003E35F2" w:rsidRDefault="00067975" w:rsidP="00067975">
      <w:pPr>
        <w:pStyle w:val="a3"/>
        <w:spacing w:before="0"/>
        <w:jc w:val="center"/>
        <w:rPr>
          <w:b w:val="0"/>
          <w:sz w:val="26"/>
          <w:szCs w:val="26"/>
        </w:rPr>
      </w:pPr>
      <w:r w:rsidRPr="003E35F2">
        <w:rPr>
          <w:b w:val="0"/>
          <w:sz w:val="26"/>
          <w:szCs w:val="26"/>
        </w:rPr>
        <w:t>Обследование объекта автоматизации: построение процессной модели</w:t>
      </w:r>
    </w:p>
    <w:p w14:paraId="1C755E97" w14:textId="77777777" w:rsidR="00067975" w:rsidRPr="003E35F2" w:rsidRDefault="00067975" w:rsidP="00E06E79">
      <w:pPr>
        <w:pStyle w:val="a3"/>
        <w:spacing w:before="0"/>
        <w:jc w:val="both"/>
        <w:rPr>
          <w:b w:val="0"/>
          <w:sz w:val="26"/>
          <w:szCs w:val="26"/>
        </w:rPr>
      </w:pPr>
    </w:p>
    <w:p w14:paraId="5DBA74EF" w14:textId="77777777" w:rsidR="00E747FE" w:rsidRPr="003E35F2" w:rsidRDefault="00E06E79" w:rsidP="00E06E79">
      <w:pPr>
        <w:pStyle w:val="a3"/>
        <w:spacing w:before="0"/>
        <w:jc w:val="both"/>
        <w:rPr>
          <w:b w:val="0"/>
          <w:sz w:val="26"/>
          <w:szCs w:val="26"/>
        </w:rPr>
      </w:pPr>
      <w:r w:rsidRPr="003E35F2">
        <w:rPr>
          <w:sz w:val="26"/>
          <w:szCs w:val="26"/>
        </w:rPr>
        <w:t>Цель работы:</w:t>
      </w:r>
      <w:r w:rsidRPr="003E35F2">
        <w:rPr>
          <w:b w:val="0"/>
          <w:sz w:val="26"/>
          <w:szCs w:val="26"/>
        </w:rPr>
        <w:t xml:space="preserve"> </w:t>
      </w:r>
      <w:r w:rsidR="00067975" w:rsidRPr="003E35F2">
        <w:rPr>
          <w:b w:val="0"/>
          <w:sz w:val="26"/>
          <w:szCs w:val="26"/>
        </w:rPr>
        <w:t>построение процессной модели объекта автоматизации.</w:t>
      </w:r>
    </w:p>
    <w:p w14:paraId="5524E9DC" w14:textId="77777777"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2C927D" w14:textId="77777777" w:rsidR="00601034" w:rsidRPr="003E35F2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3E35F2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14:paraId="3CFC78A9" w14:textId="77777777" w:rsidR="00EB393B" w:rsidRPr="003E35F2" w:rsidRDefault="00EB393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CADCE86" w14:textId="77777777" w:rsidR="00067975" w:rsidRPr="003E35F2" w:rsidRDefault="00067975" w:rsidP="00067975">
      <w:pPr>
        <w:spacing w:line="0" w:lineRule="atLeast"/>
        <w:ind w:left="142" w:firstLine="567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Процесс – любая деятельность, в которой используются ресурсы для преобразования входов в выходы. Зачастую представляет из себя совокупность взаимосвязанных и совершенных работ, в которых результаты одной работы являются началом другой работы, образуя цепочку внутренних поставщиков и потребителей.</w:t>
      </w:r>
    </w:p>
    <w:p w14:paraId="72D8D06E" w14:textId="77777777" w:rsidR="00067975" w:rsidRPr="003E35F2" w:rsidRDefault="00067975" w:rsidP="00067975">
      <w:pPr>
        <w:spacing w:line="0" w:lineRule="atLeast"/>
        <w:ind w:left="142" w:firstLine="567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Бизнес-процесс – устойчивая и целенаправленная совокупность взаимосвязанных видов деятельности, которая по определенной технологии преобразует входной сигнал в выходной, представляющий ценность для потребителя.</w:t>
      </w:r>
    </w:p>
    <w:p w14:paraId="02C0FF6E" w14:textId="77777777" w:rsidR="00067975" w:rsidRDefault="00067975" w:rsidP="00067975">
      <w:pPr>
        <w:spacing w:line="0" w:lineRule="atLeast"/>
        <w:ind w:left="142" w:firstLine="567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Модель бизнес-процесса ОА «</w:t>
      </w:r>
      <w:r w:rsidR="003E35F2">
        <w:rPr>
          <w:rFonts w:ascii="Times New Roman" w:hAnsi="Times New Roman" w:cs="Times New Roman"/>
          <w:sz w:val="26"/>
          <w:szCs w:val="26"/>
        </w:rPr>
        <w:t>Реализация</w:t>
      </w:r>
      <w:r w:rsidRPr="003E35F2">
        <w:rPr>
          <w:rFonts w:ascii="Times New Roman" w:hAnsi="Times New Roman" w:cs="Times New Roman"/>
          <w:sz w:val="26"/>
          <w:szCs w:val="26"/>
        </w:rPr>
        <w:t>» для ИС «</w:t>
      </w:r>
      <w:r w:rsidR="003E35F2">
        <w:rPr>
          <w:rFonts w:ascii="Times New Roman" w:hAnsi="Times New Roman" w:cs="Times New Roman"/>
          <w:sz w:val="26"/>
          <w:szCs w:val="26"/>
        </w:rPr>
        <w:t>Косметический салон</w:t>
      </w:r>
      <w:r w:rsidRPr="003E35F2">
        <w:rPr>
          <w:rFonts w:ascii="Times New Roman" w:hAnsi="Times New Roman" w:cs="Times New Roman"/>
          <w:sz w:val="26"/>
          <w:szCs w:val="26"/>
        </w:rPr>
        <w:t>» представлена на рисунке 1.1 и на рисунке 1.2 с использованием нотации Business process методологии ARIS.</w:t>
      </w:r>
    </w:p>
    <w:p w14:paraId="4113CEFE" w14:textId="77777777" w:rsidR="003E35F2" w:rsidRPr="003E35F2" w:rsidRDefault="003E35F2" w:rsidP="00067975">
      <w:pPr>
        <w:spacing w:line="0" w:lineRule="atLeast"/>
        <w:ind w:left="142" w:firstLine="567"/>
        <w:rPr>
          <w:rFonts w:ascii="Times New Roman" w:hAnsi="Times New Roman" w:cs="Times New Roman"/>
          <w:sz w:val="26"/>
          <w:szCs w:val="26"/>
        </w:rPr>
      </w:pPr>
    </w:p>
    <w:p w14:paraId="2FF8AA50" w14:textId="77777777" w:rsidR="00414F9B" w:rsidRPr="003E35F2" w:rsidRDefault="003E35F2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413A4AFD" wp14:editId="745B9C3B">
            <wp:extent cx="6645910" cy="52099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A86D7" w14:textId="77777777" w:rsidR="003E35F2" w:rsidRPr="003E35F2" w:rsidRDefault="003E35F2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603E6C2" w14:textId="77777777" w:rsidR="003E35F2" w:rsidRP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Рисунок 1.1 – Модель бизнес-процесс «Оказание услуги»</w:t>
      </w:r>
    </w:p>
    <w:p w14:paraId="4EB875AB" w14:textId="77777777"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 wp14:anchorId="798578D8" wp14:editId="1079E896">
            <wp:extent cx="5265420" cy="36882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40" cy="36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70F1E" w14:textId="77777777"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95BBE3F" w14:textId="77777777"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1.2</w:t>
      </w:r>
      <w:r w:rsidRPr="003E35F2">
        <w:rPr>
          <w:rFonts w:ascii="Times New Roman" w:hAnsi="Times New Roman" w:cs="Times New Roman"/>
          <w:sz w:val="26"/>
          <w:szCs w:val="26"/>
        </w:rPr>
        <w:t xml:space="preserve"> – Модель бизнес-процесс «</w:t>
      </w:r>
      <w:r>
        <w:rPr>
          <w:rFonts w:ascii="Times New Roman" w:hAnsi="Times New Roman" w:cs="Times New Roman"/>
          <w:sz w:val="26"/>
          <w:szCs w:val="26"/>
        </w:rPr>
        <w:t>Формирование отчета о реализации услуги на дату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14:paraId="4F9E7A9C" w14:textId="77777777"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DD2991A" w14:textId="77777777"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3483988" w14:textId="77777777"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2FDC8E8C" wp14:editId="3B555259">
            <wp:extent cx="5585460" cy="40201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3" cy="402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145C" w14:textId="77777777" w:rsidR="003E35F2" w:rsidRP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71DF439" w14:textId="77777777"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1.2</w:t>
      </w:r>
      <w:r w:rsidRPr="003E35F2">
        <w:rPr>
          <w:rFonts w:ascii="Times New Roman" w:hAnsi="Times New Roman" w:cs="Times New Roman"/>
          <w:sz w:val="26"/>
          <w:szCs w:val="26"/>
        </w:rPr>
        <w:t xml:space="preserve"> – Модель бизнес-процесс «</w:t>
      </w:r>
      <w:r>
        <w:rPr>
          <w:rFonts w:ascii="Times New Roman" w:hAnsi="Times New Roman" w:cs="Times New Roman"/>
          <w:sz w:val="26"/>
          <w:szCs w:val="26"/>
        </w:rPr>
        <w:t>Формирование отчетов об оказанных услугах и рейтинге услуг за указанный период (месяц)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14:paraId="132F10A4" w14:textId="77777777" w:rsidR="003E35F2" w:rsidRP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F9E2691" w14:textId="66248E9D" w:rsidR="00E06E79" w:rsidRPr="003E35F2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3E35F2">
        <w:rPr>
          <w:rFonts w:ascii="Times New Roman" w:hAnsi="Times New Roman" w:cs="Times New Roman"/>
          <w:b/>
          <w:sz w:val="26"/>
          <w:szCs w:val="26"/>
        </w:rPr>
        <w:t>Вывод:</w:t>
      </w:r>
      <w:r w:rsidRPr="003E35F2">
        <w:rPr>
          <w:rFonts w:ascii="Times New Roman" w:hAnsi="Times New Roman" w:cs="Times New Roman"/>
          <w:sz w:val="26"/>
          <w:szCs w:val="26"/>
        </w:rPr>
        <w:t xml:space="preserve"> </w:t>
      </w:r>
      <w:r w:rsidR="00B75E85" w:rsidRPr="003E35F2">
        <w:rPr>
          <w:rFonts w:ascii="Times New Roman" w:hAnsi="Times New Roman" w:cs="Times New Roman"/>
          <w:sz w:val="26"/>
          <w:szCs w:val="26"/>
        </w:rPr>
        <w:t xml:space="preserve">разработал </w:t>
      </w:r>
      <w:r w:rsidR="003E35F2">
        <w:rPr>
          <w:rFonts w:ascii="Times New Roman" w:hAnsi="Times New Roman" w:cs="Times New Roman"/>
          <w:sz w:val="26"/>
          <w:szCs w:val="26"/>
        </w:rPr>
        <w:t>модель бизнес-процессов</w:t>
      </w:r>
      <w:r w:rsidR="00B75E85" w:rsidRPr="003E35F2">
        <w:rPr>
          <w:rFonts w:ascii="Times New Roman" w:hAnsi="Times New Roman" w:cs="Times New Roman"/>
          <w:sz w:val="26"/>
          <w:szCs w:val="26"/>
        </w:rPr>
        <w:t>,</w:t>
      </w:r>
      <w:r w:rsidR="00FE2D22">
        <w:rPr>
          <w:rFonts w:ascii="Times New Roman" w:hAnsi="Times New Roman" w:cs="Times New Roman"/>
          <w:sz w:val="26"/>
          <w:szCs w:val="26"/>
        </w:rPr>
        <w:t xml:space="preserve"> которые будут использованы при </w:t>
      </w:r>
      <w:r w:rsidR="00B75E85" w:rsidRPr="003E35F2">
        <w:rPr>
          <w:rFonts w:ascii="Times New Roman" w:hAnsi="Times New Roman" w:cs="Times New Roman"/>
          <w:sz w:val="26"/>
          <w:szCs w:val="26"/>
        </w:rPr>
        <w:t>проектировании автоматизированной системы и проверки ее функционирования</w:t>
      </w:r>
      <w:r w:rsidRPr="003E35F2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3E35F2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D9BC2" w14:textId="77777777" w:rsidR="00865B2B" w:rsidRDefault="00865B2B" w:rsidP="00FB7083">
      <w:pPr>
        <w:spacing w:after="0" w:line="240" w:lineRule="auto"/>
      </w:pPr>
      <w:r>
        <w:separator/>
      </w:r>
    </w:p>
  </w:endnote>
  <w:endnote w:type="continuationSeparator" w:id="0">
    <w:p w14:paraId="15EF9BF8" w14:textId="77777777" w:rsidR="00865B2B" w:rsidRDefault="00865B2B" w:rsidP="00FB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96534" w14:textId="77777777" w:rsidR="00865B2B" w:rsidRDefault="00865B2B" w:rsidP="00FB7083">
      <w:pPr>
        <w:spacing w:after="0" w:line="240" w:lineRule="auto"/>
      </w:pPr>
      <w:r>
        <w:separator/>
      </w:r>
    </w:p>
  </w:footnote>
  <w:footnote w:type="continuationSeparator" w:id="0">
    <w:p w14:paraId="583C4FE2" w14:textId="77777777" w:rsidR="00865B2B" w:rsidRDefault="00865B2B" w:rsidP="00FB7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A194F"/>
    <w:multiLevelType w:val="hybridMultilevel"/>
    <w:tmpl w:val="384AC702"/>
    <w:lvl w:ilvl="0" w:tplc="31C6F9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5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8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7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67975"/>
    <w:rsid w:val="00071337"/>
    <w:rsid w:val="000808F4"/>
    <w:rsid w:val="00120058"/>
    <w:rsid w:val="002B4853"/>
    <w:rsid w:val="00373615"/>
    <w:rsid w:val="003E35F2"/>
    <w:rsid w:val="00414F9B"/>
    <w:rsid w:val="00427108"/>
    <w:rsid w:val="004A5DCB"/>
    <w:rsid w:val="004D679D"/>
    <w:rsid w:val="00520D94"/>
    <w:rsid w:val="00601034"/>
    <w:rsid w:val="00644BF4"/>
    <w:rsid w:val="00650C3D"/>
    <w:rsid w:val="006619A7"/>
    <w:rsid w:val="006911F8"/>
    <w:rsid w:val="006B55B7"/>
    <w:rsid w:val="006B58E3"/>
    <w:rsid w:val="007056BF"/>
    <w:rsid w:val="007D2B52"/>
    <w:rsid w:val="007D5820"/>
    <w:rsid w:val="00811349"/>
    <w:rsid w:val="00865B2B"/>
    <w:rsid w:val="008713C9"/>
    <w:rsid w:val="008C2B99"/>
    <w:rsid w:val="008F11BD"/>
    <w:rsid w:val="00976D47"/>
    <w:rsid w:val="00A42DE8"/>
    <w:rsid w:val="00A5214C"/>
    <w:rsid w:val="00A90F3A"/>
    <w:rsid w:val="00AE4B46"/>
    <w:rsid w:val="00B75E85"/>
    <w:rsid w:val="00B84E3D"/>
    <w:rsid w:val="00D24469"/>
    <w:rsid w:val="00DC5956"/>
    <w:rsid w:val="00E06E79"/>
    <w:rsid w:val="00E747FE"/>
    <w:rsid w:val="00EB393B"/>
    <w:rsid w:val="00F518E6"/>
    <w:rsid w:val="00FB7083"/>
    <w:rsid w:val="00F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1F03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7083"/>
  </w:style>
  <w:style w:type="paragraph" w:styleId="ab">
    <w:name w:val="footer"/>
    <w:basedOn w:val="a"/>
    <w:link w:val="ac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7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Ilya Yakovchik</cp:lastModifiedBy>
  <cp:revision>20</cp:revision>
  <dcterms:created xsi:type="dcterms:W3CDTF">2021-09-17T15:10:00Z</dcterms:created>
  <dcterms:modified xsi:type="dcterms:W3CDTF">2022-03-29T09:19:00Z</dcterms:modified>
</cp:coreProperties>
</file>