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039AC71E" w:rsidR="00650ECA" w:rsidRPr="00060CFC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D48D7" w:rsidRPr="00060CFC">
        <w:rPr>
          <w:sz w:val="28"/>
          <w:szCs w:val="28"/>
        </w:rPr>
        <w:t>4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«МиАПР»</w:t>
      </w:r>
    </w:p>
    <w:p w14:paraId="4EDCEAD7" w14:textId="2A1EDDC2" w:rsidR="00650ECA" w:rsidRPr="008E5F99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D49E9" w:rsidRPr="009D49E9">
        <w:rPr>
          <w:color w:val="000000"/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5113C7C8" w14:textId="7EE415B3" w:rsidR="009D49E9" w:rsidRPr="009D48D7" w:rsidRDefault="00650ECA" w:rsidP="009D49E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9D48D7" w:rsidRPr="009D48D7">
        <w:rPr>
          <w:sz w:val="28"/>
          <w:szCs w:val="28"/>
        </w:rPr>
        <w:t>4</w:t>
      </w:r>
    </w:p>
    <w:p w14:paraId="21A96B4B" w14:textId="5FC2431F" w:rsidR="00F37568" w:rsidRDefault="009D49E9" w:rsidP="009D49E9">
      <w:pPr>
        <w:widowControl/>
        <w:autoSpaceDE/>
        <w:autoSpaceDN/>
        <w:adjustRightInd/>
        <w:jc w:val="center"/>
        <w:rPr>
          <w:color w:val="000000"/>
          <w:sz w:val="28"/>
          <w:szCs w:val="28"/>
        </w:rPr>
      </w:pPr>
      <w:r w:rsidRPr="009D49E9">
        <w:rPr>
          <w:color w:val="000000"/>
          <w:sz w:val="28"/>
          <w:szCs w:val="28"/>
        </w:rPr>
        <w:t>Нелинейные ИНС в задачах прогнозирования</w:t>
      </w:r>
    </w:p>
    <w:p w14:paraId="3A95E636" w14:textId="77777777" w:rsidR="009D49E9" w:rsidRDefault="009D49E9" w:rsidP="009D49E9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5BE0E85B" w14:textId="09A4FFA3" w:rsidR="00F37568" w:rsidRDefault="00650ECA" w:rsidP="00F37568"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F37568" w:rsidRPr="009D49E9">
        <w:rPr>
          <w:sz w:val="40"/>
          <w:szCs w:val="40"/>
        </w:rPr>
        <w:t>.</w:t>
      </w:r>
    </w:p>
    <w:p w14:paraId="3D645169" w14:textId="6FD34D60" w:rsidR="00F37568" w:rsidRDefault="00650ECA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184C5FD4" w14:textId="27694CD5" w:rsidR="00F37568" w:rsidRPr="00F233FB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="00F233FB" w:rsidRPr="00F233FB">
        <w:rPr>
          <w:sz w:val="28"/>
          <w:szCs w:val="28"/>
        </w:rPr>
        <w:t>4</w:t>
      </w:r>
    </w:p>
    <w:p w14:paraId="7931044E" w14:textId="27CEA51B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3DA0D18E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9D48D7" w:rsidRPr="009D48D7">
        <w:rPr>
          <w:sz w:val="28"/>
          <w:szCs w:val="28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5D93F8C5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9D48D7" w:rsidRPr="009D48D7">
        <w:rPr>
          <w:sz w:val="28"/>
          <w:szCs w:val="28"/>
        </w:rPr>
        <w:t>2</w:t>
      </w:r>
      <w:r>
        <w:rPr>
          <w:sz w:val="28"/>
          <w:szCs w:val="28"/>
          <w:lang w:val="be-BY"/>
        </w:rPr>
        <w:t>;</w:t>
      </w:r>
    </w:p>
    <w:p w14:paraId="783FF831" w14:textId="0C58954D" w:rsidR="00F37568" w:rsidRPr="00F37568" w:rsidRDefault="00F37568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09EE2B" w14:textId="2237E86A" w:rsidR="001529A2" w:rsidRPr="009D48D7" w:rsidRDefault="001529A2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9D48D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9D48D7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dx</w:t>
      </w:r>
      <w:r w:rsidRPr="009D48D7">
        <w:rPr>
          <w:sz w:val="28"/>
          <w:szCs w:val="28"/>
        </w:rPr>
        <w:t>)</w:t>
      </w:r>
    </w:p>
    <w:p w14:paraId="635C7DCF" w14:textId="0647A365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прогнозирования использовать многослойную ИНС с одним скрытым слоем. В качестве функций активации для скрытого слоя использовать сигмоидную функцию, для выходного - линейную.</w:t>
      </w:r>
    </w:p>
    <w:p w14:paraId="119D52A0" w14:textId="77777777" w:rsidR="009D49E9" w:rsidRPr="009D49E9" w:rsidRDefault="009D49E9" w:rsidP="009D49E9">
      <w:pPr>
        <w:widowControl/>
        <w:autoSpaceDE/>
        <w:autoSpaceDN/>
        <w:adjustRightInd/>
        <w:spacing w:before="120" w:after="120"/>
        <w:jc w:val="both"/>
      </w:pPr>
      <w:r w:rsidRPr="009D49E9">
        <w:rPr>
          <w:b/>
          <w:bCs/>
          <w:i/>
          <w:iCs/>
          <w:color w:val="000000"/>
        </w:rPr>
        <w:t>1. Адаптивный шаг обучения </w:t>
      </w:r>
    </w:p>
    <w:p w14:paraId="5B777786" w14:textId="318C840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 стандартном алгоритме обратного распространения ошибки существует проблема выбора подходящего шага обучения, чтобы увеличить быстродействие и обеспечить сходимость алгоритма. Для выбора адаптивного шага обучения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D2EDC0F" wp14:editId="79C9108A">
            <wp:extent cx="152400" cy="1447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можно использовать метод наискорейшего спуска. В соответствии с ним, на каждой итерации обучения нейронной сети, необходимо выбирать шаг обучения для каждого слоя таким, чтобы минимизировать среднеквадратичную ошибку сети: </w:t>
      </w:r>
    </w:p>
    <w:p w14:paraId="113140C0" w14:textId="4D3AA33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9BCEF1C" wp14:editId="7D8AB47A">
            <wp:extent cx="1447800" cy="236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(1) </w:t>
      </w:r>
    </w:p>
    <w:p w14:paraId="298DBCE6" w14:textId="6194A874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где </w:t>
      </w:r>
      <w:r w:rsidRPr="009D49E9">
        <w:rPr>
          <w:color w:val="000000"/>
        </w:rPr>
        <w:t>j =  1,m</w:t>
      </w:r>
      <w:r w:rsidRPr="009D49E9">
        <w:rPr>
          <w:noProof/>
          <w:color w:val="000000"/>
          <w:bdr w:val="none" w:sz="0" w:space="0" w:color="auto" w:frame="1"/>
        </w:rPr>
        <w:drawing>
          <wp:inline distT="0" distB="0" distL="0" distR="0" wp14:anchorId="502DDFD6" wp14:editId="7FAB16BF">
            <wp:extent cx="502920" cy="236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, m - количество нейронных элементов последнего слоя. </w:t>
      </w:r>
    </w:p>
    <w:p w14:paraId="3D94916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j-го нейрона зависит от функции активации нейронных элементов и в общем случае определяется следующим образом : </w:t>
      </w:r>
    </w:p>
    <w:p w14:paraId="079B120F" w14:textId="77B68AD1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AF0E658" wp14:editId="34BAA772">
            <wp:extent cx="2026920" cy="236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(2) </w:t>
      </w:r>
    </w:p>
    <w:p w14:paraId="631083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При этом весовые коэффициенты и пороги нейронной сети модифицируются, как </w:t>
      </w:r>
    </w:p>
    <w:p w14:paraId="0B981622" w14:textId="007AAF9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6C16A07" wp14:editId="71BD267E">
            <wp:extent cx="1988820" cy="449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(3) </w:t>
      </w:r>
    </w:p>
    <w:p w14:paraId="6495D61D" w14:textId="6129E3B4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50D60E3" wp14:editId="17D85462">
            <wp:extent cx="1897380" cy="4495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(4) </w:t>
      </w:r>
    </w:p>
    <w:p w14:paraId="6344067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Среднеквадратичная ошибка нейронной сети равняется: </w:t>
      </w:r>
    </w:p>
    <w:p w14:paraId="43B95E65" w14:textId="7931E8DE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D4AD634" wp14:editId="1F541EE5">
            <wp:extent cx="1249680" cy="4267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(5) </w:t>
      </w:r>
    </w:p>
    <w:p w14:paraId="39672DF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Тогда для нахождения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необходимо решить следующее уравнение: </w:t>
      </w:r>
    </w:p>
    <w:p w14:paraId="465C594B" w14:textId="4539E21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087EC1" wp14:editId="26988BDA">
            <wp:extent cx="1905000" cy="4648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(6) </w:t>
      </w:r>
    </w:p>
    <w:p w14:paraId="5FDA5AED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Данное уравнение невозможно решить относительно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 xml:space="preserve">аналитическим путем. Поэтому в ряде работ для определения адаптивного шага обучения предлагается использовать методы линейного поиска. Однако это связано со значительными вычислениями. Поэтому можно предложить приближенный метод нахождения скорости обучения </w:t>
      </w:r>
      <w:r w:rsidRPr="009D49E9">
        <w:rPr>
          <w:color w:val="000000"/>
        </w:rPr>
        <w:t>α(t)</w:t>
      </w:r>
      <w:r w:rsidRPr="009D49E9">
        <w:rPr>
          <w:color w:val="000000"/>
          <w:sz w:val="20"/>
          <w:szCs w:val="20"/>
        </w:rPr>
        <w:t>. Он базируется на разложении функции активации нейронных элементов в ряд Тейлора. Рассмотрим это подробно. </w:t>
      </w:r>
    </w:p>
    <w:p w14:paraId="56DF174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Пусть выходное значение j-ого нейрона последнего слоя нейронной сети равняется : </w:t>
      </w:r>
    </w:p>
    <w:p w14:paraId="478CEF2F" w14:textId="167A0D3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FF38150" wp14:editId="45061C57">
            <wp:extent cx="1790700" cy="579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(8) </w:t>
      </w:r>
    </w:p>
    <w:p w14:paraId="04C0C99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где y</w:t>
      </w:r>
      <w:r w:rsidRPr="009D49E9">
        <w:rPr>
          <w:color w:val="000000"/>
          <w:sz w:val="12"/>
          <w:szCs w:val="12"/>
          <w:vertAlign w:val="subscript"/>
        </w:rPr>
        <w:t>i</w:t>
      </w:r>
      <w:r w:rsidRPr="009D49E9">
        <w:rPr>
          <w:color w:val="000000"/>
          <w:sz w:val="20"/>
          <w:szCs w:val="20"/>
        </w:rPr>
        <w:t xml:space="preserve"> (t) _ выходное значение i-ого нейрона скрытого слоя. </w:t>
      </w:r>
    </w:p>
    <w:p w14:paraId="7302BF2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Для определения взвешенной суммы j-ого нейрона в момент </w:t>
      </w:r>
      <w:r w:rsidRPr="009D49E9">
        <w:rPr>
          <w:color w:val="000000"/>
          <w:sz w:val="20"/>
          <w:szCs w:val="20"/>
        </w:rPr>
        <w:br/>
        <w:t>времени t+1 подставим в (8 ) выражения (3) и (4 ) : </w:t>
      </w:r>
    </w:p>
    <w:p w14:paraId="4B6C53CC" w14:textId="06D3C179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BB4B3AD" wp14:editId="1FD699B7">
            <wp:extent cx="278130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(9) </w:t>
      </w:r>
    </w:p>
    <w:p w14:paraId="15D7931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Обозначим </w:t>
      </w:r>
    </w:p>
    <w:p w14:paraId="0A3305B2" w14:textId="3667966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E5DD6FA" wp14:editId="4B347489">
            <wp:extent cx="1402080" cy="4495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(10) </w:t>
      </w:r>
    </w:p>
    <w:p w14:paraId="626E287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 выражение (9 ) можно представить в следующем виде : </w:t>
      </w:r>
    </w:p>
    <w:p w14:paraId="371292C1" w14:textId="024E758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10D1A93" wp14:editId="2C6A3A61">
            <wp:extent cx="1531620" cy="236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(11) </w:t>
      </w:r>
    </w:p>
    <w:p w14:paraId="5E94BAD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j-ого нейрона в момент времени t+1 равняется : </w:t>
      </w:r>
    </w:p>
    <w:p w14:paraId="0ACFF9C9" w14:textId="382E656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EC146A8" wp14:editId="389B4838">
            <wp:extent cx="148590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(12) </w:t>
      </w:r>
    </w:p>
    <w:p w14:paraId="67AE524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Разложим данное выражение по формуле Тейлора и ограничимся первыми двумя членами : </w:t>
      </w:r>
    </w:p>
    <w:p w14:paraId="25979230" w14:textId="7C62FB4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7C058EC" wp14:editId="7E757DAB">
            <wp:extent cx="2316480" cy="2362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(13) </w:t>
      </w:r>
    </w:p>
    <w:p w14:paraId="42D002D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где </w:t>
      </w:r>
    </w:p>
    <w:p w14:paraId="4109F647" w14:textId="3332A275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92030ED" wp14:editId="7C751850">
            <wp:extent cx="838200" cy="449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EB8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при </w:t>
      </w:r>
      <w:r w:rsidRPr="009D49E9">
        <w:rPr>
          <w:i/>
          <w:iCs/>
          <w:color w:val="000000"/>
          <w:sz w:val="20"/>
          <w:szCs w:val="20"/>
        </w:rPr>
        <w:t>S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r w:rsidRPr="009D49E9">
        <w:rPr>
          <w:i/>
          <w:iCs/>
          <w:color w:val="000000"/>
          <w:sz w:val="20"/>
          <w:szCs w:val="20"/>
        </w:rPr>
        <w:t>=0.</w:t>
      </w:r>
      <w:r w:rsidRPr="009D49E9">
        <w:rPr>
          <w:color w:val="000000"/>
          <w:sz w:val="20"/>
          <w:szCs w:val="20"/>
        </w:rPr>
        <w:t> </w:t>
      </w:r>
    </w:p>
    <w:p w14:paraId="670D0C1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Подставим в (13 ) выражение (11 ). Тогда </w:t>
      </w:r>
    </w:p>
    <w:p w14:paraId="7A9649E3" w14:textId="05DC06E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301A9C0" wp14:editId="4C58CDCD">
            <wp:extent cx="2506980" cy="2362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(14) </w:t>
      </w:r>
    </w:p>
    <w:p w14:paraId="729D80B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Так как </w:t>
      </w:r>
    </w:p>
    <w:p w14:paraId="1F61262F" w14:textId="57A15EF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1D9E052" wp14:editId="095687B8">
            <wp:extent cx="1638300" cy="236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(15) </w:t>
      </w:r>
    </w:p>
    <w:p w14:paraId="6D02AA3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 выражение (14) можно представить в следующем виде: </w:t>
      </w:r>
    </w:p>
    <w:p w14:paraId="1A491BAF" w14:textId="19BCFC6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E7FA51F" wp14:editId="11EBAF9E">
            <wp:extent cx="1722120" cy="23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(16) </w:t>
      </w:r>
    </w:p>
    <w:p w14:paraId="01B7CD70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Для определения адаптивного шага обучения необходимо обеспечить : </w:t>
      </w:r>
    </w:p>
    <w:p w14:paraId="0350F265" w14:textId="39B1EBC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1EE866F" wp14:editId="76230CE0">
            <wp:extent cx="2049780" cy="426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(17) </w:t>
      </w:r>
    </w:p>
    <w:p w14:paraId="536FC2B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 </w:t>
      </w:r>
    </w:p>
    <w:p w14:paraId="018DD5E6" w14:textId="6C700D3E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A80095" wp14:editId="73B11B45">
            <wp:extent cx="297942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88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Выражая из последнего уравнения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, получим : </w:t>
      </w:r>
    </w:p>
    <w:p w14:paraId="549D472D" w14:textId="236B340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2B06B4" wp14:editId="0C152CFA">
            <wp:extent cx="149352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(18) </w:t>
      </w:r>
    </w:p>
    <w:p w14:paraId="30C05A32" w14:textId="6979656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Так как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AD1888" wp14:editId="5EA134F4">
            <wp:extent cx="61722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, то при данном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92FE08" wp14:editId="313024F9">
            <wp:extent cx="304800" cy="19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обеспечивается минимум </w:t>
      </w:r>
      <w:r w:rsidRPr="009D49E9">
        <w:rPr>
          <w:color w:val="000000"/>
          <w:sz w:val="20"/>
          <w:szCs w:val="20"/>
        </w:rPr>
        <w:br/>
        <w:t xml:space="preserve">среднеквадратичной ошибки. Найдем выражение для </w:t>
      </w:r>
      <w:r w:rsidRPr="009D49E9">
        <w:rPr>
          <w:i/>
          <w:iCs/>
          <w:color w:val="000000"/>
          <w:sz w:val="20"/>
          <w:szCs w:val="20"/>
        </w:rPr>
        <w:t>а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r w:rsidRPr="009D49E9">
        <w:rPr>
          <w:color w:val="000000"/>
          <w:sz w:val="12"/>
          <w:szCs w:val="12"/>
          <w:vertAlign w:val="subscript"/>
        </w:rPr>
        <w:t xml:space="preserve"> </w:t>
      </w:r>
      <w:r w:rsidRPr="009D49E9">
        <w:rPr>
          <w:color w:val="000000"/>
          <w:sz w:val="20"/>
          <w:szCs w:val="20"/>
        </w:rPr>
        <w:t>. Для этого определим </w:t>
      </w:r>
    </w:p>
    <w:p w14:paraId="5E5109A0" w14:textId="04DDB80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4287703" wp14:editId="49FCDE01">
            <wp:extent cx="26289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(19) </w:t>
      </w:r>
    </w:p>
    <w:p w14:paraId="65EB3AAE" w14:textId="265AD7D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3F6A7C77" wp14:editId="3E1E2AC0">
            <wp:extent cx="2522220" cy="46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(20) </w:t>
      </w:r>
    </w:p>
    <w:p w14:paraId="0C3713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(19) и (20) в выражение (10), получим: </w:t>
      </w:r>
    </w:p>
    <w:p w14:paraId="37E8A49B" w14:textId="6AA2893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335BAEB" wp14:editId="5B51C294">
            <wp:extent cx="213360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(21) </w:t>
      </w:r>
    </w:p>
    <w:p w14:paraId="72FFAB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Исходя из принципа независимости слоев, предполагаем, что </w:t>
      </w:r>
    </w:p>
    <w:p w14:paraId="5569A566" w14:textId="5CE1BB1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F50B378" wp14:editId="2F013883">
            <wp:extent cx="754380" cy="236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(22) </w:t>
      </w:r>
    </w:p>
    <w:p w14:paraId="50FB11A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выражения (22) и (21) в (18), получим приближенное выражение для вычисления адаптивного шага обучения различных слоев нейронной сети : </w:t>
      </w:r>
    </w:p>
    <w:p w14:paraId="05541A35" w14:textId="7A0C84F9" w:rsidR="009D49E9" w:rsidRDefault="009D49E9" w:rsidP="009D49E9">
      <w:pPr>
        <w:widowControl/>
        <w:autoSpaceDE/>
        <w:adjustRightInd/>
        <w:spacing w:before="240" w:after="240"/>
        <w:rPr>
          <w:sz w:val="28"/>
          <w:szCs w:val="28"/>
        </w:rPr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601E43B" wp14:editId="6713B4D0">
            <wp:extent cx="2202180" cy="731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</w:r>
    </w:p>
    <w:p w14:paraId="13609C00" w14:textId="7C004A5D" w:rsidR="00650ECA" w:rsidRPr="00060CFC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060CFC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060CFC">
        <w:rPr>
          <w:b/>
          <w:bCs/>
          <w:sz w:val="28"/>
          <w:szCs w:val="28"/>
          <w:lang w:val="en-US"/>
        </w:rPr>
        <w:t>:</w:t>
      </w:r>
    </w:p>
    <w:p w14:paraId="657AD8D8" w14:textId="372C19DB" w:rsidR="00A413F4" w:rsidRPr="00060CFC" w:rsidRDefault="00A413F4" w:rsidP="00DF6D12">
      <w:pPr>
        <w:rPr>
          <w:rFonts w:ascii="Consolas" w:hAnsi="Consolas"/>
          <w:sz w:val="20"/>
          <w:szCs w:val="20"/>
          <w:lang w:val="en-US"/>
        </w:rPr>
      </w:pPr>
    </w:p>
    <w:p w14:paraId="1FD7070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1735E41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&lt;math.h&gt;</w:t>
      </w:r>
    </w:p>
    <w:p w14:paraId="04B9336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#include &lt;iomanip&gt;</w:t>
      </w:r>
    </w:p>
    <w:p w14:paraId="4FF6A8F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using namespace std;</w:t>
      </w:r>
    </w:p>
    <w:p w14:paraId="44BC4FA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0748067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Func(double x);</w:t>
      </w:r>
    </w:p>
    <w:p w14:paraId="712DE74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Sigm_Func(double x);</w:t>
      </w:r>
    </w:p>
    <w:p w14:paraId="090EE1B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double* Hidden(double x, double w1[2][6], double T[2]);</w:t>
      </w:r>
    </w:p>
    <w:p w14:paraId="1AF60F9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Print(double x, double w1[2][6], double w2[2], double T[2 + 1]);</w:t>
      </w:r>
    </w:p>
    <w:p w14:paraId="6CC19D4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Adapt_Step(double w2[], double err, double Print, double hiddens[]);</w:t>
      </w:r>
    </w:p>
    <w:p w14:paraId="5ABA885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410CBD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int main()</w:t>
      </w:r>
    </w:p>
    <w:p w14:paraId="20CFDB0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1EBD64CA" w14:textId="3506F249" w:rsidR="00060CFC" w:rsidRPr="00060CFC" w:rsidRDefault="00060CFC" w:rsidP="009C6A34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="009C6A34" w:rsidRPr="009C6A34">
        <w:rPr>
          <w:rFonts w:ascii="Consolas" w:hAnsi="Consolas"/>
          <w:sz w:val="20"/>
          <w:szCs w:val="20"/>
          <w:lang w:val="en-US"/>
        </w:rPr>
        <w:t>setlocale(LC_ALL, "rus");</w:t>
      </w:r>
    </w:p>
    <w:p w14:paraId="62D05FE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6EFB84B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w1[2][6],</w:t>
      </w:r>
    </w:p>
    <w:p w14:paraId="422061D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w2[2],</w:t>
      </w:r>
    </w:p>
    <w:p w14:paraId="6F562F7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T[2 + 1],</w:t>
      </w:r>
    </w:p>
    <w:p w14:paraId="586821E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etalon,</w:t>
      </w:r>
    </w:p>
    <w:p w14:paraId="2DE978F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current,</w:t>
      </w:r>
    </w:p>
    <w:p w14:paraId="70D200E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V = 0.4,</w:t>
      </w:r>
    </w:p>
    <w:p w14:paraId="43799D1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newV = 0.4,</w:t>
      </w:r>
    </w:p>
    <w:p w14:paraId="2B8B9ED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= 4,</w:t>
      </w:r>
    </w:p>
    <w:p w14:paraId="2658AB9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Emin = 0.00002,</w:t>
      </w:r>
    </w:p>
    <w:p w14:paraId="32BC914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= 0;</w:t>
      </w:r>
    </w:p>
    <w:p w14:paraId="071D680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0E2D4A6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int era = 0,</w:t>
      </w:r>
    </w:p>
    <w:p w14:paraId="7A8B6A0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max_era = 1200;</w:t>
      </w:r>
    </w:p>
    <w:p w14:paraId="516F022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2AB379C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i = 0; i &lt; 2; i++)</w:t>
      </w:r>
    </w:p>
    <w:p w14:paraId="425288D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7357EAD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0ED8C19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2C87EAB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w1[i][k] = ((double)rand() / RAND_MAX) * 0.005;</w:t>
      </w:r>
    </w:p>
    <w:p w14:paraId="75444A0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57D9607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w2[i] = ((double)rand() / RAND_MAX) * 0.005;</w:t>
      </w:r>
    </w:p>
    <w:p w14:paraId="495762D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T[i] = ((double)rand() / RAND_MAX) * 0.005;</w:t>
      </w:r>
    </w:p>
    <w:p w14:paraId="3876C9B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40261B0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T[4] = ((double)rand() / RAND_MAX) * 0.005;</w:t>
      </w:r>
    </w:p>
    <w:p w14:paraId="10E773F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</w:t>
      </w:r>
    </w:p>
    <w:p w14:paraId="1A58D32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5CAA364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= 0;</w:t>
      </w:r>
    </w:p>
    <w:p w14:paraId="08F0D581" w14:textId="37347339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 xml:space="preserve">for (int q = 0; q &lt; </w:t>
      </w:r>
      <w:r w:rsidR="009C6A34">
        <w:rPr>
          <w:rFonts w:ascii="Consolas" w:hAnsi="Consolas"/>
          <w:sz w:val="20"/>
          <w:szCs w:val="20"/>
          <w:lang w:val="en-US"/>
        </w:rPr>
        <w:t>3</w:t>
      </w:r>
      <w:r w:rsidRPr="00060CFC">
        <w:rPr>
          <w:rFonts w:ascii="Consolas" w:hAnsi="Consolas"/>
          <w:sz w:val="20"/>
          <w:szCs w:val="20"/>
          <w:lang w:val="en-US"/>
        </w:rPr>
        <w:t>00; q++)</w:t>
      </w:r>
    </w:p>
    <w:p w14:paraId="1A3B609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72F4AF6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current = Print(x, w1, w2, T);</w:t>
      </w:r>
    </w:p>
    <w:p w14:paraId="2FFA17F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etalon = Func(x + 6 * 0.1);</w:t>
      </w:r>
    </w:p>
    <w:p w14:paraId="28769A9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double err = current - etalon;</w:t>
      </w:r>
    </w:p>
    <w:p w14:paraId="6914E18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double* hiddens = Hidden(x, w1, T);</w:t>
      </w:r>
    </w:p>
    <w:p w14:paraId="611DCA7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j = 0; j &lt; 2; j++)</w:t>
      </w:r>
    </w:p>
    <w:p w14:paraId="4EEE2FA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w2[j] -= V * err * hiddens[j];</w:t>
      </w:r>
    </w:p>
    <w:p w14:paraId="22A7A28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T[4] += V * err;</w:t>
      </w:r>
    </w:p>
    <w:p w14:paraId="141365C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2; k++)</w:t>
      </w:r>
    </w:p>
    <w:p w14:paraId="4734F8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562F66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i = 0; i &lt; 6; i++)</w:t>
      </w:r>
    </w:p>
    <w:p w14:paraId="7387A7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w1[k][i] -= newV * Func(x + i * 0.1) * hiddens[k] * (1 - hiddens[k]) * w2[k] * err;</w:t>
      </w:r>
    </w:p>
    <w:p w14:paraId="363D61C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T[k] += newV * hiddens[k] * (1 - hiddens[k]) * w2[k] * err;</w:t>
      </w:r>
    </w:p>
    <w:p w14:paraId="6BDDD8E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38D6F12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newV = Adapt_Step(w2, err, current, hiddens);</w:t>
      </w:r>
    </w:p>
    <w:p w14:paraId="28EF54D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096A1D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+= pow(err, 2);</w:t>
      </w:r>
    </w:p>
    <w:p w14:paraId="2DCC420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100DB68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Emax /= 2;</w:t>
      </w:r>
    </w:p>
    <w:p w14:paraId="791F151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era++;</w:t>
      </w:r>
    </w:p>
    <w:p w14:paraId="3878171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 while (Emax &gt; Emin);</w:t>
      </w:r>
    </w:p>
    <w:p w14:paraId="721A8A6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cout &lt;&lt; "Emax= : " &lt;&lt; Emax &lt;&lt; endl;</w:t>
      </w:r>
    </w:p>
    <w:p w14:paraId="7F3D2C7E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</w:rPr>
        <w:t>cout &lt;&lt; "Количество эпох: " &lt;&lt; era &lt;&lt; endl;</w:t>
      </w:r>
    </w:p>
    <w:p w14:paraId="68E0E744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</w:rPr>
        <w:tab/>
        <w:t>cout &lt;&lt; setw(27) &lt;&lt; left &lt;&lt; "|Эталонные значения|" &lt;&lt; setw(29) &lt;&lt; left &lt;&lt; "|Полученные значения|" &lt;&lt; setw(30) &lt;&lt; left &lt;&lt; "|Отклонение|" &lt;&lt; endl;</w:t>
      </w:r>
    </w:p>
    <w:p w14:paraId="1715018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>for (int i = 0; i &lt; 100; i++)</w:t>
      </w:r>
    </w:p>
    <w:p w14:paraId="1BE8927A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4448248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double Resultat = Print(x, w1, w2, T), Etalon = Func(x + 6 * 0.1);</w:t>
      </w:r>
    </w:p>
    <w:p w14:paraId="1EADBFC3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cout &lt;&lt; setw(27) &lt;&lt; left &lt;&lt; Etalon &lt;&lt; setw(27) &lt;&lt; left &lt;&lt; Resultat &lt;&lt; setw(30) &lt;&lt; Resultat - Etalon &lt;&lt; endl;</w:t>
      </w:r>
    </w:p>
    <w:p w14:paraId="0AA24D3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0F792BB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368F0B8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system("pause");</w:t>
      </w:r>
    </w:p>
    <w:p w14:paraId="28BA4A8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DC9188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76BD8D9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</w:p>
    <w:p w14:paraId="60EE92D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Func(double x) {</w:t>
      </w:r>
    </w:p>
    <w:p w14:paraId="3B83C44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0.4 * cos(0.4 * x) + 0.08 * sin(0.4 * x);</w:t>
      </w:r>
    </w:p>
    <w:p w14:paraId="490DBBE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2EEE33C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Sigm_Func(double x) {</w:t>
      </w:r>
    </w:p>
    <w:p w14:paraId="03464A1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1 / (1 + pow(2, -x));</w:t>
      </w:r>
    </w:p>
    <w:p w14:paraId="3A952F8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084DC38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double* Hidden(double x, double w1[2][6], double T[2]) {</w:t>
      </w:r>
    </w:p>
    <w:p w14:paraId="2A52452B" w14:textId="77777777" w:rsidR="00060CFC" w:rsidRPr="009C6A34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9C6A34">
        <w:rPr>
          <w:rFonts w:ascii="Consolas" w:hAnsi="Consolas"/>
          <w:sz w:val="20"/>
          <w:szCs w:val="20"/>
          <w:lang w:val="en-US"/>
        </w:rPr>
        <w:t>double* polychennoe = new double[2];</w:t>
      </w:r>
    </w:p>
    <w:p w14:paraId="31344E8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9C6A34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>for (int i = 0; i &lt; 2; i++)</w:t>
      </w:r>
    </w:p>
    <w:p w14:paraId="3EB5449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= 0;</w:t>
      </w:r>
    </w:p>
    <w:p w14:paraId="4B1553DC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lastRenderedPageBreak/>
        <w:tab/>
        <w:t>double input_neuron[6];</w:t>
      </w:r>
    </w:p>
    <w:p w14:paraId="0C3EF432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k++, x += 0.1)</w:t>
      </w:r>
    </w:p>
    <w:p w14:paraId="662ACA6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input_neuron[k] = Func(x);</w:t>
      </w:r>
    </w:p>
    <w:p w14:paraId="12A399A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i = 0; i &lt; 2; i++)</w:t>
      </w:r>
    </w:p>
    <w:p w14:paraId="294A530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2360896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4983843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+= input_neuron[k] * w1[i][k];</w:t>
      </w:r>
    </w:p>
    <w:p w14:paraId="5574F9DE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-= T[i];</w:t>
      </w:r>
    </w:p>
    <w:p w14:paraId="03A28E1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polychennoe[i] = Sigm_Func(polychennoe[i]);</w:t>
      </w:r>
    </w:p>
    <w:p w14:paraId="0E31FD6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2ED2DAE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polychennoe;</w:t>
      </w:r>
    </w:p>
    <w:p w14:paraId="6A24367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0A49702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Print(double x, double w1[2][6], double w2[2], double T[2 + 1])</w:t>
      </w:r>
    </w:p>
    <w:p w14:paraId="3E617A7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3CA3F45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Resultat = 0;</w:t>
      </w:r>
    </w:p>
    <w:p w14:paraId="78E1373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double* hidden_neuron = Hidden(x, w1, T);</w:t>
      </w:r>
    </w:p>
    <w:p w14:paraId="730F5C97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j = 0; j &lt; 2; j++) {</w:t>
      </w:r>
    </w:p>
    <w:p w14:paraId="2F600E8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Resultat += hidden_neuron[j] * w2[j];</w:t>
      </w:r>
    </w:p>
    <w:p w14:paraId="131B479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1897065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Resultat -= T[4];</w:t>
      </w:r>
    </w:p>
    <w:p w14:paraId="74DAE2D6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return Resultat;</w:t>
      </w:r>
    </w:p>
    <w:p w14:paraId="0C3D2488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}</w:t>
      </w:r>
    </w:p>
    <w:p w14:paraId="20AF216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double Adapt_Step(double w2[], double err, double Print, double hiddens[])</w:t>
      </w:r>
    </w:p>
    <w:p w14:paraId="79A0C4B4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>{</w:t>
      </w:r>
    </w:p>
    <w:p w14:paraId="27A72341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double V = 0, e1 = 0, e2 = 0;</w:t>
      </w:r>
    </w:p>
    <w:p w14:paraId="520043D0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for (int i = 0; i &lt; 2; i++)</w:t>
      </w:r>
    </w:p>
    <w:p w14:paraId="6F365C2D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{</w:t>
      </w:r>
    </w:p>
    <w:p w14:paraId="137B0D7B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e1 += pow(err * w2[i] * (1 - hiddens[i]) * hiddens[i], 2) * hiddens[i] * (1 - hiddens[i]);</w:t>
      </w:r>
    </w:p>
    <w:p w14:paraId="72C0E725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  <w:lang w:val="en-US"/>
        </w:rPr>
        <w:tab/>
        <w:t>e2 += pow(err * w2[i] * (1 - hiddens[i]) * hiddens[i], 2) * hiddens[i] * hiddens[i] * (1 - hiddens[i]) * (1 - hiddens[i]);</w:t>
      </w:r>
    </w:p>
    <w:p w14:paraId="6D7070DF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}</w:t>
      </w:r>
    </w:p>
    <w:p w14:paraId="0DA713B9" w14:textId="77777777" w:rsidR="00060CFC" w:rsidRPr="00060CFC" w:rsidRDefault="00060CFC" w:rsidP="00060CFC">
      <w:pPr>
        <w:rPr>
          <w:rFonts w:ascii="Consolas" w:hAnsi="Consolas"/>
          <w:sz w:val="20"/>
          <w:szCs w:val="20"/>
          <w:lang w:val="en-US"/>
        </w:rPr>
      </w:pPr>
      <w:r w:rsidRPr="00060CFC">
        <w:rPr>
          <w:rFonts w:ascii="Consolas" w:hAnsi="Consolas"/>
          <w:sz w:val="20"/>
          <w:szCs w:val="20"/>
          <w:lang w:val="en-US"/>
        </w:rPr>
        <w:tab/>
        <w:t>V = 4 * e1 / (e2 * (1 + Print * Print));</w:t>
      </w:r>
    </w:p>
    <w:p w14:paraId="5DAC6BA9" w14:textId="77777777" w:rsidR="00060CFC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  <w:lang w:val="en-US"/>
        </w:rPr>
        <w:tab/>
      </w:r>
      <w:r w:rsidRPr="00060CFC">
        <w:rPr>
          <w:rFonts w:ascii="Consolas" w:hAnsi="Consolas"/>
          <w:sz w:val="20"/>
          <w:szCs w:val="20"/>
        </w:rPr>
        <w:t>return V;</w:t>
      </w:r>
    </w:p>
    <w:p w14:paraId="6F5A7C62" w14:textId="3AAB08DD" w:rsidR="007B54A0" w:rsidRPr="00060CFC" w:rsidRDefault="00060CFC" w:rsidP="00060CFC">
      <w:pPr>
        <w:rPr>
          <w:rFonts w:ascii="Consolas" w:hAnsi="Consolas"/>
          <w:sz w:val="20"/>
          <w:szCs w:val="20"/>
        </w:rPr>
      </w:pPr>
      <w:r w:rsidRPr="00060CFC">
        <w:rPr>
          <w:rFonts w:ascii="Consolas" w:hAnsi="Consolas"/>
          <w:sz w:val="20"/>
          <w:szCs w:val="20"/>
        </w:rPr>
        <w:t>}</w:t>
      </w: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7B813DD4" w14:textId="67CFAAFF" w:rsidR="00A413F4" w:rsidRDefault="009C6A34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FE463" wp14:editId="75274B7D">
            <wp:extent cx="5940425" cy="8214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7E0E4B92" w:rsidR="00107C02" w:rsidRPr="009D49E9" w:rsidRDefault="00650ECA" w:rsidP="009D49E9">
      <w:pPr>
        <w:widowControl/>
        <w:autoSpaceDE/>
        <w:adjustRightInd/>
        <w:rPr>
          <w:color w:val="000000"/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9D49E9" w:rsidRPr="009D49E9">
        <w:rPr>
          <w:sz w:val="40"/>
          <w:szCs w:val="40"/>
        </w:rPr>
        <w:t>.</w:t>
      </w:r>
    </w:p>
    <w:sectPr w:rsidR="00107C02" w:rsidRPr="009D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060CFC"/>
    <w:rsid w:val="00107C02"/>
    <w:rsid w:val="001529A2"/>
    <w:rsid w:val="00210AA2"/>
    <w:rsid w:val="00650ECA"/>
    <w:rsid w:val="0068556A"/>
    <w:rsid w:val="007820EF"/>
    <w:rsid w:val="007B54A0"/>
    <w:rsid w:val="00864BAF"/>
    <w:rsid w:val="009C6A34"/>
    <w:rsid w:val="009D48D7"/>
    <w:rsid w:val="009D49E9"/>
    <w:rsid w:val="00A413F4"/>
    <w:rsid w:val="00C7517C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9E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9D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15BC-256E-49A9-BC12-0E0030B6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9</cp:revision>
  <dcterms:created xsi:type="dcterms:W3CDTF">2020-10-05T22:25:00Z</dcterms:created>
  <dcterms:modified xsi:type="dcterms:W3CDTF">2020-12-01T17:52:00Z</dcterms:modified>
</cp:coreProperties>
</file>