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title: "Exercice 1"</w:t>
      </w:r>
      <w:r>
        <w:br/>
      </w:r>
      <w:r>
        <w:rPr>
          <w:rStyle w:val="VerbatimChar"/>
        </w:rPr>
        <w:t xml:space="preserve">author: "Gabriel Aubin-Moreau"</w:t>
      </w:r>
      <w:r>
        <w:br/>
      </w:r>
      <w:r>
        <w:rPr>
          <w:rStyle w:val="VerbatimChar"/>
        </w:rPr>
        <w:t xml:space="preserve">output: html_document</w:t>
      </w: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 Réflexion</w:t>
      </w:r>
      <w:r>
        <w:br/>
      </w:r>
      <w:r>
        <w:br/>
      </w:r>
      <w:r>
        <w:rPr>
          <w:rStyle w:val="VerbatimChar"/>
        </w:rPr>
        <w:t xml:space="preserve">Je n'avais jamais porté de détail particulier aux couleurs de mes graphiques, mais en lisant les différents articles. J'ai compris que c'étais très important. Aussi, j'ai appris à différencier quand utiliser un fichier jpeg, png et pdf. </w:t>
      </w:r>
      <w:r>
        <w:br/>
      </w:r>
      <w:r>
        <w:br/>
      </w:r>
      <w:r>
        <w:rPr>
          <w:rStyle w:val="VerbatimChar"/>
        </w:rPr>
        <w:t xml:space="preserve"># Mon premier graphique</w:t>
      </w:r>
      <w:r>
        <w:br/>
      </w:r>
      <w:r>
        <w:br/>
      </w:r>
      <w:r>
        <w:br/>
      </w:r>
      <w:r>
        <w:rPr>
          <w:rStyle w:val="VerbatimChar"/>
        </w:rPr>
        <w:t xml:space="preserve">```r</w:t>
      </w:r>
      <w:r>
        <w:br/>
      </w:r>
      <w:r>
        <w:rPr>
          <w:rStyle w:val="VerbatimChar"/>
        </w:rPr>
        <w:t xml:space="preserve">library(tidyverse)</w:t>
      </w:r>
      <w:r>
        <w:br/>
      </w:r>
      <w:r>
        <w:br/>
      </w:r>
      <w:r>
        <w:rPr>
          <w:rStyle w:val="VerbatimChar"/>
        </w:rPr>
        <w:t xml:space="preserve">cars &lt;- read_csv("data/cars.csv")</w:t>
      </w:r>
      <w:r>
        <w:br/>
      </w:r>
      <w:r>
        <w:rPr>
          <w:rStyle w:val="VerbatimChar"/>
        </w:rPr>
        <w:t xml:space="preserve">```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(cty, displ))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 cty en fonction de la variable displ"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mier-fichier-markdow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2022-09-04T04:02:10Z</dcterms:created>
  <dcterms:modified xsi:type="dcterms:W3CDTF">2022-09-04T04:02:10Z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