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26i3kkyx7o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1u8mvvuajd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🧠 Python Guide: Higher-Order Functions (HOF)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5os48b355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 Higher-Order Function?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function is called a </w:t>
      </w:r>
      <w:r w:rsidDel="00000000" w:rsidR="00000000" w:rsidRPr="00000000">
        <w:rPr>
          <w:b w:val="1"/>
          <w:rtl w:val="0"/>
        </w:rPr>
        <w:t xml:space="preserve">Higher-Order Function (HOF)</w:t>
      </w:r>
      <w:r w:rsidDel="00000000" w:rsidR="00000000" w:rsidRPr="00000000">
        <w:rPr>
          <w:rtl w:val="0"/>
        </w:rPr>
        <w:t xml:space="preserve"> if it: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Takes one or more functions as arguments</w:t>
      </w:r>
      <w:r w:rsidDel="00000000" w:rsidR="00000000" w:rsidRPr="00000000">
        <w:rPr>
          <w:rtl w:val="0"/>
        </w:rPr>
        <w:t xml:space="preserve">, 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 a function as its result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 Python, functions are </w:t>
      </w:r>
      <w:r w:rsidDel="00000000" w:rsidR="00000000" w:rsidRPr="00000000">
        <w:rPr>
          <w:b w:val="1"/>
          <w:rtl w:val="0"/>
        </w:rPr>
        <w:t xml:space="preserve">first-class citizens</w:t>
      </w:r>
      <w:r w:rsidDel="00000000" w:rsidR="00000000" w:rsidRPr="00000000">
        <w:rPr>
          <w:rtl w:val="0"/>
        </w:rPr>
        <w:t xml:space="preserve">, so they can be: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Passed to other functions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Returned from functions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Assigned to variables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0eh61pg7j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🔄 Types of HOF</w:t>
      </w:r>
    </w:p>
    <w:tbl>
      <w:tblPr>
        <w:tblStyle w:val="Table1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3695"/>
        <w:gridCol w:w="2060"/>
        <w:tblGridChange w:id="0">
          <w:tblGrid>
            <w:gridCol w:w="905"/>
            <w:gridCol w:w="3695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Keyword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Takes function(s) as argument(s)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func(arg_func)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Returns a function (nested function)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 inner_func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5yk1k3mve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🔧 Type 1: Function as Argument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a32b1eptt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shout(text):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text.upper()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whisper(text):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text.lower()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speak(func, message):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func(message)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print(speak(shout, "Gowtham"))   # GOWTHAM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print(speak(whisper, "Gowtham")) # gowtham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74icnvwfj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When to Use: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to pass different </w:t>
      </w:r>
      <w:r w:rsidDel="00000000" w:rsidR="00000000" w:rsidRPr="00000000">
        <w:rPr>
          <w:b w:val="1"/>
          <w:rtl w:val="0"/>
        </w:rPr>
        <w:t xml:space="preserve">behaviors</w:t>
      </w:r>
      <w:r w:rsidDel="00000000" w:rsidR="00000000" w:rsidRPr="00000000">
        <w:rPr>
          <w:rtl w:val="0"/>
        </w:rPr>
        <w:t xml:space="preserve"> (functions) into another function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sorted(key=...)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jquz7k54z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🏗️ Type 2: Function that Returns Another Function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oj9k6fcu4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Example: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greeting_builder(prefix):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greet(name):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f"{prefix}, {name}!"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greet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tamil_greet = greeting_builder("Vanakkam")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print(tamil_greet("Gowtham"))  # Vanakkam, Gowtham!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7zflawg6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When to Use: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to create a </w:t>
      </w:r>
      <w:r w:rsidDel="00000000" w:rsidR="00000000" w:rsidRPr="00000000">
        <w:rPr>
          <w:b w:val="1"/>
          <w:rtl w:val="0"/>
        </w:rPr>
        <w:t xml:space="preserve">customized function generator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decorators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closures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dynamic behavior creation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ipaamt48i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🔥 Real-World Use Cases</w:t>
      </w:r>
    </w:p>
    <w:tbl>
      <w:tblPr>
        <w:tblStyle w:val="Table2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1295"/>
        <w:gridCol w:w="5900"/>
        <w:tblGridChange w:id="0">
          <w:tblGrid>
            <w:gridCol w:w="2120"/>
            <w:gridCol w:w="1295"/>
            <w:gridCol w:w="5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HOF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SQL Query Builder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Return a query builder function for specific table/condition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Caption Stylizer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Pass different stylizing functions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uppercase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Email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Create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gmail()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ymail()</w:t>
            </w:r>
            <w:r w:rsidDel="00000000" w:rsidR="00000000" w:rsidRPr="00000000">
              <w:rPr>
                <w:rtl w:val="0"/>
              </w:rPr>
              <w:t xml:space="preserve"> style functions from domain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Type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Pass function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sorted()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Decorators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Type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Python decorators are built using returning functions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x8b4cp38f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Closure Concept (Important for Type 2)</w:t>
      </w:r>
    </w:p>
    <w:p w:rsidR="00000000" w:rsidDel="00000000" w:rsidP="00000000" w:rsidRDefault="00000000" w:rsidRPr="00000000" w14:paraId="0000004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  <w:t xml:space="preserve"> is when an inner function remembers the variables from its outer function</w:t>
        <w:br w:type="textWrapping"/>
        <w:t xml:space="preserve"> Even after the outer function is done executing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outer(msg):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inner():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f"Message is: {msg}"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inner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say_hi = outer("Vanakkam da mapla")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print(say_hi())  # Message is: Vanakkam da mapla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ph97dfnrw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🔁 Comparison of All 3 Styles</w:t>
      </w:r>
    </w:p>
    <w:tbl>
      <w:tblPr>
        <w:tblStyle w:val="Table3"/>
        <w:tblW w:w="7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2000"/>
        <w:gridCol w:w="1670"/>
        <w:gridCol w:w="1475"/>
        <w:tblGridChange w:id="0">
          <w:tblGrid>
            <w:gridCol w:w="2810"/>
            <w:gridCol w:w="2000"/>
            <w:gridCol w:w="1670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HOF Type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HOF Type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Pass logic dynamically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Return logic dynamically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Useful for plugins/patterns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✅✅ Best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Reuse with preset 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⚠️ Needs args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Clean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Supports Closures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cu5z3nyh1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🛠️ Built-in Python HOFs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map(function, iterable)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filter(function, iterable)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sorted(iterable, key=function)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functools.reduce(function, iterable)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functools.partial</w:t>
      </w:r>
      <w:r w:rsidDel="00000000" w:rsidR="00000000" w:rsidRPr="00000000">
        <w:rPr>
          <w:rtl w:val="0"/>
        </w:rPr>
        <w:t xml:space="preserve"> (for partial application)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e54ddvxle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🏁 Final Tips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HOF Type 1</w:t>
      </w:r>
      <w:r w:rsidDel="00000000" w:rsidR="00000000" w:rsidRPr="00000000">
        <w:rPr>
          <w:rtl w:val="0"/>
        </w:rPr>
        <w:t xml:space="preserve"> when: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to plug in </w:t>
      </w:r>
      <w:r w:rsidDel="00000000" w:rsidR="00000000" w:rsidRPr="00000000">
        <w:rPr>
          <w:b w:val="1"/>
          <w:rtl w:val="0"/>
        </w:rPr>
        <w:t xml:space="preserve">existing logic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dealing with </w:t>
      </w: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formatters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b w:val="1"/>
          <w:rtl w:val="0"/>
        </w:rPr>
        <w:t xml:space="preserve">HOF Type 2</w:t>
      </w:r>
      <w:r w:rsidDel="00000000" w:rsidR="00000000" w:rsidRPr="00000000">
        <w:rPr>
          <w:rtl w:val="0"/>
        </w:rPr>
        <w:t xml:space="preserve"> when: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want to </w:t>
      </w:r>
      <w:r w:rsidDel="00000000" w:rsidR="00000000" w:rsidRPr="00000000">
        <w:rPr>
          <w:b w:val="1"/>
          <w:rtl w:val="0"/>
        </w:rPr>
        <w:t xml:space="preserve">generate logic on-the-fly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to </w:t>
      </w:r>
      <w:r w:rsidDel="00000000" w:rsidR="00000000" w:rsidRPr="00000000">
        <w:rPr>
          <w:b w:val="1"/>
          <w:rtl w:val="0"/>
        </w:rPr>
        <w:t xml:space="preserve">bind values early and reuse the logic later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You’re writing </w:t>
      </w:r>
      <w:r w:rsidDel="00000000" w:rsidR="00000000" w:rsidRPr="00000000">
        <w:rPr>
          <w:b w:val="1"/>
          <w:rtl w:val="0"/>
        </w:rPr>
        <w:t xml:space="preserve">decorators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factory functions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plugins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5"/>
      <w:bookmarkEnd w:id="15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92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