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ud1itlovmj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What is a Composed Function?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composed function</w:t>
      </w:r>
      <w:r w:rsidDel="00000000" w:rsidR="00000000" w:rsidRPr="00000000">
        <w:rPr>
          <w:rtl w:val="0"/>
        </w:rPr>
        <w:t xml:space="preserve"> is when the </w:t>
      </w:r>
      <w:r w:rsidDel="00000000" w:rsidR="00000000" w:rsidRPr="00000000">
        <w:rPr>
          <w:b w:val="1"/>
          <w:rtl w:val="0"/>
        </w:rPr>
        <w:t xml:space="preserve">output of one function becomes the input of another</w:t>
      </w:r>
      <w:r w:rsidDel="00000000" w:rsidR="00000000" w:rsidRPr="00000000">
        <w:rPr>
          <w:rtl w:val="0"/>
        </w:rPr>
        <w:t xml:space="preserve"> —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f(g(x))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1n4ixl075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🔥 Super Simple Example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v7z8xz2qi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Task: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want to take a number → double it → then square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s3vnyq91g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Define simple functions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double(x):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x *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square(x):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x **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e92395k9v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Compose them manually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composed(x):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square(double(x))  # f(g(x)) → square of (x * 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s17bm71fn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print(composed(3))  # 36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double(3) = 6 → square(6) = 36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c6ps6zfa3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🧠 Summary:</w:t>
      </w:r>
    </w:p>
    <w:tbl>
      <w:tblPr>
        <w:tblStyle w:val="Table1"/>
        <w:tblW w:w="4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2585"/>
        <w:tblGridChange w:id="0">
          <w:tblGrid>
            <w:gridCol w:w="1415"/>
            <w:gridCol w:w="2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square(6)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composed(3)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square(double(3)) = 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7dfnsce8f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TL;DR: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Composed function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f(g(x))</w:t>
        <w:br w:type="textWrapping"/>
      </w:r>
      <w:r w:rsidDel="00000000" w:rsidR="00000000" w:rsidRPr="00000000">
        <w:rPr>
          <w:rtl w:val="0"/>
        </w:rPr>
        <w:t xml:space="preserve">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first → pass result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f()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8"/>
      <w:bookmarkEnd w:id="8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51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