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87814A" w14:textId="506C7041" w:rsidR="00D94EFE" w:rsidRPr="00D94EFE" w:rsidRDefault="00D94EFE" w:rsidP="00D94E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D94EFE">
        <w:rPr>
          <w:rFonts w:ascii="Times New Roman" w:eastAsia="Times New Roman" w:hAnsi="Times New Roman" w:cs="Times New Roman"/>
          <w:b/>
          <w:bCs/>
          <w:kern w:val="0"/>
          <w:sz w:val="36"/>
          <w:szCs w:val="36"/>
          <w14:ligatures w14:val="none"/>
        </w:rPr>
        <w:t>GenBio-PathFM</w:t>
      </w:r>
      <w:proofErr w:type="spellEnd"/>
    </w:p>
    <w:p w14:paraId="7DED23AA" w14:textId="43DE07EF" w:rsidR="00D94EFE" w:rsidRDefault="00D94EFE" w:rsidP="00D94EFE">
      <w:pPr>
        <w:spacing w:before="100" w:beforeAutospacing="1" w:after="100" w:afterAutospacing="1"/>
        <w:rPr>
          <w:rFonts w:ascii="Times New Roman" w:hAnsi="Times New Roman" w:cs="Times New Roman"/>
        </w:rPr>
      </w:pPr>
      <w:r w:rsidRPr="00D94EFE">
        <w:rPr>
          <w:rFonts w:ascii="Times New Roman" w:hAnsi="Times New Roman" w:cs="Times New Roman"/>
          <w:b/>
          <w:bCs/>
        </w:rPr>
        <w:t xml:space="preserve">What is the </w:t>
      </w:r>
      <w:proofErr w:type="spellStart"/>
      <w:r w:rsidRPr="00D94EFE">
        <w:rPr>
          <w:rFonts w:ascii="Times New Roman" w:hAnsi="Times New Roman" w:cs="Times New Roman"/>
          <w:b/>
          <w:bCs/>
        </w:rPr>
        <w:t>GenBio-PathFM</w:t>
      </w:r>
      <w:proofErr w:type="spellEnd"/>
      <w:r w:rsidRPr="00D94EFE">
        <w:rPr>
          <w:rFonts w:ascii="Times New Roman" w:hAnsi="Times New Roman" w:cs="Times New Roman"/>
          <w:b/>
          <w:bCs/>
        </w:rPr>
        <w:t xml:space="preserve"> embedding step doing?</w:t>
      </w:r>
    </w:p>
    <w:p w14:paraId="329F7B92" w14:textId="0A050713" w:rsidR="00D94EFE" w:rsidRPr="00D94EFE" w:rsidRDefault="00D94EFE" w:rsidP="00D94EFE">
      <w:pPr>
        <w:spacing w:before="100" w:beforeAutospacing="1" w:after="100" w:afterAutospacing="1"/>
        <w:rPr>
          <w:rFonts w:ascii="Times New Roman" w:hAnsi="Times New Roman" w:cs="Times New Roman"/>
        </w:rPr>
      </w:pPr>
      <w:r w:rsidRPr="00D94EFE">
        <w:rPr>
          <w:rFonts w:ascii="Times New Roman" w:hAnsi="Times New Roman" w:cs="Times New Roman"/>
        </w:rPr>
        <w:t xml:space="preserve">It turns each </w:t>
      </w:r>
      <w:r w:rsidRPr="00D94EFE">
        <w:rPr>
          <w:rFonts w:ascii="Times New Roman" w:hAnsi="Times New Roman" w:cs="Times New Roman"/>
          <w:b/>
          <w:bCs/>
        </w:rPr>
        <w:t>spot's picture</w:t>
      </w:r>
      <w:r w:rsidRPr="00D94EFE">
        <w:rPr>
          <w:rFonts w:ascii="Times New Roman" w:hAnsi="Times New Roman" w:cs="Times New Roman"/>
        </w:rPr>
        <w:t xml:space="preserve"> into numbers.</w:t>
      </w:r>
    </w:p>
    <w:p w14:paraId="2B545BA5" w14:textId="3AB95B1A" w:rsidR="00D94EFE" w:rsidRPr="00D94EFE" w:rsidRDefault="00D94EFE" w:rsidP="00D94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w:t>
      </w:r>
      <w:r w:rsidRPr="00D94EFE">
        <w:rPr>
          <w:rFonts w:ascii="Times New Roman" w:hAnsi="Times New Roman" w:cs="Times New Roman"/>
          <w:color w:val="000000" w:themeColor="text1"/>
          <w:sz w:val="20"/>
          <w:szCs w:val="20"/>
        </w:rPr>
        <w:t xml:space="preserve">pot picture (224×224) in pixels → </w:t>
      </w:r>
      <w:proofErr w:type="spellStart"/>
      <w:r w:rsidRPr="00D94EFE">
        <w:rPr>
          <w:rFonts w:ascii="Times New Roman" w:hAnsi="Times New Roman" w:cs="Times New Roman"/>
          <w:color w:val="000000" w:themeColor="text1"/>
          <w:sz w:val="20"/>
          <w:szCs w:val="20"/>
        </w:rPr>
        <w:t>GenBio-PathFM</w:t>
      </w:r>
      <w:proofErr w:type="spellEnd"/>
      <w:r w:rsidRPr="00D94EFE">
        <w:rPr>
          <w:rFonts w:ascii="Times New Roman" w:hAnsi="Times New Roman" w:cs="Times New Roman"/>
          <w:color w:val="000000" w:themeColor="text1"/>
          <w:sz w:val="20"/>
          <w:szCs w:val="20"/>
        </w:rPr>
        <w:t xml:space="preserve"> → 4,608 numbers</w:t>
      </w:r>
    </w:p>
    <w:p w14:paraId="4B08FB5A" w14:textId="62D9555F" w:rsidR="00D94EFE" w:rsidRPr="00D94EFE" w:rsidRDefault="00D94EFE" w:rsidP="00D94EFE">
      <w:pPr>
        <w:spacing w:before="100" w:beforeAutospacing="1" w:after="100" w:afterAutospacing="1"/>
        <w:rPr>
          <w:rFonts w:ascii="Times New Roman" w:hAnsi="Times New Roman" w:cs="Times New Roman"/>
        </w:rPr>
      </w:pPr>
      <w:proofErr w:type="spellStart"/>
      <w:r w:rsidRPr="00D94EFE">
        <w:rPr>
          <w:rFonts w:ascii="Times New Roman" w:hAnsi="Times New Roman" w:cs="Times New Roman"/>
        </w:rPr>
        <w:t>GenBio-PathFM</w:t>
      </w:r>
      <w:proofErr w:type="spellEnd"/>
      <w:r w:rsidRPr="00D94EFE">
        <w:rPr>
          <w:rFonts w:ascii="Times New Roman" w:hAnsi="Times New Roman" w:cs="Times New Roman"/>
        </w:rPr>
        <w:t xml:space="preserve"> is a big </w:t>
      </w:r>
      <w:r w:rsidRPr="00D94EFE">
        <w:rPr>
          <w:rFonts w:ascii="Times New Roman" w:hAnsi="Times New Roman" w:cs="Times New Roman"/>
          <w:b/>
          <w:bCs/>
        </w:rPr>
        <w:t>pretrained model</w:t>
      </w:r>
      <w:r w:rsidRPr="00D94EFE">
        <w:rPr>
          <w:rFonts w:ascii="Times New Roman" w:hAnsi="Times New Roman" w:cs="Times New Roman"/>
        </w:rPr>
        <w:t xml:space="preserve"> that's already trained on huge numbers of pathology images. We don't train it. We only use it to describe each picture as numbers, and we save those numbers once for every spot.</w:t>
      </w:r>
    </w:p>
    <w:p w14:paraId="5577CF5F" w14:textId="366E92F8" w:rsidR="00D94EFE" w:rsidRPr="00D94EFE" w:rsidRDefault="00D94EFE" w:rsidP="00D9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4EFE">
        <w:rPr>
          <w:rFonts w:ascii="Times New Roman" w:eastAsia="Times New Roman" w:hAnsi="Times New Roman" w:cs="Times New Roman"/>
          <w:b/>
          <w:bCs/>
          <w:kern w:val="0"/>
          <w:sz w:val="27"/>
          <w:szCs w:val="27"/>
          <w14:ligatures w14:val="none"/>
        </w:rPr>
        <w:t>1. What it is</w:t>
      </w:r>
    </w:p>
    <w:p w14:paraId="705B4C7F" w14:textId="77777777" w:rsidR="00D94EFE" w:rsidRPr="00D94EFE" w:rsidRDefault="00D94EFE" w:rsidP="00D94E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kern w:val="0"/>
          <w14:ligatures w14:val="none"/>
        </w:rPr>
        <w:t xml:space="preserve">A </w:t>
      </w:r>
      <w:r w:rsidRPr="00D94EFE">
        <w:rPr>
          <w:rFonts w:ascii="Times New Roman" w:eastAsia="Times New Roman" w:hAnsi="Times New Roman" w:cs="Times New Roman"/>
          <w:b/>
          <w:bCs/>
          <w:kern w:val="0"/>
          <w14:ligatures w14:val="none"/>
        </w:rPr>
        <w:t>pathology foundation model</w:t>
      </w:r>
      <w:r w:rsidRPr="00D94EFE">
        <w:rPr>
          <w:rFonts w:ascii="Times New Roman" w:eastAsia="Times New Roman" w:hAnsi="Times New Roman" w:cs="Times New Roman"/>
          <w:kern w:val="0"/>
          <w14:ligatures w14:val="none"/>
        </w:rPr>
        <w:t xml:space="preserve"> made by the company </w:t>
      </w:r>
      <w:proofErr w:type="spellStart"/>
      <w:r w:rsidRPr="00D94EFE">
        <w:rPr>
          <w:rFonts w:ascii="Times New Roman" w:eastAsia="Times New Roman" w:hAnsi="Times New Roman" w:cs="Times New Roman"/>
          <w:b/>
          <w:bCs/>
          <w:kern w:val="0"/>
          <w14:ligatures w14:val="none"/>
        </w:rPr>
        <w:t>GenBio</w:t>
      </w:r>
      <w:proofErr w:type="spellEnd"/>
      <w:r w:rsidRPr="00D94EFE">
        <w:rPr>
          <w:rFonts w:ascii="Times New Roman" w:eastAsia="Times New Roman" w:hAnsi="Times New Roman" w:cs="Times New Roman"/>
          <w:b/>
          <w:bCs/>
          <w:kern w:val="0"/>
          <w14:ligatures w14:val="none"/>
        </w:rPr>
        <w:t xml:space="preserve"> AI</w:t>
      </w:r>
      <w:r w:rsidRPr="00D94EFE">
        <w:rPr>
          <w:rFonts w:ascii="Times New Roman" w:eastAsia="Times New Roman" w:hAnsi="Times New Roman" w:cs="Times New Roman"/>
          <w:kern w:val="0"/>
          <w14:ligatures w14:val="none"/>
        </w:rPr>
        <w:t>.</w:t>
      </w:r>
    </w:p>
    <w:p w14:paraId="79928DEF" w14:textId="2A1580A7" w:rsidR="00D94EFE" w:rsidRPr="00D94EFE" w:rsidRDefault="00D94EFE" w:rsidP="00D94E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b/>
          <w:bCs/>
          <w:kern w:val="0"/>
          <w14:ligatures w14:val="none"/>
        </w:rPr>
        <w:t>Foundation model</w:t>
      </w:r>
      <w:r w:rsidRPr="00D94EFE">
        <w:rPr>
          <w:rFonts w:ascii="Times New Roman" w:eastAsia="Times New Roman" w:hAnsi="Times New Roman" w:cs="Times New Roman"/>
          <w:kern w:val="0"/>
          <w14:ligatures w14:val="none"/>
        </w:rPr>
        <w:t xml:space="preserve"> = a very large model </w:t>
      </w:r>
      <w:r w:rsidRPr="00D94EFE">
        <w:rPr>
          <w:rFonts w:ascii="Times New Roman" w:eastAsia="Times New Roman" w:hAnsi="Times New Roman" w:cs="Times New Roman"/>
          <w:b/>
          <w:bCs/>
          <w:kern w:val="0"/>
          <w14:ligatures w14:val="none"/>
        </w:rPr>
        <w:t>trained once</w:t>
      </w:r>
      <w:r w:rsidRPr="00D94EFE">
        <w:rPr>
          <w:rFonts w:ascii="Times New Roman" w:eastAsia="Times New Roman" w:hAnsi="Times New Roman" w:cs="Times New Roman"/>
          <w:kern w:val="0"/>
          <w14:ligatures w14:val="none"/>
        </w:rPr>
        <w:t xml:space="preserve"> on a huge amount of broad data, usually without labels, which many projects then reuse.</w:t>
      </w:r>
      <w:r>
        <w:rPr>
          <w:rFonts w:ascii="Times New Roman" w:eastAsia="Times New Roman" w:hAnsi="Times New Roman" w:cs="Times New Roman"/>
          <w:kern w:val="0"/>
          <w14:ligatures w14:val="none"/>
        </w:rPr>
        <w:t xml:space="preserve"> You can do a little extra training if you’d like.</w:t>
      </w:r>
    </w:p>
    <w:p w14:paraId="065BF5F3" w14:textId="77777777" w:rsidR="00D94EFE" w:rsidRPr="00D94EFE" w:rsidRDefault="00D94EFE" w:rsidP="00D94E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kern w:val="0"/>
          <w14:ligatures w14:val="none"/>
        </w:rPr>
        <w:t xml:space="preserve">We </w:t>
      </w:r>
      <w:r w:rsidRPr="00D94EFE">
        <w:rPr>
          <w:rFonts w:ascii="Times New Roman" w:eastAsia="Times New Roman" w:hAnsi="Times New Roman" w:cs="Times New Roman"/>
          <w:b/>
          <w:bCs/>
          <w:kern w:val="0"/>
          <w14:ligatures w14:val="none"/>
        </w:rPr>
        <w:t>don't train it</w:t>
      </w:r>
      <w:r w:rsidRPr="00D94EFE">
        <w:rPr>
          <w:rFonts w:ascii="Times New Roman" w:eastAsia="Times New Roman" w:hAnsi="Times New Roman" w:cs="Times New Roman"/>
          <w:kern w:val="0"/>
          <w14:ligatures w14:val="none"/>
        </w:rPr>
        <w:t>. We use it frozen, as-is, to turn spot pictures into numbers.</w:t>
      </w:r>
    </w:p>
    <w:p w14:paraId="10F722F4" w14:textId="77777777" w:rsidR="00D94EFE" w:rsidRPr="00D94EFE" w:rsidRDefault="00D94EFE" w:rsidP="00D9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4EFE">
        <w:rPr>
          <w:rFonts w:ascii="Times New Roman" w:eastAsia="Times New Roman" w:hAnsi="Times New Roman" w:cs="Times New Roman"/>
          <w:b/>
          <w:bCs/>
          <w:kern w:val="0"/>
          <w:sz w:val="27"/>
          <w:szCs w:val="27"/>
          <w14:ligatures w14:val="none"/>
        </w:rPr>
        <w:t>2. What it does in our project</w:t>
      </w:r>
    </w:p>
    <w:p w14:paraId="74049C8A" w14:textId="77777777" w:rsidR="00D94EFE" w:rsidRPr="00D94EFE" w:rsidRDefault="00D94EFE" w:rsidP="00D94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D94EFE">
        <w:rPr>
          <w:rFonts w:ascii="Times New Roman" w:eastAsia="Times New Roman" w:hAnsi="Times New Roman" w:cs="Times New Roman"/>
          <w:color w:val="000000" w:themeColor="text1"/>
          <w:kern w:val="0"/>
          <w:sz w:val="20"/>
          <w:szCs w:val="20"/>
          <w14:ligatures w14:val="none"/>
        </w:rPr>
        <w:t xml:space="preserve">1 spot picture (224×224, color) → </w:t>
      </w:r>
      <w:proofErr w:type="spellStart"/>
      <w:r w:rsidRPr="00D94EFE">
        <w:rPr>
          <w:rFonts w:ascii="Times New Roman" w:eastAsia="Times New Roman" w:hAnsi="Times New Roman" w:cs="Times New Roman"/>
          <w:color w:val="000000" w:themeColor="text1"/>
          <w:kern w:val="0"/>
          <w:sz w:val="20"/>
          <w:szCs w:val="20"/>
          <w14:ligatures w14:val="none"/>
        </w:rPr>
        <w:t>GenBio-PathFM</w:t>
      </w:r>
      <w:proofErr w:type="spellEnd"/>
      <w:r w:rsidRPr="00D94EFE">
        <w:rPr>
          <w:rFonts w:ascii="Times New Roman" w:eastAsia="Times New Roman" w:hAnsi="Times New Roman" w:cs="Times New Roman"/>
          <w:color w:val="000000" w:themeColor="text1"/>
          <w:kern w:val="0"/>
          <w:sz w:val="20"/>
          <w:szCs w:val="20"/>
          <w14:ligatures w14:val="none"/>
        </w:rPr>
        <w:t xml:space="preserve"> → 4,608 numbers (the embedding)</w:t>
      </w:r>
    </w:p>
    <w:p w14:paraId="6FF65949" w14:textId="77777777" w:rsidR="00D94EFE" w:rsidRPr="00D94EFE" w:rsidRDefault="00D94EFE" w:rsidP="00D94E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kern w:val="0"/>
          <w14:ligatures w14:val="none"/>
        </w:rPr>
        <w:t xml:space="preserve">An </w:t>
      </w:r>
      <w:r w:rsidRPr="00D94EFE">
        <w:rPr>
          <w:rFonts w:ascii="Times New Roman" w:eastAsia="Times New Roman" w:hAnsi="Times New Roman" w:cs="Times New Roman"/>
          <w:b/>
          <w:bCs/>
          <w:kern w:val="0"/>
          <w14:ligatures w14:val="none"/>
        </w:rPr>
        <w:t>embedding</w:t>
      </w:r>
      <w:r w:rsidRPr="00D94EFE">
        <w:rPr>
          <w:rFonts w:ascii="Times New Roman" w:eastAsia="Times New Roman" w:hAnsi="Times New Roman" w:cs="Times New Roman"/>
          <w:kern w:val="0"/>
          <w14:ligatures w14:val="none"/>
        </w:rPr>
        <w:t xml:space="preserve"> = a list of numbers that describes what the spot picture </w:t>
      </w:r>
      <w:r w:rsidRPr="00D94EFE">
        <w:rPr>
          <w:rFonts w:ascii="Times New Roman" w:eastAsia="Times New Roman" w:hAnsi="Times New Roman" w:cs="Times New Roman"/>
          <w:b/>
          <w:bCs/>
          <w:kern w:val="0"/>
          <w14:ligatures w14:val="none"/>
        </w:rPr>
        <w:t>looks like</w:t>
      </w:r>
      <w:r w:rsidRPr="00D94EFE">
        <w:rPr>
          <w:rFonts w:ascii="Times New Roman" w:eastAsia="Times New Roman" w:hAnsi="Times New Roman" w:cs="Times New Roman"/>
          <w:kern w:val="0"/>
          <w14:ligatures w14:val="none"/>
        </w:rPr>
        <w:t>. It knows nothing about genes.</w:t>
      </w:r>
    </w:p>
    <w:p w14:paraId="58CC28CC" w14:textId="77777777" w:rsidR="00D94EFE" w:rsidRPr="00D94EFE" w:rsidRDefault="00D94EFE" w:rsidP="00D94E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kern w:val="0"/>
          <w14:ligatures w14:val="none"/>
        </w:rPr>
        <w:t>Similar-looking tissue gets similar numbers.</w:t>
      </w:r>
    </w:p>
    <w:p w14:paraId="2B460DE0" w14:textId="77777777" w:rsidR="00D94EFE" w:rsidRPr="00D94EFE" w:rsidRDefault="00D94EFE" w:rsidP="00D94E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kern w:val="0"/>
          <w14:ligatures w14:val="none"/>
        </w:rPr>
        <w:t>One spot = one picture = one embedding.</w:t>
      </w:r>
    </w:p>
    <w:p w14:paraId="398F1634" w14:textId="77777777" w:rsidR="00D94EFE" w:rsidRPr="00D94EFE" w:rsidRDefault="00D94EFE" w:rsidP="00D94EFE">
      <w:p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b/>
          <w:bCs/>
          <w:kern w:val="0"/>
          <w14:ligatures w14:val="none"/>
        </w:rPr>
        <w:t>Full pipeline:</w:t>
      </w:r>
    </w:p>
    <w:p w14:paraId="41539BD6" w14:textId="77777777" w:rsidR="00D94EFE" w:rsidRPr="00D94EFE" w:rsidRDefault="00D94EFE" w:rsidP="00D94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D94EFE">
        <w:rPr>
          <w:rFonts w:ascii="Times New Roman" w:eastAsia="Times New Roman" w:hAnsi="Times New Roman" w:cs="Times New Roman"/>
          <w:color w:val="000000" w:themeColor="text1"/>
          <w:kern w:val="0"/>
          <w:sz w:val="20"/>
          <w:szCs w:val="20"/>
          <w14:ligatures w14:val="none"/>
        </w:rPr>
        <w:t xml:space="preserve">spot picture → </w:t>
      </w:r>
      <w:proofErr w:type="spellStart"/>
      <w:r w:rsidRPr="00D94EFE">
        <w:rPr>
          <w:rFonts w:ascii="Times New Roman" w:eastAsia="Times New Roman" w:hAnsi="Times New Roman" w:cs="Times New Roman"/>
          <w:color w:val="000000" w:themeColor="text1"/>
          <w:kern w:val="0"/>
          <w:sz w:val="20"/>
          <w:szCs w:val="20"/>
          <w14:ligatures w14:val="none"/>
        </w:rPr>
        <w:t>GenBio-PathFM</w:t>
      </w:r>
      <w:proofErr w:type="spellEnd"/>
      <w:r w:rsidRPr="00D94EFE">
        <w:rPr>
          <w:rFonts w:ascii="Times New Roman" w:eastAsia="Times New Roman" w:hAnsi="Times New Roman" w:cs="Times New Roman"/>
          <w:color w:val="000000" w:themeColor="text1"/>
          <w:kern w:val="0"/>
          <w:sz w:val="20"/>
          <w:szCs w:val="20"/>
          <w14:ligatures w14:val="none"/>
        </w:rPr>
        <w:t xml:space="preserve"> → 4,608 numbers → PCA (256) → ridge regression → gene values</w:t>
      </w:r>
    </w:p>
    <w:p w14:paraId="3F8E3D81" w14:textId="77777777" w:rsidR="00D94EFE" w:rsidRPr="00D94EFE" w:rsidRDefault="00D94EFE" w:rsidP="00D94E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b/>
          <w:bCs/>
          <w:kern w:val="0"/>
          <w14:ligatures w14:val="none"/>
        </w:rPr>
        <w:t>Done (James):</w:t>
      </w:r>
      <w:r w:rsidRPr="00D94EFE">
        <w:rPr>
          <w:rFonts w:ascii="Times New Roman" w:eastAsia="Times New Roman" w:hAnsi="Times New Roman" w:cs="Times New Roman"/>
          <w:kern w:val="0"/>
          <w14:ligatures w14:val="none"/>
        </w:rPr>
        <w:t xml:space="preserve"> got it working on </w:t>
      </w:r>
      <w:r w:rsidRPr="00D94EFE">
        <w:rPr>
          <w:rFonts w:ascii="Times New Roman" w:eastAsia="Times New Roman" w:hAnsi="Times New Roman" w:cs="Times New Roman"/>
          <w:b/>
          <w:bCs/>
          <w:kern w:val="0"/>
          <w14:ligatures w14:val="none"/>
        </w:rPr>
        <w:t>one</w:t>
      </w:r>
      <w:r w:rsidRPr="00D94EFE">
        <w:rPr>
          <w:rFonts w:ascii="Times New Roman" w:eastAsia="Times New Roman" w:hAnsi="Times New Roman" w:cs="Times New Roman"/>
          <w:kern w:val="0"/>
          <w14:ligatures w14:val="none"/>
        </w:rPr>
        <w:t xml:space="preserve"> spot picture.</w:t>
      </w:r>
    </w:p>
    <w:p w14:paraId="4EDA52C2" w14:textId="77777777" w:rsidR="00D94EFE" w:rsidRPr="00D94EFE" w:rsidRDefault="00D94EFE" w:rsidP="00D94E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b/>
          <w:bCs/>
          <w:kern w:val="0"/>
          <w14:ligatures w14:val="none"/>
        </w:rPr>
        <w:t>Next:</w:t>
      </w:r>
      <w:r w:rsidRPr="00D94EFE">
        <w:rPr>
          <w:rFonts w:ascii="Times New Roman" w:eastAsia="Times New Roman" w:hAnsi="Times New Roman" w:cs="Times New Roman"/>
          <w:kern w:val="0"/>
          <w14:ligatures w14:val="none"/>
        </w:rPr>
        <w:t xml:space="preserve"> run it on </w:t>
      </w:r>
      <w:r w:rsidRPr="00D94EFE">
        <w:rPr>
          <w:rFonts w:ascii="Times New Roman" w:eastAsia="Times New Roman" w:hAnsi="Times New Roman" w:cs="Times New Roman"/>
          <w:b/>
          <w:bCs/>
          <w:kern w:val="0"/>
          <w14:ligatures w14:val="none"/>
        </w:rPr>
        <w:t>every</w:t>
      </w:r>
      <w:r w:rsidRPr="00D94EFE">
        <w:rPr>
          <w:rFonts w:ascii="Times New Roman" w:eastAsia="Times New Roman" w:hAnsi="Times New Roman" w:cs="Times New Roman"/>
          <w:kern w:val="0"/>
          <w14:ligatures w14:val="none"/>
        </w:rPr>
        <w:t xml:space="preserve"> spot picture and save all the embeddings ("mass produce").</w:t>
      </w:r>
    </w:p>
    <w:p w14:paraId="28A5AE9A" w14:textId="38573D67" w:rsidR="00D94EFE" w:rsidRPr="00D94EFE" w:rsidRDefault="00D94EFE" w:rsidP="00D9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4EFE">
        <w:rPr>
          <w:rFonts w:ascii="Times New Roman" w:eastAsia="Times New Roman" w:hAnsi="Times New Roman" w:cs="Times New Roman"/>
          <w:b/>
          <w:bCs/>
          <w:kern w:val="0"/>
          <w:sz w:val="27"/>
          <w:szCs w:val="27"/>
          <w14:ligatures w14:val="none"/>
        </w:rPr>
        <w:t xml:space="preserve">3. How it reads a spot picture </w:t>
      </w:r>
      <w:r>
        <w:rPr>
          <w:rFonts w:ascii="Times New Roman" w:eastAsia="Times New Roman" w:hAnsi="Times New Roman" w:cs="Times New Roman"/>
          <w:b/>
          <w:bCs/>
          <w:kern w:val="0"/>
          <w:sz w:val="27"/>
          <w:szCs w:val="27"/>
          <w14:ligatures w14:val="none"/>
        </w:rPr>
        <w:t xml:space="preserve">- </w:t>
      </w:r>
      <w:r w:rsidRPr="00D94EFE">
        <w:rPr>
          <w:rFonts w:ascii="Times New Roman" w:eastAsia="Times New Roman" w:hAnsi="Times New Roman" w:cs="Times New Roman"/>
          <w:b/>
          <w:bCs/>
          <w:kern w:val="0"/>
          <w:sz w:val="27"/>
          <w:szCs w:val="27"/>
          <w14:ligatures w14:val="none"/>
        </w:rPr>
        <w:t>Vision Transformer</w:t>
      </w:r>
      <w:r>
        <w:rPr>
          <w:rFonts w:ascii="Times New Roman" w:eastAsia="Times New Roman" w:hAnsi="Times New Roman" w:cs="Times New Roman"/>
          <w:b/>
          <w:bCs/>
          <w:kern w:val="0"/>
          <w:sz w:val="27"/>
          <w:szCs w:val="27"/>
          <w14:ligatures w14:val="none"/>
        </w:rPr>
        <w:t xml:space="preserve">. </w:t>
      </w:r>
      <w:proofErr w:type="spellStart"/>
      <w:r>
        <w:rPr>
          <w:rFonts w:ascii="Times New Roman" w:eastAsia="Times New Roman" w:hAnsi="Times New Roman" w:cs="Times New Roman"/>
          <w:b/>
          <w:bCs/>
          <w:kern w:val="0"/>
          <w:sz w:val="27"/>
          <w:szCs w:val="27"/>
          <w14:ligatures w14:val="none"/>
        </w:rPr>
        <w:t>GenBio-PathFM</w:t>
      </w:r>
      <w:proofErr w:type="spellEnd"/>
      <w:r>
        <w:rPr>
          <w:rFonts w:ascii="Times New Roman" w:eastAsia="Times New Roman" w:hAnsi="Times New Roman" w:cs="Times New Roman"/>
          <w:b/>
          <w:bCs/>
          <w:kern w:val="0"/>
          <w:sz w:val="27"/>
          <w:szCs w:val="27"/>
          <w14:ligatures w14:val="none"/>
        </w:rPr>
        <w:t xml:space="preserve"> is a VT.</w:t>
      </w:r>
    </w:p>
    <w:p w14:paraId="7728006A" w14:textId="77777777" w:rsidR="00D94EFE" w:rsidRPr="00D94EFE" w:rsidRDefault="00D94EFE" w:rsidP="00D94E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b/>
          <w:bCs/>
          <w:kern w:val="0"/>
          <w14:ligatures w14:val="none"/>
        </w:rPr>
        <w:t>Cut into small squares:</w:t>
      </w:r>
      <w:r w:rsidRPr="00D94EFE">
        <w:rPr>
          <w:rFonts w:ascii="Times New Roman" w:eastAsia="Times New Roman" w:hAnsi="Times New Roman" w:cs="Times New Roman"/>
          <w:kern w:val="0"/>
          <w14:ligatures w14:val="none"/>
        </w:rPr>
        <w:t xml:space="preserve"> 224 ÷ 16 = 14, so </w:t>
      </w:r>
      <w:r w:rsidRPr="00D94EFE">
        <w:rPr>
          <w:rFonts w:ascii="Times New Roman" w:eastAsia="Times New Roman" w:hAnsi="Times New Roman" w:cs="Times New Roman"/>
          <w:b/>
          <w:bCs/>
          <w:kern w:val="0"/>
          <w14:ligatures w14:val="none"/>
        </w:rPr>
        <w:t>14 × 14 = 196 small squares</w:t>
      </w:r>
      <w:r w:rsidRPr="00D94EFE">
        <w:rPr>
          <w:rFonts w:ascii="Times New Roman" w:eastAsia="Times New Roman" w:hAnsi="Times New Roman" w:cs="Times New Roman"/>
          <w:kern w:val="0"/>
          <w14:ligatures w14:val="none"/>
        </w:rPr>
        <w:t xml:space="preserve"> of 16×16 pixels.</w:t>
      </w:r>
    </w:p>
    <w:p w14:paraId="54A4E4BB" w14:textId="33390FB8" w:rsidR="00D94EFE" w:rsidRPr="00D94EFE" w:rsidRDefault="00D94EFE" w:rsidP="00D94E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b/>
          <w:bCs/>
          <w:kern w:val="0"/>
          <w14:ligatures w14:val="none"/>
        </w:rPr>
        <w:t>Each square → numbers</w:t>
      </w:r>
      <w:r w:rsidRPr="00D94EFE">
        <w:rPr>
          <w:rFonts w:ascii="Times New Roman" w:eastAsia="Times New Roman" w:hAnsi="Times New Roman" w:cs="Times New Roman"/>
          <w:kern w:val="0"/>
          <w14:ligatures w14:val="none"/>
        </w:rPr>
        <w:t xml:space="preserve"> (a "token").</w:t>
      </w:r>
      <w:r>
        <w:rPr>
          <w:rFonts w:ascii="Times New Roman" w:eastAsia="Times New Roman" w:hAnsi="Times New Roman" w:cs="Times New Roman"/>
          <w:kern w:val="0"/>
          <w14:ligatures w14:val="none"/>
        </w:rPr>
        <w:t xml:space="preserve"> List of numbers.</w:t>
      </w:r>
    </w:p>
    <w:p w14:paraId="54E7CE4C" w14:textId="7669029D" w:rsidR="00D94EFE" w:rsidRPr="00D94EFE" w:rsidRDefault="00D94EFE" w:rsidP="00D94E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b/>
          <w:bCs/>
          <w:kern w:val="0"/>
          <w14:ligatures w14:val="none"/>
        </w:rPr>
        <w:t>Attention:</w:t>
      </w:r>
      <w:r w:rsidRPr="00D94EFE">
        <w:rPr>
          <w:rFonts w:ascii="Times New Roman" w:eastAsia="Times New Roman" w:hAnsi="Times New Roman" w:cs="Times New Roman"/>
          <w:kern w:val="0"/>
          <w14:ligatures w14:val="none"/>
        </w:rPr>
        <w:t xml:space="preserve"> every square compares itself with every other square, repeated through </w:t>
      </w:r>
      <w:r w:rsidRPr="00D94EFE">
        <w:rPr>
          <w:rFonts w:ascii="Times New Roman" w:eastAsia="Times New Roman" w:hAnsi="Times New Roman" w:cs="Times New Roman"/>
          <w:b/>
          <w:bCs/>
          <w:kern w:val="0"/>
          <w14:ligatures w14:val="none"/>
        </w:rPr>
        <w:t>40 layers</w:t>
      </w: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so understanding gets deeper each time</w:t>
      </w:r>
      <w:r w:rsidRPr="00D94EFE">
        <w:rPr>
          <w:rFonts w:ascii="Times New Roman" w:eastAsia="Times New Roman" w:hAnsi="Times New Roman" w:cs="Times New Roman"/>
          <w:kern w:val="0"/>
          <w14:ligatures w14:val="none"/>
        </w:rPr>
        <w:t>.</w:t>
      </w:r>
      <w:r w:rsidRPr="00D94EFE">
        <w:t xml:space="preserve"> </w:t>
      </w:r>
      <w:r w:rsidRPr="00D94EFE">
        <w:rPr>
          <w:rFonts w:ascii="Times New Roman" w:hAnsi="Times New Roman" w:cs="Times New Roman"/>
        </w:rPr>
        <w:t>Example: a square with a nucleus checks nearby squares to tell whether it's in a tumor area or normal tissue.</w:t>
      </w:r>
      <w:r w:rsidRPr="00D94EFE">
        <w:rPr>
          <w:rFonts w:ascii="Times New Roman" w:hAnsi="Times New Roman" w:cs="Times New Roman"/>
        </w:rPr>
        <w:br/>
      </w:r>
    </w:p>
    <w:p w14:paraId="5BE216D2" w14:textId="77777777" w:rsidR="00D94EFE" w:rsidRPr="00D94EFE" w:rsidRDefault="00D94EFE" w:rsidP="00D94E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b/>
          <w:bCs/>
          <w:kern w:val="0"/>
          <w14:ligatures w14:val="none"/>
        </w:rPr>
        <w:t>Summarize</w:t>
      </w:r>
      <w:r w:rsidRPr="00D94EFE">
        <w:rPr>
          <w:rFonts w:ascii="Times New Roman" w:eastAsia="Times New Roman" w:hAnsi="Times New Roman" w:cs="Times New Roman"/>
          <w:kern w:val="0"/>
          <w14:ligatures w14:val="none"/>
        </w:rPr>
        <w:t xml:space="preserve"> into one list: </w:t>
      </w:r>
    </w:p>
    <w:p w14:paraId="0B924EA2" w14:textId="720C4516" w:rsidR="00D94EFE" w:rsidRPr="00D94EFE" w:rsidRDefault="00D94EFE" w:rsidP="00D94EF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kern w:val="0"/>
          <w14:ligatures w14:val="none"/>
        </w:rPr>
        <w:lastRenderedPageBreak/>
        <w:t xml:space="preserve">each </w:t>
      </w:r>
      <w:r w:rsidRPr="00D94EFE">
        <w:rPr>
          <w:rFonts w:ascii="Times New Roman" w:eastAsia="Times New Roman" w:hAnsi="Times New Roman" w:cs="Times New Roman"/>
          <w:b/>
          <w:bCs/>
          <w:kern w:val="0"/>
          <w14:ligatures w14:val="none"/>
        </w:rPr>
        <w:t>color channel</w:t>
      </w:r>
      <w:r>
        <w:rPr>
          <w:rFonts w:ascii="Times New Roman" w:eastAsia="Times New Roman" w:hAnsi="Times New Roman" w:cs="Times New Roman"/>
          <w:b/>
          <w:bCs/>
          <w:kern w:val="0"/>
          <w14:ligatures w14:val="none"/>
        </w:rPr>
        <w:t>(</w:t>
      </w:r>
      <w:proofErr w:type="gramStart"/>
      <w:r>
        <w:rPr>
          <w:rFonts w:ascii="Times New Roman" w:eastAsia="Times New Roman" w:hAnsi="Times New Roman" w:cs="Times New Roman"/>
          <w:b/>
          <w:bCs/>
          <w:kern w:val="0"/>
          <w14:ligatures w14:val="none"/>
        </w:rPr>
        <w:t>R,G</w:t>
      </w:r>
      <w:proofErr w:type="gramEnd"/>
      <w:r>
        <w:rPr>
          <w:rFonts w:ascii="Times New Roman" w:eastAsia="Times New Roman" w:hAnsi="Times New Roman" w:cs="Times New Roman"/>
          <w:b/>
          <w:bCs/>
          <w:kern w:val="0"/>
          <w14:ligatures w14:val="none"/>
        </w:rPr>
        <w:t>,B)</w:t>
      </w:r>
      <w:r w:rsidRPr="00D94EFE">
        <w:rPr>
          <w:rFonts w:ascii="Times New Roman" w:eastAsia="Times New Roman" w:hAnsi="Times New Roman" w:cs="Times New Roman"/>
          <w:kern w:val="0"/>
          <w14:ligatures w14:val="none"/>
        </w:rPr>
        <w:t xml:space="preserve"> is embedded </w:t>
      </w:r>
      <w:r w:rsidRPr="00D94EFE">
        <w:rPr>
          <w:rFonts w:ascii="Times New Roman" w:eastAsia="Times New Roman" w:hAnsi="Times New Roman" w:cs="Times New Roman"/>
          <w:b/>
          <w:bCs/>
          <w:kern w:val="0"/>
          <w14:ligatures w14:val="none"/>
        </w:rPr>
        <w:t>separately</w:t>
      </w:r>
      <w:r w:rsidRPr="00D94EFE">
        <w:rPr>
          <w:rFonts w:ascii="Times New Roman" w:eastAsia="Times New Roman" w:hAnsi="Times New Roman" w:cs="Times New Roman"/>
          <w:kern w:val="0"/>
          <w14:ligatures w14:val="none"/>
        </w:rPr>
        <w:t xml:space="preserve"> (</w:t>
      </w:r>
      <w:r w:rsidRPr="00D94EFE">
        <w:rPr>
          <w:rFonts w:ascii="Times New Roman" w:eastAsia="Times New Roman" w:hAnsi="Times New Roman" w:cs="Times New Roman"/>
          <w:b/>
          <w:bCs/>
          <w:kern w:val="0"/>
          <w14:ligatures w14:val="none"/>
        </w:rPr>
        <w:t>1,536 numbers each</w:t>
      </w:r>
      <w:r w:rsidRPr="00D94EFE">
        <w:rPr>
          <w:rFonts w:ascii="Times New Roman" w:eastAsia="Times New Roman" w:hAnsi="Times New Roman" w:cs="Times New Roman"/>
          <w:kern w:val="0"/>
          <w14:ligatures w14:val="none"/>
        </w:rPr>
        <w:t>)</w:t>
      </w:r>
    </w:p>
    <w:p w14:paraId="06DF5640" w14:textId="77777777" w:rsidR="00D94EFE" w:rsidRPr="00D94EFE" w:rsidRDefault="00D94EFE" w:rsidP="00D94EF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kern w:val="0"/>
          <w14:ligatures w14:val="none"/>
        </w:rPr>
        <w:t xml:space="preserve">the three are joined: </w:t>
      </w:r>
      <w:r w:rsidRPr="00D94EFE">
        <w:rPr>
          <w:rFonts w:ascii="Times New Roman" w:eastAsia="Times New Roman" w:hAnsi="Times New Roman" w:cs="Times New Roman"/>
          <w:b/>
          <w:bCs/>
          <w:kern w:val="0"/>
          <w14:ligatures w14:val="none"/>
        </w:rPr>
        <w:t>3 × 1,536 = 4,608 numbers</w:t>
      </w:r>
    </w:p>
    <w:p w14:paraId="40FC8DF9" w14:textId="77777777" w:rsidR="00D94EFE" w:rsidRPr="00D94EFE" w:rsidRDefault="00D94EFE" w:rsidP="00D94EF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94EFE">
        <w:rPr>
          <w:rFonts w:ascii="Times New Roman" w:eastAsia="Times New Roman" w:hAnsi="Times New Roman" w:cs="Times New Roman"/>
          <w:b/>
          <w:bCs/>
          <w:kern w:val="0"/>
          <w14:ligatures w14:val="none"/>
        </w:rPr>
        <w:t>ViT</w:t>
      </w:r>
      <w:proofErr w:type="spellEnd"/>
      <w:r w:rsidRPr="00D94EFE">
        <w:rPr>
          <w:rFonts w:ascii="Times New Roman" w:eastAsia="Times New Roman" w:hAnsi="Times New Roman" w:cs="Times New Roman"/>
          <w:b/>
          <w:bCs/>
          <w:kern w:val="0"/>
          <w14:ligatures w14:val="none"/>
        </w:rPr>
        <w:t xml:space="preserve"> vs. CNN:</w:t>
      </w:r>
      <w:r w:rsidRPr="00D94EFE">
        <w:rPr>
          <w:rFonts w:ascii="Times New Roman" w:eastAsia="Times New Roman" w:hAnsi="Times New Roman" w:cs="Times New Roman"/>
          <w:kern w:val="0"/>
          <w14:ligatures w14:val="none"/>
        </w:rPr>
        <w:t xml:space="preserve"> a CNN looks at small nearby areas first and widens slowly; a </w:t>
      </w:r>
      <w:proofErr w:type="spellStart"/>
      <w:r w:rsidRPr="00D94EFE">
        <w:rPr>
          <w:rFonts w:ascii="Times New Roman" w:eastAsia="Times New Roman" w:hAnsi="Times New Roman" w:cs="Times New Roman"/>
          <w:kern w:val="0"/>
          <w14:ligatures w14:val="none"/>
        </w:rPr>
        <w:t>ViT</w:t>
      </w:r>
      <w:proofErr w:type="spellEnd"/>
      <w:r w:rsidRPr="00D94EFE">
        <w:rPr>
          <w:rFonts w:ascii="Times New Roman" w:eastAsia="Times New Roman" w:hAnsi="Times New Roman" w:cs="Times New Roman"/>
          <w:kern w:val="0"/>
          <w14:ligatures w14:val="none"/>
        </w:rPr>
        <w:t xml:space="preserve"> compares all parts with each other from the start.</w:t>
      </w:r>
    </w:p>
    <w:p w14:paraId="33DF5031" w14:textId="77777777" w:rsidR="00D94EFE" w:rsidRPr="00D94EFE" w:rsidRDefault="00D94EFE" w:rsidP="00D94EF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94EFE">
        <w:rPr>
          <w:rFonts w:ascii="Times New Roman" w:eastAsia="Times New Roman" w:hAnsi="Times New Roman" w:cs="Times New Roman"/>
          <w:b/>
          <w:bCs/>
          <w:kern w:val="0"/>
          <w14:ligatures w14:val="none"/>
        </w:rPr>
        <w:t>ViT</w:t>
      </w:r>
      <w:proofErr w:type="spellEnd"/>
      <w:r w:rsidRPr="00D94EFE">
        <w:rPr>
          <w:rFonts w:ascii="Times New Roman" w:eastAsia="Times New Roman" w:hAnsi="Times New Roman" w:cs="Times New Roman"/>
          <w:b/>
          <w:bCs/>
          <w:kern w:val="0"/>
          <w14:ligatures w14:val="none"/>
        </w:rPr>
        <w:t>-G</w:t>
      </w:r>
      <w:r w:rsidRPr="00D94EFE">
        <w:rPr>
          <w:rFonts w:ascii="Times New Roman" w:eastAsia="Times New Roman" w:hAnsi="Times New Roman" w:cs="Times New Roman"/>
          <w:kern w:val="0"/>
          <w14:ligatures w14:val="none"/>
        </w:rPr>
        <w:t xml:space="preserve"> = the Giant size, with </w:t>
      </w:r>
      <w:r w:rsidRPr="00D94EFE">
        <w:rPr>
          <w:rFonts w:ascii="Times New Roman" w:eastAsia="Times New Roman" w:hAnsi="Times New Roman" w:cs="Times New Roman"/>
          <w:b/>
          <w:bCs/>
          <w:kern w:val="0"/>
          <w14:ligatures w14:val="none"/>
        </w:rPr>
        <w:t>1.1 billion parameters</w:t>
      </w:r>
      <w:r w:rsidRPr="00D94EFE">
        <w:rPr>
          <w:rFonts w:ascii="Times New Roman" w:eastAsia="Times New Roman" w:hAnsi="Times New Roman" w:cs="Times New Roman"/>
          <w:kern w:val="0"/>
          <w14:ligatures w14:val="none"/>
        </w:rPr>
        <w:t>, so it needs a GPU.</w:t>
      </w:r>
    </w:p>
    <w:p w14:paraId="19142D43" w14:textId="77777777" w:rsidR="00D94EFE" w:rsidRPr="00D94EFE" w:rsidRDefault="00D94EFE" w:rsidP="00D9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4EFE">
        <w:rPr>
          <w:rFonts w:ascii="Times New Roman" w:eastAsia="Times New Roman" w:hAnsi="Times New Roman" w:cs="Times New Roman"/>
          <w:b/>
          <w:bCs/>
          <w:kern w:val="0"/>
          <w:sz w:val="27"/>
          <w:szCs w:val="27"/>
          <w14:ligatures w14:val="none"/>
        </w:rPr>
        <w:t>4. What's shared vs. what's specific</w:t>
      </w:r>
    </w:p>
    <w:p w14:paraId="3619256D" w14:textId="77777777" w:rsidR="00D94EFE" w:rsidRPr="00D94EFE" w:rsidRDefault="00D94EFE" w:rsidP="00D94E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b/>
          <w:bCs/>
          <w:kern w:val="0"/>
          <w14:ligatures w14:val="none"/>
        </w:rPr>
        <w:t>All Vision Transformers share the recipe:</w:t>
      </w:r>
      <w:r w:rsidRPr="00D94EFE">
        <w:rPr>
          <w:rFonts w:ascii="Times New Roman" w:eastAsia="Times New Roman" w:hAnsi="Times New Roman" w:cs="Times New Roman"/>
          <w:kern w:val="0"/>
          <w14:ligatures w14:val="none"/>
        </w:rPr>
        <w:t xml:space="preserve"> cut into squares → numbers → attention → summary.</w:t>
      </w:r>
    </w:p>
    <w:p w14:paraId="7DBDA860" w14:textId="77777777" w:rsidR="00D94EFE" w:rsidRPr="00D94EFE" w:rsidRDefault="00D94EFE" w:rsidP="00D94E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b/>
          <w:bCs/>
          <w:kern w:val="0"/>
          <w14:ligatures w14:val="none"/>
        </w:rPr>
        <w:t xml:space="preserve">Specific to </w:t>
      </w:r>
      <w:proofErr w:type="spellStart"/>
      <w:r w:rsidRPr="00D94EFE">
        <w:rPr>
          <w:rFonts w:ascii="Times New Roman" w:eastAsia="Times New Roman" w:hAnsi="Times New Roman" w:cs="Times New Roman"/>
          <w:b/>
          <w:bCs/>
          <w:kern w:val="0"/>
          <w14:ligatures w14:val="none"/>
        </w:rPr>
        <w:t>GenBio-PathFM</w:t>
      </w:r>
      <w:proofErr w:type="spellEnd"/>
      <w:r w:rsidRPr="00D94EFE">
        <w:rPr>
          <w:rFonts w:ascii="Times New Roman" w:eastAsia="Times New Roman" w:hAnsi="Times New Roman" w:cs="Times New Roman"/>
          <w:b/>
          <w:bCs/>
          <w:kern w:val="0"/>
          <w14:ligatures w14:val="none"/>
        </w:rPr>
        <w:t>:</w:t>
      </w:r>
      <w:r w:rsidRPr="00D94EFE">
        <w:rPr>
          <w:rFonts w:ascii="Times New Roman" w:eastAsia="Times New Roman" w:hAnsi="Times New Roman" w:cs="Times New Roman"/>
          <w:kern w:val="0"/>
          <w14:ligatures w14:val="none"/>
        </w:rPr>
        <w:t xml:space="preserve"> its settings and, most importantly, its </w:t>
      </w:r>
      <w:r w:rsidRPr="00D94EFE">
        <w:rPr>
          <w:rFonts w:ascii="Times New Roman" w:eastAsia="Times New Roman" w:hAnsi="Times New Roman" w:cs="Times New Roman"/>
          <w:b/>
          <w:bCs/>
          <w:kern w:val="0"/>
          <w14:ligatures w14:val="none"/>
        </w:rPr>
        <w:t>training</w:t>
      </w:r>
      <w:r w:rsidRPr="00D94EFE">
        <w:rPr>
          <w:rFonts w:ascii="Times New Roman" w:eastAsia="Times New Roman" w:hAnsi="Times New Roman" w:cs="Times New Roman"/>
          <w:kern w:val="0"/>
          <w14:ligatures w14:val="none"/>
        </w:rPr>
        <w:t xml:space="preserve">: </w:t>
      </w:r>
    </w:p>
    <w:p w14:paraId="6FF16CA6" w14:textId="77777777" w:rsidR="00D94EFE" w:rsidRPr="00D94EFE" w:rsidRDefault="00D94EFE" w:rsidP="00D94EF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kern w:val="0"/>
          <w14:ligatures w14:val="none"/>
        </w:rPr>
        <w:t>16×16 squares</w:t>
      </w:r>
    </w:p>
    <w:p w14:paraId="1BE20D39" w14:textId="77777777" w:rsidR="00D94EFE" w:rsidRPr="00D94EFE" w:rsidRDefault="00D94EFE" w:rsidP="00D94EF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kern w:val="0"/>
          <w14:ligatures w14:val="none"/>
        </w:rPr>
        <w:t>40 layers</w:t>
      </w:r>
    </w:p>
    <w:p w14:paraId="4A22135B" w14:textId="3CB4C8B7" w:rsidR="00D94EFE" w:rsidRPr="00D94EFE" w:rsidRDefault="00D94EFE" w:rsidP="00D94EF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kern w:val="0"/>
          <w14:ligatures w14:val="none"/>
        </w:rPr>
        <w:t xml:space="preserve">1,536 per </w:t>
      </w:r>
      <w:r>
        <w:rPr>
          <w:rFonts w:ascii="Times New Roman" w:eastAsia="Times New Roman" w:hAnsi="Times New Roman" w:cs="Times New Roman"/>
          <w:kern w:val="0"/>
          <w14:ligatures w14:val="none"/>
        </w:rPr>
        <w:t xml:space="preserve">color </w:t>
      </w:r>
      <w:r w:rsidRPr="00D94EFE">
        <w:rPr>
          <w:rFonts w:ascii="Times New Roman" w:eastAsia="Times New Roman" w:hAnsi="Times New Roman" w:cs="Times New Roman"/>
          <w:kern w:val="0"/>
          <w14:ligatures w14:val="none"/>
        </w:rPr>
        <w:t>channel</w:t>
      </w:r>
    </w:p>
    <w:p w14:paraId="184D671F" w14:textId="77777777" w:rsidR="00D94EFE" w:rsidRPr="00D94EFE" w:rsidRDefault="00D94EFE" w:rsidP="00D94EF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kern w:val="0"/>
          <w14:ligatures w14:val="none"/>
        </w:rPr>
        <w:t>colors embedded separately</w:t>
      </w:r>
    </w:p>
    <w:p w14:paraId="6C79DAAA" w14:textId="77777777" w:rsidR="00D94EFE" w:rsidRPr="00D94EFE" w:rsidRDefault="00D94EFE" w:rsidP="00D94EF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kern w:val="0"/>
          <w14:ligatures w14:val="none"/>
        </w:rPr>
        <w:t>trained on pathology slides</w:t>
      </w:r>
    </w:p>
    <w:p w14:paraId="19C693C3" w14:textId="77777777" w:rsidR="00D94EFE" w:rsidRPr="00D94EFE" w:rsidRDefault="00D94EFE" w:rsidP="00D94E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b/>
          <w:bCs/>
          <w:kern w:val="0"/>
          <w14:ligatures w14:val="none"/>
        </w:rPr>
        <w:t>What the numbers mean depends on what the model was trained on.</w:t>
      </w:r>
      <w:r w:rsidRPr="00D94EFE">
        <w:rPr>
          <w:rFonts w:ascii="Times New Roman" w:eastAsia="Times New Roman" w:hAnsi="Times New Roman" w:cs="Times New Roman"/>
          <w:kern w:val="0"/>
          <w14:ligatures w14:val="none"/>
        </w:rPr>
        <w:t xml:space="preserve"> That's why a tissue-trained model works for us.</w:t>
      </w:r>
    </w:p>
    <w:p w14:paraId="721F57CF" w14:textId="77777777" w:rsidR="00D94EFE" w:rsidRPr="00D94EFE" w:rsidRDefault="00D94EFE" w:rsidP="00D9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4EFE">
        <w:rPr>
          <w:rFonts w:ascii="Times New Roman" w:eastAsia="Times New Roman" w:hAnsi="Times New Roman" w:cs="Times New Roman"/>
          <w:b/>
          <w:bCs/>
          <w:kern w:val="0"/>
          <w:sz w:val="27"/>
          <w:szCs w:val="27"/>
          <w14:ligatures w14:val="none"/>
        </w:rPr>
        <w:t>5. How it was trained</w:t>
      </w:r>
    </w:p>
    <w:p w14:paraId="37789457" w14:textId="77777777" w:rsidR="00D94EFE" w:rsidRPr="00D94EFE" w:rsidRDefault="00D94EFE" w:rsidP="00D94EF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b/>
          <w:bCs/>
          <w:kern w:val="0"/>
          <w14:ligatures w14:val="none"/>
        </w:rPr>
        <w:t>Data:</w:t>
      </w:r>
      <w:r w:rsidRPr="00D94EFE">
        <w:rPr>
          <w:rFonts w:ascii="Times New Roman" w:eastAsia="Times New Roman" w:hAnsi="Times New Roman" w:cs="Times New Roman"/>
          <w:kern w:val="0"/>
          <w14:ligatures w14:val="none"/>
        </w:rPr>
        <w:t xml:space="preserve"> about </w:t>
      </w:r>
      <w:r w:rsidRPr="00D94EFE">
        <w:rPr>
          <w:rFonts w:ascii="Times New Roman" w:eastAsia="Times New Roman" w:hAnsi="Times New Roman" w:cs="Times New Roman"/>
          <w:b/>
          <w:bCs/>
          <w:kern w:val="0"/>
          <w14:ligatures w14:val="none"/>
        </w:rPr>
        <w:t>177,000 whole-slide images</w:t>
      </w:r>
      <w:r w:rsidRPr="00D94EFE">
        <w:rPr>
          <w:rFonts w:ascii="Times New Roman" w:eastAsia="Times New Roman" w:hAnsi="Times New Roman" w:cs="Times New Roman"/>
          <w:kern w:val="0"/>
          <w14:ligatures w14:val="none"/>
        </w:rPr>
        <w:t xml:space="preserve"> from </w:t>
      </w:r>
      <w:r w:rsidRPr="00D94EFE">
        <w:rPr>
          <w:rFonts w:ascii="Times New Roman" w:eastAsia="Times New Roman" w:hAnsi="Times New Roman" w:cs="Times New Roman"/>
          <w:b/>
          <w:bCs/>
          <w:kern w:val="0"/>
          <w14:ligatures w14:val="none"/>
        </w:rPr>
        <w:t>4 public sources</w:t>
      </w:r>
      <w:r w:rsidRPr="00D94EFE">
        <w:rPr>
          <w:rFonts w:ascii="Times New Roman" w:eastAsia="Times New Roman" w:hAnsi="Times New Roman" w:cs="Times New Roman"/>
          <w:kern w:val="0"/>
          <w14:ligatures w14:val="none"/>
        </w:rPr>
        <w:t xml:space="preserve"> (</w:t>
      </w:r>
      <w:proofErr w:type="spellStart"/>
      <w:r w:rsidRPr="00D94EFE">
        <w:rPr>
          <w:rFonts w:ascii="Times New Roman" w:eastAsia="Times New Roman" w:hAnsi="Times New Roman" w:cs="Times New Roman"/>
          <w:kern w:val="0"/>
          <w14:ligatures w14:val="none"/>
        </w:rPr>
        <w:t>HistAI</w:t>
      </w:r>
      <w:proofErr w:type="spellEnd"/>
      <w:r w:rsidRPr="00D94EFE">
        <w:rPr>
          <w:rFonts w:ascii="Times New Roman" w:eastAsia="Times New Roman" w:hAnsi="Times New Roman" w:cs="Times New Roman"/>
          <w:kern w:val="0"/>
          <w14:ligatures w14:val="none"/>
        </w:rPr>
        <w:t xml:space="preserve">, TCGA, </w:t>
      </w:r>
      <w:proofErr w:type="spellStart"/>
      <w:r w:rsidRPr="00D94EFE">
        <w:rPr>
          <w:rFonts w:ascii="Times New Roman" w:eastAsia="Times New Roman" w:hAnsi="Times New Roman" w:cs="Times New Roman"/>
          <w:kern w:val="0"/>
          <w14:ligatures w14:val="none"/>
        </w:rPr>
        <w:t>GTEx</w:t>
      </w:r>
      <w:proofErr w:type="spellEnd"/>
      <w:r w:rsidRPr="00D94EFE">
        <w:rPr>
          <w:rFonts w:ascii="Times New Roman" w:eastAsia="Times New Roman" w:hAnsi="Times New Roman" w:cs="Times New Roman"/>
          <w:kern w:val="0"/>
          <w14:ligatures w14:val="none"/>
        </w:rPr>
        <w:t xml:space="preserve">, REG challenge), cut into about </w:t>
      </w:r>
      <w:r w:rsidRPr="00D94EFE">
        <w:rPr>
          <w:rFonts w:ascii="Times New Roman" w:eastAsia="Times New Roman" w:hAnsi="Times New Roman" w:cs="Times New Roman"/>
          <w:b/>
          <w:bCs/>
          <w:kern w:val="0"/>
          <w14:ligatures w14:val="none"/>
        </w:rPr>
        <w:t>400 million tiles</w:t>
      </w:r>
      <w:r w:rsidRPr="00D94EFE">
        <w:rPr>
          <w:rFonts w:ascii="Times New Roman" w:eastAsia="Times New Roman" w:hAnsi="Times New Roman" w:cs="Times New Roman"/>
          <w:kern w:val="0"/>
          <w14:ligatures w14:val="none"/>
        </w:rPr>
        <w:t xml:space="preserve"> at several zoom levels.</w:t>
      </w:r>
    </w:p>
    <w:p w14:paraId="27DF95EA" w14:textId="77777777" w:rsidR="00D94EFE" w:rsidRPr="00D509BE" w:rsidRDefault="00D94EFE" w:rsidP="00D94EFE">
      <w:pPr>
        <w:numPr>
          <w:ilvl w:val="0"/>
          <w:numId w:val="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D509BE">
        <w:rPr>
          <w:rFonts w:ascii="Times New Roman" w:eastAsia="Times New Roman" w:hAnsi="Times New Roman" w:cs="Times New Roman"/>
          <w:b/>
          <w:bCs/>
          <w:kern w:val="0"/>
          <w:highlight w:val="yellow"/>
          <w14:ligatures w14:val="none"/>
        </w:rPr>
        <w:t>No labels (self-supervised).</w:t>
      </w:r>
      <w:r w:rsidRPr="00D509BE">
        <w:rPr>
          <w:rFonts w:ascii="Times New Roman" w:eastAsia="Times New Roman" w:hAnsi="Times New Roman" w:cs="Times New Roman"/>
          <w:kern w:val="0"/>
          <w:highlight w:val="yellow"/>
          <w14:ligatures w14:val="none"/>
        </w:rPr>
        <w:t xml:space="preserve"> Two stages, which they call </w:t>
      </w:r>
      <w:r w:rsidRPr="00D509BE">
        <w:rPr>
          <w:rFonts w:ascii="Times New Roman" w:eastAsia="Times New Roman" w:hAnsi="Times New Roman" w:cs="Times New Roman"/>
          <w:b/>
          <w:bCs/>
          <w:kern w:val="0"/>
          <w:highlight w:val="yellow"/>
          <w14:ligatures w14:val="none"/>
        </w:rPr>
        <w:t>"JEDI" (JEPA + DINO)</w:t>
      </w:r>
      <w:r w:rsidRPr="00D509BE">
        <w:rPr>
          <w:rFonts w:ascii="Times New Roman" w:eastAsia="Times New Roman" w:hAnsi="Times New Roman" w:cs="Times New Roman"/>
          <w:kern w:val="0"/>
          <w:highlight w:val="yellow"/>
          <w14:ligatures w14:val="none"/>
        </w:rPr>
        <w:t xml:space="preserve">: </w:t>
      </w:r>
    </w:p>
    <w:p w14:paraId="4786F059" w14:textId="77777777" w:rsidR="00D94EFE" w:rsidRPr="00D509BE" w:rsidRDefault="00D94EFE" w:rsidP="00D94EFE">
      <w:pPr>
        <w:numPr>
          <w:ilvl w:val="1"/>
          <w:numId w:val="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D509BE">
        <w:rPr>
          <w:rFonts w:ascii="Times New Roman" w:eastAsia="Times New Roman" w:hAnsi="Times New Roman" w:cs="Times New Roman"/>
          <w:b/>
          <w:bCs/>
          <w:kern w:val="0"/>
          <w:highlight w:val="yellow"/>
          <w14:ligatures w14:val="none"/>
        </w:rPr>
        <w:t>DINO:</w:t>
      </w:r>
      <w:r w:rsidRPr="00D509BE">
        <w:rPr>
          <w:rFonts w:ascii="Times New Roman" w:eastAsia="Times New Roman" w:hAnsi="Times New Roman" w:cs="Times New Roman"/>
          <w:kern w:val="0"/>
          <w:highlight w:val="yellow"/>
          <w14:ligatures w14:val="none"/>
        </w:rPr>
        <w:t xml:space="preserve"> learns the overall look of tissue.</w:t>
      </w:r>
    </w:p>
    <w:p w14:paraId="02205F39" w14:textId="567C9256" w:rsidR="00D3004C" w:rsidRPr="00D3004C" w:rsidRDefault="00D94EFE" w:rsidP="00D3004C">
      <w:pPr>
        <w:numPr>
          <w:ilvl w:val="1"/>
          <w:numId w:val="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D509BE">
        <w:rPr>
          <w:rFonts w:ascii="Times New Roman" w:eastAsia="Times New Roman" w:hAnsi="Times New Roman" w:cs="Times New Roman"/>
          <w:b/>
          <w:bCs/>
          <w:kern w:val="0"/>
          <w:highlight w:val="yellow"/>
          <w14:ligatures w14:val="none"/>
        </w:rPr>
        <w:t>JEPA:</w:t>
      </w:r>
      <w:r w:rsidRPr="00D509BE">
        <w:rPr>
          <w:rFonts w:ascii="Times New Roman" w:eastAsia="Times New Roman" w:hAnsi="Times New Roman" w:cs="Times New Roman"/>
          <w:kern w:val="0"/>
          <w:highlight w:val="yellow"/>
          <w14:ligatures w14:val="none"/>
        </w:rPr>
        <w:t xml:space="preserve"> a frozen copy of the stage-1 model acts as a teacher, and a new copy learns finer, location-aware details.</w:t>
      </w:r>
      <w:r w:rsidR="00D509BE">
        <w:rPr>
          <w:rFonts w:ascii="Times New Roman" w:eastAsia="Times New Roman" w:hAnsi="Times New Roman" w:cs="Times New Roman"/>
          <w:kern w:val="0"/>
          <w:highlight w:val="yellow"/>
          <w14:ligatures w14:val="none"/>
        </w:rPr>
        <w:t xml:space="preserve"> </w:t>
      </w:r>
      <w:r w:rsidR="00D3004C">
        <w:rPr>
          <w:rFonts w:ascii="Times New Roman" w:eastAsia="Times New Roman" w:hAnsi="Times New Roman" w:cs="Times New Roman"/>
          <w:b/>
          <w:bCs/>
          <w:kern w:val="0"/>
          <w:highlight w:val="yellow"/>
          <w14:ligatures w14:val="none"/>
        </w:rPr>
        <w:t>I’ll be making a separate document for self-supervised learning.</w:t>
      </w:r>
    </w:p>
    <w:p w14:paraId="2F914161" w14:textId="77777777" w:rsidR="00D94EFE" w:rsidRPr="00D94EFE" w:rsidRDefault="00D94EFE" w:rsidP="00D94EF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b/>
          <w:bCs/>
          <w:kern w:val="0"/>
          <w14:ligatures w14:val="none"/>
        </w:rPr>
        <w:t>Cost:</w:t>
      </w:r>
      <w:r w:rsidRPr="00D94EFE">
        <w:rPr>
          <w:rFonts w:ascii="Times New Roman" w:eastAsia="Times New Roman" w:hAnsi="Times New Roman" w:cs="Times New Roman"/>
          <w:kern w:val="0"/>
          <w14:ligatures w14:val="none"/>
        </w:rPr>
        <w:t xml:space="preserve"> 7,680 GPU-hours (64 A100 GPUs for 5 days).</w:t>
      </w:r>
    </w:p>
    <w:p w14:paraId="7286046C" w14:textId="77777777" w:rsidR="00D94EFE" w:rsidRPr="00D94EFE" w:rsidRDefault="00D94EFE" w:rsidP="00D9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4EFE">
        <w:rPr>
          <w:rFonts w:ascii="Times New Roman" w:eastAsia="Times New Roman" w:hAnsi="Times New Roman" w:cs="Times New Roman"/>
          <w:b/>
          <w:bCs/>
          <w:kern w:val="0"/>
          <w:sz w:val="27"/>
          <w:szCs w:val="27"/>
          <w14:ligatures w14:val="none"/>
        </w:rPr>
        <w:t>6. Why we chose it</w:t>
      </w:r>
    </w:p>
    <w:p w14:paraId="1A648970" w14:textId="77777777" w:rsidR="00D94EFE" w:rsidRPr="00D94EFE" w:rsidRDefault="00D94EFE" w:rsidP="00D94EF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b/>
          <w:bCs/>
          <w:kern w:val="0"/>
          <w14:ligatures w14:val="none"/>
        </w:rPr>
        <w:t>HEST benchmark score 0.420</w:t>
      </w:r>
      <w:r w:rsidRPr="00D94EFE">
        <w:rPr>
          <w:rFonts w:ascii="Times New Roman" w:eastAsia="Times New Roman" w:hAnsi="Times New Roman" w:cs="Times New Roman"/>
          <w:kern w:val="0"/>
          <w14:ligatures w14:val="none"/>
        </w:rPr>
        <w:t>, almost tied with the top model, H-Optimus-1 (</w:t>
      </w:r>
      <w:r w:rsidRPr="00D94EFE">
        <w:rPr>
          <w:rFonts w:ascii="Times New Roman" w:eastAsia="Times New Roman" w:hAnsi="Times New Roman" w:cs="Times New Roman"/>
          <w:b/>
          <w:bCs/>
          <w:kern w:val="0"/>
          <w14:ligatures w14:val="none"/>
        </w:rPr>
        <w:t>0.422</w:t>
      </w:r>
      <w:r w:rsidRPr="00D94EFE">
        <w:rPr>
          <w:rFonts w:ascii="Times New Roman" w:eastAsia="Times New Roman" w:hAnsi="Times New Roman" w:cs="Times New Roman"/>
          <w:kern w:val="0"/>
          <w14:ligatures w14:val="none"/>
        </w:rPr>
        <w:t>).</w:t>
      </w:r>
    </w:p>
    <w:p w14:paraId="1DF95E3D" w14:textId="77777777" w:rsidR="00D94EFE" w:rsidRPr="00D94EFE" w:rsidRDefault="00D94EFE" w:rsidP="00D94EF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kern w:val="0"/>
          <w14:ligatures w14:val="none"/>
        </w:rPr>
        <w:t xml:space="preserve">Uses </w:t>
      </w:r>
      <w:r w:rsidRPr="00D94EFE">
        <w:rPr>
          <w:rFonts w:ascii="Times New Roman" w:eastAsia="Times New Roman" w:hAnsi="Times New Roman" w:cs="Times New Roman"/>
          <w:b/>
          <w:bCs/>
          <w:kern w:val="0"/>
          <w14:ligatures w14:val="none"/>
        </w:rPr>
        <w:t>more than 5× less training data</w:t>
      </w:r>
      <w:r w:rsidRPr="00D94EFE">
        <w:rPr>
          <w:rFonts w:ascii="Times New Roman" w:eastAsia="Times New Roman" w:hAnsi="Times New Roman" w:cs="Times New Roman"/>
          <w:kern w:val="0"/>
          <w14:ligatures w14:val="none"/>
        </w:rPr>
        <w:t xml:space="preserve"> than competitors.</w:t>
      </w:r>
    </w:p>
    <w:p w14:paraId="02A107C1" w14:textId="77777777" w:rsidR="00D94EFE" w:rsidRPr="00D94EFE" w:rsidRDefault="00D94EFE" w:rsidP="00D94EF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kern w:val="0"/>
          <w14:ligatures w14:val="none"/>
        </w:rPr>
        <w:t xml:space="preserve">The </w:t>
      </w:r>
      <w:r w:rsidRPr="00D94EFE">
        <w:rPr>
          <w:rFonts w:ascii="Times New Roman" w:eastAsia="Times New Roman" w:hAnsi="Times New Roman" w:cs="Times New Roman"/>
          <w:b/>
          <w:bCs/>
          <w:kern w:val="0"/>
          <w14:ligatures w14:val="none"/>
        </w:rPr>
        <w:t>only</w:t>
      </w:r>
      <w:r w:rsidRPr="00D94EFE">
        <w:rPr>
          <w:rFonts w:ascii="Times New Roman" w:eastAsia="Times New Roman" w:hAnsi="Times New Roman" w:cs="Times New Roman"/>
          <w:kern w:val="0"/>
          <w14:ligatures w14:val="none"/>
        </w:rPr>
        <w:t xml:space="preserve"> top model trained </w:t>
      </w:r>
      <w:r w:rsidRPr="00D94EFE">
        <w:rPr>
          <w:rFonts w:ascii="Times New Roman" w:eastAsia="Times New Roman" w:hAnsi="Times New Roman" w:cs="Times New Roman"/>
          <w:b/>
          <w:bCs/>
          <w:kern w:val="0"/>
          <w14:ligatures w14:val="none"/>
        </w:rPr>
        <w:t>only on public data</w:t>
      </w:r>
      <w:r w:rsidRPr="00D94EFE">
        <w:rPr>
          <w:rFonts w:ascii="Times New Roman" w:eastAsia="Times New Roman" w:hAnsi="Times New Roman" w:cs="Times New Roman"/>
          <w:kern w:val="0"/>
          <w14:ligatures w14:val="none"/>
        </w:rPr>
        <w:t>.</w:t>
      </w:r>
    </w:p>
    <w:p w14:paraId="76B3366D" w14:textId="77777777" w:rsidR="00D94EFE" w:rsidRPr="00D94EFE" w:rsidRDefault="00D94EFE" w:rsidP="00D94EF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94EFE">
        <w:rPr>
          <w:rFonts w:ascii="Times New Roman" w:eastAsia="Times New Roman" w:hAnsi="Times New Roman" w:cs="Times New Roman"/>
          <w:kern w:val="0"/>
          <w14:ligatures w14:val="none"/>
        </w:rPr>
        <w:t xml:space="preserve">Released under the </w:t>
      </w:r>
      <w:proofErr w:type="spellStart"/>
      <w:r w:rsidRPr="00D94EFE">
        <w:rPr>
          <w:rFonts w:ascii="Times New Roman" w:eastAsia="Times New Roman" w:hAnsi="Times New Roman" w:cs="Times New Roman"/>
          <w:b/>
          <w:bCs/>
          <w:kern w:val="0"/>
          <w14:ligatures w14:val="none"/>
        </w:rPr>
        <w:t>GenBio</w:t>
      </w:r>
      <w:proofErr w:type="spellEnd"/>
      <w:r w:rsidRPr="00D94EFE">
        <w:rPr>
          <w:rFonts w:ascii="Times New Roman" w:eastAsia="Times New Roman" w:hAnsi="Times New Roman" w:cs="Times New Roman"/>
          <w:b/>
          <w:bCs/>
          <w:kern w:val="0"/>
          <w14:ligatures w14:val="none"/>
        </w:rPr>
        <w:t xml:space="preserve"> AI Community License</w:t>
      </w:r>
      <w:r w:rsidRPr="00D94EFE">
        <w:rPr>
          <w:rFonts w:ascii="Times New Roman" w:eastAsia="Times New Roman" w:hAnsi="Times New Roman" w:cs="Times New Roman"/>
          <w:kern w:val="0"/>
          <w14:ligatures w14:val="none"/>
        </w:rPr>
        <w:t>, which has its own terms. Don't call it "fully open source."</w:t>
      </w:r>
    </w:p>
    <w:p w14:paraId="59A37FB5" w14:textId="77777777" w:rsidR="002B406D" w:rsidRPr="00D94EFE" w:rsidRDefault="002B406D" w:rsidP="00D94EFE">
      <w:pPr>
        <w:rPr>
          <w:rFonts w:ascii="Times New Roman" w:hAnsi="Times New Roman" w:cs="Times New Roman"/>
        </w:rPr>
      </w:pPr>
    </w:p>
    <w:sectPr w:rsidR="002B406D" w:rsidRPr="00D94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64278"/>
    <w:multiLevelType w:val="multilevel"/>
    <w:tmpl w:val="6BBA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F49DF"/>
    <w:multiLevelType w:val="multilevel"/>
    <w:tmpl w:val="4654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27455"/>
    <w:multiLevelType w:val="multilevel"/>
    <w:tmpl w:val="43A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E62E8"/>
    <w:multiLevelType w:val="multilevel"/>
    <w:tmpl w:val="6E926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559E8"/>
    <w:multiLevelType w:val="multilevel"/>
    <w:tmpl w:val="DE8E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81965"/>
    <w:multiLevelType w:val="multilevel"/>
    <w:tmpl w:val="BE542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967740"/>
    <w:multiLevelType w:val="multilevel"/>
    <w:tmpl w:val="24F6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97355F"/>
    <w:multiLevelType w:val="multilevel"/>
    <w:tmpl w:val="890CFD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D42D1"/>
    <w:multiLevelType w:val="multilevel"/>
    <w:tmpl w:val="2638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F72857"/>
    <w:multiLevelType w:val="multilevel"/>
    <w:tmpl w:val="86F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891338">
    <w:abstractNumId w:val="0"/>
  </w:num>
  <w:num w:numId="2" w16cid:durableId="1990594261">
    <w:abstractNumId w:val="2"/>
  </w:num>
  <w:num w:numId="3" w16cid:durableId="798108058">
    <w:abstractNumId w:val="4"/>
  </w:num>
  <w:num w:numId="4" w16cid:durableId="419371403">
    <w:abstractNumId w:val="5"/>
  </w:num>
  <w:num w:numId="5" w16cid:durableId="1918242661">
    <w:abstractNumId w:val="3"/>
  </w:num>
  <w:num w:numId="6" w16cid:durableId="1043749983">
    <w:abstractNumId w:val="7"/>
  </w:num>
  <w:num w:numId="7" w16cid:durableId="1605845816">
    <w:abstractNumId w:val="8"/>
  </w:num>
  <w:num w:numId="8" w16cid:durableId="632491393">
    <w:abstractNumId w:val="9"/>
  </w:num>
  <w:num w:numId="9" w16cid:durableId="1728993605">
    <w:abstractNumId w:val="6"/>
  </w:num>
  <w:num w:numId="10" w16cid:durableId="69261546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EFE"/>
    <w:rsid w:val="002B406D"/>
    <w:rsid w:val="004205F5"/>
    <w:rsid w:val="00B976B6"/>
    <w:rsid w:val="00D3004C"/>
    <w:rsid w:val="00D509BE"/>
    <w:rsid w:val="00D94E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6A6B040"/>
  <w15:chartTrackingRefBased/>
  <w15:docId w15:val="{A1502798-1EA1-1F48-BAC5-AF7C5B40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4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4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4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4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EFE"/>
    <w:rPr>
      <w:rFonts w:eastAsiaTheme="majorEastAsia" w:cstheme="majorBidi"/>
      <w:color w:val="272727" w:themeColor="text1" w:themeTint="D8"/>
    </w:rPr>
  </w:style>
  <w:style w:type="paragraph" w:styleId="Title">
    <w:name w:val="Title"/>
    <w:basedOn w:val="Normal"/>
    <w:next w:val="Normal"/>
    <w:link w:val="TitleChar"/>
    <w:uiPriority w:val="10"/>
    <w:qFormat/>
    <w:rsid w:val="00D94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EFE"/>
    <w:pPr>
      <w:spacing w:before="160"/>
      <w:jc w:val="center"/>
    </w:pPr>
    <w:rPr>
      <w:i/>
      <w:iCs/>
      <w:color w:val="404040" w:themeColor="text1" w:themeTint="BF"/>
    </w:rPr>
  </w:style>
  <w:style w:type="character" w:customStyle="1" w:styleId="QuoteChar">
    <w:name w:val="Quote Char"/>
    <w:basedOn w:val="DefaultParagraphFont"/>
    <w:link w:val="Quote"/>
    <w:uiPriority w:val="29"/>
    <w:rsid w:val="00D94EFE"/>
    <w:rPr>
      <w:i/>
      <w:iCs/>
      <w:color w:val="404040" w:themeColor="text1" w:themeTint="BF"/>
    </w:rPr>
  </w:style>
  <w:style w:type="paragraph" w:styleId="ListParagraph">
    <w:name w:val="List Paragraph"/>
    <w:basedOn w:val="Normal"/>
    <w:uiPriority w:val="34"/>
    <w:qFormat/>
    <w:rsid w:val="00D94EFE"/>
    <w:pPr>
      <w:ind w:left="720"/>
      <w:contextualSpacing/>
    </w:pPr>
  </w:style>
  <w:style w:type="character" w:styleId="IntenseEmphasis">
    <w:name w:val="Intense Emphasis"/>
    <w:basedOn w:val="DefaultParagraphFont"/>
    <w:uiPriority w:val="21"/>
    <w:qFormat/>
    <w:rsid w:val="00D94EFE"/>
    <w:rPr>
      <w:i/>
      <w:iCs/>
      <w:color w:val="0F4761" w:themeColor="accent1" w:themeShade="BF"/>
    </w:rPr>
  </w:style>
  <w:style w:type="paragraph" w:styleId="IntenseQuote">
    <w:name w:val="Intense Quote"/>
    <w:basedOn w:val="Normal"/>
    <w:next w:val="Normal"/>
    <w:link w:val="IntenseQuoteChar"/>
    <w:uiPriority w:val="30"/>
    <w:qFormat/>
    <w:rsid w:val="00D94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EFE"/>
    <w:rPr>
      <w:i/>
      <w:iCs/>
      <w:color w:val="0F4761" w:themeColor="accent1" w:themeShade="BF"/>
    </w:rPr>
  </w:style>
  <w:style w:type="character" w:styleId="IntenseReference">
    <w:name w:val="Intense Reference"/>
    <w:basedOn w:val="DefaultParagraphFont"/>
    <w:uiPriority w:val="32"/>
    <w:qFormat/>
    <w:rsid w:val="00D94EFE"/>
    <w:rPr>
      <w:b/>
      <w:bCs/>
      <w:smallCaps/>
      <w:color w:val="0F4761" w:themeColor="accent1" w:themeShade="BF"/>
      <w:spacing w:val="5"/>
    </w:rPr>
  </w:style>
  <w:style w:type="character" w:styleId="Strong">
    <w:name w:val="Strong"/>
    <w:basedOn w:val="DefaultParagraphFont"/>
    <w:uiPriority w:val="22"/>
    <w:qFormat/>
    <w:rsid w:val="00D94EFE"/>
    <w:rPr>
      <w:b/>
      <w:bCs/>
    </w:rPr>
  </w:style>
  <w:style w:type="paragraph" w:styleId="HTMLPreformatted">
    <w:name w:val="HTML Preformatted"/>
    <w:basedOn w:val="Normal"/>
    <w:link w:val="HTMLPreformattedChar"/>
    <w:uiPriority w:val="99"/>
    <w:semiHidden/>
    <w:unhideWhenUsed/>
    <w:rsid w:val="00D94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94EF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94EFE"/>
    <w:rPr>
      <w:rFonts w:ascii="Courier New" w:eastAsia="Times New Roman" w:hAnsi="Courier New" w:cs="Courier New"/>
      <w:sz w:val="20"/>
      <w:szCs w:val="20"/>
    </w:rPr>
  </w:style>
  <w:style w:type="paragraph" w:styleId="NormalWeb">
    <w:name w:val="Normal (Web)"/>
    <w:basedOn w:val="Normal"/>
    <w:uiPriority w:val="99"/>
    <w:semiHidden/>
    <w:unhideWhenUsed/>
    <w:rsid w:val="00D94E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94EF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Junewoo Koo</dc:creator>
  <cp:keywords/>
  <dc:description/>
  <cp:lastModifiedBy>Junewoo Koo</cp:lastModifiedBy>
  <cp:revision>2</cp:revision>
  <dcterms:created xsi:type="dcterms:W3CDTF">2026-10-02T22:03:00Z</dcterms:created>
  <dcterms:modified xsi:type="dcterms:W3CDTF">2026-10-03T20:44:00Z</dcterms:modified>
</cp:coreProperties>
</file>