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Workshop Report on Emerging Trends in Generative AI and Intelligent Automation</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National Seminar on Emerging Trends in Generative AI and Intelligent Automation</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Centre for Artificial Intelligence &amp; Digital Innovation, NIT Nagpur</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National Institute of Technology, Nagpur</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30th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Dr. Rahul Kulkarni</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AIML encourages faculty to participate in national-level seminars to keep pace with the rapid advancements in AI technology.</w:t>
      </w:r>
    </w:p>
    <w:p>
      <w:pPr>
        <w:spacing w:after="120" w:line="240"/>
        <w:jc w:val="both"/>
      </w:pPr>
      <w:r>
        <w:rPr>
          <w:rFonts w:ascii="Times New Roman" w:cs="Times New Roman" w:eastAsia="Times New Roman" w:hAnsi="Times New Roman"/>
          <w:sz w:val="24"/>
          <w:szCs w:val="24"/>
        </w:rPr>
        <w:t xml:space="preserve">This report summarizes the participation of Dr. Rahul Kulkarni in the seminar held at NIT Nagpur, focusing on Generative AI and Intelligent Automation.</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understand the latest advancements in Generative AI and LLMs.</w:t>
      </w:r>
    </w:p>
    <w:p>
      <w:pPr>
        <w:spacing w:after="80" w:line="240"/>
        <w:jc w:val="both"/>
      </w:pPr>
      <w:r>
        <w:rPr>
          <w:rFonts w:ascii="Times New Roman" w:cs="Times New Roman" w:eastAsia="Times New Roman" w:hAnsi="Times New Roman"/>
          <w:sz w:val="24"/>
          <w:szCs w:val="24"/>
        </w:rPr>
        <w:t xml:space="preserve">2. To explore the role of Agentic AI in modern automation.</w:t>
      </w:r>
    </w:p>
    <w:p>
      <w:pPr>
        <w:spacing w:after="80" w:line="240"/>
        <w:jc w:val="both"/>
      </w:pPr>
      <w:r>
        <w:rPr>
          <w:rFonts w:ascii="Times New Roman" w:cs="Times New Roman" w:eastAsia="Times New Roman" w:hAnsi="Times New Roman"/>
          <w:sz w:val="24"/>
          <w:szCs w:val="24"/>
        </w:rPr>
        <w:t xml:space="preserve">3. To discuss the ethical and responsible implementation of AI technologies.</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seminar was conducted at NIT Nagpur, bringing together experts and academicians to discuss the future of AI. The session flow included technical presentations on LLMs and Agentic AI, followed by discussions on industry-specific applications of intelligent automation.</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Not applicable as this was a faculty professional development event.</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Agentic AI</w:t>
      </w:r>
    </w:p>
    <w:p>
      <w:pPr>
        <w:spacing w:after="80" w:line="240"/>
        <w:jc w:val="both"/>
      </w:pPr>
      <w:r>
        <w:rPr>
          <w:rFonts w:ascii="Times New Roman" w:cs="Times New Roman" w:eastAsia="Times New Roman" w:hAnsi="Times New Roman"/>
          <w:sz w:val="24"/>
          <w:szCs w:val="24"/>
        </w:rPr>
        <w:t xml:space="preserve">3. Large Language Models (LLMs)</w:t>
      </w:r>
    </w:p>
    <w:p>
      <w:pPr>
        <w:spacing w:after="80" w:line="240"/>
        <w:jc w:val="both"/>
      </w:pPr>
      <w:r>
        <w:rPr>
          <w:rFonts w:ascii="Times New Roman" w:cs="Times New Roman" w:eastAsia="Times New Roman" w:hAnsi="Times New Roman"/>
          <w:sz w:val="24"/>
          <w:szCs w:val="24"/>
        </w:rPr>
        <w:t xml:space="preserve">4. Responsible AI</w:t>
      </w:r>
    </w:p>
    <w:p>
      <w:pPr>
        <w:spacing w:after="80" w:line="240"/>
        <w:jc w:val="both"/>
      </w:pPr>
      <w:r>
        <w:rPr>
          <w:rFonts w:ascii="Times New Roman" w:cs="Times New Roman" w:eastAsia="Times New Roman" w:hAnsi="Times New Roman"/>
          <w:sz w:val="24"/>
          <w:szCs w:val="24"/>
        </w:rPr>
        <w:t xml:space="preserve">5. Intelligent Automation</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Faculty gained advanced knowledge in AI trends.</w:t>
      </w:r>
    </w:p>
    <w:p>
      <w:pPr>
        <w:spacing w:after="80" w:line="240"/>
        <w:jc w:val="both"/>
      </w:pPr>
      <w:r>
        <w:rPr>
          <w:rFonts w:ascii="Times New Roman" w:cs="Times New Roman" w:eastAsia="Times New Roman" w:hAnsi="Times New Roman"/>
          <w:sz w:val="24"/>
          <w:szCs w:val="24"/>
        </w:rPr>
        <w:t xml:space="preserve">2. Improved understanding of AI ethics and automation strategies.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Focus on emerging technologies like Agentic AI.</w:t>
      </w:r>
    </w:p>
    <w:p>
      <w:pPr>
        <w:spacing w:after="80" w:line="240"/>
        <w:jc w:val="both"/>
      </w:pPr>
      <w:r>
        <w:rPr>
          <w:rFonts w:ascii="Times New Roman" w:cs="Times New Roman" w:eastAsia="Times New Roman" w:hAnsi="Times New Roman"/>
          <w:sz w:val="24"/>
          <w:szCs w:val="24"/>
        </w:rPr>
        <w:t xml:space="preserve">2. Participation at a premier national institute.</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Enhanced faculty expertise.</w:t>
      </w:r>
    </w:p>
    <w:p>
      <w:pPr>
        <w:spacing w:after="80" w:line="240"/>
        <w:jc w:val="both"/>
      </w:pPr>
      <w:r>
        <w:rPr>
          <w:rFonts w:ascii="Times New Roman" w:cs="Times New Roman" w:eastAsia="Times New Roman" w:hAnsi="Times New Roman"/>
          <w:sz w:val="24"/>
          <w:szCs w:val="24"/>
        </w:rPr>
        <w:t xml:space="preserve">2. Potential for curriculum updates based on industry trends.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seminar was highly beneficial for the faculty member, providing deep insights into the future of AI.</w:t>
      </w:r>
    </w:p>
    <w:p>
      <w:pPr>
        <w:spacing w:after="120" w:line="240"/>
        <w:jc w:val="both"/>
      </w:pPr>
      <w:r>
        <w:rPr>
          <w:rFonts w:ascii="Times New Roman" w:cs="Times New Roman" w:eastAsia="Times New Roman" w:hAnsi="Times New Roman"/>
          <w:sz w:val="24"/>
          <w:szCs w:val="24"/>
        </w:rPr>
        <w:t xml:space="preserve">The department remains committed to supporting such initiatives for continuous professional growth.</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Dr. Rahul Kulkarni from the AIML department attended a national seminar on Generative AI and Intelligent Automation at NIT Nagpur on July 30, 2026. The seminar covered key topics including LLMs, Agentic AI, and responsible AI, contributing to the faculty's professional development and research expertise.</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acknowledges the efforts of Dr. Rahul Kulkarni in representing the institution at this national seminar.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2026-08-08T06:40:15.956Z</dcterms:created>
  <dcterms:modified xsi:type="dcterms:W3CDTF">2026-08-08T06:40:15.956Z</dcterms:modified>
</cp:coreProperties>
</file>

<file path=docProps/custom.xml><?xml version="1.0" encoding="utf-8"?>
<Properties xmlns="http://schemas.openxmlformats.org/officeDocument/2006/custom-properties" xmlns:vt="http://schemas.openxmlformats.org/officeDocument/2006/docPropsVTypes"/>
</file>