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 East West University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on Microsoft Azure Cloud Infrastructure. This event was aimed at providing students with a deep dive into the cloud ecosystem, which is currently a cornerstone of modern software development and enterprise infrastructure.</w:t>
      </w:r>
    </w:p>
    <w:p>
      <w:pPr>
        <w:spacing w:after="120" w:line="240"/>
        <w:jc w:val="both"/>
      </w:pPr>
      <w:r>
        <w:rPr>
          <w:rFonts w:ascii="Times New Roman" w:cs="Times New Roman" w:eastAsia="Times New Roman" w:hAnsi="Times New Roman"/>
          <w:sz w:val="24"/>
          <w:szCs w:val="24"/>
        </w:rPr>
        <w:t xml:space="preserve">The workshop served as a bridge between academic curriculum and industrial expectations, focusing on the practical deployment of cloud services and the strategic importance of cloud certifications in the current job market.</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introduce students to the core components of Microsoft Azure.</w:t>
      </w:r>
    </w:p>
    <w:p>
      <w:pPr>
        <w:spacing w:after="80" w:line="240"/>
        <w:jc w:val="both"/>
      </w:pPr>
      <w:r>
        <w:rPr>
          <w:rFonts w:ascii="Times New Roman" w:cs="Times New Roman" w:eastAsia="Times New Roman" w:hAnsi="Times New Roman"/>
          <w:sz w:val="24"/>
          <w:szCs w:val="24"/>
        </w:rPr>
        <w:t xml:space="preserve">2. To explain the lifecycle of cloud infrastructure deployment.</w:t>
      </w:r>
    </w:p>
    <w:p>
      <w:pPr>
        <w:spacing w:after="80" w:line="240"/>
        <w:jc w:val="both"/>
      </w:pPr>
      <w:r>
        <w:rPr>
          <w:rFonts w:ascii="Times New Roman" w:cs="Times New Roman" w:eastAsia="Times New Roman" w:hAnsi="Times New Roman"/>
          <w:sz w:val="24"/>
          <w:szCs w:val="24"/>
        </w:rPr>
        <w:t xml:space="preserve">3. To provide insights into industry-standard best practices.</w:t>
      </w:r>
    </w:p>
    <w:p>
      <w:pPr>
        <w:spacing w:after="80" w:line="240"/>
        <w:jc w:val="both"/>
      </w:pPr>
      <w:r>
        <w:rPr>
          <w:rFonts w:ascii="Times New Roman" w:cs="Times New Roman" w:eastAsia="Times New Roman" w:hAnsi="Times New Roman"/>
          <w:sz w:val="24"/>
          <w:szCs w:val="24"/>
        </w:rPr>
        <w:t xml:space="preserve">4. To outline career paths and certification requirements for cloud professionals.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significance of cloud computing in the current technological landscape. Dr. Mahesh Patil led the session, providing a detailed overview of Azure services and their real-world applications. The proceedings were highly interactive, with the speaker encouraging students to ask questions regarding infrastructure scalability and security. The session flow was structured to move from foundational concepts to advanced deployment techniques, ensuring that all participants could follow the technical progression.</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possesses extensive knowledge in cloud infrastructure and industry practices. His delivery was tailored to provide students with actionable insights, focusing on both the technical 'how-to' of Azure and the strategic 'why' behind cloud adoption in modern enterprises.</w:t>
      </w:r>
    </w:p>
    <w:p>
      <w:pPr>
        <w:spacing w:after="120" w:line="240"/>
        <w:jc w:val="both"/>
      </w:pPr>
      <w:r>
        <w:rPr>
          <w:rFonts w:ascii="Times New Roman" w:cs="Times New Roman" w:eastAsia="Times New Roman" w:hAnsi="Times New Roman"/>
          <w:sz w:val="24"/>
          <w:szCs w:val="24"/>
        </w:rPr>
        <w:t xml:space="preserve">The workshop saw active participation from approximately 50 students. The engagement was evident through the interactive nature of the session, where students participated in discussions regarding cloud technologies and their future applications. The presence of faculty members further encouraged a professional and academic atmosphere.</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the speaker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Management</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Cloud Certifications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a clear understanding of Microsoft Azure infrastructure.</w:t>
      </w:r>
    </w:p>
    <w:p>
      <w:pPr>
        <w:spacing w:after="80" w:line="240"/>
        <w:jc w:val="both"/>
      </w:pPr>
      <w:r>
        <w:rPr>
          <w:rFonts w:ascii="Times New Roman" w:cs="Times New Roman" w:eastAsia="Times New Roman" w:hAnsi="Times New Roman"/>
          <w:sz w:val="24"/>
          <w:szCs w:val="24"/>
        </w:rPr>
        <w:t xml:space="preserve">2. Participants learned about the practical deployment of cloud services.</w:t>
      </w:r>
    </w:p>
    <w:p>
      <w:pPr>
        <w:spacing w:after="80" w:line="240"/>
        <w:jc w:val="both"/>
      </w:pPr>
      <w:r>
        <w:rPr>
          <w:rFonts w:ascii="Times New Roman" w:cs="Times New Roman" w:eastAsia="Times New Roman" w:hAnsi="Times New Roman"/>
          <w:sz w:val="24"/>
          <w:szCs w:val="24"/>
        </w:rPr>
        <w:t xml:space="preserve">3. Students became aware of the necessary certifications to boost their employability in the cloud sector.</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session by Dr. Mahesh Patil.</w:t>
      </w:r>
    </w:p>
    <w:p>
      <w:pPr>
        <w:spacing w:after="80" w:line="240"/>
        <w:jc w:val="both"/>
      </w:pPr>
      <w:r>
        <w:rPr>
          <w:rFonts w:ascii="Times New Roman" w:cs="Times New Roman" w:eastAsia="Times New Roman" w:hAnsi="Times New Roman"/>
          <w:sz w:val="24"/>
          <w:szCs w:val="24"/>
        </w:rPr>
        <w:t xml:space="preserve">2. Strong support from the HOD and faculty members.</w:t>
      </w:r>
    </w:p>
    <w:p>
      <w:pPr>
        <w:spacing w:after="80" w:line="240"/>
        <w:jc w:val="both"/>
      </w:pPr>
      <w:r>
        <w:rPr>
          <w:rFonts w:ascii="Times New Roman" w:cs="Times New Roman" w:eastAsia="Times New Roman" w:hAnsi="Times New Roman"/>
          <w:sz w:val="24"/>
          <w:szCs w:val="24"/>
        </w:rPr>
        <w:t xml:space="preserve">3. High level of student engagement and interaction.</w:t>
      </w:r>
    </w:p>
    <w:p>
      <w:pPr>
        <w:spacing w:after="80" w:line="240"/>
        <w:jc w:val="both"/>
      </w:pPr>
      <w:r>
        <w:rPr>
          <w:rFonts w:ascii="Times New Roman" w:cs="Times New Roman" w:eastAsia="Times New Roman" w:hAnsi="Times New Roman"/>
          <w:sz w:val="24"/>
          <w:szCs w:val="24"/>
        </w:rPr>
        <w:t xml:space="preserve">4. Comprehensive coverage of both technical and career-oriented topics.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industry-relevant cloud technologies.</w:t>
      </w:r>
    </w:p>
    <w:p>
      <w:pPr>
        <w:spacing w:after="80" w:line="240"/>
        <w:jc w:val="both"/>
      </w:pPr>
      <w:r>
        <w:rPr>
          <w:rFonts w:ascii="Times New Roman" w:cs="Times New Roman" w:eastAsia="Times New Roman" w:hAnsi="Times New Roman"/>
          <w:sz w:val="24"/>
          <w:szCs w:val="24"/>
        </w:rPr>
        <w:t xml:space="preserve">2. Guidance on professional certification paths.</w:t>
      </w:r>
    </w:p>
    <w:p>
      <w:pPr>
        <w:spacing w:after="80" w:line="240"/>
        <w:jc w:val="both"/>
      </w:pPr>
      <w:r>
        <w:rPr>
          <w:rFonts w:ascii="Times New Roman" w:cs="Times New Roman" w:eastAsia="Times New Roman" w:hAnsi="Times New Roman"/>
          <w:sz w:val="24"/>
          <w:szCs w:val="24"/>
        </w:rPr>
        <w:t xml:space="preserve">3. Enhanced understanding of the current job market in the cloud domain.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was a successful endeavor that provided students with valuable insights into the world of Microsoft Azure. By combining technical knowledge with career guidance, the event effectively prepared students for the challenges of the IT industry.</w:t>
      </w:r>
    </w:p>
    <w:p>
      <w:pPr>
        <w:spacing w:after="120" w:line="240"/>
        <w:jc w:val="both"/>
      </w:pPr>
      <w:r>
        <w:rPr>
          <w:rFonts w:ascii="Times New Roman" w:cs="Times New Roman" w:eastAsia="Times New Roman" w:hAnsi="Times New Roman"/>
          <w:sz w:val="24"/>
          <w:szCs w:val="24"/>
        </w:rPr>
        <w:t xml:space="preserve">The department looks forward to conducting more such sessions to ensure continuous learning and professional development for its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workshop, organized by the AIML department at East West University, focused on Microsoft Azure Cloud Infrastructure. Led by Dr. Mahesh Patil, the event provided 50 students with a comprehensive overview of cloud services, deployment, and career prospects. The session was highly interactive, emphasizing the importance of industry certifications and practical cloud skills. The event was supported by the HOD and faculty, marking a successful collaboration between academia and industry expertise.</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insightful session. We also thank our HOD, Prof. Siddheshwar Patil, for his constant support and guidance. Finally, we appreciate the faculty members and the 50 students whose enthusiastic participation made this workshop a success.</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the speaker during the Microsoft Azure Cloud workshop.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2026-08-03T07:38:05.961Z</dcterms:created>
  <dcterms:modified xsi:type="dcterms:W3CDTF">2026-08-03T07:38:05.961Z</dcterms:modified>
</cp:coreProperties>
</file>

<file path=docProps/custom.xml><?xml version="1.0" encoding="utf-8"?>
<Properties xmlns="http://schemas.openxmlformats.org/officeDocument/2006/custom-properties" xmlns:vt="http://schemas.openxmlformats.org/officeDocument/2006/docPropsVTypes"/>
</file>