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content-os-capture"/>
    <w:p>
      <w:pPr>
        <w:pStyle w:val="Heading1"/>
      </w:pPr>
      <w:r>
        <w:t xml:space="preserve">Content OS Capture</w:t>
      </w:r>
    </w:p>
    <w:bookmarkStart w:id="20" w:name="topic"/>
    <w:p>
      <w:pPr>
        <w:pStyle w:val="Heading2"/>
      </w:pPr>
      <w:r>
        <w:t xml:space="preserve">Topic</w:t>
      </w:r>
    </w:p>
    <w:p>
      <w:pPr>
        <w:pStyle w:val="FirstParagraph"/>
      </w:pPr>
      <w:r>
        <w:t xml:space="preserve">Local AI Engine Evolution: From Companion Layer to Track-Based Orchestration</w:t>
      </w:r>
    </w:p>
    <w:p>
      <w:r>
        <w:pict>
          <v:rect style="width:0;height:1.5pt" o:hralign="center" o:hrstd="t" o:hr="t"/>
        </w:pict>
      </w:r>
    </w:p>
    <w:bookmarkEnd w:id="20"/>
    <w:bookmarkStart w:id="21" w:name="what-i-was-building-or-thinking-through"/>
    <w:p>
      <w:pPr>
        <w:pStyle w:val="Heading2"/>
      </w:pPr>
      <w:r>
        <w:t xml:space="preserve">1. What I Was Building or Thinking Through</w:t>
      </w:r>
    </w:p>
    <w:p>
      <w:pPr>
        <w:pStyle w:val="FirstParagraph"/>
      </w:pPr>
      <w:r>
        <w:t xml:space="preserve">I started with a question about how a companion layer can connect local AI models to tools, files, APIs, browsers, databases, and other systems.</w:t>
      </w:r>
    </w:p>
    <w:p>
      <w:pPr>
        <w:pStyle w:val="BodyText"/>
      </w:pPr>
      <w:r>
        <w:t xml:space="preserve">The conversation evolved into a much larger idea:</w:t>
      </w:r>
    </w:p>
    <w:p>
      <w:pPr>
        <w:pStyle w:val="BodyText"/>
      </w:pPr>
      <w:r>
        <w:t xml:space="preserve">Instead of treating AI as a competition to build or run the biggest model possible, what if AI systems worked more like a garage of specialized vehicles?</w:t>
      </w:r>
    </w:p>
    <w:p>
      <w:pPr>
        <w:pStyle w:val="BodyText"/>
      </w:pPr>
      <w:r>
        <w:t xml:space="preserve">The breakthrough came from comparing local AI models to vehicles in Forza Horizon.</w:t>
      </w:r>
    </w:p>
    <w:p>
      <w:pPr>
        <w:pStyle w:val="BodyText"/>
      </w:pPr>
      <w:r>
        <w:t xml:space="preserve">Different vehicles excel on different tracks:</w:t>
      </w:r>
    </w:p>
    <w:p>
      <w:pPr>
        <w:pStyle w:val="Compact"/>
        <w:numPr>
          <w:ilvl w:val="0"/>
          <w:numId w:val="1001"/>
        </w:numPr>
      </w:pPr>
      <w:r>
        <w:t xml:space="preserve">Rally cars</w:t>
      </w:r>
    </w:p>
    <w:p>
      <w:pPr>
        <w:pStyle w:val="Compact"/>
        <w:numPr>
          <w:ilvl w:val="0"/>
          <w:numId w:val="1001"/>
        </w:numPr>
      </w:pPr>
      <w:r>
        <w:t xml:space="preserve">Drift cars</w:t>
      </w:r>
    </w:p>
    <w:p>
      <w:pPr>
        <w:pStyle w:val="Compact"/>
        <w:numPr>
          <w:ilvl w:val="0"/>
          <w:numId w:val="1001"/>
        </w:numPr>
      </w:pPr>
      <w:r>
        <w:t xml:space="preserve">Off-road trucks</w:t>
      </w:r>
    </w:p>
    <w:p>
      <w:pPr>
        <w:pStyle w:val="Compact"/>
        <w:numPr>
          <w:ilvl w:val="0"/>
          <w:numId w:val="1001"/>
        </w:numPr>
      </w:pPr>
      <w:r>
        <w:t xml:space="preserve">Formula cars</w:t>
      </w:r>
    </w:p>
    <w:p>
      <w:pPr>
        <w:pStyle w:val="Compact"/>
        <w:numPr>
          <w:ilvl w:val="0"/>
          <w:numId w:val="1001"/>
        </w:numPr>
      </w:pPr>
      <w:r>
        <w:t xml:space="preserve">Street cars</w:t>
      </w:r>
    </w:p>
    <w:p>
      <w:pPr>
        <w:pStyle w:val="FirstParagraph"/>
      </w:pPr>
      <w:r>
        <w:t xml:space="preserve">The fastest car is not always the best car.</w:t>
      </w:r>
    </w:p>
    <w:p>
      <w:pPr>
        <w:pStyle w:val="BodyText"/>
      </w:pPr>
      <w:r>
        <w:t xml:space="preserve">The same principle may apply to AI models.</w:t>
      </w:r>
    </w:p>
    <w:p>
      <w:pPr>
        <w:pStyle w:val="BodyText"/>
      </w:pPr>
      <w:r>
        <w:t xml:space="preserve">A smaller model, paired with the right tools, rules, workflows, and context, may outperform a much larger model on specific tasks.</w:t>
      </w:r>
    </w:p>
    <w:p>
      <w:pPr>
        <w:pStyle w:val="BodyText"/>
      </w:pPr>
      <w:r>
        <w:t xml:space="preserve">This led to re-evaluating the Local AI Engine architecture through the lens of</w:t>
      </w:r>
      <w:r>
        <w:t xml:space="preserve"> </w:t>
      </w:r>
      <w:r>
        <w:t xml:space="preserve">“tracks”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“model size.”</w:t>
      </w:r>
    </w:p>
    <w:p>
      <w:r>
        <w:pict>
          <v:rect style="width:0;height:1.5pt" o:hralign="center" o:hrstd="t" o:hr="t"/>
        </w:pict>
      </w:r>
    </w:p>
    <w:bookmarkEnd w:id="21"/>
    <w:bookmarkStart w:id="22" w:name="X621c98cb6dac08a0cb82c8f10f594e8aaf999c4"/>
    <w:p>
      <w:pPr>
        <w:pStyle w:val="Heading2"/>
      </w:pPr>
      <w:r>
        <w:t xml:space="preserve">2. The Real Idea Underneath the Messy Discussion</w:t>
      </w:r>
    </w:p>
    <w:p>
      <w:pPr>
        <w:pStyle w:val="FirstParagraph"/>
      </w:pPr>
      <w:r>
        <w:t xml:space="preserve">The core idea is not:</w:t>
      </w:r>
    </w:p>
    <w:p>
      <w:pPr>
        <w:pStyle w:val="BodyText"/>
      </w:pPr>
      <w:r>
        <w:t xml:space="preserve">“Run smaller models locally.”</w:t>
      </w:r>
    </w:p>
    <w:p>
      <w:pPr>
        <w:pStyle w:val="BodyText"/>
      </w:pPr>
      <w:r>
        <w:t xml:space="preserve">The core idea is:</w:t>
      </w:r>
    </w:p>
    <w:p>
      <w:pPr>
        <w:pStyle w:val="BodyText"/>
      </w:pPr>
      <w:r>
        <w:t xml:space="preserve">“Treat every task as a track and every model as a vehicle.”</w:t>
      </w:r>
    </w:p>
    <w:p>
      <w:pPr>
        <w:pStyle w:val="BodyText"/>
      </w:pPr>
      <w:r>
        <w:t xml:space="preserve">Instead of asking:</w:t>
      </w:r>
    </w:p>
    <w:p>
      <w:pPr>
        <w:pStyle w:val="BodyText"/>
      </w:pPr>
      <w:r>
        <w:t xml:space="preserve">“Which model is smartest?”</w:t>
      </w:r>
    </w:p>
    <w:p>
      <w:pPr>
        <w:pStyle w:val="BodyText"/>
      </w:pPr>
      <w:r>
        <w:t xml:space="preserve">Ask:</w:t>
      </w:r>
    </w:p>
    <w:p>
      <w:pPr>
        <w:pStyle w:val="BodyText"/>
      </w:pPr>
      <w:r>
        <w:t xml:space="preserve">“Which model is best suited for this job?”</w:t>
      </w:r>
    </w:p>
    <w:p>
      <w:pPr>
        <w:pStyle w:val="BodyText"/>
      </w:pPr>
      <w:r>
        <w:t xml:space="preserve">The model becomes only one component of a larger system.</w:t>
      </w:r>
    </w:p>
    <w:p>
      <w:pPr>
        <w:pStyle w:val="BodyText"/>
      </w:pPr>
      <w:r>
        <w:t xml:space="preserve">Performance comes from: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Tool selection</w:t>
      </w:r>
    </w:p>
    <w:p>
      <w:pPr>
        <w:pStyle w:val="Compact"/>
        <w:numPr>
          <w:ilvl w:val="0"/>
          <w:numId w:val="1002"/>
        </w:numPr>
      </w:pPr>
      <w:r>
        <w:t xml:space="preserve">Guardrails</w:t>
      </w:r>
    </w:p>
    <w:p>
      <w:pPr>
        <w:pStyle w:val="Compact"/>
        <w:numPr>
          <w:ilvl w:val="0"/>
          <w:numId w:val="1002"/>
        </w:numPr>
      </w:pPr>
      <w:r>
        <w:t xml:space="preserve">Workflow design</w:t>
      </w:r>
    </w:p>
    <w:p>
      <w:pPr>
        <w:pStyle w:val="Compact"/>
        <w:numPr>
          <w:ilvl w:val="0"/>
          <w:numId w:val="1002"/>
        </w:numPr>
      </w:pPr>
      <w:r>
        <w:t xml:space="preserve">Output schemas</w:t>
      </w:r>
    </w:p>
    <w:p>
      <w:pPr>
        <w:pStyle w:val="Compact"/>
        <w:numPr>
          <w:ilvl w:val="0"/>
          <w:numId w:val="1002"/>
        </w:numPr>
      </w:pPr>
      <w:r>
        <w:t xml:space="preserve">Context management</w:t>
      </w:r>
    </w:p>
    <w:p>
      <w:pPr>
        <w:pStyle w:val="Compact"/>
        <w:numPr>
          <w:ilvl w:val="0"/>
          <w:numId w:val="1002"/>
        </w:numPr>
      </w:pPr>
      <w:r>
        <w:t xml:space="preserve">Fallback handling</w:t>
      </w:r>
    </w:p>
    <w:p>
      <w:pPr>
        <w:pStyle w:val="FirstParagraph"/>
      </w:pPr>
      <w:r>
        <w:t xml:space="preserve">The intelligence comes from orchestration, not just model size.</w:t>
      </w:r>
    </w:p>
    <w:p>
      <w:r>
        <w:pict>
          <v:rect style="width:0;height:1.5pt" o:hralign="center" o:hrstd="t" o:hr="t"/>
        </w:pict>
      </w:r>
    </w:p>
    <w:bookmarkEnd w:id="22"/>
    <w:bookmarkStart w:id="28" w:name="key-decisions-made"/>
    <w:p>
      <w:pPr>
        <w:pStyle w:val="Heading2"/>
      </w:pPr>
      <w:r>
        <w:t xml:space="preserve">3. Key Decisions Made</w:t>
      </w:r>
    </w:p>
    <w:bookmarkStart w:id="23" w:name="decision-1"/>
    <w:p>
      <w:pPr>
        <w:pStyle w:val="Heading3"/>
      </w:pPr>
      <w:r>
        <w:t xml:space="preserve">Decision 1</w:t>
      </w:r>
    </w:p>
    <w:p>
      <w:pPr>
        <w:pStyle w:val="FirstParagraph"/>
      </w:pPr>
      <w:r>
        <w:t xml:space="preserve">Do not redesign the architecture.</w:t>
      </w:r>
    </w:p>
    <w:p>
      <w:pPr>
        <w:pStyle w:val="BodyText"/>
      </w:pPr>
      <w:r>
        <w:t xml:space="preserve">The existing Companion Layer architecture remains valid.</w:t>
      </w:r>
    </w:p>
    <w:p>
      <w:pPr>
        <w:pStyle w:val="BodyText"/>
      </w:pPr>
      <w:r>
        <w:t xml:space="preserve">The concept changes how the system thinks about task execution, not how it fundamentally connects to tools.</w:t>
      </w:r>
    </w:p>
    <w:bookmarkEnd w:id="23"/>
    <w:bookmarkStart w:id="24" w:name="decision-2"/>
    <w:p>
      <w:pPr>
        <w:pStyle w:val="Heading3"/>
      </w:pPr>
      <w:r>
        <w:t xml:space="preserve">Decision 2</w:t>
      </w:r>
    </w:p>
    <w:p>
      <w:pPr>
        <w:pStyle w:val="FirstParagraph"/>
      </w:pPr>
      <w:r>
        <w:t xml:space="preserve">Introduce Track-Based Orchestration.</w:t>
      </w:r>
    </w:p>
    <w:p>
      <w:pPr>
        <w:pStyle w:val="BodyText"/>
      </w:pPr>
      <w:r>
        <w:t xml:space="preserve">Every task should be classified before execution.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SEO Audit</w:t>
      </w:r>
    </w:p>
    <w:p>
      <w:pPr>
        <w:pStyle w:val="Compact"/>
        <w:numPr>
          <w:ilvl w:val="0"/>
          <w:numId w:val="1003"/>
        </w:numPr>
      </w:pPr>
      <w:r>
        <w:t xml:space="preserve">Marketplace Analysis</w:t>
      </w:r>
    </w:p>
    <w:p>
      <w:pPr>
        <w:pStyle w:val="Compact"/>
        <w:numPr>
          <w:ilvl w:val="0"/>
          <w:numId w:val="1003"/>
        </w:numPr>
      </w:pPr>
      <w:r>
        <w:t xml:space="preserve">Code Review</w:t>
      </w:r>
    </w:p>
    <w:p>
      <w:pPr>
        <w:pStyle w:val="Compact"/>
        <w:numPr>
          <w:ilvl w:val="0"/>
          <w:numId w:val="1003"/>
        </w:numPr>
      </w:pPr>
      <w:r>
        <w:t xml:space="preserve">Research</w:t>
      </w:r>
    </w:p>
    <w:p>
      <w:pPr>
        <w:pStyle w:val="Compact"/>
        <w:numPr>
          <w:ilvl w:val="0"/>
          <w:numId w:val="1003"/>
        </w:numPr>
      </w:pPr>
      <w:r>
        <w:t xml:space="preserve">Content Generation</w:t>
      </w:r>
    </w:p>
    <w:p>
      <w:pPr>
        <w:pStyle w:val="FirstParagraph"/>
      </w:pPr>
      <w:r>
        <w:t xml:space="preserve">The system determines:</w:t>
      </w:r>
    </w:p>
    <w:p>
      <w:pPr>
        <w:pStyle w:val="Compact"/>
        <w:numPr>
          <w:ilvl w:val="0"/>
          <w:numId w:val="1004"/>
        </w:numPr>
      </w:pPr>
      <w:r>
        <w:t xml:space="preserve">Best model</w:t>
      </w:r>
    </w:p>
    <w:p>
      <w:pPr>
        <w:pStyle w:val="Compact"/>
        <w:numPr>
          <w:ilvl w:val="0"/>
          <w:numId w:val="1004"/>
        </w:numPr>
      </w:pPr>
      <w:r>
        <w:t xml:space="preserve">Best tool pack</w:t>
      </w:r>
    </w:p>
    <w:p>
      <w:pPr>
        <w:pStyle w:val="Compact"/>
        <w:numPr>
          <w:ilvl w:val="0"/>
          <w:numId w:val="1004"/>
        </w:numPr>
      </w:pPr>
      <w:r>
        <w:t xml:space="preserve">Best workflow</w:t>
      </w:r>
    </w:p>
    <w:p>
      <w:pPr>
        <w:pStyle w:val="Compact"/>
        <w:numPr>
          <w:ilvl w:val="0"/>
          <w:numId w:val="1004"/>
        </w:numPr>
      </w:pPr>
      <w:r>
        <w:t xml:space="preserve">Best output format</w:t>
      </w:r>
    </w:p>
    <w:bookmarkEnd w:id="24"/>
    <w:bookmarkStart w:id="25" w:name="decision-3"/>
    <w:p>
      <w:pPr>
        <w:pStyle w:val="Heading3"/>
      </w:pPr>
      <w:r>
        <w:t xml:space="preserve">Decision 3</w:t>
      </w:r>
    </w:p>
    <w:p>
      <w:pPr>
        <w:pStyle w:val="FirstParagraph"/>
      </w:pPr>
      <w:r>
        <w:t xml:space="preserve">Models should have profiles.</w:t>
      </w:r>
    </w:p>
    <w:p>
      <w:pPr>
        <w:pStyle w:val="BodyText"/>
      </w:pPr>
      <w:r>
        <w:t xml:space="preserve">Instead of ranking models by intelligence, rank them by suitability.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5"/>
        </w:numPr>
      </w:pPr>
      <w:r>
        <w:t xml:space="preserve">Fast</w:t>
      </w:r>
    </w:p>
    <w:p>
      <w:pPr>
        <w:pStyle w:val="Compact"/>
        <w:numPr>
          <w:ilvl w:val="0"/>
          <w:numId w:val="1005"/>
        </w:numPr>
      </w:pPr>
      <w:r>
        <w:t xml:space="preserve">Cheap</w:t>
      </w:r>
    </w:p>
    <w:p>
      <w:pPr>
        <w:pStyle w:val="Compact"/>
        <w:numPr>
          <w:ilvl w:val="0"/>
          <w:numId w:val="1005"/>
        </w:numPr>
      </w:pPr>
      <w:r>
        <w:t xml:space="preserve">Good at classification</w:t>
      </w:r>
    </w:p>
    <w:p>
      <w:pPr>
        <w:pStyle w:val="Compact"/>
        <w:numPr>
          <w:ilvl w:val="0"/>
          <w:numId w:val="1005"/>
        </w:numPr>
      </w:pPr>
      <w:r>
        <w:t xml:space="preserve">Good at summaries</w:t>
      </w:r>
    </w:p>
    <w:p>
      <w:pPr>
        <w:pStyle w:val="Compact"/>
        <w:numPr>
          <w:ilvl w:val="0"/>
          <w:numId w:val="1005"/>
        </w:numPr>
      </w:pPr>
      <w:r>
        <w:t xml:space="preserve">Poor at coding</w:t>
      </w:r>
    </w:p>
    <w:p>
      <w:pPr>
        <w:pStyle w:val="Compact"/>
        <w:numPr>
          <w:ilvl w:val="0"/>
          <w:numId w:val="1005"/>
        </w:numPr>
      </w:pPr>
      <w:r>
        <w:t xml:space="preserve">Good at structured outputs</w:t>
      </w:r>
    </w:p>
    <w:bookmarkEnd w:id="25"/>
    <w:bookmarkStart w:id="26" w:name="decision-4"/>
    <w:p>
      <w:pPr>
        <w:pStyle w:val="Heading3"/>
      </w:pPr>
      <w:r>
        <w:t xml:space="preserve">Decision 4</w:t>
      </w:r>
    </w:p>
    <w:p>
      <w:pPr>
        <w:pStyle w:val="FirstParagraph"/>
      </w:pPr>
      <w:r>
        <w:t xml:space="preserve">Tool Packs become first-class citizens.</w:t>
      </w:r>
    </w:p>
    <w:p>
      <w:pPr>
        <w:pStyle w:val="BodyText"/>
      </w:pPr>
      <w:r>
        <w:t xml:space="preserve">Tool Packs should behave similarly to WordPress plugins.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SEO Audit Pack</w:t>
      </w:r>
    </w:p>
    <w:p>
      <w:pPr>
        <w:pStyle w:val="Compact"/>
        <w:numPr>
          <w:ilvl w:val="0"/>
          <w:numId w:val="1006"/>
        </w:numPr>
      </w:pPr>
      <w:r>
        <w:t xml:space="preserve">Marketplace Pack</w:t>
      </w:r>
    </w:p>
    <w:p>
      <w:pPr>
        <w:pStyle w:val="Compact"/>
        <w:numPr>
          <w:ilvl w:val="0"/>
          <w:numId w:val="1006"/>
        </w:numPr>
      </w:pPr>
      <w:r>
        <w:t xml:space="preserve">Code Review Pack</w:t>
      </w:r>
    </w:p>
    <w:p>
      <w:pPr>
        <w:pStyle w:val="FirstParagraph"/>
      </w:pPr>
      <w:r>
        <w:t xml:space="preserve">Each pack contains:</w:t>
      </w:r>
    </w:p>
    <w:p>
      <w:pPr>
        <w:pStyle w:val="Compact"/>
        <w:numPr>
          <w:ilvl w:val="0"/>
          <w:numId w:val="1007"/>
        </w:numPr>
      </w:pPr>
      <w:r>
        <w:t xml:space="preserve">Tools</w:t>
      </w:r>
    </w:p>
    <w:p>
      <w:pPr>
        <w:pStyle w:val="Compact"/>
        <w:numPr>
          <w:ilvl w:val="0"/>
          <w:numId w:val="1007"/>
        </w:numPr>
      </w:pPr>
      <w:r>
        <w:t xml:space="preserve">Rules</w:t>
      </w:r>
    </w:p>
    <w:p>
      <w:pPr>
        <w:pStyle w:val="Compact"/>
        <w:numPr>
          <w:ilvl w:val="0"/>
          <w:numId w:val="1007"/>
        </w:numPr>
      </w:pPr>
      <w:r>
        <w:t xml:space="preserve">Prompts</w:t>
      </w:r>
    </w:p>
    <w:p>
      <w:pPr>
        <w:pStyle w:val="Compact"/>
        <w:numPr>
          <w:ilvl w:val="0"/>
          <w:numId w:val="1007"/>
        </w:numPr>
      </w:pPr>
      <w:r>
        <w:t xml:space="preserve">Output schemas</w:t>
      </w:r>
    </w:p>
    <w:p>
      <w:pPr>
        <w:pStyle w:val="Compact"/>
        <w:numPr>
          <w:ilvl w:val="0"/>
          <w:numId w:val="1007"/>
        </w:numPr>
      </w:pPr>
      <w:r>
        <w:t xml:space="preserve">Preferred models</w:t>
      </w:r>
    </w:p>
    <w:bookmarkEnd w:id="26"/>
    <w:bookmarkStart w:id="27" w:name="decision-5"/>
    <w:p>
      <w:pPr>
        <w:pStyle w:val="Heading3"/>
      </w:pPr>
      <w:r>
        <w:t xml:space="preserve">Decision 5</w:t>
      </w:r>
    </w:p>
    <w:p>
      <w:pPr>
        <w:pStyle w:val="FirstParagraph"/>
      </w:pPr>
      <w:r>
        <w:t xml:space="preserve">Build adapters, not integrations.</w:t>
      </w:r>
    </w:p>
    <w:p>
      <w:pPr>
        <w:pStyle w:val="BodyText"/>
      </w:pPr>
      <w:r>
        <w:t xml:space="preserve">The Companion Layer should expose a standard contract.</w:t>
      </w:r>
    </w:p>
    <w:p>
      <w:pPr>
        <w:pStyle w:val="BodyText"/>
      </w:pPr>
      <w:r>
        <w:t xml:space="preserve">Any tool can connect if it follows the contract.</w:t>
      </w:r>
    </w:p>
    <w:p>
      <w:pPr>
        <w:pStyle w:val="BodyText"/>
      </w:pPr>
      <w:r>
        <w:t xml:space="preserve">The Companion should not care if the tool is:</w:t>
      </w:r>
    </w:p>
    <w:p>
      <w:pPr>
        <w:pStyle w:val="Compact"/>
        <w:numPr>
          <w:ilvl w:val="0"/>
          <w:numId w:val="1008"/>
        </w:numPr>
      </w:pPr>
      <w:r>
        <w:t xml:space="preserve">Python</w:t>
      </w:r>
    </w:p>
    <w:p>
      <w:pPr>
        <w:pStyle w:val="Compact"/>
        <w:numPr>
          <w:ilvl w:val="0"/>
          <w:numId w:val="1008"/>
        </w:numPr>
      </w:pPr>
      <w:r>
        <w:t xml:space="preserve">JavaScript</w:t>
      </w:r>
    </w:p>
    <w:p>
      <w:pPr>
        <w:pStyle w:val="Compact"/>
        <w:numPr>
          <w:ilvl w:val="0"/>
          <w:numId w:val="1008"/>
        </w:numPr>
      </w:pPr>
      <w:r>
        <w:t xml:space="preserve">CLI</w:t>
      </w:r>
    </w:p>
    <w:p>
      <w:pPr>
        <w:pStyle w:val="Compact"/>
        <w:numPr>
          <w:ilvl w:val="0"/>
          <w:numId w:val="1008"/>
        </w:numPr>
      </w:pPr>
      <w:r>
        <w:t xml:space="preserve">Browser automation</w:t>
      </w:r>
    </w:p>
    <w:p>
      <w:pPr>
        <w:pStyle w:val="Compact"/>
        <w:numPr>
          <w:ilvl w:val="0"/>
          <w:numId w:val="1008"/>
        </w:numPr>
      </w:pPr>
      <w:r>
        <w:t xml:space="preserve">API</w:t>
      </w:r>
    </w:p>
    <w:p>
      <w:pPr>
        <w:pStyle w:val="Compact"/>
        <w:numPr>
          <w:ilvl w:val="0"/>
          <w:numId w:val="1008"/>
        </w:numPr>
      </w:pPr>
      <w:r>
        <w:t xml:space="preserve">Docker container</w:t>
      </w:r>
    </w:p>
    <w:p>
      <w:pPr>
        <w:pStyle w:val="Compact"/>
        <w:numPr>
          <w:ilvl w:val="0"/>
          <w:numId w:val="1008"/>
        </w:numPr>
      </w:pPr>
      <w:r>
        <w:t xml:space="preserve">Local application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cf08764a7c61b37177ffaac68f5fb283223daff"/>
    <w:p>
      <w:pPr>
        <w:pStyle w:val="Heading2"/>
      </w:pPr>
      <w:r>
        <w:t xml:space="preserve">4. Important Details, Names, Tools, Repos, Screenshots, or Constraints</w:t>
      </w:r>
    </w:p>
    <w:bookmarkStart w:id="29" w:name="project"/>
    <w:p>
      <w:pPr>
        <w:pStyle w:val="Heading3"/>
      </w:pPr>
      <w:r>
        <w:t xml:space="preserve">Project</w:t>
      </w:r>
    </w:p>
    <w:p>
      <w:pPr>
        <w:pStyle w:val="FirstParagraph"/>
      </w:pPr>
      <w:r>
        <w:t xml:space="preserve">Local AI Engine</w:t>
      </w:r>
    </w:p>
    <w:bookmarkEnd w:id="29"/>
    <w:bookmarkStart w:id="30" w:name="existing-concept"/>
    <w:p>
      <w:pPr>
        <w:pStyle w:val="Heading3"/>
      </w:pPr>
      <w:r>
        <w:t xml:space="preserve">Existing Concept</w:t>
      </w:r>
    </w:p>
    <w:p>
      <w:pPr>
        <w:pStyle w:val="FirstParagraph"/>
      </w:pPr>
      <w:r>
        <w:t xml:space="preserve">Companion Layer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9"/>
        </w:numPr>
      </w:pPr>
      <w:r>
        <w:t xml:space="preserve">Connect local models to external capabilities</w:t>
      </w:r>
    </w:p>
    <w:p>
      <w:pPr>
        <w:pStyle w:val="Compact"/>
        <w:numPr>
          <w:ilvl w:val="0"/>
          <w:numId w:val="1009"/>
        </w:numPr>
      </w:pPr>
      <w:r>
        <w:t xml:space="preserve">Handle tool execution</w:t>
      </w:r>
    </w:p>
    <w:p>
      <w:pPr>
        <w:pStyle w:val="Compact"/>
        <w:numPr>
          <w:ilvl w:val="0"/>
          <w:numId w:val="1009"/>
        </w:numPr>
      </w:pPr>
      <w:r>
        <w:t xml:space="preserve">Abstract integrations</w:t>
      </w:r>
    </w:p>
    <w:p>
      <w:pPr>
        <w:pStyle w:val="Compact"/>
        <w:numPr>
          <w:ilvl w:val="0"/>
          <w:numId w:val="1009"/>
        </w:numPr>
      </w:pPr>
      <w:r>
        <w:t xml:space="preserve">Provide permissions and structure</w:t>
      </w:r>
    </w:p>
    <w:bookmarkEnd w:id="30"/>
    <w:bookmarkStart w:id="31" w:name="new-concept"/>
    <w:p>
      <w:pPr>
        <w:pStyle w:val="Heading3"/>
      </w:pPr>
      <w:r>
        <w:t xml:space="preserve">New Concept</w:t>
      </w:r>
    </w:p>
    <w:p>
      <w:pPr>
        <w:pStyle w:val="FirstParagraph"/>
      </w:pPr>
      <w:r>
        <w:t xml:space="preserve">Track-Based Orchestration</w:t>
      </w:r>
    </w:p>
    <w:bookmarkEnd w:id="31"/>
    <w:bookmarkStart w:id="32" w:name="architecture-direction"/>
    <w:p>
      <w:pPr>
        <w:pStyle w:val="Heading3"/>
      </w:pPr>
      <w:r>
        <w:t xml:space="preserve">Architecture Direction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User → Companion Layer → Model → Tools</w:t>
      </w:r>
    </w:p>
    <w:p>
      <w:pPr>
        <w:pStyle w:val="BodyText"/>
      </w:pPr>
      <w:r>
        <w:t xml:space="preserve">Proposed:</w:t>
      </w:r>
    </w:p>
    <w:p>
      <w:pPr>
        <w:pStyle w:val="BodyText"/>
      </w:pPr>
      <w:r>
        <w:t xml:space="preserve">User → Track Classifier → Orchestrator → Model + Tool Pack → Companion Layer</w:t>
      </w:r>
    </w:p>
    <w:bookmarkEnd w:id="32"/>
    <w:bookmarkStart w:id="33" w:name="tool-pack-structure-idea"/>
    <w:p>
      <w:pPr>
        <w:pStyle w:val="Heading3"/>
      </w:pPr>
      <w:r>
        <w:t xml:space="preserve">Tool Pack Structure Idea</w:t>
      </w:r>
    </w:p>
    <w:p>
      <w:pPr>
        <w:pStyle w:val="FirstParagraph"/>
      </w:pPr>
      <w:r>
        <w:t xml:space="preserve">/tool-packs</w:t>
      </w:r>
      <w:r>
        <w:t xml:space="preserve"> </w:t>
      </w:r>
      <w:r>
        <w:t xml:space="preserve">/seo-audit</w:t>
      </w:r>
      <w:r>
        <w:t xml:space="preserve"> </w:t>
      </w:r>
      <w:r>
        <w:t xml:space="preserve">/marketplace</w:t>
      </w:r>
      <w:r>
        <w:t xml:space="preserve"> </w:t>
      </w:r>
      <w:r>
        <w:t xml:space="preserve">/code-review</w:t>
      </w:r>
    </w:p>
    <w:p>
      <w:pPr>
        <w:pStyle w:val="BodyText"/>
      </w:pPr>
      <w:r>
        <w:t xml:space="preserve">Each pack contains:</w:t>
      </w:r>
    </w:p>
    <w:p>
      <w:pPr>
        <w:pStyle w:val="Compact"/>
        <w:numPr>
          <w:ilvl w:val="0"/>
          <w:numId w:val="1010"/>
        </w:numPr>
      </w:pPr>
      <w:r>
        <w:t xml:space="preserve">manifest.json</w:t>
      </w:r>
    </w:p>
    <w:p>
      <w:pPr>
        <w:pStyle w:val="Compact"/>
        <w:numPr>
          <w:ilvl w:val="0"/>
          <w:numId w:val="1010"/>
        </w:numPr>
      </w:pPr>
      <w:r>
        <w:t xml:space="preserve">tools</w:t>
      </w:r>
    </w:p>
    <w:p>
      <w:pPr>
        <w:pStyle w:val="Compact"/>
        <w:numPr>
          <w:ilvl w:val="0"/>
          <w:numId w:val="1010"/>
        </w:numPr>
      </w:pPr>
      <w:r>
        <w:t xml:space="preserve">prompts</w:t>
      </w:r>
    </w:p>
    <w:p>
      <w:pPr>
        <w:pStyle w:val="Compact"/>
        <w:numPr>
          <w:ilvl w:val="0"/>
          <w:numId w:val="1010"/>
        </w:numPr>
      </w:pPr>
      <w:r>
        <w:t xml:space="preserve">schemas</w:t>
      </w:r>
    </w:p>
    <w:bookmarkEnd w:id="33"/>
    <w:bookmarkStart w:id="34" w:name="proof-tracks"/>
    <w:p>
      <w:pPr>
        <w:pStyle w:val="Heading3"/>
      </w:pPr>
      <w:r>
        <w:t xml:space="preserve">Proof Tracks</w:t>
      </w:r>
    </w:p>
    <w:p>
      <w:pPr>
        <w:pStyle w:val="FirstParagraph"/>
      </w:pPr>
      <w:r>
        <w:t xml:space="preserve">Three practical tracks were identified:</w:t>
      </w:r>
    </w:p>
    <w:p>
      <w:pPr>
        <w:pStyle w:val="Compact"/>
        <w:numPr>
          <w:ilvl w:val="0"/>
          <w:numId w:val="1011"/>
        </w:numPr>
      </w:pPr>
      <w:r>
        <w:t xml:space="preserve">Lighthouse / Website Audits</w:t>
      </w:r>
    </w:p>
    <w:p>
      <w:pPr>
        <w:pStyle w:val="Compact"/>
        <w:numPr>
          <w:ilvl w:val="0"/>
          <w:numId w:val="1011"/>
        </w:numPr>
      </w:pPr>
      <w:r>
        <w:t xml:space="preserve">Marketplace Deal Analysis</w:t>
      </w:r>
    </w:p>
    <w:p>
      <w:pPr>
        <w:pStyle w:val="Compact"/>
        <w:numPr>
          <w:ilvl w:val="0"/>
          <w:numId w:val="1011"/>
        </w:numPr>
      </w:pPr>
      <w:r>
        <w:t xml:space="preserve">Repository / Codebase Review</w:t>
      </w:r>
    </w:p>
    <w:p>
      <w:pPr>
        <w:pStyle w:val="FirstParagraph"/>
      </w:pPr>
      <w:r>
        <w:t xml:space="preserve">These are enough to validate the architecture before expanding further.</w:t>
      </w:r>
    </w:p>
    <w:bookmarkEnd w:id="34"/>
    <w:bookmarkStart w:id="35" w:name="industry-comparisons-discussed"/>
    <w:p>
      <w:pPr>
        <w:pStyle w:val="Heading3"/>
      </w:pPr>
      <w:r>
        <w:t xml:space="preserve">Industry Comparisons Discussed</w:t>
      </w:r>
    </w:p>
    <w:p>
      <w:pPr>
        <w:pStyle w:val="Compact"/>
        <w:numPr>
          <w:ilvl w:val="0"/>
          <w:numId w:val="1012"/>
        </w:numPr>
      </w:pPr>
      <w:r>
        <w:t xml:space="preserve">Anthropic Claude</w:t>
      </w:r>
    </w:p>
    <w:p>
      <w:pPr>
        <w:pStyle w:val="Compact"/>
        <w:numPr>
          <w:ilvl w:val="0"/>
          <w:numId w:val="1012"/>
        </w:numPr>
      </w:pPr>
      <w:r>
        <w:t xml:space="preserve">MCP (Model Context Protocol)</w:t>
      </w:r>
    </w:p>
    <w:p>
      <w:pPr>
        <w:pStyle w:val="Compact"/>
        <w:numPr>
          <w:ilvl w:val="0"/>
          <w:numId w:val="1012"/>
        </w:numPr>
      </w:pPr>
      <w:r>
        <w:t xml:space="preserve">OpenAI Agents</w:t>
      </w:r>
    </w:p>
    <w:p>
      <w:pPr>
        <w:pStyle w:val="Compact"/>
        <w:numPr>
          <w:ilvl w:val="0"/>
          <w:numId w:val="1012"/>
        </w:numPr>
      </w:pPr>
      <w:r>
        <w:t xml:space="preserve">n8n</w:t>
      </w:r>
    </w:p>
    <w:p>
      <w:pPr>
        <w:pStyle w:val="FirstParagraph"/>
      </w:pPr>
      <w:r>
        <w:t xml:space="preserve">Observation:</w:t>
      </w:r>
    </w:p>
    <w:p>
      <w:pPr>
        <w:pStyle w:val="BodyText"/>
      </w:pPr>
      <w:r>
        <w:t xml:space="preserve">Many systems are moving toward orchestration and tool use.</w:t>
      </w:r>
    </w:p>
    <w:p>
      <w:pPr>
        <w:pStyle w:val="BodyText"/>
      </w:pPr>
      <w:r>
        <w:t xml:space="preserve">The difference here is the explicit</w:t>
      </w:r>
      <w:r>
        <w:t xml:space="preserve"> </w:t>
      </w:r>
      <w:r>
        <w:t xml:space="preserve">“garage and track”</w:t>
      </w:r>
      <w:r>
        <w:t xml:space="preserve"> </w:t>
      </w:r>
      <w:r>
        <w:t xml:space="preserve">model.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strong-lines-or-phrases-worth-reusing"/>
    <w:p>
      <w:pPr>
        <w:pStyle w:val="Heading2"/>
      </w:pPr>
      <w:r>
        <w:t xml:space="preserve">5. Strong Lines or Phrases Worth Reusing</w:t>
      </w:r>
    </w:p>
    <w:bookmarkStart w:id="37" w:name="high-value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“The future might not be bigger brains. It might be better tool belts.”</w:t>
      </w:r>
    </w:p>
    <w:bookmarkEnd w:id="37"/>
    <w:bookmarkStart w:id="38" w:name="high-value-1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“Treat every task as a track and every model as a vehicle.”</w:t>
      </w:r>
    </w:p>
    <w:bookmarkEnd w:id="38"/>
    <w:bookmarkStart w:id="39" w:name="high-value-2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“The fastest car isn’t the best car. It depends on the track.”</w:t>
      </w:r>
    </w:p>
    <w:bookmarkEnd w:id="39"/>
    <w:bookmarkStart w:id="40" w:name="high-value-3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“Small brain. Big tool belt.”</w:t>
      </w:r>
    </w:p>
    <w:bookmarkEnd w:id="40"/>
    <w:bookmarkStart w:id="41" w:name="high-value-4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“Most AI projects are focused entirely on the brain.”</w:t>
      </w:r>
    </w:p>
    <w:bookmarkEnd w:id="41"/>
    <w:bookmarkStart w:id="42" w:name="high-value-5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“Performance comes from orchestration, not model size.”</w:t>
      </w:r>
    </w:p>
    <w:bookmarkEnd w:id="42"/>
    <w:bookmarkStart w:id="43" w:name="high-value-6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“The model is the engine. The companion layer is everything wrapped around it.”</w:t>
      </w:r>
    </w:p>
    <w:bookmarkEnd w:id="43"/>
    <w:bookmarkStart w:id="44" w:name="high-value-7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“Don’t ask which model is smartest. Ask which model is best for this race.”</w:t>
      </w:r>
    </w:p>
    <w:bookmarkEnd w:id="44"/>
    <w:bookmarkStart w:id="45" w:name="high-value-8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“Most people are trying to build AI Ferraris. Most users need work trucks.”</w:t>
      </w:r>
    </w:p>
    <w:bookmarkEnd w:id="45"/>
    <w:bookmarkStart w:id="46" w:name="high-value-9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“Instead of one giant model doing everything, build a garage of specialists.”</w:t>
      </w:r>
    </w:p>
    <w:bookmarkEnd w:id="46"/>
    <w:bookmarkStart w:id="47" w:name="high-value-10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“The user shouldn’t care which model completed the task.”</w:t>
      </w:r>
    </w:p>
    <w:bookmarkEnd w:id="47"/>
    <w:bookmarkStart w:id="48" w:name="high-value-11"/>
    <w:p>
      <w:pPr>
        <w:pStyle w:val="Heading3"/>
      </w:pPr>
      <w:r>
        <w:t xml:space="preserve">High Value</w:t>
      </w:r>
    </w:p>
    <w:p>
      <w:pPr>
        <w:pStyle w:val="FirstParagraph"/>
      </w:pPr>
      <w:r>
        <w:t xml:space="preserve">“AI Operating System, not AI Chatbot.”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2" w:name="possible-content-angles"/>
    <w:p>
      <w:pPr>
        <w:pStyle w:val="Heading2"/>
      </w:pPr>
      <w:r>
        <w:t xml:space="preserve">6. Possible Content Angles</w:t>
      </w:r>
    </w:p>
    <w:bookmarkStart w:id="50" w:name="blog-article"/>
    <w:p>
      <w:pPr>
        <w:pStyle w:val="Heading3"/>
      </w:pPr>
      <w:r>
        <w:t xml:space="preserve">Blog Article</w:t>
      </w:r>
    </w:p>
    <w:p>
      <w:pPr>
        <w:pStyle w:val="FirstParagraph"/>
      </w:pPr>
      <w:r>
        <w:t xml:space="preserve">Why Bigger AI Models Might Be the Wrong Goal</w:t>
      </w:r>
    </w:p>
    <w:bookmarkEnd w:id="50"/>
    <w:bookmarkStart w:id="51" w:name="blog-article-1"/>
    <w:p>
      <w:pPr>
        <w:pStyle w:val="Heading3"/>
      </w:pPr>
      <w:r>
        <w:t xml:space="preserve">Blog Article</w:t>
      </w:r>
    </w:p>
    <w:p>
      <w:pPr>
        <w:pStyle w:val="FirstParagraph"/>
      </w:pPr>
      <w:r>
        <w:t xml:space="preserve">The Forza Horizon Theory of AI</w:t>
      </w:r>
    </w:p>
    <w:bookmarkEnd w:id="51"/>
    <w:bookmarkStart w:id="52" w:name="blog-article-2"/>
    <w:p>
      <w:pPr>
        <w:pStyle w:val="Heading3"/>
      </w:pPr>
      <w:r>
        <w:t xml:space="preserve">Blog Article</w:t>
      </w:r>
    </w:p>
    <w:p>
      <w:pPr>
        <w:pStyle w:val="FirstParagraph"/>
      </w:pPr>
      <w:r>
        <w:t xml:space="preserve">What If AI Models Were Cars?</w:t>
      </w:r>
    </w:p>
    <w:bookmarkEnd w:id="52"/>
    <w:bookmarkStart w:id="53" w:name="blog-article-3"/>
    <w:p>
      <w:pPr>
        <w:pStyle w:val="Heading3"/>
      </w:pPr>
      <w:r>
        <w:t xml:space="preserve">Blog Article</w:t>
      </w:r>
    </w:p>
    <w:p>
      <w:pPr>
        <w:pStyle w:val="FirstParagraph"/>
      </w:pPr>
      <w:r>
        <w:t xml:space="preserve">The Companion Layer: Giving Small Models Bigger Jobs</w:t>
      </w:r>
    </w:p>
    <w:bookmarkEnd w:id="53"/>
    <w:bookmarkStart w:id="54" w:name="blog-article-4"/>
    <w:p>
      <w:pPr>
        <w:pStyle w:val="Heading3"/>
      </w:pPr>
      <w:r>
        <w:t xml:space="preserve">Blog Article</w:t>
      </w:r>
    </w:p>
    <w:p>
      <w:pPr>
        <w:pStyle w:val="FirstParagraph"/>
      </w:pPr>
      <w:r>
        <w:t xml:space="preserve">Why Orchestration Matters More Than Parameters</w:t>
      </w:r>
    </w:p>
    <w:bookmarkEnd w:id="54"/>
    <w:bookmarkStart w:id="55" w:name="linkedin"/>
    <w:p>
      <w:pPr>
        <w:pStyle w:val="Heading3"/>
      </w:pPr>
      <w:r>
        <w:t xml:space="preserve">LinkedIn</w:t>
      </w:r>
    </w:p>
    <w:p>
      <w:pPr>
        <w:pStyle w:val="FirstParagraph"/>
      </w:pPr>
      <w:r>
        <w:t xml:space="preserve">Lessons from Playing Forza That Changed How I Think About AI</w:t>
      </w:r>
    </w:p>
    <w:bookmarkEnd w:id="55"/>
    <w:bookmarkStart w:id="56" w:name="linkedin-1"/>
    <w:p>
      <w:pPr>
        <w:pStyle w:val="Heading3"/>
      </w:pPr>
      <w:r>
        <w:t xml:space="preserve">LinkedIn</w:t>
      </w:r>
    </w:p>
    <w:p>
      <w:pPr>
        <w:pStyle w:val="FirstParagraph"/>
      </w:pPr>
      <w:r>
        <w:t xml:space="preserve">Everyone Is Chasing Bigger Models. I’m Interested in Better Systems.</w:t>
      </w:r>
    </w:p>
    <w:bookmarkEnd w:id="56"/>
    <w:bookmarkStart w:id="57" w:name="x-thread"/>
    <w:p>
      <w:pPr>
        <w:pStyle w:val="Heading3"/>
      </w:pPr>
      <w:r>
        <w:t xml:space="preserve">X Thread</w:t>
      </w:r>
    </w:p>
    <w:p>
      <w:pPr>
        <w:pStyle w:val="FirstParagraph"/>
      </w:pPr>
      <w:r>
        <w:t xml:space="preserve">The Fastest Car Doesn’t Win Every Race</w:t>
      </w:r>
    </w:p>
    <w:bookmarkEnd w:id="57"/>
    <w:bookmarkStart w:id="58" w:name="x-thread-1"/>
    <w:p>
      <w:pPr>
        <w:pStyle w:val="Heading3"/>
      </w:pPr>
      <w:r>
        <w:t xml:space="preserve">X Thread</w:t>
      </w:r>
    </w:p>
    <w:p>
      <w:pPr>
        <w:pStyle w:val="FirstParagraph"/>
      </w:pPr>
      <w:r>
        <w:t xml:space="preserve">What a Rally Car Can Teach Us About Local AI</w:t>
      </w:r>
    </w:p>
    <w:bookmarkEnd w:id="58"/>
    <w:bookmarkStart w:id="59" w:name="build-log"/>
    <w:p>
      <w:pPr>
        <w:pStyle w:val="Heading3"/>
      </w:pPr>
      <w:r>
        <w:t xml:space="preserve">Build Log</w:t>
      </w:r>
    </w:p>
    <w:p>
      <w:pPr>
        <w:pStyle w:val="FirstParagraph"/>
      </w:pPr>
      <w:r>
        <w:t xml:space="preserve">Added Track-Based Orchestration to Local AI Engine Architecture</w:t>
      </w:r>
    </w:p>
    <w:bookmarkEnd w:id="59"/>
    <w:bookmarkStart w:id="60" w:name="repo-update"/>
    <w:p>
      <w:pPr>
        <w:pStyle w:val="Heading3"/>
      </w:pPr>
      <w:r>
        <w:t xml:space="preserve">Repo Update</w:t>
      </w:r>
    </w:p>
    <w:p>
      <w:pPr>
        <w:pStyle w:val="FirstParagraph"/>
      </w:pPr>
      <w:r>
        <w:t xml:space="preserve">Introduced Tool Pack Architecture and Model Profiles</w:t>
      </w:r>
    </w:p>
    <w:bookmarkEnd w:id="60"/>
    <w:bookmarkStart w:id="61" w:name="tester-recruitment"/>
    <w:p>
      <w:pPr>
        <w:pStyle w:val="Heading3"/>
      </w:pPr>
      <w:r>
        <w:t xml:space="preserve">Tester Recruitment</w:t>
      </w:r>
    </w:p>
    <w:p>
      <w:pPr>
        <w:pStyle w:val="FirstParagraph"/>
      </w:pPr>
      <w:r>
        <w:t xml:space="preserve">Help Test Three Real-World AI Tracks:</w:t>
      </w:r>
    </w:p>
    <w:p>
      <w:pPr>
        <w:pStyle w:val="Compact"/>
        <w:numPr>
          <w:ilvl w:val="0"/>
          <w:numId w:val="1013"/>
        </w:numPr>
      </w:pPr>
      <w:r>
        <w:t xml:space="preserve">Website Audits</w:t>
      </w:r>
    </w:p>
    <w:p>
      <w:pPr>
        <w:pStyle w:val="Compact"/>
        <w:numPr>
          <w:ilvl w:val="0"/>
          <w:numId w:val="1013"/>
        </w:numPr>
      </w:pPr>
      <w:r>
        <w:t xml:space="preserve">Marketplace Analysis</w:t>
      </w:r>
    </w:p>
    <w:p>
      <w:pPr>
        <w:pStyle w:val="Compact"/>
        <w:numPr>
          <w:ilvl w:val="0"/>
          <w:numId w:val="1013"/>
        </w:numPr>
      </w:pPr>
      <w:r>
        <w:t xml:space="preserve">Repository Reviews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what-still-needs-follow-up"/>
    <w:p>
      <w:pPr>
        <w:pStyle w:val="Heading2"/>
      </w:pPr>
      <w:r>
        <w:t xml:space="preserve">7. What Still Needs Follow-Up</w:t>
      </w:r>
    </w:p>
    <w:bookmarkStart w:id="63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14"/>
        </w:numPr>
      </w:pPr>
      <w:r>
        <w:t xml:space="preserve">Track classifier</w:t>
      </w:r>
    </w:p>
    <w:p>
      <w:pPr>
        <w:pStyle w:val="Compact"/>
        <w:numPr>
          <w:ilvl w:val="0"/>
          <w:numId w:val="1014"/>
        </w:numPr>
      </w:pPr>
      <w:r>
        <w:t xml:space="preserve">Routing logic</w:t>
      </w:r>
    </w:p>
    <w:p>
      <w:pPr>
        <w:pStyle w:val="Compact"/>
        <w:numPr>
          <w:ilvl w:val="0"/>
          <w:numId w:val="1014"/>
        </w:numPr>
      </w:pPr>
      <w:r>
        <w:t xml:space="preserve">Tool pack manifest format</w:t>
      </w:r>
    </w:p>
    <w:p>
      <w:pPr>
        <w:pStyle w:val="Compact"/>
        <w:numPr>
          <w:ilvl w:val="0"/>
          <w:numId w:val="1014"/>
        </w:numPr>
      </w:pPr>
      <w:r>
        <w:t xml:space="preserve">Model profile format</w:t>
      </w:r>
    </w:p>
    <w:bookmarkEnd w:id="63"/>
    <w:bookmarkStart w:id="64" w:name="technical-validation"/>
    <w:p>
      <w:pPr>
        <w:pStyle w:val="Heading3"/>
      </w:pPr>
      <w:r>
        <w:t xml:space="preserve">Technical Validation</w:t>
      </w:r>
    </w:p>
    <w:p>
      <w:pPr>
        <w:pStyle w:val="FirstParagraph"/>
      </w:pPr>
      <w:r>
        <w:t xml:space="preserve">Determine:</w:t>
      </w:r>
    </w:p>
    <w:p>
      <w:pPr>
        <w:pStyle w:val="Compact"/>
        <w:numPr>
          <w:ilvl w:val="0"/>
          <w:numId w:val="1015"/>
        </w:numPr>
      </w:pPr>
      <w:r>
        <w:t xml:space="preserve">How tool adapters should be implemented</w:t>
      </w:r>
    </w:p>
    <w:p>
      <w:pPr>
        <w:pStyle w:val="Compact"/>
        <w:numPr>
          <w:ilvl w:val="0"/>
          <w:numId w:val="1015"/>
        </w:numPr>
      </w:pPr>
      <w:r>
        <w:t xml:space="preserve">How packs are discovered</w:t>
      </w:r>
    </w:p>
    <w:p>
      <w:pPr>
        <w:pStyle w:val="Compact"/>
        <w:numPr>
          <w:ilvl w:val="0"/>
          <w:numId w:val="1015"/>
        </w:numPr>
      </w:pPr>
      <w:r>
        <w:t xml:space="preserve">How permissions are handled</w:t>
      </w:r>
    </w:p>
    <w:bookmarkEnd w:id="64"/>
    <w:bookmarkStart w:id="65" w:name="local-ai-validation"/>
    <w:p>
      <w:pPr>
        <w:pStyle w:val="Heading3"/>
      </w:pPr>
      <w:r>
        <w:t xml:space="preserve">Local AI Validation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16"/>
        </w:numPr>
      </w:pPr>
      <w:r>
        <w:t xml:space="preserve">Small model + specialized tools</w:t>
      </w:r>
    </w:p>
    <w:p>
      <w:pPr>
        <w:pStyle w:val="Compact"/>
        <w:numPr>
          <w:ilvl w:val="0"/>
          <w:numId w:val="1016"/>
        </w:numPr>
      </w:pPr>
      <w:r>
        <w:t xml:space="preserve">Small model + specialized workflow</w:t>
      </w:r>
    </w:p>
    <w:p>
      <w:pPr>
        <w:pStyle w:val="Compact"/>
        <w:numPr>
          <w:ilvl w:val="0"/>
          <w:numId w:val="1016"/>
        </w:numPr>
      </w:pPr>
      <w:r>
        <w:t xml:space="preserve">Small model vs larger model on the same task</w:t>
      </w:r>
    </w:p>
    <w:bookmarkEnd w:id="65"/>
    <w:bookmarkStart w:id="66" w:name="ecosystem-questions"/>
    <w:p>
      <w:pPr>
        <w:pStyle w:val="Heading3"/>
      </w:pPr>
      <w:r>
        <w:t xml:space="preserve">Ecosystem Questions</w:t>
      </w:r>
    </w:p>
    <w:p>
      <w:pPr>
        <w:pStyle w:val="FirstParagraph"/>
      </w:pPr>
      <w:r>
        <w:t xml:space="preserve">Future consideration:</w:t>
      </w:r>
    </w:p>
    <w:p>
      <w:pPr>
        <w:pStyle w:val="Compact"/>
        <w:numPr>
          <w:ilvl w:val="0"/>
          <w:numId w:val="1017"/>
        </w:numPr>
      </w:pPr>
      <w:r>
        <w:t xml:space="preserve">Community tool packs</w:t>
      </w:r>
    </w:p>
    <w:p>
      <w:pPr>
        <w:pStyle w:val="Compact"/>
        <w:numPr>
          <w:ilvl w:val="0"/>
          <w:numId w:val="1017"/>
        </w:numPr>
      </w:pPr>
      <w:r>
        <w:t xml:space="preserve">Marketplace</w:t>
      </w:r>
    </w:p>
    <w:p>
      <w:pPr>
        <w:pStyle w:val="Compact"/>
        <w:numPr>
          <w:ilvl w:val="0"/>
          <w:numId w:val="1017"/>
        </w:numPr>
      </w:pPr>
      <w:r>
        <w:t xml:space="preserve">Tool sharing</w:t>
      </w:r>
    </w:p>
    <w:p>
      <w:pPr>
        <w:pStyle w:val="Compact"/>
        <w:numPr>
          <w:ilvl w:val="0"/>
          <w:numId w:val="1017"/>
        </w:numPr>
      </w:pPr>
      <w:r>
        <w:t xml:space="preserve">Pack publishing standards</w:t>
      </w:r>
    </w:p>
    <w:p>
      <w:pPr>
        <w:pStyle w:val="FirstParagraph"/>
      </w:pPr>
      <w:r>
        <w:t xml:space="preserve">Not a current priority.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what-chatgpt-should-remember-later"/>
    <w:p>
      <w:pPr>
        <w:pStyle w:val="Heading2"/>
      </w:pPr>
      <w:r>
        <w:t xml:space="preserve">8. What ChatGPT Should Remember Later</w:t>
      </w:r>
    </w:p>
    <w:p>
      <w:pPr>
        <w:pStyle w:val="FirstParagraph"/>
      </w:pPr>
      <w:r>
        <w:t xml:space="preserve">When helping create content around Local AI Engine:</w:t>
      </w:r>
    </w:p>
    <w:p>
      <w:pPr>
        <w:pStyle w:val="BodyText"/>
      </w:pPr>
      <w:r>
        <w:t xml:space="preserve">Do not frame it as:</w:t>
      </w:r>
    </w:p>
    <w:p>
      <w:pPr>
        <w:pStyle w:val="Compact"/>
        <w:numPr>
          <w:ilvl w:val="0"/>
          <w:numId w:val="1018"/>
        </w:numPr>
      </w:pPr>
      <w:r>
        <w:t xml:space="preserve">Chasing larger local models</w:t>
      </w:r>
    </w:p>
    <w:p>
      <w:pPr>
        <w:pStyle w:val="Compact"/>
        <w:numPr>
          <w:ilvl w:val="0"/>
          <w:numId w:val="1018"/>
        </w:numPr>
      </w:pPr>
      <w:r>
        <w:t xml:space="preserve">Competing with frontier models</w:t>
      </w:r>
    </w:p>
    <w:p>
      <w:pPr>
        <w:pStyle w:val="Compact"/>
        <w:numPr>
          <w:ilvl w:val="0"/>
          <w:numId w:val="1018"/>
        </w:numPr>
      </w:pPr>
      <w:r>
        <w:t xml:space="preserve">Replacing GPT, Claude, or Gemini</w:t>
      </w:r>
    </w:p>
    <w:p>
      <w:pPr>
        <w:pStyle w:val="FirstParagraph"/>
      </w:pPr>
      <w:r>
        <w:t xml:space="preserve">Frame it as:</w:t>
      </w:r>
    </w:p>
    <w:p>
      <w:pPr>
        <w:pStyle w:val="Compact"/>
        <w:numPr>
          <w:ilvl w:val="0"/>
          <w:numId w:val="1019"/>
        </w:numPr>
      </w:pPr>
      <w:r>
        <w:t xml:space="preserve">Better orchestration</w:t>
      </w:r>
    </w:p>
    <w:p>
      <w:pPr>
        <w:pStyle w:val="Compact"/>
        <w:numPr>
          <w:ilvl w:val="0"/>
          <w:numId w:val="1019"/>
        </w:numPr>
      </w:pPr>
      <w:r>
        <w:t xml:space="preserve">Better tooling</w:t>
      </w:r>
    </w:p>
    <w:p>
      <w:pPr>
        <w:pStyle w:val="Compact"/>
        <w:numPr>
          <w:ilvl w:val="0"/>
          <w:numId w:val="1019"/>
        </w:numPr>
      </w:pPr>
      <w:r>
        <w:t xml:space="preserve">Better routing</w:t>
      </w:r>
    </w:p>
    <w:p>
      <w:pPr>
        <w:pStyle w:val="Compact"/>
        <w:numPr>
          <w:ilvl w:val="0"/>
          <w:numId w:val="1019"/>
        </w:numPr>
      </w:pPr>
      <w:r>
        <w:t xml:space="preserve">Better specialization</w:t>
      </w:r>
    </w:p>
    <w:p>
      <w:pPr>
        <w:pStyle w:val="FirstParagraph"/>
      </w:pPr>
      <w:r>
        <w:t xml:space="preserve">The most important mental model discovered in this conversation is:</w:t>
      </w:r>
    </w:p>
    <w:p>
      <w:pPr>
        <w:pStyle w:val="BodyText"/>
      </w:pPr>
      <w:r>
        <w:t xml:space="preserve">The Local AI Engine is evolving from a Companion Layer into an AI Operating System where tasks are treated like tracks and models are treated like vehicles.</w:t>
      </w:r>
    </w:p>
    <w:p>
      <w:pPr>
        <w:pStyle w:val="BodyText"/>
      </w:pPr>
      <w:r>
        <w:t xml:space="preserve">The architecture is not changing dramatically.</w:t>
      </w:r>
    </w:p>
    <w:p>
      <w:pPr>
        <w:pStyle w:val="BodyText"/>
      </w:pPr>
      <w:r>
        <w:t xml:space="preserve">The philosophy is.</w:t>
      </w:r>
    </w:p>
    <w:p>
      <w:pPr>
        <w:pStyle w:val="BodyText"/>
      </w:pPr>
      <w:r>
        <w:t xml:space="preserve">That philosophy may become the foundation for future articles, talks, demos, documentation, and project positioning.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2026-06-11T01:29:12Z</dcterms:created>
  <dcterms:modified xsi:type="dcterms:W3CDTF">2026-06-11T01:29:12Z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