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Install pfSense onto Router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https://www.pfsense.org/download/</w:t>
        </w:r>
      </w:hyperlink>
      <w:r w:rsidDel="00000000" w:rsidR="00000000" w:rsidRPr="00000000">
        <w:rPr>
          <w:rtl w:val="0"/>
        </w:rPr>
        <w:t xml:space="preserve"> and select the following options below. For “Mirror:”, choose the time zone you are in. Press the download button.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41331" cy="2879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1331" cy="287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file downloads as a iso.gz file, extract the file with a file extractor tool (for example, 7-Zip File Manager).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and setup pfSense on the router device (depends on router device). Use default installation options.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Install pfBlockerNG onto pfSense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the pfSense UI. Go to the System tab and click on Package Manager.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Available Packages and search “pfBlockerNG”.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options should pop up. Install the version that says “pfBlockerNG-devel”.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the Package Installation and exit when it gives a “Success” message.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Register for MaxMind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https://www.maxmind.com/en/geolite2/signup</w:t>
        </w:r>
      </w:hyperlink>
      <w:r w:rsidDel="00000000" w:rsidR="00000000" w:rsidRPr="00000000">
        <w:rPr>
          <w:rtl w:val="0"/>
        </w:rPr>
        <w:t xml:space="preserve"> and sign up for an account.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your account and go to Manage License Keys on the left side of the page.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the button that says Generate new license key. Press Yes and Generate a license key and config file. It should look like the image below.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29313" cy="274595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745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the Confirm button. It should display an Account/User ID and a License Key.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Download Config to download a file containing the license key information to ensure that you will have the license key on your device.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License Key (do not include any extra spaces).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the pfSense UI.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Firewall tab and click on pfBlockerNG.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IP tab within pfBlockerNG.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until you see the heading that says, “MaxMind GeoIP configuration. Paste your MaxMind License Key into the box where it says, “MaxMind License Key”.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to the bottom of the page and press “Save IP Settings”.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Block List of Malicious IP 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requesting a token from STINGAR Admin, you should receive an email with your authentication token and the link to enter into pfBlockerNG.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the pfSense UI.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 to the Firewall tab and click on pfBlockerNG.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Click the IP tab within pfBlockerNG.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IPv4 tab within the IP tab. It should look similar to the image below.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green Add button.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the image below, under Info enter in a Name / Description. Under IPv4 Source Definitions, ensure that the State is ON and paste the link into the Source box. Enter in a Header/Label. Under Settings, set Action to “Deny Both” and Update Frequency to “Every Hour”.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to the bottom of the page and click “Save IPv4 Settings”.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Click on the Update tab within pfBlockerNG.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Select the “Cron” option and press the Run button.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View Network Traffic &amp;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http://192.168.1.1:5000/</w:t>
        </w:r>
      </w:hyperlink>
      <w:r w:rsidDel="00000000" w:rsidR="00000000" w:rsidRPr="00000000">
        <w:rPr>
          <w:rtl w:val="0"/>
        </w:rPr>
        <w:t xml:space="preserve"> (Replace “192.168.1.1” with your pfSense IP address.)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with the default username and password.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Username: user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pfsense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default username and password.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with your new username and password.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your network activity and IP attackers.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192.168.1.1:5000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pfsense.org/download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maxmind.com/en/geolite2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