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7E59D0">
        <w:rPr>
          <w:rFonts w:ascii="Times New Roman" w:hAnsi="Times New Roman" w:cs="Times New Roman"/>
          <w:sz w:val="20"/>
          <w:szCs w:val="20"/>
        </w:rPr>
        <w:t>Abstract</w:t>
      </w:r>
      <w:r>
        <w:rPr>
          <w:rFonts w:ascii="Times New Roman" w:hAnsi="Times New Roman" w:cs="Times New Roman"/>
          <w:b/>
          <w:bCs/>
          <w:i/>
          <w:iCs/>
          <w:sz w:val="20"/>
          <w:szCs w:val="20"/>
        </w:rPr>
        <w:t xml:space="preserve"> </w:t>
      </w:r>
      <w:r w:rsidRPr="00143470">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097D9BAE"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64FCFD67" w14:textId="74C68F15" w:rsidR="00443B8A" w:rsidRPr="00CC5558" w:rsidRDefault="00443B8A" w:rsidP="00EE725D">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w:t>
      </w:r>
      <w:proofErr w:type="gramStart"/>
      <w:r w:rsidRPr="0068109E">
        <w:rPr>
          <w:color w:val="auto"/>
          <w:sz w:val="20"/>
          <w:szCs w:val="20"/>
        </w:rPr>
        <w:t>Jain .</w:t>
      </w:r>
      <w:proofErr w:type="gramEnd"/>
      <w:r w:rsidRPr="0068109E">
        <w:rPr>
          <w:color w:val="auto"/>
          <w:sz w:val="20"/>
          <w:szCs w:val="20"/>
        </w:rPr>
        <w:t>,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with syntactic correlated keywords like Noun Phrase and Verb 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EE725D">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EE725D">
      <w:pPr>
        <w:pStyle w:val="Default"/>
        <w:ind w:right="-11"/>
        <w:rPr>
          <w:b/>
          <w:bCs/>
        </w:rPr>
      </w:pP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CC5558">
        <w:rPr>
          <w:rFonts w:ascii="Times New Roman" w:hAnsi="Times New Roman" w:cs="Times New Roman"/>
          <w:sz w:val="20"/>
          <w:szCs w:val="20"/>
        </w:rPr>
        <w:t>are</w:t>
      </w:r>
      <w:proofErr w:type="gramEnd"/>
      <w:r w:rsidRPr="00CC5558">
        <w:rPr>
          <w:rFonts w:ascii="Times New Roman" w:hAnsi="Times New Roman" w:cs="Times New Roman"/>
          <w:sz w:val="20"/>
          <w:szCs w:val="20"/>
        </w:rPr>
        <w:t xml:space="preserv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18BAA258"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Open-source libraries, on the other hand, are free and flexible, allowing you to fully customize your NLP tools. However, because they are aimed at developers, they are </w:t>
      </w:r>
      <w:r w:rsidRPr="00CC5558">
        <w:rPr>
          <w:rFonts w:ascii="Times New Roman" w:hAnsi="Times New Roman" w:cs="Times New Roman"/>
          <w:sz w:val="20"/>
          <w:szCs w:val="20"/>
        </w:rPr>
        <w:lastRenderedPageBreak/>
        <w:t>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3A2E5034" w:rsidR="003C6EFF" w:rsidRPr="00CC5558" w:rsidRDefault="00F50429"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492E4EEE">
                <wp:simplePos x="0" y="0"/>
                <wp:positionH relativeFrom="margin">
                  <wp:posOffset>638667</wp:posOffset>
                </wp:positionH>
                <wp:positionV relativeFrom="paragraph">
                  <wp:posOffset>70558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50.3pt;margin-top:5.5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77777777"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0F6E1042"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2962D3F7" w14:textId="77777777" w:rsidR="00B066A7" w:rsidRPr="00CC5558" w:rsidRDefault="00B066A7" w:rsidP="00C34C9B">
      <w:pPr>
        <w:autoSpaceDE w:val="0"/>
        <w:autoSpaceDN w:val="0"/>
        <w:adjustRightInd w:val="0"/>
        <w:spacing w:after="0" w:line="240" w:lineRule="auto"/>
        <w:jc w:val="both"/>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FA43CA1" w14:textId="0C7261C3"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framework (Hayes PJ, </w:t>
      </w:r>
      <w:proofErr w:type="spellStart"/>
      <w:proofErr w:type="gramStart"/>
      <w:r w:rsidRPr="00CC5558">
        <w:rPr>
          <w:rFonts w:ascii="Times New Roman" w:hAnsi="Times New Roman" w:cs="Times New Roman"/>
          <w:color w:val="000000"/>
          <w:sz w:val="20"/>
          <w:szCs w:val="20"/>
        </w:rPr>
        <w:t>Westein</w:t>
      </w:r>
      <w:proofErr w:type="spellEnd"/>
      <w:r w:rsidRPr="00CC5558">
        <w:rPr>
          <w:rFonts w:ascii="Times New Roman" w:hAnsi="Times New Roman" w:cs="Times New Roman"/>
          <w:color w:val="000000"/>
          <w:sz w:val="20"/>
          <w:szCs w:val="20"/>
        </w:rPr>
        <w:t xml:space="preserve"> ;</w:t>
      </w:r>
      <w:proofErr w:type="gramEnd"/>
      <w:r w:rsidRPr="00CC5558">
        <w:rPr>
          <w:rFonts w:ascii="Times New Roman" w:hAnsi="Times New Roman" w:cs="Times New Roman"/>
          <w:color w:val="000000"/>
          <w:sz w:val="20"/>
          <w:szCs w:val="20"/>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at the heart of NLP innovation, and it's been reduced to a test of eliminating significance from text strings. </w:t>
      </w:r>
    </w:p>
    <w:p w14:paraId="604433C0" w14:textId="77777777"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18FF9613"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6DCBC158" w14:textId="732E34C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Information Extraction</w:t>
      </w:r>
    </w:p>
    <w:p w14:paraId="351A7BA0" w14:textId="425EA5B7"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lastRenderedPageBreak/>
        <w:t xml:space="preserve">The recognition of indications of interest in text-based information is a concern for data extraction. Extraction of components such as names, locations, events, dates, times, and expenses </w:t>
      </w:r>
      <w:proofErr w:type="gramStart"/>
      <w:r w:rsidRPr="00CC5558">
        <w:rPr>
          <w:rFonts w:ascii="Times New Roman" w:hAnsi="Times New Roman" w:cs="Times New Roman"/>
          <w:color w:val="000000"/>
          <w:sz w:val="20"/>
          <w:szCs w:val="20"/>
        </w:rPr>
        <w:t>is</w:t>
      </w:r>
      <w:proofErr w:type="gramEnd"/>
      <w:r w:rsidRPr="00CC5558">
        <w:rPr>
          <w:rFonts w:ascii="Times New Roman" w:hAnsi="Times New Roman"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For example, you may have seen the spring up advertisements on any sites showcasing the new products you may have looked at on an online based store with restrictions.</w:t>
      </w:r>
    </w:p>
    <w:p w14:paraId="3A79B23C"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120C390" w14:textId="76495D58" w:rsidR="005758E4" w:rsidRPr="00CC5558"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C0E6266" w:rsidR="001C641E" w:rsidRPr="00CC5558"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proofErr w:type="gramStart"/>
      <w:r w:rsidRPr="00CC5558">
        <w:rPr>
          <w:rFonts w:ascii="Times New Roman" w:hAnsi="Times New Roman" w:cs="Times New Roman"/>
          <w:color w:val="000000"/>
          <w:sz w:val="20"/>
          <w:szCs w:val="20"/>
        </w:rPr>
        <w:t>fairly long</w:t>
      </w:r>
      <w:proofErr w:type="gramEnd"/>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EE1D206" w14:textId="48430A78"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EF572B6" w14:textId="393E9725"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13936EA" w14:textId="7AFC8BFE"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5937912" w14:textId="459893A9"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10A0EDF9"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ED807D3" w14:textId="2877262A"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r w:rsidRPr="00CC5558">
        <w:rPr>
          <w:rFonts w:ascii="Times New Roman" w:hAnsi="Times New Roman" w:cs="Times New Roman"/>
          <w:color w:val="222222"/>
          <w:sz w:val="20"/>
          <w:szCs w:val="20"/>
          <w:shd w:val="clear" w:color="auto" w:fill="FFFFFF"/>
        </w:rPr>
        <w:t xml:space="preserve">Huang, Rachel, Jonathan </w:t>
      </w:r>
      <w:proofErr w:type="spellStart"/>
      <w:r w:rsidRPr="00CC5558">
        <w:rPr>
          <w:rFonts w:ascii="Times New Roman" w:hAnsi="Times New Roman" w:cs="Times New Roman"/>
          <w:color w:val="222222"/>
          <w:sz w:val="20"/>
          <w:szCs w:val="20"/>
          <w:shd w:val="clear" w:color="auto" w:fill="FFFFFF"/>
        </w:rPr>
        <w:t>Pedoeem</w:t>
      </w:r>
      <w:proofErr w:type="spellEnd"/>
      <w:r w:rsidRPr="00CC5558">
        <w:rPr>
          <w:rFonts w:ascii="Times New Roman" w:hAnsi="Times New Roman" w:cs="Times New Roman"/>
          <w:color w:val="222222"/>
          <w:sz w:val="20"/>
          <w:szCs w:val="20"/>
          <w:shd w:val="clear" w:color="auto" w:fill="FFFFFF"/>
        </w:rPr>
        <w:t xml:space="preserve">, and </w:t>
      </w:r>
      <w:proofErr w:type="spellStart"/>
      <w:r w:rsidRPr="00CC5558">
        <w:rPr>
          <w:rFonts w:ascii="Times New Roman" w:hAnsi="Times New Roman" w:cs="Times New Roman"/>
          <w:color w:val="222222"/>
          <w:sz w:val="20"/>
          <w:szCs w:val="20"/>
          <w:shd w:val="clear" w:color="auto" w:fill="FFFFFF"/>
        </w:rPr>
        <w:t>Cuixian</w:t>
      </w:r>
      <w:proofErr w:type="spellEnd"/>
      <w:r w:rsidRPr="00CC5558">
        <w:rPr>
          <w:rFonts w:ascii="Times New Roman" w:hAnsi="Times New Roman" w:cs="Times New Roman"/>
          <w:color w:val="222222"/>
          <w:sz w:val="20"/>
          <w:szCs w:val="20"/>
          <w:shd w:val="clear" w:color="auto" w:fill="FFFFFF"/>
        </w:rPr>
        <w:t xml:space="preserve"> Chen. "YOLO-LITE: a real-time object detection algorithm optimized for non-GPU computers." </w:t>
      </w:r>
      <w:r w:rsidRPr="00CC5558">
        <w:rPr>
          <w:rFonts w:ascii="Times New Roman" w:hAnsi="Times New Roman" w:cs="Times New Roman"/>
          <w:i/>
          <w:iCs/>
          <w:color w:val="222222"/>
          <w:sz w:val="20"/>
          <w:szCs w:val="20"/>
          <w:shd w:val="clear" w:color="auto" w:fill="FFFFFF"/>
        </w:rPr>
        <w:t>2018 IEEE International Conference on Big Data (Big Data)</w:t>
      </w:r>
      <w:r w:rsidRPr="00CC5558">
        <w:rPr>
          <w:rFonts w:ascii="Times New Roman" w:hAnsi="Times New Roman" w:cs="Times New Roman"/>
          <w:color w:val="222222"/>
          <w:sz w:val="20"/>
          <w:szCs w:val="20"/>
          <w:shd w:val="clear" w:color="auto" w:fill="FFFFFF"/>
        </w:rPr>
        <w:t>. IEEE, 2018</w:t>
      </w:r>
    </w:p>
    <w:p w14:paraId="7DFFDA5E" w14:textId="77777777"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p>
    <w:p w14:paraId="1932D48E" w14:textId="77777777" w:rsidR="00B94118" w:rsidRPr="00C34C9B" w:rsidRDefault="00B94118" w:rsidP="001C641E">
      <w:pPr>
        <w:autoSpaceDE w:val="0"/>
        <w:autoSpaceDN w:val="0"/>
        <w:adjustRightInd w:val="0"/>
        <w:spacing w:after="0" w:line="240" w:lineRule="auto"/>
        <w:jc w:val="both"/>
        <w:rPr>
          <w:rFonts w:ascii="Century Schoolbook" w:hAnsi="Century Schoolbook" w:cs="Times New Roman"/>
          <w:b/>
          <w:bCs/>
          <w:color w:val="000000"/>
          <w:sz w:val="20"/>
          <w:szCs w:val="20"/>
          <w:lang w:val="en-US"/>
        </w:rPr>
      </w:pPr>
    </w:p>
    <w:sectPr w:rsidR="00B94118" w:rsidRPr="00C34C9B"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45FCE" w14:textId="77777777" w:rsidR="00C76F9A" w:rsidRDefault="00C76F9A" w:rsidP="00B4184C">
      <w:pPr>
        <w:spacing w:after="0" w:line="240" w:lineRule="auto"/>
      </w:pPr>
      <w:r>
        <w:separator/>
      </w:r>
    </w:p>
  </w:endnote>
  <w:endnote w:type="continuationSeparator" w:id="0">
    <w:p w14:paraId="0A11B96C" w14:textId="77777777" w:rsidR="00C76F9A" w:rsidRDefault="00C76F9A"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EB6A" w14:textId="77777777" w:rsidR="00C76F9A" w:rsidRDefault="00C76F9A" w:rsidP="00B4184C">
      <w:pPr>
        <w:spacing w:after="0" w:line="240" w:lineRule="auto"/>
      </w:pPr>
      <w:r>
        <w:separator/>
      </w:r>
    </w:p>
  </w:footnote>
  <w:footnote w:type="continuationSeparator" w:id="0">
    <w:p w14:paraId="13E9EA97" w14:textId="77777777" w:rsidR="00C76F9A" w:rsidRDefault="00C76F9A"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56847154"/>
    <w:lvl w:ilvl="0" w:tplc="A660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6DA6"/>
    <w:rsid w:val="000F3268"/>
    <w:rsid w:val="001336C5"/>
    <w:rsid w:val="00143470"/>
    <w:rsid w:val="00167AFE"/>
    <w:rsid w:val="0018529F"/>
    <w:rsid w:val="001B70C0"/>
    <w:rsid w:val="001C641E"/>
    <w:rsid w:val="00201D64"/>
    <w:rsid w:val="00222011"/>
    <w:rsid w:val="002348D4"/>
    <w:rsid w:val="002B5EAD"/>
    <w:rsid w:val="002E42FE"/>
    <w:rsid w:val="002E79A7"/>
    <w:rsid w:val="0033169D"/>
    <w:rsid w:val="00363521"/>
    <w:rsid w:val="003A0D70"/>
    <w:rsid w:val="003A7463"/>
    <w:rsid w:val="003C6EFF"/>
    <w:rsid w:val="004224A4"/>
    <w:rsid w:val="00443B8A"/>
    <w:rsid w:val="004915E3"/>
    <w:rsid w:val="004C4D5D"/>
    <w:rsid w:val="004F3DD7"/>
    <w:rsid w:val="00521D65"/>
    <w:rsid w:val="005758E4"/>
    <w:rsid w:val="00583FB4"/>
    <w:rsid w:val="005A6F31"/>
    <w:rsid w:val="005D315F"/>
    <w:rsid w:val="005D4350"/>
    <w:rsid w:val="00653042"/>
    <w:rsid w:val="006626C8"/>
    <w:rsid w:val="0068109E"/>
    <w:rsid w:val="006B0861"/>
    <w:rsid w:val="006D46F8"/>
    <w:rsid w:val="006F4AFF"/>
    <w:rsid w:val="007C292D"/>
    <w:rsid w:val="007C3F4E"/>
    <w:rsid w:val="007C5710"/>
    <w:rsid w:val="007D2CB3"/>
    <w:rsid w:val="007E59D0"/>
    <w:rsid w:val="008139BE"/>
    <w:rsid w:val="008910FE"/>
    <w:rsid w:val="008A517D"/>
    <w:rsid w:val="008C5F35"/>
    <w:rsid w:val="008F4564"/>
    <w:rsid w:val="00907AD2"/>
    <w:rsid w:val="009426AB"/>
    <w:rsid w:val="009624B3"/>
    <w:rsid w:val="009B5102"/>
    <w:rsid w:val="009F63FC"/>
    <w:rsid w:val="009F6714"/>
    <w:rsid w:val="009F6B55"/>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5395C"/>
    <w:rsid w:val="00C674D8"/>
    <w:rsid w:val="00C76F9A"/>
    <w:rsid w:val="00CC5558"/>
    <w:rsid w:val="00D32D77"/>
    <w:rsid w:val="00D33BF2"/>
    <w:rsid w:val="00D546DE"/>
    <w:rsid w:val="00D65556"/>
    <w:rsid w:val="00DB4139"/>
    <w:rsid w:val="00DB6E63"/>
    <w:rsid w:val="00DE7DF3"/>
    <w:rsid w:val="00DF3773"/>
    <w:rsid w:val="00DF428C"/>
    <w:rsid w:val="00E30BFA"/>
    <w:rsid w:val="00E93C5D"/>
    <w:rsid w:val="00EE725D"/>
    <w:rsid w:val="00F25610"/>
    <w:rsid w:val="00F314CD"/>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6174</TotalTime>
  <Pages>4</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43</cp:revision>
  <dcterms:created xsi:type="dcterms:W3CDTF">2022-01-17T12:39:00Z</dcterms:created>
  <dcterms:modified xsi:type="dcterms:W3CDTF">2022-01-29T18:18:00Z</dcterms:modified>
</cp:coreProperties>
</file>