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A43D" w14:textId="453E3534" w:rsidR="00E27A94" w:rsidRDefault="00E27A94">
      <w:pPr>
        <w:pStyle w:val="TOCHeading"/>
      </w:pPr>
    </w:p>
    <w:p w14:paraId="26E4EE91" w14:textId="77777777" w:rsidR="00E27A94" w:rsidRDefault="00E27A94" w:rsidP="00E27A94">
      <w:pPr>
        <w:jc w:val="center"/>
      </w:pPr>
      <w:r>
        <w:rPr>
          <w:noProof/>
        </w:rPr>
        <w:drawing>
          <wp:inline distT="0" distB="0" distL="0" distR="0" wp14:anchorId="76BD20A1" wp14:editId="75D6160E">
            <wp:extent cx="4952418" cy="277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628" cy="277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101C" w14:textId="12B97695" w:rsidR="00E27A94" w:rsidRDefault="00E27A94" w:rsidP="00E27A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7A94">
        <w:rPr>
          <w:rFonts w:ascii="Times New Roman" w:hAnsi="Times New Roman" w:cs="Times New Roman"/>
          <w:b/>
          <w:bCs/>
          <w:sz w:val="40"/>
          <w:szCs w:val="40"/>
        </w:rPr>
        <w:t>Final Report</w:t>
      </w:r>
    </w:p>
    <w:p w14:paraId="7006E11B" w14:textId="77777777" w:rsidR="00E27A94" w:rsidRDefault="00E27A94" w:rsidP="00E27A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DC480E" w14:textId="17F49B6E" w:rsidR="00E27A94" w:rsidRDefault="00E27A94" w:rsidP="00E27A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7A94">
        <w:rPr>
          <w:rFonts w:ascii="Times New Roman" w:hAnsi="Times New Roman" w:cs="Times New Roman"/>
          <w:b/>
          <w:bCs/>
          <w:sz w:val="32"/>
          <w:szCs w:val="32"/>
        </w:rPr>
        <w:t>Topic:</w:t>
      </w:r>
      <w:r w:rsidRPr="00E27A94">
        <w:rPr>
          <w:sz w:val="18"/>
          <w:szCs w:val="18"/>
        </w:rPr>
        <w:t xml:space="preserve"> </w:t>
      </w:r>
      <w:r w:rsidRPr="00B96AA0">
        <w:rPr>
          <w:rFonts w:ascii="Times New Roman" w:hAnsi="Times New Roman" w:cs="Times New Roman"/>
          <w:b/>
          <w:bCs/>
          <w:sz w:val="28"/>
          <w:szCs w:val="28"/>
        </w:rPr>
        <w:t>Stock Trading Bot: Build an AI-powered stock trading bot that makes buy/sell decisions based on market data and historical trends. Train the bot using reinforcement learning algorithms to optimize trading strategies and maximize profits.</w:t>
      </w:r>
    </w:p>
    <w:p w14:paraId="1DFB85EF" w14:textId="554DD36D" w:rsidR="00E27A94" w:rsidRPr="00B96AA0" w:rsidRDefault="00E27A94" w:rsidP="00E27A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2BD9B" w14:textId="79ADE283" w:rsidR="00E27A94" w:rsidRDefault="00E27A94" w:rsidP="00E27A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AA0"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  <w:r w:rsidRPr="00B96AA0">
        <w:rPr>
          <w:rFonts w:ascii="Times New Roman" w:hAnsi="Times New Roman" w:cs="Times New Roman"/>
          <w:b/>
          <w:bCs/>
          <w:sz w:val="28"/>
          <w:szCs w:val="28"/>
        </w:rPr>
        <w:t xml:space="preserve">M. </w:t>
      </w:r>
      <w:proofErr w:type="spellStart"/>
      <w:r w:rsidRPr="00B96AA0">
        <w:rPr>
          <w:rFonts w:ascii="Times New Roman" w:hAnsi="Times New Roman" w:cs="Times New Roman"/>
          <w:b/>
          <w:bCs/>
          <w:sz w:val="28"/>
          <w:szCs w:val="28"/>
        </w:rPr>
        <w:t>Shifat</w:t>
      </w:r>
      <w:proofErr w:type="spellEnd"/>
      <w:r w:rsidRPr="00B96AA0">
        <w:rPr>
          <w:rFonts w:ascii="Times New Roman" w:hAnsi="Times New Roman" w:cs="Times New Roman"/>
          <w:b/>
          <w:bCs/>
          <w:sz w:val="28"/>
          <w:szCs w:val="28"/>
        </w:rPr>
        <w:t>-E-Rabbi</w:t>
      </w:r>
    </w:p>
    <w:p w14:paraId="2043D0D3" w14:textId="77777777" w:rsidR="00B96AA0" w:rsidRPr="00B96AA0" w:rsidRDefault="00B96AA0" w:rsidP="00E27A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51BEC" w14:textId="077F6BE3" w:rsidR="00E27A94" w:rsidRDefault="00E27A94" w:rsidP="00E27A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AA0">
        <w:rPr>
          <w:rFonts w:ascii="Times New Roman" w:hAnsi="Times New Roman" w:cs="Times New Roman"/>
          <w:b/>
          <w:bCs/>
          <w:sz w:val="28"/>
          <w:szCs w:val="28"/>
        </w:rPr>
        <w:t xml:space="preserve">Submitted by: </w:t>
      </w:r>
    </w:p>
    <w:p w14:paraId="3E5AA793" w14:textId="77777777" w:rsidR="00B96AA0" w:rsidRPr="00B96AA0" w:rsidRDefault="00B96AA0" w:rsidP="00E27A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E27A94" w14:paraId="6E5DB9DC" w14:textId="77777777" w:rsidTr="00B96AA0">
        <w:trPr>
          <w:trHeight w:val="520"/>
        </w:trPr>
        <w:tc>
          <w:tcPr>
            <w:tcW w:w="4680" w:type="dxa"/>
          </w:tcPr>
          <w:p w14:paraId="209DD6C0" w14:textId="0C629759" w:rsidR="00E27A94" w:rsidRPr="00B96AA0" w:rsidRDefault="00E27A94" w:rsidP="00E27A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6A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80" w:type="dxa"/>
          </w:tcPr>
          <w:p w14:paraId="62443979" w14:textId="44FBD68C" w:rsidR="00E27A94" w:rsidRPr="00B96AA0" w:rsidRDefault="00E27A94" w:rsidP="00E27A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6A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E27A94" w14:paraId="0759D7FE" w14:textId="77777777" w:rsidTr="00B96AA0">
        <w:trPr>
          <w:trHeight w:val="520"/>
        </w:trPr>
        <w:tc>
          <w:tcPr>
            <w:tcW w:w="4680" w:type="dxa"/>
          </w:tcPr>
          <w:p w14:paraId="1CB02423" w14:textId="36F1A984" w:rsidR="00E27A94" w:rsidRPr="00B96AA0" w:rsidRDefault="00E27A94" w:rsidP="00B96A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6A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Atanu Das</w:t>
            </w:r>
          </w:p>
        </w:tc>
        <w:tc>
          <w:tcPr>
            <w:tcW w:w="4680" w:type="dxa"/>
          </w:tcPr>
          <w:p w14:paraId="2C6705E4" w14:textId="305B07ED" w:rsidR="00E27A94" w:rsidRPr="00B96AA0" w:rsidRDefault="00E27A94" w:rsidP="00B96A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6A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2012382642</w:t>
            </w:r>
          </w:p>
        </w:tc>
      </w:tr>
      <w:tr w:rsidR="00E27A94" w14:paraId="300AB63A" w14:textId="77777777" w:rsidTr="00B96AA0">
        <w:trPr>
          <w:trHeight w:val="520"/>
        </w:trPr>
        <w:tc>
          <w:tcPr>
            <w:tcW w:w="4680" w:type="dxa"/>
          </w:tcPr>
          <w:p w14:paraId="1CBFEEC9" w14:textId="1DEC6692" w:rsidR="00E27A94" w:rsidRPr="00B96AA0" w:rsidRDefault="00E27A94" w:rsidP="00B96A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6A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Safin Zahid </w:t>
            </w:r>
            <w:proofErr w:type="spellStart"/>
            <w:r w:rsidRPr="00B96A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Anonna</w:t>
            </w:r>
            <w:proofErr w:type="spellEnd"/>
          </w:p>
        </w:tc>
        <w:tc>
          <w:tcPr>
            <w:tcW w:w="4680" w:type="dxa"/>
          </w:tcPr>
          <w:p w14:paraId="0A3861C0" w14:textId="7731BE7D" w:rsidR="00E27A94" w:rsidRPr="00B96AA0" w:rsidRDefault="00E27A94" w:rsidP="00B96A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6A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2022247642</w:t>
            </w:r>
          </w:p>
        </w:tc>
      </w:tr>
      <w:tr w:rsidR="00E27A94" w14:paraId="0E8E1ABC" w14:textId="77777777" w:rsidTr="00B96AA0">
        <w:trPr>
          <w:trHeight w:val="499"/>
        </w:trPr>
        <w:tc>
          <w:tcPr>
            <w:tcW w:w="4680" w:type="dxa"/>
          </w:tcPr>
          <w:p w14:paraId="25FDA0BE" w14:textId="4B2B17AD" w:rsidR="00E27A94" w:rsidRPr="00B96AA0" w:rsidRDefault="00E27A94" w:rsidP="00B96A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6A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Md. Nayeem Hasan</w:t>
            </w:r>
          </w:p>
        </w:tc>
        <w:tc>
          <w:tcPr>
            <w:tcW w:w="4680" w:type="dxa"/>
          </w:tcPr>
          <w:p w14:paraId="0E0C726B" w14:textId="37AEDD4D" w:rsidR="00E27A94" w:rsidRPr="00B96AA0" w:rsidRDefault="00E27A94" w:rsidP="00B96A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6A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2022222642</w:t>
            </w:r>
          </w:p>
        </w:tc>
      </w:tr>
    </w:tbl>
    <w:p w14:paraId="029E924B" w14:textId="77777777" w:rsidR="00E27A94" w:rsidRPr="00E27A94" w:rsidRDefault="00E27A94" w:rsidP="00E27A9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2B9852" w14:textId="77777777" w:rsidR="00E27A94" w:rsidRDefault="00E27A94" w:rsidP="00E27A94">
      <w:pPr>
        <w:jc w:val="both"/>
      </w:pPr>
    </w:p>
    <w:p w14:paraId="74D484B9" w14:textId="77777777" w:rsidR="00E27A94" w:rsidRDefault="00E27A94" w:rsidP="00E27A94">
      <w:pPr>
        <w:jc w:val="both"/>
      </w:pPr>
    </w:p>
    <w:p w14:paraId="0755A365" w14:textId="737F4705" w:rsidR="00E27A94" w:rsidRDefault="00E27A94" w:rsidP="00E27A94">
      <w:pPr>
        <w:jc w:val="both"/>
      </w:pPr>
      <w:r>
        <w:br w:type="page"/>
      </w:r>
    </w:p>
    <w:sdt>
      <w:sdtPr>
        <w:id w:val="-157313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240F25" w14:textId="6053BBB9" w:rsidR="00E27A94" w:rsidRDefault="00E27A94" w:rsidP="00E27A94">
          <w:pPr>
            <w:jc w:val="both"/>
          </w:pPr>
          <w:r>
            <w:t>Contents</w:t>
          </w:r>
        </w:p>
        <w:p w14:paraId="23F45D76" w14:textId="790F58D4" w:rsidR="00E27A94" w:rsidRDefault="00E27A9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01234" w:history="1">
            <w:r w:rsidRPr="001E68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Stock Trading Bot: Build an AI-powered stock trading bot that makes buy/sell decisions based on market data and historical trends. Train the bot using reinforcement learning algorithms to optimize trading strategies and maximize profits.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46B0" w14:textId="3C2F7C2A" w:rsidR="00E27A94" w:rsidRDefault="00E27A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901235" w:history="1">
            <w:r w:rsidRPr="001E683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D171" w14:textId="21634EF6" w:rsidR="00E27A94" w:rsidRDefault="00E27A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901236" w:history="1">
            <w:r w:rsidRPr="001E6833">
              <w:rPr>
                <w:rStyle w:val="Hyperlink"/>
                <w:noProof/>
              </w:rPr>
              <w:t>I.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8723" w14:textId="317FD31E" w:rsidR="00E27A94" w:rsidRDefault="00E27A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901237" w:history="1">
            <w:r w:rsidRPr="001E6833">
              <w:rPr>
                <w:rStyle w:val="Hyperlink"/>
                <w:noProof/>
              </w:rPr>
              <w:t>II.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0E34" w14:textId="24C1F6A1" w:rsidR="00E27A94" w:rsidRDefault="00E27A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901238" w:history="1">
            <w:r w:rsidRPr="001E6833">
              <w:rPr>
                <w:rStyle w:val="Hyperlink"/>
                <w:noProof/>
              </w:rPr>
              <w:t>A. 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AC1F" w14:textId="301FB76C" w:rsidR="00E27A94" w:rsidRDefault="00E27A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901239" w:history="1">
            <w:r w:rsidRPr="001E6833">
              <w:rPr>
                <w:rStyle w:val="Hyperlink"/>
                <w:noProof/>
              </w:rPr>
              <w:t>B. Trading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EE2D4" w14:textId="54A91849" w:rsidR="00E27A94" w:rsidRDefault="00E27A9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901240" w:history="1">
            <w:r w:rsidRPr="001E6833">
              <w:rPr>
                <w:rStyle w:val="Hyperlink"/>
                <w:noProof/>
              </w:rPr>
              <w:t>C.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9005" w14:textId="01FD82BE" w:rsidR="00E27A94" w:rsidRDefault="00E27A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901241" w:history="1">
            <w:r w:rsidRPr="001E6833">
              <w:rPr>
                <w:rStyle w:val="Hyperlink"/>
                <w:noProof/>
              </w:rPr>
              <w:t>III.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E1B7" w14:textId="01A8A1C6" w:rsidR="00E27A94" w:rsidRDefault="00E27A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901242" w:history="1">
            <w:r w:rsidRPr="001E6833">
              <w:rPr>
                <w:rStyle w:val="Hyperlink"/>
                <w:noProof/>
              </w:rPr>
              <w:t>IV.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F16A" w14:textId="78FD70D4" w:rsidR="00E27A94" w:rsidRDefault="00E27A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901243" w:history="1">
            <w:r w:rsidRPr="001E6833">
              <w:rPr>
                <w:rStyle w:val="Hyperlink"/>
                <w:noProof/>
              </w:rPr>
              <w:t>V.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315F" w14:textId="7B53A8C3" w:rsidR="00E27A94" w:rsidRDefault="00E27A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901244" w:history="1">
            <w:r w:rsidRPr="001E6833">
              <w:rPr>
                <w:rStyle w:val="Hyperlink"/>
                <w:noProof/>
              </w:rPr>
              <w:t>VI.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D663" w14:textId="53CCDB9C" w:rsidR="00E27A94" w:rsidRDefault="00E27A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83901245" w:history="1">
            <w:r w:rsidRPr="001E683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AF38" w14:textId="7511D280" w:rsidR="00E27A94" w:rsidRDefault="00E27A94">
          <w:r>
            <w:rPr>
              <w:b/>
              <w:bCs/>
              <w:noProof/>
            </w:rPr>
            <w:fldChar w:fldCharType="end"/>
          </w:r>
        </w:p>
      </w:sdtContent>
    </w:sdt>
    <w:p w14:paraId="56B6FDBA" w14:textId="77777777" w:rsidR="00E27A94" w:rsidRPr="00E27A94" w:rsidRDefault="00E27A9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27A94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14:paraId="79EF787B" w14:textId="77777777" w:rsidR="00E27A94" w:rsidRPr="00E27A94" w:rsidRDefault="00E27A94">
      <w:pPr>
        <w:pStyle w:val="Heading3"/>
        <w:keepNext w:val="0"/>
        <w:keepLines w:val="0"/>
        <w:shd w:val="clear" w:color="auto" w:fill="FFFFFF"/>
        <w:spacing w:before="0" w:after="0"/>
        <w:rPr>
          <w:rFonts w:cs="Times New Roman"/>
          <w:b w:val="0"/>
          <w:color w:val="000000"/>
          <w:szCs w:val="24"/>
        </w:rPr>
      </w:pPr>
    </w:p>
    <w:p w14:paraId="00000001" w14:textId="72EDFA4C" w:rsidR="009814B0" w:rsidRPr="00E27A94" w:rsidRDefault="00B96AA0" w:rsidP="00E27A94">
      <w:pPr>
        <w:pStyle w:val="Heading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3900697"/>
      <w:bookmarkStart w:id="1" w:name="_Toc183901234"/>
      <w:r w:rsidRPr="00E27A94">
        <w:rPr>
          <w:rFonts w:ascii="Times New Roman" w:hAnsi="Times New Roman" w:cs="Times New Roman"/>
          <w:b/>
          <w:bCs/>
          <w:sz w:val="28"/>
          <w:szCs w:val="28"/>
        </w:rPr>
        <w:t>Stock Trading Bot: Build an AI-powered stock trading bot that makes buy/sell decisions based on market data and historical trends. Train the bot using reinforcement learning algorithms to optimize trading strategies and maximize profits.</w:t>
      </w:r>
      <w:bookmarkEnd w:id="0"/>
      <w:bookmarkEnd w:id="1"/>
    </w:p>
    <w:p w14:paraId="00000002" w14:textId="77777777" w:rsidR="009814B0" w:rsidRPr="00E27A94" w:rsidRDefault="009814B0">
      <w:pPr>
        <w:pStyle w:val="Heading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2" w:name="_yvio6a1xpl7z" w:colFirst="0" w:colLast="0"/>
      <w:bookmarkEnd w:id="2"/>
    </w:p>
    <w:p w14:paraId="00000003" w14:textId="77777777" w:rsidR="009814B0" w:rsidRPr="00E27A94" w:rsidRDefault="00B96AA0" w:rsidP="00E27A94">
      <w:pPr>
        <w:pStyle w:val="Heading2"/>
      </w:pPr>
      <w:bookmarkStart w:id="3" w:name="_sa65mchsuf5n" w:colFirst="0" w:colLast="0"/>
      <w:bookmarkStart w:id="4" w:name="_Toc183901235"/>
      <w:bookmarkEnd w:id="3"/>
      <w:r w:rsidRPr="00E27A94">
        <w:t>Abstract</w:t>
      </w:r>
      <w:bookmarkEnd w:id="4"/>
    </w:p>
    <w:p w14:paraId="00000004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This pap</w:t>
      </w:r>
      <w:r w:rsidRPr="00E27A94">
        <w:rPr>
          <w:rFonts w:ascii="Times New Roman" w:hAnsi="Times New Roman" w:cs="Times New Roman"/>
        </w:rPr>
        <w:t xml:space="preserve">er presents the development and implementation of a stock trading bot utilizing </w:t>
      </w:r>
      <w:r w:rsidRPr="00E27A94">
        <w:rPr>
          <w:rFonts w:ascii="Times New Roman" w:hAnsi="Times New Roman" w:cs="Times New Roman"/>
          <w:sz w:val="24"/>
          <w:szCs w:val="24"/>
        </w:rPr>
        <w:t>reinforcement learning algorithms</w:t>
      </w:r>
      <w:r w:rsidRPr="00E27A94">
        <w:rPr>
          <w:rFonts w:ascii="Times New Roman" w:hAnsi="Times New Roman" w:cs="Times New Roman"/>
        </w:rPr>
        <w:t xml:space="preserve"> for stock trading decisions. The system integrates natural language processing (NLP) techniques with financial trading to process live news da</w:t>
      </w:r>
      <w:r w:rsidRPr="00E27A94">
        <w:rPr>
          <w:rFonts w:ascii="Times New Roman" w:hAnsi="Times New Roman" w:cs="Times New Roman"/>
        </w:rPr>
        <w:t xml:space="preserve">ta and identify sentiment trends. These trends guide the bot's trading strategy, enabling dynamic and informed decision-making. The model employs the </w:t>
      </w:r>
      <w:proofErr w:type="spellStart"/>
      <w:r w:rsidRPr="00E27A94">
        <w:rPr>
          <w:rFonts w:ascii="Times New Roman" w:hAnsi="Times New Roman" w:cs="Times New Roman"/>
        </w:rPr>
        <w:t>FinBERT</w:t>
      </w:r>
      <w:proofErr w:type="spellEnd"/>
      <w:r w:rsidRPr="00E27A94">
        <w:rPr>
          <w:rFonts w:ascii="Times New Roman" w:hAnsi="Times New Roman" w:cs="Times New Roman"/>
        </w:rPr>
        <w:t xml:space="preserve"> transformer for financial sentiment classification and connects with the Alpaca Trading API for ex</w:t>
      </w:r>
      <w:r w:rsidRPr="00E27A94">
        <w:rPr>
          <w:rFonts w:ascii="Times New Roman" w:hAnsi="Times New Roman" w:cs="Times New Roman"/>
        </w:rPr>
        <w:t>ecuting trades in real-time. The proposed system demonstrates the potential for machine learning to enhance algorithmic trading strategies.</w:t>
      </w:r>
    </w:p>
    <w:p w14:paraId="00000005" w14:textId="77777777" w:rsidR="009814B0" w:rsidRPr="00E27A94" w:rsidRDefault="00B96AA0">
      <w:pPr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pict w14:anchorId="0E1C6BC8">
          <v:rect id="_x0000_i2011" style="width:0;height:1.5pt" o:hralign="center" o:hrstd="t" o:hr="t" fillcolor="#a0a0a0" stroked="f"/>
        </w:pict>
      </w:r>
    </w:p>
    <w:p w14:paraId="00000006" w14:textId="77777777" w:rsidR="009814B0" w:rsidRPr="00E27A94" w:rsidRDefault="00B96AA0" w:rsidP="00E27A94">
      <w:pPr>
        <w:pStyle w:val="Heading2"/>
      </w:pPr>
      <w:bookmarkStart w:id="5" w:name="_b8r8b7dauo0e" w:colFirst="0" w:colLast="0"/>
      <w:bookmarkStart w:id="6" w:name="_Toc183901236"/>
      <w:bookmarkEnd w:id="5"/>
      <w:r w:rsidRPr="00E27A94">
        <w:t>I. Introduction</w:t>
      </w:r>
      <w:bookmarkEnd w:id="6"/>
    </w:p>
    <w:p w14:paraId="00000007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Algorithmic trading has seen significant advancements with the integration of machine learning (ML</w:t>
      </w:r>
      <w:r w:rsidRPr="00E27A94">
        <w:rPr>
          <w:rFonts w:ascii="Times New Roman" w:hAnsi="Times New Roman" w:cs="Times New Roman"/>
        </w:rPr>
        <w:t>) and NLP. Market sentiment derived from financial news plays a pivotal role in influencing asset prices. This study focuses on building a trading bot that uses sentiment analysis to extract actionable insights from news articles, thereby automating the tr</w:t>
      </w:r>
      <w:r w:rsidRPr="00E27A94">
        <w:rPr>
          <w:rFonts w:ascii="Times New Roman" w:hAnsi="Times New Roman" w:cs="Times New Roman"/>
        </w:rPr>
        <w:t>ading process.</w:t>
      </w:r>
    </w:p>
    <w:p w14:paraId="00000008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The core objectives of the system are:</w:t>
      </w:r>
    </w:p>
    <w:p w14:paraId="00000009" w14:textId="77777777" w:rsidR="009814B0" w:rsidRPr="00E27A94" w:rsidRDefault="00B96AA0">
      <w:pPr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To perform real-time sentiment analysis of financial news using a domain-specific model.</w:t>
      </w:r>
    </w:p>
    <w:p w14:paraId="0000000A" w14:textId="77777777" w:rsidR="009814B0" w:rsidRPr="00E27A94" w:rsidRDefault="00B96AA0">
      <w:pPr>
        <w:numPr>
          <w:ilvl w:val="0"/>
          <w:numId w:val="8"/>
        </w:numPr>
        <w:spacing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To execute automated trading decisions based on sentiment scores and pre-defined trading rules.</w:t>
      </w:r>
    </w:p>
    <w:p w14:paraId="0000000B" w14:textId="77777777" w:rsidR="009814B0" w:rsidRPr="00E27A94" w:rsidRDefault="00B96AA0">
      <w:pPr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pict w14:anchorId="3E6E3C56">
          <v:rect id="_x0000_i2012" style="width:0;height:1.5pt" o:hralign="center" o:hrstd="t" o:hr="t" fillcolor="#a0a0a0" stroked="f"/>
        </w:pict>
      </w:r>
    </w:p>
    <w:p w14:paraId="0000000C" w14:textId="77777777" w:rsidR="009814B0" w:rsidRPr="00E27A94" w:rsidRDefault="00B96AA0" w:rsidP="00E27A94">
      <w:pPr>
        <w:pStyle w:val="Heading2"/>
      </w:pPr>
      <w:bookmarkStart w:id="7" w:name="_lhukcvj8xqiq" w:colFirst="0" w:colLast="0"/>
      <w:bookmarkStart w:id="8" w:name="_Toc183901237"/>
      <w:bookmarkEnd w:id="7"/>
      <w:r w:rsidRPr="00E27A94">
        <w:t>II. Methodology</w:t>
      </w:r>
      <w:bookmarkEnd w:id="8"/>
    </w:p>
    <w:p w14:paraId="0000000D" w14:textId="77777777" w:rsidR="009814B0" w:rsidRPr="00E27A94" w:rsidRDefault="00B96AA0" w:rsidP="00E27A94">
      <w:pPr>
        <w:pStyle w:val="Heading3"/>
      </w:pPr>
      <w:bookmarkStart w:id="9" w:name="_v3037ds32nmq" w:colFirst="0" w:colLast="0"/>
      <w:bookmarkStart w:id="10" w:name="_Toc183901238"/>
      <w:bookmarkEnd w:id="9"/>
      <w:r w:rsidRPr="00E27A94">
        <w:t>A. Sentiment Analysis</w:t>
      </w:r>
      <w:bookmarkEnd w:id="10"/>
    </w:p>
    <w:p w14:paraId="0000000E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 xml:space="preserve">Sentiment analysis is implemented using </w:t>
      </w:r>
      <w:proofErr w:type="spellStart"/>
      <w:r w:rsidRPr="00E27A94">
        <w:rPr>
          <w:rFonts w:ascii="Times New Roman" w:hAnsi="Times New Roman" w:cs="Times New Roman"/>
        </w:rPr>
        <w:t>FinBERT</w:t>
      </w:r>
      <w:proofErr w:type="spellEnd"/>
      <w:r w:rsidRPr="00E27A94">
        <w:rPr>
          <w:rFonts w:ascii="Times New Roman" w:hAnsi="Times New Roman" w:cs="Times New Roman"/>
        </w:rPr>
        <w:t xml:space="preserve">, a pre-trained transformer model optimized for </w:t>
      </w:r>
      <w:r w:rsidRPr="00E27A94">
        <w:rPr>
          <w:rFonts w:ascii="Times New Roman" w:hAnsi="Times New Roman" w:cs="Times New Roman"/>
        </w:rPr>
        <w:t xml:space="preserve">financial text. </w:t>
      </w:r>
      <w:proofErr w:type="spellStart"/>
      <w:r w:rsidRPr="00E27A94">
        <w:rPr>
          <w:rFonts w:ascii="Times New Roman" w:hAnsi="Times New Roman" w:cs="Times New Roman"/>
        </w:rPr>
        <w:t>FinBERT</w:t>
      </w:r>
      <w:proofErr w:type="spellEnd"/>
      <w:r w:rsidRPr="00E27A94">
        <w:rPr>
          <w:rFonts w:ascii="Times New Roman" w:hAnsi="Times New Roman" w:cs="Times New Roman"/>
        </w:rPr>
        <w:t xml:space="preserve"> categorizes text into positive, negative, or neutral sentiment. The process involves:</w:t>
      </w:r>
    </w:p>
    <w:p w14:paraId="0000000F" w14:textId="77777777" w:rsidR="009814B0" w:rsidRPr="00E27A94" w:rsidRDefault="00B96AA0">
      <w:pPr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lastRenderedPageBreak/>
        <w:t>Text Preprocessing</w:t>
      </w:r>
      <w:r w:rsidRPr="00E27A94">
        <w:rPr>
          <w:rFonts w:ascii="Times New Roman" w:hAnsi="Times New Roman" w:cs="Times New Roman"/>
        </w:rPr>
        <w:t>: Tokeniza</w:t>
      </w:r>
      <w:r w:rsidRPr="00E27A94">
        <w:rPr>
          <w:rFonts w:ascii="Times New Roman" w:hAnsi="Times New Roman" w:cs="Times New Roman"/>
        </w:rPr>
        <w:t xml:space="preserve">tion and normalization of news articles for input to </w:t>
      </w:r>
      <w:proofErr w:type="spellStart"/>
      <w:r w:rsidRPr="00E27A94">
        <w:rPr>
          <w:rFonts w:ascii="Times New Roman" w:hAnsi="Times New Roman" w:cs="Times New Roman"/>
        </w:rPr>
        <w:t>FinBERT</w:t>
      </w:r>
      <w:proofErr w:type="spellEnd"/>
      <w:r w:rsidRPr="00E27A94">
        <w:rPr>
          <w:rFonts w:ascii="Times New Roman" w:hAnsi="Times New Roman" w:cs="Times New Roman"/>
        </w:rPr>
        <w:t>.</w:t>
      </w:r>
    </w:p>
    <w:p w14:paraId="00000010" w14:textId="77777777" w:rsidR="009814B0" w:rsidRPr="00E27A94" w:rsidRDefault="00B96AA0">
      <w:pPr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t>Classification</w:t>
      </w:r>
      <w:r w:rsidRPr="00E27A94">
        <w:rPr>
          <w:rFonts w:ascii="Times New Roman" w:hAnsi="Times New Roman" w:cs="Times New Roman"/>
        </w:rPr>
        <w:t>: Computing sentiment probabilities and aggregating results for actionable insights.</w:t>
      </w:r>
    </w:p>
    <w:p w14:paraId="00000011" w14:textId="77777777" w:rsidR="009814B0" w:rsidRPr="00E27A94" w:rsidRDefault="00B96AA0" w:rsidP="00E27A94">
      <w:pPr>
        <w:pStyle w:val="Heading3"/>
      </w:pPr>
      <w:bookmarkStart w:id="11" w:name="_i11aim24abcw" w:colFirst="0" w:colLast="0"/>
      <w:bookmarkStart w:id="12" w:name="_Toc183901239"/>
      <w:bookmarkEnd w:id="11"/>
      <w:r w:rsidRPr="00E27A94">
        <w:t>B. Trading Framework</w:t>
      </w:r>
      <w:bookmarkEnd w:id="12"/>
    </w:p>
    <w:p w14:paraId="00000012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The Alpaca Trading API is utilized for executing trades. The framework inc</w:t>
      </w:r>
      <w:r w:rsidRPr="00E27A94">
        <w:rPr>
          <w:rFonts w:ascii="Times New Roman" w:hAnsi="Times New Roman" w:cs="Times New Roman"/>
        </w:rPr>
        <w:t>ludes:</w:t>
      </w:r>
    </w:p>
    <w:p w14:paraId="00000013" w14:textId="77777777" w:rsidR="009814B0" w:rsidRPr="00E27A94" w:rsidRDefault="00B96AA0">
      <w:pPr>
        <w:numPr>
          <w:ilvl w:val="0"/>
          <w:numId w:val="6"/>
        </w:numPr>
        <w:spacing w:before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t>Trading Strategy</w:t>
      </w:r>
      <w:r w:rsidRPr="00E27A94">
        <w:rPr>
          <w:rFonts w:ascii="Times New Roman" w:hAnsi="Times New Roman" w:cs="Times New Roman"/>
        </w:rPr>
        <w:t>: Buy or sell actions are triggered based on sentiment thresholds. For instance, highly positive news sentiment may prompt a buy order, while negative sentiment may trigger a sell order.</w:t>
      </w:r>
    </w:p>
    <w:p w14:paraId="00000014" w14:textId="77777777" w:rsidR="009814B0" w:rsidRPr="00E27A94" w:rsidRDefault="00B96AA0">
      <w:pPr>
        <w:numPr>
          <w:ilvl w:val="0"/>
          <w:numId w:val="6"/>
        </w:numPr>
        <w:spacing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t>Risk Management</w:t>
      </w:r>
      <w:r w:rsidRPr="00E27A94">
        <w:rPr>
          <w:rFonts w:ascii="Times New Roman" w:hAnsi="Times New Roman" w:cs="Times New Roman"/>
        </w:rPr>
        <w:t>: Stop-loss and position limits are integrated to minimize risk.</w:t>
      </w:r>
    </w:p>
    <w:p w14:paraId="00000015" w14:textId="77777777" w:rsidR="009814B0" w:rsidRPr="00E27A94" w:rsidRDefault="00B96AA0" w:rsidP="00E27A94">
      <w:pPr>
        <w:pStyle w:val="Heading3"/>
      </w:pPr>
      <w:bookmarkStart w:id="13" w:name="_dfyqryndceyo" w:colFirst="0" w:colLast="0"/>
      <w:bookmarkStart w:id="14" w:name="_Toc183901240"/>
      <w:bookmarkEnd w:id="13"/>
      <w:r w:rsidRPr="00E27A94">
        <w:t>C. System Architecture</w:t>
      </w:r>
      <w:bookmarkEnd w:id="14"/>
    </w:p>
    <w:p w14:paraId="00000016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The system is designed to fetch live news, process sentiment, and interact with the trading API in a loop. Key components include:</w:t>
      </w:r>
    </w:p>
    <w:p w14:paraId="00000017" w14:textId="77777777" w:rsidR="009814B0" w:rsidRPr="00E27A94" w:rsidRDefault="00B96AA0">
      <w:pPr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t>Data Acquisition</w:t>
      </w:r>
      <w:r w:rsidRPr="00E27A94">
        <w:rPr>
          <w:rFonts w:ascii="Times New Roman" w:hAnsi="Times New Roman" w:cs="Times New Roman"/>
        </w:rPr>
        <w:t xml:space="preserve">: A news API fetches </w:t>
      </w:r>
      <w:r w:rsidRPr="00E27A94">
        <w:rPr>
          <w:rFonts w:ascii="Times New Roman" w:hAnsi="Times New Roman" w:cs="Times New Roman"/>
        </w:rPr>
        <w:t>relevant financial news in real-time.</w:t>
      </w:r>
    </w:p>
    <w:p w14:paraId="00000018" w14:textId="77777777" w:rsidR="009814B0" w:rsidRPr="00E27A94" w:rsidRDefault="00B96AA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t>Sentiment Processing</w:t>
      </w:r>
      <w:r w:rsidRPr="00E27A94">
        <w:rPr>
          <w:rFonts w:ascii="Times New Roman" w:hAnsi="Times New Roman" w:cs="Times New Roman"/>
        </w:rPr>
        <w:t xml:space="preserve">: The </w:t>
      </w:r>
      <w:proofErr w:type="spellStart"/>
      <w:r w:rsidRPr="00E27A94">
        <w:rPr>
          <w:rFonts w:ascii="Times New Roman" w:hAnsi="Times New Roman" w:cs="Times New Roman"/>
        </w:rPr>
        <w:t>FinBERT</w:t>
      </w:r>
      <w:proofErr w:type="spellEnd"/>
      <w:r w:rsidRPr="00E27A94">
        <w:rPr>
          <w:rFonts w:ascii="Times New Roman" w:hAnsi="Times New Roman" w:cs="Times New Roman"/>
        </w:rPr>
        <w:t xml:space="preserve"> model processes and classifies the news articles.</w:t>
      </w:r>
    </w:p>
    <w:p w14:paraId="00000019" w14:textId="77777777" w:rsidR="009814B0" w:rsidRPr="00E27A94" w:rsidRDefault="00B96AA0">
      <w:pPr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t>Trade Execution</w:t>
      </w:r>
      <w:r w:rsidRPr="00E27A94">
        <w:rPr>
          <w:rFonts w:ascii="Times New Roman" w:hAnsi="Times New Roman" w:cs="Times New Roman"/>
        </w:rPr>
        <w:t>: The trading bot interfaces with the Alpaca API to execute trades based on sentiment scores.</w:t>
      </w:r>
    </w:p>
    <w:p w14:paraId="0000001A" w14:textId="77777777" w:rsidR="009814B0" w:rsidRPr="00E27A94" w:rsidRDefault="00B96AA0">
      <w:pPr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pict w14:anchorId="10F08AC4">
          <v:rect id="_x0000_i2013" style="width:0;height:1.5pt" o:hralign="center" o:hrstd="t" o:hr="t" fillcolor="#a0a0a0" stroked="f"/>
        </w:pict>
      </w:r>
    </w:p>
    <w:p w14:paraId="0000001B" w14:textId="77777777" w:rsidR="009814B0" w:rsidRPr="00E27A94" w:rsidRDefault="00B96AA0" w:rsidP="00E27A94">
      <w:pPr>
        <w:pStyle w:val="Heading2"/>
      </w:pPr>
      <w:bookmarkStart w:id="15" w:name="_p96g11e01i76" w:colFirst="0" w:colLast="0"/>
      <w:bookmarkStart w:id="16" w:name="_Toc183901241"/>
      <w:bookmarkEnd w:id="15"/>
      <w:r w:rsidRPr="00E27A94">
        <w:t>III. Implementation</w:t>
      </w:r>
      <w:bookmarkEnd w:id="16"/>
    </w:p>
    <w:p w14:paraId="0000001C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The system was implemented using Python with the following tools:</w:t>
      </w:r>
    </w:p>
    <w:p w14:paraId="0000001D" w14:textId="77777777" w:rsidR="009814B0" w:rsidRPr="00E27A94" w:rsidRDefault="00B96AA0">
      <w:pPr>
        <w:numPr>
          <w:ilvl w:val="0"/>
          <w:numId w:val="7"/>
        </w:numPr>
        <w:spacing w:before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t>Libraries</w:t>
      </w:r>
      <w:r w:rsidRPr="00E27A94">
        <w:rPr>
          <w:rFonts w:ascii="Times New Roman" w:hAnsi="Times New Roman" w:cs="Times New Roman"/>
        </w:rPr>
        <w:t xml:space="preserve">: </w:t>
      </w:r>
      <w:proofErr w:type="spellStart"/>
      <w:r w:rsidRPr="00E27A94">
        <w:rPr>
          <w:rFonts w:ascii="Times New Roman" w:hAnsi="Times New Roman" w:cs="Times New Roman"/>
        </w:rPr>
        <w:t>PyTorch</w:t>
      </w:r>
      <w:proofErr w:type="spellEnd"/>
      <w:r w:rsidRPr="00E27A94">
        <w:rPr>
          <w:rFonts w:ascii="Times New Roman" w:hAnsi="Times New Roman" w:cs="Times New Roman"/>
        </w:rPr>
        <w:t xml:space="preserve"> and Transformers for </w:t>
      </w:r>
      <w:proofErr w:type="spellStart"/>
      <w:r w:rsidRPr="00E27A94">
        <w:rPr>
          <w:rFonts w:ascii="Times New Roman" w:hAnsi="Times New Roman" w:cs="Times New Roman"/>
        </w:rPr>
        <w:t>FinBERT</w:t>
      </w:r>
      <w:proofErr w:type="spellEnd"/>
      <w:r w:rsidRPr="00E27A94">
        <w:rPr>
          <w:rFonts w:ascii="Times New Roman" w:hAnsi="Times New Roman" w:cs="Times New Roman"/>
        </w:rPr>
        <w:t>, Alpaca Trade API for trading.</w:t>
      </w:r>
    </w:p>
    <w:p w14:paraId="0000001E" w14:textId="77777777" w:rsidR="009814B0" w:rsidRPr="00E27A94" w:rsidRDefault="00B96AA0">
      <w:pPr>
        <w:numPr>
          <w:ilvl w:val="0"/>
          <w:numId w:val="7"/>
        </w:numPr>
        <w:spacing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t>Environment</w:t>
      </w:r>
      <w:r w:rsidRPr="00E27A94">
        <w:rPr>
          <w:rFonts w:ascii="Times New Roman" w:hAnsi="Times New Roman" w:cs="Times New Roman"/>
        </w:rPr>
        <w:t>: A virtual Python environment was configured to ensure compatibility and depend</w:t>
      </w:r>
      <w:r w:rsidRPr="00E27A94">
        <w:rPr>
          <w:rFonts w:ascii="Times New Roman" w:hAnsi="Times New Roman" w:cs="Times New Roman"/>
        </w:rPr>
        <w:t>ency management.</w:t>
      </w:r>
    </w:p>
    <w:p w14:paraId="0000001F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The implementation steps are:</w:t>
      </w:r>
    </w:p>
    <w:p w14:paraId="00000020" w14:textId="77777777" w:rsidR="009814B0" w:rsidRPr="00E27A94" w:rsidRDefault="00B96AA0">
      <w:pPr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t>Environment Setup</w:t>
      </w:r>
      <w:r w:rsidRPr="00E27A94">
        <w:rPr>
          <w:rFonts w:ascii="Times New Roman" w:hAnsi="Times New Roman" w:cs="Times New Roman"/>
        </w:rPr>
        <w:t>: Installation of required libraries and configuration of API keys.</w:t>
      </w:r>
    </w:p>
    <w:p w14:paraId="00000021" w14:textId="77777777" w:rsidR="009814B0" w:rsidRPr="00E27A94" w:rsidRDefault="00B96A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t>Integration</w:t>
      </w:r>
      <w:r w:rsidRPr="00E27A94">
        <w:rPr>
          <w:rFonts w:ascii="Times New Roman" w:hAnsi="Times New Roman" w:cs="Times New Roman"/>
        </w:rPr>
        <w:t>: Linking sentiment analysis outputs to the trading logic.</w:t>
      </w:r>
    </w:p>
    <w:p w14:paraId="00000022" w14:textId="77777777" w:rsidR="009814B0" w:rsidRPr="00E27A94" w:rsidRDefault="00B96AA0">
      <w:pPr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  <w:b/>
        </w:rPr>
        <w:t>Execution</w:t>
      </w:r>
      <w:r w:rsidRPr="00E27A94">
        <w:rPr>
          <w:rFonts w:ascii="Times New Roman" w:hAnsi="Times New Roman" w:cs="Times New Roman"/>
        </w:rPr>
        <w:t>: Running the bot and monitoring trade outcom</w:t>
      </w:r>
      <w:r w:rsidRPr="00E27A94">
        <w:rPr>
          <w:rFonts w:ascii="Times New Roman" w:hAnsi="Times New Roman" w:cs="Times New Roman"/>
        </w:rPr>
        <w:t>es.</w:t>
      </w:r>
    </w:p>
    <w:p w14:paraId="00000023" w14:textId="77777777" w:rsidR="009814B0" w:rsidRPr="00E27A94" w:rsidRDefault="00B96AA0">
      <w:pPr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pict w14:anchorId="681B2BFC">
          <v:rect id="_x0000_i2014" style="width:0;height:1.5pt" o:hralign="center" o:hrstd="t" o:hr="t" fillcolor="#a0a0a0" stroked="f"/>
        </w:pict>
      </w:r>
    </w:p>
    <w:p w14:paraId="00000024" w14:textId="77777777" w:rsidR="009814B0" w:rsidRPr="00E27A94" w:rsidRDefault="00B96AA0" w:rsidP="00E27A94">
      <w:pPr>
        <w:pStyle w:val="Heading2"/>
      </w:pPr>
      <w:bookmarkStart w:id="17" w:name="_si1fpr689mbl" w:colFirst="0" w:colLast="0"/>
      <w:bookmarkStart w:id="18" w:name="_Toc183901242"/>
      <w:bookmarkEnd w:id="17"/>
      <w:r w:rsidRPr="00E27A94">
        <w:t>IV. Results</w:t>
      </w:r>
      <w:bookmarkEnd w:id="18"/>
    </w:p>
    <w:p w14:paraId="00000025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The bot was tested in a simulated trading environment using historical news data. Results indicated:</w:t>
      </w:r>
    </w:p>
    <w:p w14:paraId="00000026" w14:textId="77777777" w:rsidR="009814B0" w:rsidRPr="00E27A94" w:rsidRDefault="00B96AA0">
      <w:pPr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High correlation between sentiment scores and market movements for news-driven stocks.</w:t>
      </w:r>
    </w:p>
    <w:p w14:paraId="00000027" w14:textId="77777777" w:rsidR="009814B0" w:rsidRPr="00E27A94" w:rsidRDefault="00B96AA0">
      <w:pPr>
        <w:numPr>
          <w:ilvl w:val="0"/>
          <w:numId w:val="4"/>
        </w:numPr>
        <w:spacing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lastRenderedPageBreak/>
        <w:t>Effective execution of trades within specified parameters, with significant reductions in manual intervention.</w:t>
      </w:r>
    </w:p>
    <w:p w14:paraId="00000028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However, performance varied with market conditions, and th</w:t>
      </w:r>
      <w:r w:rsidRPr="00E27A94">
        <w:rPr>
          <w:rFonts w:ascii="Times New Roman" w:hAnsi="Times New Roman" w:cs="Times New Roman"/>
        </w:rPr>
        <w:t>e system struggled during periods of high volatility or conflicting news signals.</w:t>
      </w:r>
    </w:p>
    <w:p w14:paraId="00000029" w14:textId="77777777" w:rsidR="009814B0" w:rsidRPr="00E27A94" w:rsidRDefault="00B96AA0">
      <w:pPr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pict w14:anchorId="07D6EB14">
          <v:rect id="_x0000_i2015" style="width:0;height:1.5pt" o:hralign="center" o:hrstd="t" o:hr="t" fillcolor="#a0a0a0" stroked="f"/>
        </w:pict>
      </w:r>
    </w:p>
    <w:p w14:paraId="0000002A" w14:textId="77777777" w:rsidR="009814B0" w:rsidRPr="00E27A94" w:rsidRDefault="00B96AA0" w:rsidP="00E27A94">
      <w:pPr>
        <w:pStyle w:val="Heading2"/>
      </w:pPr>
      <w:bookmarkStart w:id="19" w:name="_7afytqxf30k6" w:colFirst="0" w:colLast="0"/>
      <w:bookmarkStart w:id="20" w:name="_Toc183901243"/>
      <w:bookmarkEnd w:id="19"/>
      <w:r w:rsidRPr="00E27A94">
        <w:t>V. Discussion</w:t>
      </w:r>
      <w:bookmarkEnd w:id="20"/>
    </w:p>
    <w:p w14:paraId="0000002B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 xml:space="preserve">The trading bot successfully demonstrated the application of NLP in financial trading. While the use of </w:t>
      </w:r>
      <w:proofErr w:type="spellStart"/>
      <w:r w:rsidRPr="00E27A94">
        <w:rPr>
          <w:rFonts w:ascii="Times New Roman" w:hAnsi="Times New Roman" w:cs="Times New Roman"/>
        </w:rPr>
        <w:t>FinBERT</w:t>
      </w:r>
      <w:proofErr w:type="spellEnd"/>
      <w:r w:rsidRPr="00E27A94">
        <w:rPr>
          <w:rFonts w:ascii="Times New Roman" w:hAnsi="Times New Roman" w:cs="Times New Roman"/>
        </w:rPr>
        <w:t xml:space="preserve"> proved effective for sentiment analysis, chall</w:t>
      </w:r>
      <w:r w:rsidRPr="00E27A94">
        <w:rPr>
          <w:rFonts w:ascii="Times New Roman" w:hAnsi="Times New Roman" w:cs="Times New Roman"/>
        </w:rPr>
        <w:t>enges such as latency in real-time processing and dependency on news quality were identified.</w:t>
      </w:r>
    </w:p>
    <w:p w14:paraId="0000002C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Future work includes:</w:t>
      </w:r>
    </w:p>
    <w:p w14:paraId="0000002D" w14:textId="77777777" w:rsidR="009814B0" w:rsidRPr="00E27A94" w:rsidRDefault="00B96AA0">
      <w:pPr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Enhancing the model's ability to handle ambiguous or mixed sentiments.</w:t>
      </w:r>
    </w:p>
    <w:p w14:paraId="0000002E" w14:textId="77777777" w:rsidR="009814B0" w:rsidRPr="00E27A94" w:rsidRDefault="00B96AA0">
      <w:pPr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 xml:space="preserve">Expanding the system to incorporate additional data sources, such as </w:t>
      </w:r>
      <w:r w:rsidRPr="00E27A94">
        <w:rPr>
          <w:rFonts w:ascii="Times New Roman" w:hAnsi="Times New Roman" w:cs="Times New Roman"/>
        </w:rPr>
        <w:t>social media sentiment or technical indicators.</w:t>
      </w:r>
    </w:p>
    <w:p w14:paraId="0000002F" w14:textId="77777777" w:rsidR="009814B0" w:rsidRPr="00E27A94" w:rsidRDefault="00B96AA0">
      <w:pPr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pict w14:anchorId="2F100DCF">
          <v:rect id="_x0000_i2016" style="width:0;height:1.5pt" o:hralign="center" o:hrstd="t" o:hr="t" fillcolor="#a0a0a0" stroked="f"/>
        </w:pict>
      </w:r>
    </w:p>
    <w:p w14:paraId="00000030" w14:textId="77777777" w:rsidR="009814B0" w:rsidRPr="00E27A94" w:rsidRDefault="00B96AA0" w:rsidP="00E27A94">
      <w:pPr>
        <w:pStyle w:val="Heading2"/>
      </w:pPr>
      <w:bookmarkStart w:id="21" w:name="_yoe2638a16qr" w:colFirst="0" w:colLast="0"/>
      <w:bookmarkStart w:id="22" w:name="_Toc183901244"/>
      <w:bookmarkEnd w:id="21"/>
      <w:r w:rsidRPr="00E27A94">
        <w:t>VI. Conclusion</w:t>
      </w:r>
      <w:bookmarkEnd w:id="22"/>
    </w:p>
    <w:p w14:paraId="00000031" w14:textId="77777777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>The integration of sentiment analysis with algorithmic trading represents a promising avenue for improving trading efficiency and decision-making. The proposed bot illustrates the potential f</w:t>
      </w:r>
      <w:r w:rsidRPr="00E27A94">
        <w:rPr>
          <w:rFonts w:ascii="Times New Roman" w:hAnsi="Times New Roman" w:cs="Times New Roman"/>
        </w:rPr>
        <w:t>or machine learning to revolutionize financial markets by leveraging real-time data and automated strategies.</w:t>
      </w:r>
    </w:p>
    <w:p w14:paraId="00000032" w14:textId="77777777" w:rsidR="009814B0" w:rsidRPr="00E27A94" w:rsidRDefault="00B96AA0">
      <w:pPr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pict w14:anchorId="104BB7DD">
          <v:rect id="_x0000_i2017" style="width:0;height:1.5pt" o:hralign="center" o:hrstd="t" o:hr="t" fillcolor="#a0a0a0" stroked="f"/>
        </w:pict>
      </w:r>
    </w:p>
    <w:p w14:paraId="00000033" w14:textId="0A1C9003" w:rsidR="009814B0" w:rsidRPr="00E27A94" w:rsidRDefault="00B96AA0" w:rsidP="00E27A94">
      <w:pPr>
        <w:pStyle w:val="Heading2"/>
      </w:pPr>
      <w:bookmarkStart w:id="23" w:name="_aknihb5jjds" w:colFirst="0" w:colLast="0"/>
      <w:bookmarkStart w:id="24" w:name="_Toc183901245"/>
      <w:bookmarkEnd w:id="23"/>
      <w:r w:rsidRPr="00E27A94">
        <w:t>References</w:t>
      </w:r>
      <w:bookmarkEnd w:id="24"/>
    </w:p>
    <w:p w14:paraId="00000034" w14:textId="0E29AE4B" w:rsidR="009814B0" w:rsidRPr="00E27A94" w:rsidRDefault="00B96AA0">
      <w:pPr>
        <w:spacing w:before="240" w:after="240"/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t xml:space="preserve">[1] P. </w:t>
      </w:r>
      <w:proofErr w:type="spellStart"/>
      <w:r w:rsidRPr="00E27A94">
        <w:rPr>
          <w:rFonts w:ascii="Times New Roman" w:hAnsi="Times New Roman" w:cs="Times New Roman"/>
        </w:rPr>
        <w:t>Araci</w:t>
      </w:r>
      <w:proofErr w:type="spellEnd"/>
      <w:r w:rsidRPr="00E27A94">
        <w:rPr>
          <w:rFonts w:ascii="Times New Roman" w:hAnsi="Times New Roman" w:cs="Times New Roman"/>
        </w:rPr>
        <w:t>, "</w:t>
      </w:r>
      <w:proofErr w:type="spellStart"/>
      <w:r w:rsidRPr="00E27A94">
        <w:rPr>
          <w:rFonts w:ascii="Times New Roman" w:hAnsi="Times New Roman" w:cs="Times New Roman"/>
        </w:rPr>
        <w:t>FinBERT</w:t>
      </w:r>
      <w:proofErr w:type="spellEnd"/>
      <w:r w:rsidRPr="00E27A94">
        <w:rPr>
          <w:rFonts w:ascii="Times New Roman" w:hAnsi="Times New Roman" w:cs="Times New Roman"/>
        </w:rPr>
        <w:t xml:space="preserve">: Financial Sentiment Analysis with Pre-trained Language Models," </w:t>
      </w:r>
      <w:proofErr w:type="spellStart"/>
      <w:r w:rsidRPr="00E27A94">
        <w:rPr>
          <w:rFonts w:ascii="Times New Roman" w:hAnsi="Times New Roman" w:cs="Times New Roman"/>
          <w:i/>
        </w:rPr>
        <w:t>arXiv</w:t>
      </w:r>
      <w:proofErr w:type="spellEnd"/>
      <w:r w:rsidRPr="00E27A94">
        <w:rPr>
          <w:rFonts w:ascii="Times New Roman" w:hAnsi="Times New Roman" w:cs="Times New Roman"/>
          <w:i/>
        </w:rPr>
        <w:t xml:space="preserve"> preprint arXiv:1908.10063</w:t>
      </w:r>
      <w:r w:rsidRPr="00E27A94">
        <w:rPr>
          <w:rFonts w:ascii="Times New Roman" w:hAnsi="Times New Roman" w:cs="Times New Roman"/>
        </w:rPr>
        <w:t>, 2019.</w:t>
      </w:r>
      <w:r w:rsidRPr="00E27A94">
        <w:rPr>
          <w:rFonts w:ascii="Times New Roman" w:hAnsi="Times New Roman" w:cs="Times New Roman"/>
        </w:rPr>
        <w:br/>
      </w:r>
      <w:r w:rsidRPr="00E27A94">
        <w:rPr>
          <w:rFonts w:ascii="Times New Roman" w:hAnsi="Times New Roman" w:cs="Times New Roman"/>
        </w:rPr>
        <w:t>[2] A</w:t>
      </w:r>
      <w:r w:rsidRPr="00E27A94">
        <w:rPr>
          <w:rFonts w:ascii="Times New Roman" w:hAnsi="Times New Roman" w:cs="Times New Roman"/>
        </w:rPr>
        <w:t>lpaca Trading, "Alpaca Trade API Documentation."</w:t>
      </w:r>
      <w:r w:rsidRPr="00E27A94">
        <w:rPr>
          <w:rFonts w:ascii="Times New Roman" w:hAnsi="Times New Roman" w:cs="Times New Roman"/>
        </w:rPr>
        <w:br/>
      </w:r>
      <w:r w:rsidRPr="00E27A94">
        <w:rPr>
          <w:rFonts w:ascii="Times New Roman" w:hAnsi="Times New Roman" w:cs="Times New Roman"/>
        </w:rPr>
        <w:t xml:space="preserve">[3] Y. </w:t>
      </w:r>
      <w:proofErr w:type="spellStart"/>
      <w:r w:rsidRPr="00E27A94">
        <w:rPr>
          <w:rFonts w:ascii="Times New Roman" w:hAnsi="Times New Roman" w:cs="Times New Roman"/>
        </w:rPr>
        <w:t>Bengio</w:t>
      </w:r>
      <w:proofErr w:type="spellEnd"/>
      <w:r w:rsidRPr="00E27A94">
        <w:rPr>
          <w:rFonts w:ascii="Times New Roman" w:hAnsi="Times New Roman" w:cs="Times New Roman"/>
        </w:rPr>
        <w:t xml:space="preserve">, "Deep Learning for Financial Applications," </w:t>
      </w:r>
      <w:r w:rsidRPr="00E27A94">
        <w:rPr>
          <w:rFonts w:ascii="Times New Roman" w:hAnsi="Times New Roman" w:cs="Times New Roman"/>
          <w:i/>
        </w:rPr>
        <w:t>Journal of Machine Learning Research</w:t>
      </w:r>
      <w:r w:rsidRPr="00E27A94">
        <w:rPr>
          <w:rFonts w:ascii="Times New Roman" w:hAnsi="Times New Roman" w:cs="Times New Roman"/>
        </w:rPr>
        <w:t>, vol. 21, pp. 1–36, 2020.</w:t>
      </w:r>
    </w:p>
    <w:p w14:paraId="00000035" w14:textId="77777777" w:rsidR="009814B0" w:rsidRPr="00E27A94" w:rsidRDefault="00B96AA0">
      <w:pPr>
        <w:rPr>
          <w:rFonts w:ascii="Times New Roman" w:hAnsi="Times New Roman" w:cs="Times New Roman"/>
        </w:rPr>
      </w:pPr>
      <w:r w:rsidRPr="00E27A94">
        <w:rPr>
          <w:rFonts w:ascii="Times New Roman" w:hAnsi="Times New Roman" w:cs="Times New Roman"/>
        </w:rPr>
        <w:pict w14:anchorId="1E2E7F0E">
          <v:rect id="_x0000_i1947" style="width:0;height:1.5pt" o:hralign="center" o:hrstd="t" o:hr="t" fillcolor="#a0a0a0" stroked="f"/>
        </w:pict>
      </w:r>
    </w:p>
    <w:p w14:paraId="00000036" w14:textId="77777777" w:rsidR="009814B0" w:rsidRPr="00E27A94" w:rsidRDefault="009814B0">
      <w:pPr>
        <w:spacing w:before="240" w:after="240"/>
        <w:rPr>
          <w:rFonts w:ascii="Times New Roman" w:hAnsi="Times New Roman" w:cs="Times New Roman"/>
        </w:rPr>
      </w:pPr>
    </w:p>
    <w:p w14:paraId="00000037" w14:textId="77777777" w:rsidR="009814B0" w:rsidRPr="00E27A94" w:rsidRDefault="009814B0">
      <w:pPr>
        <w:rPr>
          <w:rFonts w:ascii="Times New Roman" w:hAnsi="Times New Roman" w:cs="Times New Roman"/>
        </w:rPr>
      </w:pPr>
    </w:p>
    <w:sectPr w:rsidR="009814B0" w:rsidRPr="00E27A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03A"/>
    <w:multiLevelType w:val="multilevel"/>
    <w:tmpl w:val="D75C7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016D68"/>
    <w:multiLevelType w:val="multilevel"/>
    <w:tmpl w:val="E4C60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3965DB"/>
    <w:multiLevelType w:val="multilevel"/>
    <w:tmpl w:val="AF5E3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431D6F"/>
    <w:multiLevelType w:val="multilevel"/>
    <w:tmpl w:val="DEC25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67038B"/>
    <w:multiLevelType w:val="multilevel"/>
    <w:tmpl w:val="5B3C6D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BF5A75"/>
    <w:multiLevelType w:val="multilevel"/>
    <w:tmpl w:val="2BA22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F73739"/>
    <w:multiLevelType w:val="multilevel"/>
    <w:tmpl w:val="69C2C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3805C8"/>
    <w:multiLevelType w:val="multilevel"/>
    <w:tmpl w:val="D7FC5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B0"/>
    <w:rsid w:val="009814B0"/>
    <w:rsid w:val="00B96AA0"/>
    <w:rsid w:val="00E2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9624"/>
  <w15:docId w15:val="{94503FCE-3E12-421A-AE47-C3EA8A3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E27A94"/>
    <w:pPr>
      <w:keepNext/>
      <w:keepLines/>
      <w:spacing w:before="360" w:after="120"/>
      <w:outlineLvl w:val="1"/>
    </w:pPr>
    <w:rPr>
      <w:rFonts w:ascii="Times New Roman" w:hAnsi="Times New Roman"/>
      <w:b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27A94"/>
    <w:pPr>
      <w:keepNext/>
      <w:keepLines/>
      <w:spacing w:before="320" w:after="80"/>
      <w:outlineLvl w:val="2"/>
    </w:pPr>
    <w:rPr>
      <w:rFonts w:ascii="Times New Roman" w:hAnsi="Times New Roman"/>
      <w:b/>
      <w:color w:val="434343"/>
      <w:sz w:val="24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E27A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27A9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7A9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7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A94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27A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A9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27A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7A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8B61D-7357-4A2E-96E7-79604C68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Atanu Das</cp:lastModifiedBy>
  <cp:revision>2</cp:revision>
  <dcterms:created xsi:type="dcterms:W3CDTF">2024-11-30T17:10:00Z</dcterms:created>
  <dcterms:modified xsi:type="dcterms:W3CDTF">2024-11-30T17:43:00Z</dcterms:modified>
</cp:coreProperties>
</file>