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Дата начала/конца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2880"/>
          </w:tcPr>
          <w:p>
            <w:r>
              <w:t>Протестировать, как сейчас находятся русские рукописные поля</w:t>
            </w:r>
          </w:p>
        </w:tc>
        <w:tc>
          <w:tcPr>
            <w:tcW w:type="dxa" w:w="2880"/>
          </w:tcPr>
          <w:p>
            <w:r>
              <w:t>09-01-2023 14-01-2023</w:t>
            </w:r>
          </w:p>
        </w:tc>
        <w:tc>
          <w:tcPr>
            <w:tcW w:type="dxa" w:w="2880"/>
          </w:tcPr>
          <w:p>
            <w:r>
              <w:t>Дмитрий Жмудь</w:t>
            </w:r>
          </w:p>
        </w:tc>
      </w:tr>
      <w:tr>
        <w:tc>
          <w:tcPr>
            <w:tcW w:type="dxa" w:w="2880"/>
          </w:tcPr>
          <w:p>
            <w:r>
              <w:t>[D] Linux: LS не стартует при выполнении инст. скрипта</w:t>
            </w:r>
          </w:p>
        </w:tc>
        <w:tc>
          <w:tcPr>
            <w:tcW w:type="dxa" w:w="2880"/>
          </w:tcPr>
          <w:p>
            <w:r>
              <w:t>09-01-2023 18-01-2023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Linux: Скрипт активации не видит запущенный LS</w:t>
            </w:r>
          </w:p>
        </w:tc>
        <w:tc>
          <w:tcPr>
            <w:tcW w:type="dxa" w:w="2880"/>
          </w:tcPr>
          <w:p>
            <w:r>
              <w:t>09-01-2023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Linux: Не запускается LS при выборе Run a previously installed service, do not install new one</w:t>
            </w:r>
          </w:p>
        </w:tc>
        <w:tc>
          <w:tcPr>
            <w:tcW w:type="dxa" w:w="2880"/>
          </w:tcPr>
          <w:p>
            <w:r>
              <w:t>09-01-2023 18-01-2023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Сборочная машина для CC на Linux</w:t>
            </w:r>
          </w:p>
        </w:tc>
        <w:tc>
          <w:tcPr>
            <w:tcW w:type="dxa" w:w="2880"/>
          </w:tcPr>
          <w:p>
            <w:r>
              <w:t>09-01-2023 12-01-2023</w:t>
            </w:r>
          </w:p>
        </w:tc>
        <w:tc>
          <w:tcPr>
            <w:tcW w:type="dxa" w:w="2880"/>
          </w:tcPr>
          <w:p>
            <w:r>
              <w:t>Леонид Сендерович</w:t>
            </w:r>
          </w:p>
        </w:tc>
      </w:tr>
      <w:tr>
        <w:tc>
          <w:tcPr>
            <w:tcW w:type="dxa" w:w="2880"/>
          </w:tcPr>
          <w:p>
            <w:r>
              <w:t>Определить, как работать с внешними зависимостями в Linux</w:t>
            </w:r>
          </w:p>
        </w:tc>
        <w:tc>
          <w:tcPr>
            <w:tcW w:type="dxa" w:w="2880"/>
          </w:tcPr>
          <w:p>
            <w:r>
              <w:t>09-01-2023 10-01-2023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Разобрать упавшие тесты на ветке cai</w:t>
            </w:r>
          </w:p>
        </w:tc>
        <w:tc>
          <w:tcPr>
            <w:tcW w:type="dxa" w:w="2880"/>
          </w:tcPr>
          <w:p>
            <w:r>
              <w:t>10-01-2023 10-01-2023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[D] Мерцание и неправильное положение текста "Введите ваш комментарий" в панели комментариев</w:t>
            </w:r>
          </w:p>
        </w:tc>
        <w:tc>
          <w:tcPr>
            <w:tcW w:type="dxa" w:w="2880"/>
          </w:tcPr>
          <w:p>
            <w:r>
              <w:t>10-01-2023 13-01-2023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Создать задачи по удаляемым компонентам CRS</w:t>
            </w:r>
          </w:p>
        </w:tc>
        <w:tc>
          <w:tcPr>
            <w:tcW w:type="dxa" w:w="2880"/>
          </w:tcPr>
          <w:p>
            <w:r>
              <w:t>10-01-2023 18-01-2023</w:t>
            </w:r>
          </w:p>
        </w:tc>
        <w:tc>
          <w:tcPr>
            <w:tcW w:type="dxa" w:w="2880"/>
          </w:tcPr>
          <w:p>
            <w:r>
              <w:t>Valentina Epelfeld</w:t>
            </w:r>
          </w:p>
        </w:tc>
      </w:tr>
      <w:tr>
        <w:tc>
          <w:tcPr>
            <w:tcW w:type="dxa" w:w="2880"/>
          </w:tcPr>
          <w:p>
            <w:r>
              <w:t>Название продукта содержит дважды Контент</w:t>
            </w:r>
          </w:p>
        </w:tc>
        <w:tc>
          <w:tcPr>
            <w:tcW w:type="dxa" w:w="2880"/>
          </w:tcPr>
          <w:p>
            <w:r>
              <w:t>11-01-2023 12-01-2023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Доступно языков установки больше 2</w:t>
            </w:r>
          </w:p>
        </w:tc>
        <w:tc>
          <w:tcPr>
            <w:tcW w:type="dxa" w:w="2880"/>
          </w:tcPr>
          <w:p>
            <w:r>
              <w:t>11-01-2023 18-01-2023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не устанавливается продукт из инсталлятора</w:t>
            </w:r>
          </w:p>
        </w:tc>
        <w:tc>
          <w:tcPr>
            <w:tcW w:type="dxa" w:w="2880"/>
          </w:tcPr>
          <w:p>
            <w:r>
              <w:t>11-01-2023 18-01-2023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Настройка старта сборки на Linux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[D] "CMap file not found" при попытке распознать PDF документы с "Page type: ImageOnly"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Креш в поиске в pdf документе с текстовым слоем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Креш при попытке открыть "Results Folder" в Hot Folder'е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lin Не компилируются примеры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РЕД ОС. Если сместить любой диалог с дроплистом к центру экрана, дроплист перестает открываться.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Иван Антонов</w:t>
            </w:r>
          </w:p>
        </w:tc>
      </w:tr>
      <w:tr>
        <w:tc>
          <w:tcPr>
            <w:tcW w:type="dxa" w:w="2880"/>
          </w:tcPr>
          <w:p>
            <w:r>
              <w:t>[D] Lin: при установке присутствуют параметры онлайн лицензии</w:t>
            </w:r>
          </w:p>
        </w:tc>
        <w:tc>
          <w:tcPr>
            <w:tcW w:type="dxa" w:w="2880"/>
          </w:tcPr>
          <w:p>
            <w:r>
              <w:t>12-01-2023 16-01-2023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Конвертация в PDF с текстовым слоем завершается ошибкой</w:t>
            </w:r>
          </w:p>
        </w:tc>
        <w:tc>
          <w:tcPr>
            <w:tcW w:type="dxa" w:w="2880"/>
          </w:tcPr>
          <w:p>
            <w:r>
              <w:t>12-01-2023 16-01-2023</w:t>
            </w:r>
          </w:p>
        </w:tc>
        <w:tc>
          <w:tcPr>
            <w:tcW w:type="dxa" w:w="2880"/>
          </w:tcPr>
          <w:p>
            <w:r>
              <w:t>Иван Антонов</w:t>
            </w:r>
          </w:p>
        </w:tc>
      </w:tr>
      <w:tr>
        <w:tc>
          <w:tcPr>
            <w:tcW w:type="dxa" w:w="2880"/>
          </w:tcPr>
          <w:p>
            <w:r>
              <w:t>[D] [!!] Lin: makefile примера CommandLineInterface содержит abbyy в шапке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makefiles переменные имеют префикс FRE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h файлах копирайты ABBYY</w:t>
            </w:r>
          </w:p>
        </w:tc>
        <w:tc>
          <w:tcPr>
            <w:tcW w:type="dxa" w:w="2880"/>
          </w:tcPr>
          <w:p>
            <w:r>
              <w:t>12-01-2023 17-01-2023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Некорректно отображаются чекбоксы в меню конвертации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Отображается панель параметров отладки ("Звездочка")</w:t>
            </w:r>
          </w:p>
        </w:tc>
        <w:tc>
          <w:tcPr>
            <w:tcW w:type="dxa" w:w="2880"/>
          </w:tcPr>
          <w:p>
            <w:r>
              <w:t>13-01-2023 13-01-2023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Падение при вводе многострочных комментариев или переходе на них</w:t>
            </w:r>
          </w:p>
        </w:tc>
        <w:tc>
          <w:tcPr>
            <w:tcW w:type="dxa" w:w="2880"/>
          </w:tcPr>
          <w:p>
            <w:r>
              <w:t>13-01-2023 18-01-2023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WSL + Ubantu = ?</w:t>
            </w:r>
          </w:p>
        </w:tc>
        <w:tc>
          <w:tcPr>
            <w:tcW w:type="dxa" w:w="2880"/>
          </w:tcPr>
          <w:p>
            <w:r>
              <w:t>13-01-2023 16-01-2023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Восстановить локализацию на русский язык (индекс 1)</w:t>
            </w:r>
          </w:p>
        </w:tc>
        <w:tc>
          <w:tcPr>
            <w:tcW w:type="dxa" w:w="2880"/>
          </w:tcPr>
          <w:p>
            <w:r>
              <w:t>13-01-2023 18-01-2023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Lin: Runtime и Dev инсталляция не проходит</w:t>
            </w:r>
          </w:p>
        </w:tc>
        <w:tc>
          <w:tcPr>
            <w:tcW w:type="dxa" w:w="2880"/>
          </w:tcPr>
          <w:p>
            <w:r>
              <w:t>16-01-2023 17-01-2023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Lin: Скрипт uninstallfre.sh содержит fre в названии</w:t>
            </w:r>
          </w:p>
        </w:tc>
        <w:tc>
          <w:tcPr>
            <w:tcW w:type="dxa" w:w="2880"/>
          </w:tcPr>
          <w:p>
            <w:r>
              <w:t>16-01-2023 16-01-2023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Не отображаются значки верхней панели после конвертации PDF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Экспорт в любой формат. кнопки не красивые. текста не видно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Controller: проблема *.props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Лишние (уже убранные кнопки) начинают вновь показываться если пдф задать пароль и\или открывать пдф с паролем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