
<file path=[Content_Types].xml><?xml version="1.0" encoding="utf-8"?>
<Types xmlns="http://schemas.openxmlformats.org/package/2006/content-types">
  <Default Extension="bin" ContentType="application/vnd.ms-word.attachedToolbar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44492D" w14:textId="262CC65C" w:rsidR="00B665A9" w:rsidRDefault="009E153A" w:rsidP="00B665A9">
      <w:pPr>
        <w:pStyle w:val="Heading1"/>
        <w:spacing w:after="0"/>
        <w:rPr>
          <w:rStyle w:val="Hyperlink"/>
          <w:color w:val="auto"/>
          <w:u w:val="none"/>
        </w:rPr>
      </w:pPr>
      <w:sdt>
        <w:sdtPr>
          <w:rPr>
            <w:rStyle w:val="Hyperlink"/>
            <w:color w:val="1F4E79" w:themeColor="accent1" w:themeShade="80"/>
            <w:u w:val="none"/>
          </w:rPr>
          <w:alias w:val="Title"/>
          <w:tag w:val=""/>
          <w:id w:val="578715309"/>
          <w:lock w:val="sdtLocked"/>
          <w:placeholder>
            <w:docPart w:val="F3FBE7EA078340A19656FE8CE7D7C65B"/>
          </w:placeholder>
          <w:dataBinding w:prefixMappings="xmlns:ns0='http://purl.org/dc/elements/1.1/' xmlns:ns1='http://schemas.openxmlformats.org/package/2006/metadata/core-properties' " w:xpath="/ns1:coreProperties[1]/ns0:title[1]" w:storeItemID="{6C3C8BC8-F283-45AE-878A-BAB7291924A1}"/>
          <w:text/>
        </w:sdtPr>
        <w:sdtEndPr>
          <w:rPr>
            <w:rStyle w:val="Hyperlink"/>
          </w:rPr>
        </w:sdtEndPr>
        <w:sdtContent>
          <w:r w:rsidR="00F05FB6">
            <w:rPr>
              <w:rStyle w:val="Hyperlink"/>
              <w:color w:val="1F4E79" w:themeColor="accent1" w:themeShade="80"/>
              <w:u w:val="none"/>
            </w:rPr>
            <w:t xml:space="preserve">Forest Ranger, </w:t>
          </w:r>
          <w:r w:rsidR="00F40D63">
            <w:rPr>
              <w:rStyle w:val="Hyperlink"/>
              <w:color w:val="1F4E79" w:themeColor="accent1" w:themeShade="80"/>
              <w:u w:val="none"/>
            </w:rPr>
            <w:t>Hardwood</w:t>
          </w:r>
        </w:sdtContent>
      </w:sdt>
      <w:r w:rsidR="00CE6DDD" w:rsidRPr="00DC1DAC">
        <w:rPr>
          <w:noProof/>
          <w:lang w:eastAsia="en-AU"/>
        </w:rPr>
        <mc:AlternateContent>
          <mc:Choice Requires="wps">
            <w:drawing>
              <wp:anchor distT="45720" distB="45720" distL="114300" distR="114300" simplePos="0" relativeHeight="251659264" behindDoc="0" locked="0" layoutInCell="1" allowOverlap="1" wp14:anchorId="0236236B" wp14:editId="71F965A2">
                <wp:simplePos x="0" y="0"/>
                <wp:positionH relativeFrom="column">
                  <wp:posOffset>3985260</wp:posOffset>
                </wp:positionH>
                <wp:positionV relativeFrom="paragraph">
                  <wp:posOffset>181610</wp:posOffset>
                </wp:positionV>
                <wp:extent cx="2922270" cy="3714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270" cy="371475"/>
                        </a:xfrm>
                        <a:prstGeom prst="rect">
                          <a:avLst/>
                        </a:prstGeom>
                        <a:solidFill>
                          <a:srgbClr val="FFFFFF"/>
                        </a:solidFill>
                        <a:ln w="9525">
                          <a:noFill/>
                          <a:miter lim="800000"/>
                          <a:headEnd/>
                          <a:tailEnd/>
                        </a:ln>
                      </wps:spPr>
                      <wps:txbx>
                        <w:txbxContent>
                          <w:p w14:paraId="245D9530" w14:textId="2798F05B" w:rsidR="00437764" w:rsidRDefault="007B2229">
                            <w:pPr>
                              <w:pStyle w:val="Heading2"/>
                              <w:spacing w:before="0" w:after="0"/>
                            </w:pPr>
                            <w:r>
                              <w:rPr>
                                <w:rStyle w:val="Heading2Char"/>
                              </w:rPr>
                              <w:t xml:space="preserve">Classification: </w:t>
                            </w:r>
                            <w:sdt>
                              <w:sdtPr>
                                <w:rPr>
                                  <w:rStyle w:val="Heading2Char"/>
                                </w:rPr>
                                <w:alias w:val="Classification"/>
                                <w:tag w:val="Classification"/>
                                <w:id w:val="-240566328"/>
                                <w:placeholder>
                                  <w:docPart w:val="A6E50317E0824F3EB047115EAB15063B"/>
                                </w:placeholder>
                              </w:sdtPr>
                              <w:sdtEndPr>
                                <w:rPr>
                                  <w:rStyle w:val="Heading2Char"/>
                                </w:rPr>
                              </w:sdtEndPr>
                              <w:sdtContent>
                                <w:r w:rsidR="00CE1213">
                                  <w:rPr>
                                    <w:rStyle w:val="Heading2Char"/>
                                  </w:rPr>
                                  <w:t>AO3</w:t>
                                </w:r>
                              </w:sdtContent>
                            </w:sdt>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0236236B" id="_x0000_t202" coordsize="21600,21600" o:spt="202" path="m,l,21600r21600,l21600,xe">
                <v:stroke joinstyle="miter"/>
                <v:path gradientshapeok="t" o:connecttype="rect"/>
              </v:shapetype>
              <v:shape id="Text Box 2" o:spid="_x0000_s1026" type="#_x0000_t202" style="position:absolute;margin-left:313.8pt;margin-top:14.3pt;width:230.1pt;height:29.2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" stroked="f">
                <v:textbox>
                  <w:txbxContent>
                    <w:p w14:paraId="245D9530" w14:textId="2798F05B" w:rsidR="00437764" w:rsidRDefault="007B2229">
                      <w:pPr>
                        <w:pStyle w:val="Heading2"/>
                        <w:spacing w:before="0" w:after="0"/>
                      </w:pPr>
                      <w:r>
                        <w:rPr>
                          <w:rStyle w:val="Heading2Char"/>
                        </w:rPr>
                        <w:t xml:space="preserve">Classification: </w:t>
                      </w:r>
                      <w:sdt>
                        <w:sdtPr>
                          <w:rPr>
                            <w:rStyle w:val="Heading2Char"/>
                          </w:rPr>
                          <w:alias w:val="Classification"/>
                          <w:tag w:val="Classification"/>
                          <w:id w:val="-240566328"/>
                          <w:placeholder>
                            <w:docPart w:val="A6E50317E0824F3EB047115EAB15063B"/>
                          </w:placeholder>
                        </w:sdtPr>
                        <w:sdtEndPr>
                          <w:rPr>
                            <w:rStyle w:val="Heading2Char"/>
                          </w:rPr>
                        </w:sdtEndPr>
                        <w:sdtContent>
                          <w:r w:rsidR="00CE1213">
                            <w:rPr>
                              <w:rStyle w:val="Heading2Char"/>
                            </w:rPr>
                            <w:t>AO3</w:t>
                          </w:r>
                        </w:sdtContent>
                      </w:sdt>
                    </w:p>
                  </w:txbxContent>
                </v:textbox>
                <w10:wrap type="square"/>
              </v:shape>
            </w:pict>
          </mc:Fallback>
        </mc:AlternateContent>
      </w:r>
    </w:p>
    <w:p w14:paraId="6BA04AB6" w14:textId="7137AE78" w:rsidR="00437764" w:rsidRPr="00DC1DAC" w:rsidRDefault="007B2229" w:rsidP="00B665A9">
      <w:pPr>
        <w:pStyle w:val="Heading1"/>
        <w:spacing w:before="0"/>
        <w:rPr>
          <w:rStyle w:val="Heading2Char"/>
        </w:rPr>
      </w:pPr>
      <w:r w:rsidRPr="00DC1DAC">
        <w:tab/>
      </w:r>
    </w:p>
    <w:p w14:paraId="6FF8EA42" w14:textId="77777777" w:rsidR="001916F6" w:rsidRDefault="001916F6" w:rsidP="001916F6">
      <w:pPr>
        <w:autoSpaceDE w:val="0"/>
        <w:autoSpaceDN w:val="0"/>
        <w:adjustRightInd w:val="0"/>
        <w:spacing w:before="40" w:after="40"/>
        <w:jc w:val="both"/>
        <w:rPr>
          <w:color w:val="000000"/>
        </w:rPr>
      </w:pPr>
      <w:r w:rsidRPr="00B52F6B">
        <w:rPr>
          <w:rFonts w:cs="Arial"/>
          <w:color w:val="000000"/>
        </w:rPr>
        <w:t>Operating from within</w:t>
      </w:r>
      <w:r w:rsidRPr="00B52F6B">
        <w:rPr>
          <w:rFonts w:cs="Arial"/>
          <w:color w:val="FF0000"/>
        </w:rPr>
        <w:t xml:space="preserve"> </w:t>
      </w:r>
      <w:r w:rsidRPr="00B52F6B">
        <w:rPr>
          <w:rFonts w:cs="Arial"/>
        </w:rPr>
        <w:t>Forest Products, y</w:t>
      </w:r>
      <w:r w:rsidRPr="00B52F6B">
        <w:rPr>
          <w:rFonts w:cstheme="minorHAnsi"/>
          <w:color w:val="000000"/>
        </w:rPr>
        <w:t xml:space="preserve">ou will be part of a team planning, authorising, undertaking and monitoring the delivery of operational activities associated with the sale </w:t>
      </w:r>
      <w:r w:rsidRPr="005B51F6">
        <w:rPr>
          <w:rFonts w:cstheme="minorHAnsi"/>
        </w:rPr>
        <w:t xml:space="preserve">of </w:t>
      </w:r>
      <w:r w:rsidRPr="005B51F6">
        <w:t>native timber products.</w:t>
      </w:r>
    </w:p>
    <w:p w14:paraId="2D922197" w14:textId="6B625766" w:rsidR="00437764" w:rsidRDefault="00437764">
      <w:pPr>
        <w:spacing w:after="0"/>
      </w:pPr>
    </w:p>
    <w:p w14:paraId="36BFD1D3" w14:textId="77777777" w:rsidR="00471154" w:rsidRDefault="00471154">
      <w:pPr>
        <w:spacing w:after="0"/>
      </w:pPr>
    </w:p>
    <w:tbl>
      <w:tblPr>
        <w:tblW w:w="5000" w:type="pct"/>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shd w:val="clear" w:color="auto" w:fill="F2F2F2"/>
        <w:tblCellMar>
          <w:top w:w="113" w:type="dxa"/>
          <w:bottom w:w="113" w:type="dxa"/>
        </w:tblCellMar>
        <w:tblLook w:val="01E0" w:firstRow="1" w:lastRow="1" w:firstColumn="1" w:lastColumn="1" w:noHBand="0" w:noVBand="0"/>
      </w:tblPr>
      <w:tblGrid>
        <w:gridCol w:w="3232"/>
        <w:gridCol w:w="6912"/>
      </w:tblGrid>
      <w:tr w:rsidR="00437764" w14:paraId="0428923A" w14:textId="77777777" w:rsidTr="459B3584">
        <w:trPr>
          <w:jc w:val="center"/>
        </w:trPr>
        <w:tc>
          <w:tcPr>
            <w:tcW w:w="159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5A1F748C" w14:textId="77777777" w:rsidR="00437764" w:rsidRDefault="007B2229">
            <w:pPr>
              <w:spacing w:after="0"/>
            </w:pPr>
            <w:r>
              <w:t>Employment type</w:t>
            </w:r>
          </w:p>
        </w:tc>
        <w:tc>
          <w:tcPr>
            <w:tcW w:w="3407"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03C6FEC6" w14:textId="0ABCCE2F" w:rsidR="00437764" w:rsidRDefault="009E153A" w:rsidP="009B3476">
            <w:pPr>
              <w:spacing w:after="0"/>
            </w:pPr>
            <w:sdt>
              <w:sdtPr>
                <w:rPr>
                  <w:rStyle w:val="ParagraphtextChar"/>
                  <w:rFonts w:cstheme="minorBidi"/>
                </w:rPr>
                <w:alias w:val="Employment type"/>
                <w:tag w:val="Employment type"/>
                <w:id w:val="1319776009"/>
                <w:lock w:val="sdtLocked"/>
                <w:placeholder>
                  <w:docPart w:val="8521460AADB34801A88043283565B2E8"/>
                </w:placeholder>
                <w:comboBox>
                  <w:listItem w:value="Choose an item."/>
                  <w:listItem w:displayText="Permanent" w:value="Permanent"/>
                  <w:listItem w:displayText="Temporary" w:value="Temporary"/>
                  <w:listItem w:displayText="Casual" w:value="Casual"/>
                </w:comboBox>
              </w:sdtPr>
              <w:sdtEndPr>
                <w:rPr>
                  <w:rStyle w:val="ParagraphtextChar"/>
                </w:rPr>
              </w:sdtEndPr>
              <w:sdtContent>
                <w:r w:rsidR="0000281A">
                  <w:rPr>
                    <w:rStyle w:val="ParagraphtextChar"/>
                    <w:rFonts w:cstheme="minorBidi"/>
                  </w:rPr>
                  <w:t>Permanent</w:t>
                </w:r>
              </w:sdtContent>
            </w:sdt>
            <w:r w:rsidR="007B2229">
              <w:t xml:space="preserve"> </w:t>
            </w:r>
            <w:sdt>
              <w:sdtPr>
                <w:alias w:val="Status"/>
                <w:tag w:val="Status"/>
                <w:id w:val="-580446783"/>
                <w:lock w:val="sdtLocked"/>
                <w:placeholder>
                  <w:docPart w:val="751BD97BE1C24B9FBBDDBE292301444C"/>
                </w:placeholder>
                <w:comboBox>
                  <w:listItem w:value="Choose an item."/>
                  <w:listItem w:displayText="full-time" w:value="full-time"/>
                  <w:listItem w:displayText="part-time" w:value="part-time"/>
                  <w:listItem w:displayText="flexible full-time" w:value="flexible full-time"/>
                  <w:listItem w:displayText="flexible part-time" w:value="flexible part-time"/>
                </w:comboBox>
              </w:sdtPr>
              <w:sdtEndPr/>
              <w:sdtContent>
                <w:r w:rsidR="00865FF0">
                  <w:t>full-time</w:t>
                </w:r>
              </w:sdtContent>
            </w:sdt>
            <w:r w:rsidR="006D0EE2">
              <w:t xml:space="preserve"> </w:t>
            </w:r>
          </w:p>
        </w:tc>
      </w:tr>
      <w:tr w:rsidR="00437764" w14:paraId="149982BA" w14:textId="77777777" w:rsidTr="459B3584">
        <w:trPr>
          <w:jc w:val="center"/>
        </w:trPr>
        <w:tc>
          <w:tcPr>
            <w:tcW w:w="159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237E7990" w14:textId="77777777" w:rsidR="00437764" w:rsidRDefault="007B2229">
            <w:pPr>
              <w:spacing w:after="0"/>
            </w:pPr>
            <w:r>
              <w:t>Salary per annum</w:t>
            </w:r>
          </w:p>
        </w:tc>
        <w:tc>
          <w:tcPr>
            <w:tcW w:w="3407"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460A4F85" w14:textId="5672DE5A" w:rsidR="00437764" w:rsidRDefault="004E705F">
            <w:pPr>
              <w:spacing w:after="0"/>
            </w:pPr>
            <w:r>
              <w:t>$</w:t>
            </w:r>
            <w:r w:rsidR="00C53079">
              <w:t>65,11</w:t>
            </w:r>
            <w:r w:rsidR="00F41AEE">
              <w:t>8</w:t>
            </w:r>
            <w:r w:rsidR="00C53079">
              <w:t xml:space="preserve"> - $72,2</w:t>
            </w:r>
            <w:r w:rsidR="00F41AEE">
              <w:t>67</w:t>
            </w:r>
          </w:p>
        </w:tc>
      </w:tr>
      <w:tr w:rsidR="00437764" w14:paraId="547787DC" w14:textId="77777777" w:rsidTr="459B3584">
        <w:trPr>
          <w:trHeight w:val="203"/>
          <w:jc w:val="center"/>
        </w:trPr>
        <w:tc>
          <w:tcPr>
            <w:tcW w:w="159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6038D224" w14:textId="77777777" w:rsidR="00437764" w:rsidRDefault="007B2229">
            <w:pPr>
              <w:spacing w:after="0"/>
            </w:pPr>
            <w:r>
              <w:t>Primary location</w:t>
            </w:r>
          </w:p>
        </w:tc>
        <w:tc>
          <w:tcPr>
            <w:tcW w:w="3407"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7EE28E3C" w14:textId="72476A21" w:rsidR="00437764" w:rsidRPr="006D0EE2" w:rsidRDefault="00C53079" w:rsidP="459B3584">
            <w:pPr>
              <w:spacing w:after="0"/>
            </w:pPr>
            <w:r>
              <w:t>Various – Theodore / Rockhampton</w:t>
            </w:r>
          </w:p>
        </w:tc>
      </w:tr>
      <w:tr w:rsidR="00437764" w14:paraId="3C1EC8A5" w14:textId="77777777" w:rsidTr="459B3584">
        <w:trPr>
          <w:jc w:val="center"/>
        </w:trPr>
        <w:tc>
          <w:tcPr>
            <w:tcW w:w="159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08A3EAB4" w14:textId="77777777" w:rsidR="00437764" w:rsidRDefault="007B2229">
            <w:pPr>
              <w:spacing w:after="0"/>
            </w:pPr>
            <w:r>
              <w:t>Business group</w:t>
            </w:r>
          </w:p>
        </w:tc>
        <w:tc>
          <w:tcPr>
            <w:tcW w:w="3407"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136F9E76" w14:textId="77777777" w:rsidR="00437764" w:rsidRDefault="00865FF0">
            <w:pPr>
              <w:spacing w:after="0"/>
            </w:pPr>
            <w:r>
              <w:t xml:space="preserve">Forestry, Fisheries and Forestry  </w:t>
            </w:r>
            <w:r w:rsidR="007B2229">
              <w:t xml:space="preserve"> </w:t>
            </w:r>
          </w:p>
        </w:tc>
      </w:tr>
      <w:tr w:rsidR="00437764" w14:paraId="5D052621" w14:textId="77777777" w:rsidTr="459B3584">
        <w:trPr>
          <w:jc w:val="center"/>
        </w:trPr>
        <w:tc>
          <w:tcPr>
            <w:tcW w:w="159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2CDA81F3" w14:textId="77777777" w:rsidR="00437764" w:rsidRDefault="007B2229">
            <w:pPr>
              <w:spacing w:after="0"/>
            </w:pPr>
            <w:r>
              <w:t>Closing date</w:t>
            </w:r>
          </w:p>
          <w:p w14:paraId="145CA7C1" w14:textId="77777777" w:rsidR="00F41AEE" w:rsidRDefault="00F41AEE">
            <w:pPr>
              <w:spacing w:after="0"/>
            </w:pPr>
          </w:p>
          <w:p w14:paraId="04042921" w14:textId="0DCE780E" w:rsidR="00F41AEE" w:rsidRDefault="00F41AEE">
            <w:pPr>
              <w:spacing w:after="0"/>
            </w:pPr>
            <w:r>
              <w:t xml:space="preserve">Job Ad Reference: </w:t>
            </w:r>
          </w:p>
        </w:tc>
        <w:tc>
          <w:tcPr>
            <w:tcW w:w="3407"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6F259DFE" w14:textId="77777777" w:rsidR="00437764" w:rsidRDefault="00F41AEE">
            <w:pPr>
              <w:spacing w:after="0"/>
            </w:pPr>
            <w:r>
              <w:t>Wednesday, 17 November 2021</w:t>
            </w:r>
          </w:p>
          <w:p w14:paraId="3991FC47" w14:textId="77777777" w:rsidR="00F41AEE" w:rsidRDefault="00F41AEE">
            <w:pPr>
              <w:spacing w:after="0"/>
            </w:pPr>
          </w:p>
          <w:p w14:paraId="2EAA7988" w14:textId="0EF699EE" w:rsidR="00F41AEE" w:rsidRDefault="00F41AEE">
            <w:pPr>
              <w:spacing w:after="0"/>
            </w:pPr>
            <w:r>
              <w:t>QLD/393902/21</w:t>
            </w:r>
          </w:p>
        </w:tc>
      </w:tr>
      <w:tr w:rsidR="00437764" w14:paraId="2FA71975" w14:textId="77777777" w:rsidTr="459B3584">
        <w:trPr>
          <w:jc w:val="center"/>
        </w:trPr>
        <w:tc>
          <w:tcPr>
            <w:tcW w:w="159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2994A405" w14:textId="77777777" w:rsidR="00437764" w:rsidRDefault="007B2229">
            <w:pPr>
              <w:spacing w:after="0"/>
            </w:pPr>
            <w:r>
              <w:t>Contact for further information</w:t>
            </w:r>
          </w:p>
        </w:tc>
        <w:tc>
          <w:tcPr>
            <w:tcW w:w="3407"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46651A19" w14:textId="6821E6E6" w:rsidR="00437764" w:rsidRDefault="00C53079">
            <w:pPr>
              <w:spacing w:after="0"/>
            </w:pPr>
            <w:r>
              <w:t>Ross Miller 0438 165 900</w:t>
            </w:r>
          </w:p>
        </w:tc>
      </w:tr>
      <w:tr w:rsidR="00437764" w14:paraId="5551998C" w14:textId="77777777" w:rsidTr="459B3584">
        <w:trPr>
          <w:jc w:val="center"/>
        </w:trPr>
        <w:tc>
          <w:tcPr>
            <w:tcW w:w="1593"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38887851" w14:textId="48815167" w:rsidR="00437764" w:rsidRDefault="006D0EE2">
            <w:pPr>
              <w:spacing w:after="0"/>
            </w:pPr>
            <w:r>
              <w:t>How to apply</w:t>
            </w:r>
          </w:p>
        </w:tc>
        <w:tc>
          <w:tcPr>
            <w:tcW w:w="3407" w:type="pct"/>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tcBorders>
            <w:shd w:val="clear" w:color="auto" w:fill="F2F2F2" w:themeFill="background1" w:themeFillShade="F2"/>
            <w:vAlign w:val="center"/>
            <w:hideMark/>
          </w:tcPr>
          <w:p w14:paraId="667C9AF5" w14:textId="7CA948AF" w:rsidR="00437764" w:rsidRDefault="009E153A">
            <w:pPr>
              <w:spacing w:after="0"/>
            </w:pPr>
            <w:r>
              <w:t>See “How to apply” section below</w:t>
            </w:r>
            <w:bookmarkStart w:id="0" w:name="_GoBack"/>
            <w:bookmarkEnd w:id="0"/>
          </w:p>
        </w:tc>
      </w:tr>
    </w:tbl>
    <w:p w14:paraId="1D139288" w14:textId="77777777" w:rsidR="00471154" w:rsidRPr="008E4055" w:rsidRDefault="00471154" w:rsidP="00471154">
      <w:pPr>
        <w:pStyle w:val="Heading2"/>
        <w:rPr>
          <w:rStyle w:val="Hyperlink"/>
          <w:color w:val="auto"/>
          <w:u w:val="none"/>
        </w:rPr>
      </w:pPr>
      <w:r>
        <w:t>Benefits of working for us</w:t>
      </w:r>
    </w:p>
    <w:p w14:paraId="12E93058" w14:textId="77777777" w:rsidR="00471154" w:rsidRPr="00F65F21" w:rsidRDefault="00471154" w:rsidP="00471154">
      <w:bookmarkStart w:id="1" w:name="_Hlk51943409"/>
      <w:r>
        <w:t>The Department of Agriculture and Fisheries (</w:t>
      </w:r>
      <w:r w:rsidRPr="00F65F21">
        <w:t>DAF</w:t>
      </w:r>
      <w:r>
        <w:t>)</w:t>
      </w:r>
      <w:r w:rsidRPr="00F65F21">
        <w:t xml:space="preserve"> actively supports opportunities for mobilisation both internally in priority areas assisting our various business areas, and externally in emergency response activities aiding our communities and industries. We recognise this agility equips our people with new skills and valuable networks to enhance career pathways, and builds a workforce that is highly responsive, capable, and engaged. </w:t>
      </w:r>
    </w:p>
    <w:bookmarkEnd w:id="1"/>
    <w:p w14:paraId="16F057A5" w14:textId="77777777" w:rsidR="00471154" w:rsidRPr="00F65F21" w:rsidRDefault="00471154" w:rsidP="00471154">
      <w:r>
        <w:t xml:space="preserve">Working for </w:t>
      </w:r>
      <w:r w:rsidRPr="00F65F21">
        <w:t xml:space="preserve">DAF </w:t>
      </w:r>
      <w:r>
        <w:t>means</w:t>
      </w:r>
      <w:r w:rsidRPr="00F65F21">
        <w:t xml:space="preserve">: </w:t>
      </w:r>
    </w:p>
    <w:p w14:paraId="1D5F06D9" w14:textId="77777777" w:rsidR="00471154" w:rsidRPr="00004372" w:rsidRDefault="00471154" w:rsidP="00471154">
      <w:pPr>
        <w:pStyle w:val="ListParagraph"/>
        <w:numPr>
          <w:ilvl w:val="0"/>
          <w:numId w:val="6"/>
        </w:numPr>
        <w:spacing w:line="252" w:lineRule="auto"/>
        <w:rPr>
          <w:color w:val="000000"/>
        </w:rPr>
      </w:pPr>
      <w:r>
        <w:rPr>
          <w:color w:val="000000"/>
        </w:rPr>
        <w:t>a</w:t>
      </w:r>
      <w:r w:rsidRPr="00004372">
        <w:rPr>
          <w:color w:val="000000"/>
        </w:rPr>
        <w:t xml:space="preserve"> department that supports </w:t>
      </w:r>
      <w:hyperlink r:id="rId12" w:history="1">
        <w:r w:rsidRPr="00004372">
          <w:rPr>
            <w:rStyle w:val="Hyperlink"/>
          </w:rPr>
          <w:t>diversity and inclusion</w:t>
        </w:r>
      </w:hyperlink>
      <w:r w:rsidRPr="00004372">
        <w:rPr>
          <w:color w:val="000000"/>
        </w:rPr>
        <w:t xml:space="preserve">, irrespective of gender, ethnicity, generation, sexual orientation or disability </w:t>
      </w:r>
    </w:p>
    <w:p w14:paraId="61966542" w14:textId="77777777" w:rsidR="00471154" w:rsidRPr="00BA5C2B" w:rsidRDefault="00471154" w:rsidP="00471154">
      <w:pPr>
        <w:pStyle w:val="ListParagraph"/>
        <w:numPr>
          <w:ilvl w:val="0"/>
          <w:numId w:val="6"/>
        </w:numPr>
        <w:spacing w:line="252" w:lineRule="auto"/>
        <w:rPr>
          <w:color w:val="000000"/>
        </w:rPr>
      </w:pPr>
      <w:r>
        <w:rPr>
          <w:color w:val="000000"/>
        </w:rPr>
        <w:t>a</w:t>
      </w:r>
      <w:r w:rsidRPr="00C90EBA">
        <w:rPr>
          <w:color w:val="000000"/>
        </w:rPr>
        <w:t xml:space="preserve"> supportive</w:t>
      </w:r>
      <w:r>
        <w:rPr>
          <w:color w:val="000000"/>
        </w:rPr>
        <w:t>, ethical</w:t>
      </w:r>
      <w:r w:rsidRPr="00C90EBA">
        <w:rPr>
          <w:color w:val="000000"/>
        </w:rPr>
        <w:t xml:space="preserve"> and respectful workplace culture where violence and harassment </w:t>
      </w:r>
      <w:r w:rsidRPr="00BA5C2B">
        <w:rPr>
          <w:color w:val="000000"/>
        </w:rPr>
        <w:t xml:space="preserve">in any form is not tolerated </w:t>
      </w:r>
    </w:p>
    <w:p w14:paraId="61B7782E" w14:textId="77777777" w:rsidR="00471154" w:rsidRPr="00C90F0F" w:rsidRDefault="00471154" w:rsidP="00471154">
      <w:pPr>
        <w:pStyle w:val="ListParagraph"/>
        <w:numPr>
          <w:ilvl w:val="0"/>
          <w:numId w:val="6"/>
        </w:numPr>
        <w:spacing w:line="252" w:lineRule="auto"/>
        <w:rPr>
          <w:color w:val="000000"/>
        </w:rPr>
      </w:pPr>
      <w:r>
        <w:rPr>
          <w:color w:val="000000"/>
        </w:rPr>
        <w:t>an employer who values safety and wellbeing and places a high level of importance on our shared responsibilities for consultation about work health and safety</w:t>
      </w:r>
    </w:p>
    <w:p w14:paraId="568A696E" w14:textId="77777777" w:rsidR="00471154" w:rsidRDefault="00471154" w:rsidP="00471154">
      <w:pPr>
        <w:pStyle w:val="ListParagraph"/>
        <w:numPr>
          <w:ilvl w:val="0"/>
          <w:numId w:val="6"/>
        </w:numPr>
      </w:pPr>
      <w:r>
        <w:t>an agency that offers f</w:t>
      </w:r>
      <w:r w:rsidRPr="009A71FD">
        <w:t xml:space="preserve">lexible working </w:t>
      </w:r>
      <w:r>
        <w:t>options and rewards and recognition programs</w:t>
      </w:r>
    </w:p>
    <w:p w14:paraId="16FB904F" w14:textId="77777777" w:rsidR="00471154" w:rsidRDefault="00471154" w:rsidP="00471154">
      <w:pPr>
        <w:pStyle w:val="ListParagraph"/>
        <w:numPr>
          <w:ilvl w:val="0"/>
          <w:numId w:val="6"/>
        </w:numPr>
      </w:pPr>
      <w:r>
        <w:t>an employer who offers g</w:t>
      </w:r>
      <w:r w:rsidRPr="00004372">
        <w:t xml:space="preserve">reat </w:t>
      </w:r>
      <w:hyperlink r:id="rId13" w:history="1">
        <w:r w:rsidRPr="00004372">
          <w:rPr>
            <w:rStyle w:val="Hyperlink"/>
          </w:rPr>
          <w:t>superannuation</w:t>
        </w:r>
      </w:hyperlink>
      <w:r w:rsidRPr="00004372">
        <w:t xml:space="preserve"> and salary sacrificing options</w:t>
      </w:r>
    </w:p>
    <w:p w14:paraId="7615CA1F" w14:textId="77777777" w:rsidR="00A32CCC" w:rsidRDefault="00A32CCC" w:rsidP="00865FF0">
      <w:pPr>
        <w:rPr>
          <w:rFonts w:ascii="Arial Narrow" w:eastAsiaTheme="majorEastAsia" w:hAnsi="Arial Narrow" w:cs="Arial"/>
          <w:color w:val="1F4E79" w:themeColor="accent1" w:themeShade="80"/>
          <w:sz w:val="32"/>
          <w:szCs w:val="32"/>
        </w:rPr>
      </w:pPr>
    </w:p>
    <w:p w14:paraId="11CA7769" w14:textId="77777777" w:rsidR="00A32CCC" w:rsidRDefault="00A32CCC" w:rsidP="00865FF0">
      <w:pPr>
        <w:rPr>
          <w:rFonts w:ascii="Arial Narrow" w:eastAsiaTheme="majorEastAsia" w:hAnsi="Arial Narrow" w:cs="Arial"/>
          <w:color w:val="1F4E79" w:themeColor="accent1" w:themeShade="80"/>
          <w:sz w:val="32"/>
          <w:szCs w:val="32"/>
        </w:rPr>
      </w:pPr>
    </w:p>
    <w:p w14:paraId="6BB09A4C" w14:textId="1C786BFD" w:rsidR="00A32CCC" w:rsidRDefault="00A32CCC" w:rsidP="00865FF0">
      <w:pPr>
        <w:rPr>
          <w:rFonts w:ascii="Arial Narrow" w:eastAsiaTheme="majorEastAsia" w:hAnsi="Arial Narrow" w:cs="Arial"/>
          <w:color w:val="1F4E79" w:themeColor="accent1" w:themeShade="80"/>
          <w:sz w:val="32"/>
          <w:szCs w:val="32"/>
        </w:rPr>
      </w:pPr>
    </w:p>
    <w:p w14:paraId="4DAC0B5B" w14:textId="746873D8" w:rsidR="00471154" w:rsidRPr="009A0359" w:rsidRDefault="00471154" w:rsidP="00471154">
      <w:pPr>
        <w:rPr>
          <w:rFonts w:ascii="Arial Narrow" w:eastAsiaTheme="majorEastAsia" w:hAnsi="Arial Narrow" w:cs="Arial"/>
          <w:color w:val="1F4E79" w:themeColor="accent1" w:themeShade="80"/>
          <w:sz w:val="32"/>
          <w:szCs w:val="32"/>
        </w:rPr>
      </w:pPr>
      <w:r w:rsidRPr="009A0359">
        <w:rPr>
          <w:rFonts w:ascii="Arial Narrow" w:eastAsiaTheme="majorEastAsia" w:hAnsi="Arial Narrow" w:cs="Arial"/>
          <w:color w:val="1F4E79" w:themeColor="accent1" w:themeShade="80"/>
          <w:sz w:val="32"/>
          <w:szCs w:val="32"/>
        </w:rPr>
        <w:t xml:space="preserve">What you will do </w:t>
      </w:r>
    </w:p>
    <w:p w14:paraId="6611BE6C" w14:textId="77777777" w:rsidR="001916F6" w:rsidRPr="00182404" w:rsidRDefault="001916F6" w:rsidP="001916F6">
      <w:pPr>
        <w:autoSpaceDE w:val="0"/>
        <w:autoSpaceDN w:val="0"/>
        <w:adjustRightInd w:val="0"/>
        <w:spacing w:before="40" w:after="40"/>
        <w:jc w:val="both"/>
        <w:rPr>
          <w:rFonts w:cs="Arial"/>
        </w:rPr>
      </w:pPr>
      <w:r w:rsidRPr="00182404">
        <w:rPr>
          <w:rFonts w:cs="Arial"/>
        </w:rPr>
        <w:t>To achieve the outcomes required by this role, you must be able to:</w:t>
      </w:r>
    </w:p>
    <w:p w14:paraId="51C32D0B" w14:textId="77777777" w:rsidR="001916F6" w:rsidRPr="002C5DE1" w:rsidRDefault="001916F6" w:rsidP="001916F6">
      <w:pPr>
        <w:numPr>
          <w:ilvl w:val="0"/>
          <w:numId w:val="1"/>
        </w:numPr>
        <w:spacing w:after="120" w:line="276" w:lineRule="auto"/>
        <w:contextualSpacing/>
        <w:rPr>
          <w:rFonts w:eastAsia="Times New Roman" w:cs="Arial"/>
          <w:lang w:val="en-US"/>
        </w:rPr>
      </w:pPr>
      <w:r w:rsidRPr="002C5DE1">
        <w:rPr>
          <w:rFonts w:eastAsia="Times New Roman" w:cs="Arial"/>
          <w:lang w:val="en-US"/>
        </w:rPr>
        <w:t xml:space="preserve">Assist in the preparation of sale proposals for designated forest products including Operational Harvest Plans. </w:t>
      </w:r>
    </w:p>
    <w:p w14:paraId="47A3E9D8" w14:textId="77777777" w:rsidR="001916F6" w:rsidRPr="002C5DE1" w:rsidRDefault="001916F6" w:rsidP="001916F6">
      <w:pPr>
        <w:numPr>
          <w:ilvl w:val="0"/>
          <w:numId w:val="1"/>
        </w:numPr>
        <w:spacing w:after="120" w:line="276" w:lineRule="auto"/>
        <w:contextualSpacing/>
        <w:rPr>
          <w:rFonts w:eastAsia="Times New Roman" w:cs="Arial"/>
          <w:lang w:val="en-US"/>
        </w:rPr>
      </w:pPr>
      <w:r w:rsidRPr="002C5DE1">
        <w:rPr>
          <w:rFonts w:eastAsia="Times New Roman" w:cs="Arial"/>
          <w:lang w:val="en-US"/>
        </w:rPr>
        <w:t>Monitor sales of designated forest products including performance, associated planning and the co-ordination of day-to-day operational activities against the sales permit.</w:t>
      </w:r>
    </w:p>
    <w:p w14:paraId="764EDE0E" w14:textId="77777777" w:rsidR="001916F6" w:rsidRPr="002C5DE1" w:rsidRDefault="001916F6" w:rsidP="001916F6">
      <w:pPr>
        <w:numPr>
          <w:ilvl w:val="0"/>
          <w:numId w:val="1"/>
        </w:numPr>
        <w:spacing w:after="120" w:line="276" w:lineRule="auto"/>
        <w:contextualSpacing/>
        <w:rPr>
          <w:rFonts w:eastAsia="Times New Roman" w:cs="Arial"/>
          <w:lang w:val="en-US"/>
        </w:rPr>
      </w:pPr>
      <w:r w:rsidRPr="002C5DE1">
        <w:rPr>
          <w:rFonts w:eastAsia="Times New Roman" w:cs="Arial"/>
          <w:lang w:val="en-US"/>
        </w:rPr>
        <w:t xml:space="preserve">Undertake tree marking and measuring of native timber and forest products (where applicable). </w:t>
      </w:r>
    </w:p>
    <w:p w14:paraId="4AA9B014" w14:textId="77777777" w:rsidR="001916F6" w:rsidRPr="002C5DE1" w:rsidRDefault="001916F6" w:rsidP="001916F6">
      <w:pPr>
        <w:numPr>
          <w:ilvl w:val="0"/>
          <w:numId w:val="1"/>
        </w:numPr>
        <w:spacing w:after="120" w:line="276" w:lineRule="auto"/>
        <w:contextualSpacing/>
        <w:rPr>
          <w:rFonts w:eastAsia="Times New Roman" w:cs="Arial"/>
          <w:lang w:val="en-US"/>
        </w:rPr>
      </w:pPr>
      <w:r w:rsidRPr="002C5DE1">
        <w:rPr>
          <w:rFonts w:eastAsia="Times New Roman" w:cs="Arial"/>
          <w:lang w:val="en-US"/>
        </w:rPr>
        <w:t xml:space="preserve">Conduct operational tasks in accordance with policy, legislative direction, codes of practice and environmental management guidelines.  </w:t>
      </w:r>
    </w:p>
    <w:p w14:paraId="6AD4C5CE" w14:textId="77777777" w:rsidR="001916F6" w:rsidRPr="002C5DE1" w:rsidRDefault="001916F6" w:rsidP="001916F6">
      <w:pPr>
        <w:numPr>
          <w:ilvl w:val="0"/>
          <w:numId w:val="1"/>
        </w:numPr>
        <w:spacing w:after="120" w:line="276" w:lineRule="auto"/>
        <w:contextualSpacing/>
        <w:rPr>
          <w:rFonts w:eastAsia="Times New Roman" w:cs="Arial"/>
          <w:lang w:val="en-US"/>
        </w:rPr>
      </w:pPr>
      <w:r w:rsidRPr="002C5DE1">
        <w:rPr>
          <w:rFonts w:eastAsia="Times New Roman" w:cs="Arial"/>
          <w:lang w:val="en-US"/>
        </w:rPr>
        <w:t>Monitor and assess the performance standards of clients and contractors.</w:t>
      </w:r>
    </w:p>
    <w:p w14:paraId="7FB5682B" w14:textId="77777777" w:rsidR="001916F6" w:rsidRPr="002C5DE1" w:rsidRDefault="001916F6" w:rsidP="001916F6">
      <w:pPr>
        <w:numPr>
          <w:ilvl w:val="0"/>
          <w:numId w:val="1"/>
        </w:numPr>
        <w:spacing w:after="120" w:line="276" w:lineRule="auto"/>
        <w:contextualSpacing/>
        <w:rPr>
          <w:rFonts w:eastAsia="Times New Roman" w:cs="Arial"/>
          <w:lang w:val="en-US"/>
        </w:rPr>
      </w:pPr>
      <w:r w:rsidRPr="002C5DE1">
        <w:rPr>
          <w:rFonts w:eastAsia="Times New Roman" w:cs="Arial"/>
          <w:lang w:val="en-US"/>
        </w:rPr>
        <w:t xml:space="preserve">Liaise with Forest Products stakeholders including clients and their contractors, other Government agency representatives and members of the public. </w:t>
      </w:r>
    </w:p>
    <w:p w14:paraId="6D6A2F08" w14:textId="77777777" w:rsidR="001916F6" w:rsidRPr="002C5DE1" w:rsidRDefault="001916F6" w:rsidP="001916F6">
      <w:pPr>
        <w:numPr>
          <w:ilvl w:val="0"/>
          <w:numId w:val="1"/>
        </w:numPr>
        <w:spacing w:after="120" w:line="276" w:lineRule="auto"/>
        <w:contextualSpacing/>
        <w:rPr>
          <w:rFonts w:eastAsia="Times New Roman" w:cs="Arial"/>
          <w:lang w:val="en-US"/>
        </w:rPr>
      </w:pPr>
      <w:r w:rsidRPr="002C5DE1">
        <w:rPr>
          <w:rFonts w:eastAsia="Times New Roman" w:cs="Arial"/>
          <w:lang w:val="en-US"/>
        </w:rPr>
        <w:t>As required, assist to protect assets in terms of fire management activities, including prescribed burning, top disposal and wildfire control and supervise heavy machinery operations.</w:t>
      </w:r>
    </w:p>
    <w:p w14:paraId="1D9B3806" w14:textId="77777777" w:rsidR="001916F6" w:rsidRPr="002C5DE1" w:rsidRDefault="001916F6" w:rsidP="001916F6">
      <w:pPr>
        <w:numPr>
          <w:ilvl w:val="0"/>
          <w:numId w:val="1"/>
        </w:numPr>
        <w:spacing w:after="120" w:line="276" w:lineRule="auto"/>
        <w:contextualSpacing/>
        <w:rPr>
          <w:rFonts w:eastAsia="Times New Roman" w:cs="Arial"/>
          <w:lang w:val="en-US"/>
        </w:rPr>
      </w:pPr>
      <w:r w:rsidRPr="002C5DE1">
        <w:rPr>
          <w:rFonts w:eastAsia="Times New Roman" w:cs="Arial"/>
          <w:lang w:val="en-US"/>
        </w:rPr>
        <w:t>Plan and implement cost effective operations, maintain records including computer records and prepare timely and comprehensive reports.</w:t>
      </w:r>
    </w:p>
    <w:p w14:paraId="66C10A3B" w14:textId="77777777" w:rsidR="001916F6" w:rsidRPr="002C5DE1" w:rsidRDefault="001916F6" w:rsidP="001916F6">
      <w:pPr>
        <w:numPr>
          <w:ilvl w:val="0"/>
          <w:numId w:val="1"/>
        </w:numPr>
        <w:spacing w:after="120" w:line="276" w:lineRule="auto"/>
        <w:contextualSpacing/>
        <w:rPr>
          <w:rFonts w:eastAsia="Times New Roman" w:cs="Arial"/>
          <w:lang w:val="en-US"/>
        </w:rPr>
      </w:pPr>
      <w:r w:rsidRPr="002C5DE1">
        <w:rPr>
          <w:rFonts w:eastAsia="Times New Roman" w:cs="Arial"/>
          <w:lang w:val="en-US"/>
        </w:rPr>
        <w:t>Undertake other duties as they may arise and within the current skills and capability level of the position, as directed.</w:t>
      </w:r>
    </w:p>
    <w:p w14:paraId="5953D9B8" w14:textId="77777777" w:rsidR="003024CA" w:rsidRDefault="003024CA" w:rsidP="003024CA">
      <w:pPr>
        <w:pStyle w:val="Heading2"/>
      </w:pPr>
      <w:r>
        <w:t>What we are looking for</w:t>
      </w:r>
    </w:p>
    <w:p w14:paraId="7CE6F4F5" w14:textId="5380A90A" w:rsidR="003024CA" w:rsidRDefault="003024CA" w:rsidP="00CA4DD1">
      <w:pPr>
        <w:spacing w:line="257" w:lineRule="auto"/>
        <w:jc w:val="both"/>
      </w:pPr>
      <w:bookmarkStart w:id="2" w:name="OLE_LINK1"/>
      <w:bookmarkStart w:id="3" w:name="OLE_LINK2"/>
      <w:bookmarkStart w:id="4" w:name="OLE_LINK3"/>
      <w:r>
        <w:t xml:space="preserve">Appointments in the public service are based on merit.  We’ll assess your merit for this role by looking at what you’ve done previously – the knowledge, skills and experience you’ve built, your potential for development and your personal qualities.  </w:t>
      </w:r>
    </w:p>
    <w:p w14:paraId="435052D0" w14:textId="51C061AD" w:rsidR="003024CA" w:rsidRDefault="003024CA" w:rsidP="00CA4DD1">
      <w:pPr>
        <w:spacing w:line="257" w:lineRule="auto"/>
      </w:pPr>
      <w:r>
        <w:t xml:space="preserve">The department </w:t>
      </w:r>
      <w:r w:rsidRPr="00153A06">
        <w:t xml:space="preserve">uses the </w:t>
      </w:r>
      <w:hyperlink r:id="rId14" w:history="1">
        <w:r w:rsidRPr="00CA4DD1">
          <w:rPr>
            <w:rStyle w:val="Hyperlink"/>
            <w:i/>
          </w:rPr>
          <w:t>Leadership competencies for Queensland</w:t>
        </w:r>
      </w:hyperlink>
      <w:r w:rsidRPr="00153A06">
        <w:t xml:space="preserve"> to describe what highly effective, everyday leadership looks like in the public sector</w:t>
      </w:r>
      <w:r>
        <w:t>. For this role, we will consider how well you demonstrate the leadership competencies critical to the performance of a</w:t>
      </w:r>
      <w:r w:rsidRPr="00CA4DD1">
        <w:rPr>
          <w:color w:val="FF0000"/>
        </w:rPr>
        <w:t xml:space="preserve"> </w:t>
      </w:r>
      <w:r w:rsidR="00CA4DD1">
        <w:t>Forest Ranger</w:t>
      </w:r>
      <w:r>
        <w:t xml:space="preserve">, focussing on these </w:t>
      </w:r>
      <w:r w:rsidRPr="00CA4DD1">
        <w:rPr>
          <w:b/>
        </w:rPr>
        <w:t>key competencies</w:t>
      </w:r>
      <w:r>
        <w:t>:</w:t>
      </w:r>
    </w:p>
    <w:tbl>
      <w:tblPr>
        <w:tblStyle w:val="TableGrid"/>
        <w:tblW w:w="0" w:type="auto"/>
        <w:tblLook w:val="04A0" w:firstRow="1" w:lastRow="0" w:firstColumn="1" w:lastColumn="0" w:noHBand="0" w:noVBand="1"/>
      </w:tblPr>
      <w:tblGrid>
        <w:gridCol w:w="1838"/>
        <w:gridCol w:w="8222"/>
      </w:tblGrid>
      <w:tr w:rsidR="00D312C0" w:rsidRPr="00257743" w14:paraId="3CA6CB42" w14:textId="77777777" w:rsidTr="00127F29">
        <w:tc>
          <w:tcPr>
            <w:tcW w:w="1838" w:type="dxa"/>
          </w:tcPr>
          <w:bookmarkEnd w:id="2"/>
          <w:bookmarkEnd w:id="3"/>
          <w:bookmarkEnd w:id="4"/>
          <w:p w14:paraId="402EDF8F" w14:textId="77777777" w:rsidR="00D312C0" w:rsidRPr="00257743" w:rsidRDefault="00D312C0" w:rsidP="00127F29">
            <w:pPr>
              <w:rPr>
                <w:b/>
              </w:rPr>
            </w:pPr>
            <w:r w:rsidRPr="00257743">
              <w:rPr>
                <w:b/>
              </w:rPr>
              <w:t>Vision</w:t>
            </w:r>
          </w:p>
        </w:tc>
        <w:tc>
          <w:tcPr>
            <w:tcW w:w="8222" w:type="dxa"/>
          </w:tcPr>
          <w:p w14:paraId="614337D4" w14:textId="77777777" w:rsidR="00D312C0" w:rsidRPr="00257743" w:rsidRDefault="00D312C0" w:rsidP="00127F29">
            <w:pPr>
              <w:autoSpaceDE w:val="0"/>
              <w:autoSpaceDN w:val="0"/>
              <w:adjustRightInd w:val="0"/>
              <w:snapToGrid w:val="0"/>
              <w:spacing w:before="124" w:after="0" w:line="240" w:lineRule="auto"/>
              <w:rPr>
                <w:rFonts w:eastAsia="Times New Roman" w:cs="Arial"/>
                <w:szCs w:val="24"/>
                <w:lang w:val="x-none"/>
              </w:rPr>
            </w:pPr>
            <w:r w:rsidRPr="00257743">
              <w:rPr>
                <w:rFonts w:eastAsia="Times New Roman" w:cs="Arial"/>
                <w:szCs w:val="24"/>
                <w:lang w:val="x-none"/>
              </w:rPr>
              <w:t xml:space="preserve">• </w:t>
            </w:r>
            <w:r w:rsidRPr="00257743">
              <w:rPr>
                <w:rFonts w:eastAsia="Times New Roman" w:cs="Arial"/>
                <w:b/>
                <w:szCs w:val="24"/>
                <w:lang w:val="x-none"/>
              </w:rPr>
              <w:t>Stimulates ideas and innovation</w:t>
            </w:r>
          </w:p>
          <w:p w14:paraId="6AC1B9C6" w14:textId="77777777" w:rsidR="00D312C0" w:rsidRPr="00257743" w:rsidRDefault="00D312C0" w:rsidP="00127F29">
            <w:pPr>
              <w:autoSpaceDE w:val="0"/>
              <w:autoSpaceDN w:val="0"/>
              <w:adjustRightInd w:val="0"/>
              <w:snapToGrid w:val="0"/>
              <w:spacing w:before="68" w:after="0" w:line="240" w:lineRule="auto"/>
              <w:rPr>
                <w:rFonts w:eastAsia="Times New Roman" w:cs="Arial"/>
                <w:iCs/>
                <w:szCs w:val="24"/>
                <w:lang w:val="x-none"/>
              </w:rPr>
            </w:pPr>
            <w:r w:rsidRPr="00257743">
              <w:rPr>
                <w:rFonts w:eastAsia="Times New Roman" w:cs="Arial"/>
                <w:iCs/>
                <w:szCs w:val="24"/>
                <w:lang w:val="x-none"/>
              </w:rPr>
              <w:t>Gathers insights and embraces new ideas and innovation to inform future practice</w:t>
            </w:r>
          </w:p>
          <w:p w14:paraId="2500C124" w14:textId="77777777" w:rsidR="00D312C0" w:rsidRPr="00257743" w:rsidRDefault="00D312C0" w:rsidP="00127F29">
            <w:pPr>
              <w:autoSpaceDE w:val="0"/>
              <w:autoSpaceDN w:val="0"/>
              <w:adjustRightInd w:val="0"/>
              <w:snapToGrid w:val="0"/>
              <w:spacing w:before="68" w:after="0" w:line="240" w:lineRule="auto"/>
              <w:rPr>
                <w:rFonts w:eastAsia="Times New Roman" w:cs="Arial"/>
                <w:i/>
                <w:iCs/>
                <w:szCs w:val="24"/>
                <w:lang w:val="x-none"/>
              </w:rPr>
            </w:pPr>
            <w:r>
              <w:rPr>
                <w:rFonts w:eastAsia="Times New Roman" w:cs="Arial"/>
                <w:i/>
                <w:szCs w:val="24"/>
                <w:lang w:val="x-none"/>
              </w:rPr>
              <w:tab/>
            </w:r>
            <w:r w:rsidRPr="00257743">
              <w:rPr>
                <w:i/>
                <w:iCs/>
              </w:rPr>
              <w:t xml:space="preserve">Shares and seeks creative ideas, suggestions and data to inform the </w:t>
            </w:r>
            <w:r w:rsidRPr="00257743">
              <w:rPr>
                <w:i/>
                <w:iCs/>
              </w:rPr>
              <w:tab/>
              <w:t>delivery of services</w:t>
            </w:r>
          </w:p>
          <w:p w14:paraId="28FE3E3F" w14:textId="77777777" w:rsidR="00D312C0" w:rsidRPr="00257743" w:rsidRDefault="00D312C0" w:rsidP="00127F29">
            <w:pPr>
              <w:autoSpaceDE w:val="0"/>
              <w:autoSpaceDN w:val="0"/>
              <w:adjustRightInd w:val="0"/>
              <w:snapToGrid w:val="0"/>
              <w:spacing w:before="15" w:after="0" w:line="240" w:lineRule="auto"/>
              <w:rPr>
                <w:rFonts w:eastAsia="Times New Roman" w:cs="Arial"/>
                <w:i/>
                <w:szCs w:val="24"/>
                <w:lang w:val="x-none"/>
              </w:rPr>
            </w:pPr>
          </w:p>
        </w:tc>
      </w:tr>
      <w:tr w:rsidR="00D312C0" w:rsidRPr="00257743" w14:paraId="4BFB13C0" w14:textId="77777777" w:rsidTr="00127F29">
        <w:tc>
          <w:tcPr>
            <w:tcW w:w="1838" w:type="dxa"/>
          </w:tcPr>
          <w:p w14:paraId="65D06AAE" w14:textId="77777777" w:rsidR="00D312C0" w:rsidRPr="00257743" w:rsidRDefault="00D312C0" w:rsidP="00127F29">
            <w:pPr>
              <w:rPr>
                <w:b/>
              </w:rPr>
            </w:pPr>
            <w:r w:rsidRPr="00257743">
              <w:rPr>
                <w:b/>
              </w:rPr>
              <w:t>Results</w:t>
            </w:r>
          </w:p>
        </w:tc>
        <w:tc>
          <w:tcPr>
            <w:tcW w:w="8222" w:type="dxa"/>
          </w:tcPr>
          <w:p w14:paraId="07998EE6" w14:textId="77777777" w:rsidR="00D312C0" w:rsidRPr="00257743" w:rsidRDefault="00D312C0" w:rsidP="00127F29">
            <w:pPr>
              <w:autoSpaceDE w:val="0"/>
              <w:autoSpaceDN w:val="0"/>
              <w:adjustRightInd w:val="0"/>
              <w:snapToGrid w:val="0"/>
              <w:spacing w:before="124" w:after="0" w:line="240" w:lineRule="auto"/>
              <w:rPr>
                <w:rFonts w:eastAsia="Times New Roman" w:cs="Arial"/>
                <w:szCs w:val="24"/>
                <w:lang w:val="x-none"/>
              </w:rPr>
            </w:pPr>
            <w:r w:rsidRPr="00257743">
              <w:rPr>
                <w:rFonts w:eastAsia="Times New Roman" w:cs="Arial"/>
                <w:szCs w:val="24"/>
                <w:lang w:val="x-none"/>
              </w:rPr>
              <w:t xml:space="preserve">• </w:t>
            </w:r>
            <w:r w:rsidRPr="00257743">
              <w:rPr>
                <w:rFonts w:eastAsia="Times New Roman" w:cs="Arial"/>
                <w:b/>
                <w:szCs w:val="24"/>
                <w:lang w:val="x-none"/>
              </w:rPr>
              <w:t>Builds enduring relationships</w:t>
            </w:r>
          </w:p>
          <w:p w14:paraId="290BC06F" w14:textId="77777777" w:rsidR="00D312C0" w:rsidRPr="00D60412" w:rsidRDefault="00D312C0" w:rsidP="00127F29">
            <w:pPr>
              <w:autoSpaceDE w:val="0"/>
              <w:autoSpaceDN w:val="0"/>
              <w:adjustRightInd w:val="0"/>
              <w:snapToGrid w:val="0"/>
              <w:spacing w:before="68" w:after="0" w:line="240" w:lineRule="auto"/>
              <w:rPr>
                <w:rFonts w:eastAsia="Times New Roman" w:cs="Arial"/>
                <w:iCs/>
                <w:szCs w:val="24"/>
                <w:lang w:val="x-none"/>
              </w:rPr>
            </w:pPr>
            <w:r w:rsidRPr="00D60412">
              <w:rPr>
                <w:rFonts w:eastAsia="Times New Roman" w:cs="Arial"/>
                <w:iCs/>
                <w:szCs w:val="24"/>
                <w:lang w:val="x-none"/>
              </w:rPr>
              <w:t>Builds and sustains relationships to enable the collaborative delivery of customer-focused outcomes</w:t>
            </w:r>
          </w:p>
          <w:p w14:paraId="42E2229D" w14:textId="77777777" w:rsidR="00D312C0" w:rsidRPr="00D60412" w:rsidRDefault="00D312C0" w:rsidP="00127F29">
            <w:pPr>
              <w:autoSpaceDE w:val="0"/>
              <w:autoSpaceDN w:val="0"/>
              <w:adjustRightInd w:val="0"/>
              <w:snapToGrid w:val="0"/>
              <w:spacing w:before="68" w:after="0" w:line="240" w:lineRule="auto"/>
              <w:rPr>
                <w:rFonts w:eastAsia="Times New Roman" w:cs="Arial"/>
                <w:i/>
                <w:iCs/>
                <w:szCs w:val="24"/>
                <w:lang w:val="x-none"/>
              </w:rPr>
            </w:pPr>
            <w:r>
              <w:rPr>
                <w:rFonts w:eastAsia="Times New Roman" w:cs="Arial"/>
                <w:i/>
                <w:szCs w:val="24"/>
                <w:lang w:val="x-none"/>
              </w:rPr>
              <w:tab/>
            </w:r>
            <w:r w:rsidRPr="00D60412">
              <w:rPr>
                <w:i/>
                <w:iCs/>
              </w:rPr>
              <w:t xml:space="preserve">Recognises the broad value and contribution that diversity of viewpoints </w:t>
            </w:r>
            <w:r w:rsidRPr="00D60412">
              <w:rPr>
                <w:i/>
                <w:iCs/>
              </w:rPr>
              <w:tab/>
              <w:t>brings to the team and organisation</w:t>
            </w:r>
          </w:p>
          <w:p w14:paraId="7856B507" w14:textId="77777777" w:rsidR="00D312C0" w:rsidRPr="00257743" w:rsidRDefault="00D312C0" w:rsidP="00127F29">
            <w:pPr>
              <w:autoSpaceDE w:val="0"/>
              <w:autoSpaceDN w:val="0"/>
              <w:adjustRightInd w:val="0"/>
              <w:snapToGrid w:val="0"/>
              <w:spacing w:before="124" w:after="0" w:line="240" w:lineRule="auto"/>
              <w:rPr>
                <w:rFonts w:eastAsia="Times New Roman" w:cs="Arial"/>
                <w:b/>
                <w:szCs w:val="24"/>
                <w:lang w:val="x-none"/>
              </w:rPr>
            </w:pPr>
            <w:r w:rsidRPr="00257743">
              <w:rPr>
                <w:rFonts w:eastAsia="Times New Roman" w:cs="Arial"/>
                <w:b/>
                <w:szCs w:val="24"/>
                <w:lang w:val="x-none"/>
              </w:rPr>
              <w:t>• Drives accountability and outcomes</w:t>
            </w:r>
          </w:p>
          <w:p w14:paraId="316BBF23" w14:textId="77777777" w:rsidR="00D312C0" w:rsidRPr="00D60412" w:rsidRDefault="00D312C0" w:rsidP="00127F29">
            <w:pPr>
              <w:autoSpaceDE w:val="0"/>
              <w:autoSpaceDN w:val="0"/>
              <w:adjustRightInd w:val="0"/>
              <w:snapToGrid w:val="0"/>
              <w:spacing w:before="68" w:after="0" w:line="240" w:lineRule="auto"/>
              <w:rPr>
                <w:rFonts w:eastAsia="Times New Roman" w:cs="Arial"/>
                <w:iCs/>
                <w:szCs w:val="24"/>
                <w:lang w:val="x-none"/>
              </w:rPr>
            </w:pPr>
            <w:r w:rsidRPr="00D60412">
              <w:rPr>
                <w:rFonts w:eastAsia="Times New Roman" w:cs="Arial"/>
                <w:iCs/>
                <w:szCs w:val="24"/>
                <w:lang w:val="x-none"/>
              </w:rPr>
              <w:t>Demonstrates accountability for the execution and quality of results through</w:t>
            </w:r>
          </w:p>
          <w:p w14:paraId="0D906348" w14:textId="77777777" w:rsidR="00D312C0" w:rsidRDefault="00D312C0" w:rsidP="00127F29">
            <w:pPr>
              <w:autoSpaceDE w:val="0"/>
              <w:autoSpaceDN w:val="0"/>
              <w:adjustRightInd w:val="0"/>
              <w:snapToGrid w:val="0"/>
              <w:spacing w:before="15" w:after="0" w:line="240" w:lineRule="auto"/>
              <w:rPr>
                <w:rFonts w:eastAsia="Times New Roman" w:cs="Arial"/>
                <w:iCs/>
                <w:szCs w:val="24"/>
                <w:lang w:val="x-none"/>
              </w:rPr>
            </w:pPr>
            <w:r w:rsidRPr="00D60412">
              <w:rPr>
                <w:rFonts w:eastAsia="Times New Roman" w:cs="Arial"/>
                <w:iCs/>
                <w:szCs w:val="24"/>
                <w:lang w:val="x-none"/>
              </w:rPr>
              <w:t>professionalism, persistence and transparency</w:t>
            </w:r>
          </w:p>
          <w:p w14:paraId="773D7228" w14:textId="77777777" w:rsidR="00D312C0" w:rsidRPr="00D60412" w:rsidRDefault="00D312C0" w:rsidP="00127F29">
            <w:pPr>
              <w:autoSpaceDE w:val="0"/>
              <w:autoSpaceDN w:val="0"/>
              <w:adjustRightInd w:val="0"/>
              <w:snapToGrid w:val="0"/>
              <w:spacing w:before="15" w:after="0" w:line="240" w:lineRule="auto"/>
              <w:rPr>
                <w:rFonts w:eastAsia="Times New Roman" w:cs="Arial"/>
                <w:i/>
                <w:iCs/>
                <w:szCs w:val="24"/>
                <w:lang w:val="x-none"/>
              </w:rPr>
            </w:pPr>
            <w:r>
              <w:rPr>
                <w:rFonts w:eastAsia="Times New Roman" w:cs="Arial"/>
                <w:iCs/>
                <w:szCs w:val="24"/>
                <w:lang w:val="x-none"/>
              </w:rPr>
              <w:tab/>
            </w:r>
            <w:r w:rsidRPr="00D60412">
              <w:rPr>
                <w:i/>
                <w:iCs/>
              </w:rPr>
              <w:t xml:space="preserve">Contributes to the development of team objectives and recognises own </w:t>
            </w:r>
            <w:r w:rsidRPr="00D60412">
              <w:rPr>
                <w:i/>
                <w:iCs/>
              </w:rPr>
              <w:tab/>
              <w:t>role in achieving results</w:t>
            </w:r>
          </w:p>
          <w:p w14:paraId="0B5160CB" w14:textId="77777777" w:rsidR="00D312C0" w:rsidRPr="00257743" w:rsidRDefault="00D312C0" w:rsidP="00127F29">
            <w:pPr>
              <w:autoSpaceDE w:val="0"/>
              <w:autoSpaceDN w:val="0"/>
              <w:adjustRightInd w:val="0"/>
              <w:snapToGrid w:val="0"/>
              <w:spacing w:before="15" w:after="0" w:line="240" w:lineRule="auto"/>
              <w:rPr>
                <w:rFonts w:eastAsia="Times New Roman" w:cs="Arial"/>
                <w:i/>
                <w:szCs w:val="24"/>
                <w:lang w:val="x-none"/>
              </w:rPr>
            </w:pPr>
          </w:p>
        </w:tc>
      </w:tr>
      <w:tr w:rsidR="00D312C0" w:rsidRPr="00257743" w14:paraId="4AD8FF14" w14:textId="77777777" w:rsidTr="00127F29">
        <w:trPr>
          <w:trHeight w:val="848"/>
        </w:trPr>
        <w:tc>
          <w:tcPr>
            <w:tcW w:w="1838" w:type="dxa"/>
          </w:tcPr>
          <w:p w14:paraId="7A319BF1" w14:textId="77777777" w:rsidR="00D312C0" w:rsidRPr="00257743" w:rsidRDefault="00D312C0" w:rsidP="00127F29">
            <w:pPr>
              <w:rPr>
                <w:b/>
              </w:rPr>
            </w:pPr>
            <w:r w:rsidRPr="00257743">
              <w:rPr>
                <w:b/>
              </w:rPr>
              <w:lastRenderedPageBreak/>
              <w:t>Accountability</w:t>
            </w:r>
          </w:p>
        </w:tc>
        <w:tc>
          <w:tcPr>
            <w:tcW w:w="8222" w:type="dxa"/>
          </w:tcPr>
          <w:p w14:paraId="5C385BAB" w14:textId="77777777" w:rsidR="00D312C0" w:rsidRPr="00257743" w:rsidRDefault="00D312C0" w:rsidP="00127F29">
            <w:pPr>
              <w:autoSpaceDE w:val="0"/>
              <w:autoSpaceDN w:val="0"/>
              <w:adjustRightInd w:val="0"/>
              <w:snapToGrid w:val="0"/>
              <w:spacing w:before="124" w:after="0" w:line="240" w:lineRule="auto"/>
              <w:rPr>
                <w:rFonts w:eastAsia="Times New Roman" w:cs="Arial"/>
                <w:szCs w:val="24"/>
                <w:lang w:val="x-none"/>
              </w:rPr>
            </w:pPr>
            <w:r w:rsidRPr="00257743">
              <w:rPr>
                <w:rFonts w:eastAsia="Times New Roman" w:cs="Arial"/>
                <w:szCs w:val="24"/>
                <w:lang w:val="x-none"/>
              </w:rPr>
              <w:t xml:space="preserve"> </w:t>
            </w:r>
            <w:r w:rsidRPr="00257743">
              <w:rPr>
                <w:rFonts w:eastAsia="Times New Roman" w:cs="Arial"/>
                <w:b/>
                <w:szCs w:val="24"/>
                <w:lang w:val="x-none"/>
              </w:rPr>
              <w:t>Demonstrates sound governance</w:t>
            </w:r>
          </w:p>
          <w:p w14:paraId="79219758" w14:textId="77777777" w:rsidR="00D312C0" w:rsidRDefault="00D312C0" w:rsidP="00127F29">
            <w:pPr>
              <w:autoSpaceDE w:val="0"/>
              <w:autoSpaceDN w:val="0"/>
              <w:adjustRightInd w:val="0"/>
              <w:snapToGrid w:val="0"/>
              <w:spacing w:before="68" w:after="0" w:line="240" w:lineRule="auto"/>
              <w:rPr>
                <w:rFonts w:eastAsia="Times New Roman" w:cs="Arial"/>
                <w:iCs/>
                <w:szCs w:val="24"/>
                <w:lang w:val="x-none"/>
              </w:rPr>
            </w:pPr>
            <w:r w:rsidRPr="00D60412">
              <w:rPr>
                <w:rFonts w:eastAsia="Times New Roman" w:cs="Arial"/>
                <w:iCs/>
                <w:szCs w:val="24"/>
                <w:lang w:val="x-none"/>
              </w:rPr>
              <w:t>Maintains a high standard of practice through governance and risk management</w:t>
            </w:r>
          </w:p>
          <w:p w14:paraId="65A01F2D" w14:textId="57B33849" w:rsidR="00D312C0" w:rsidRPr="00D60412" w:rsidRDefault="00D312C0" w:rsidP="001916F6">
            <w:pPr>
              <w:autoSpaceDE w:val="0"/>
              <w:autoSpaceDN w:val="0"/>
              <w:adjustRightInd w:val="0"/>
              <w:snapToGrid w:val="0"/>
              <w:spacing w:before="68" w:after="0" w:line="240" w:lineRule="auto"/>
              <w:rPr>
                <w:rFonts w:eastAsia="Times New Roman" w:cs="Arial"/>
                <w:i/>
                <w:iCs/>
                <w:szCs w:val="24"/>
                <w:lang w:val="x-none"/>
              </w:rPr>
            </w:pPr>
            <w:r>
              <w:rPr>
                <w:rFonts w:eastAsia="Times New Roman" w:cs="Arial"/>
                <w:iCs/>
                <w:szCs w:val="24"/>
                <w:lang w:val="x-none"/>
              </w:rPr>
              <w:tab/>
            </w:r>
            <w:r w:rsidRPr="00D60412">
              <w:rPr>
                <w:i/>
                <w:iCs/>
              </w:rPr>
              <w:t xml:space="preserve">Supports others to embrace and operate within legislative and policy </w:t>
            </w:r>
            <w:r w:rsidRPr="00D60412">
              <w:rPr>
                <w:i/>
                <w:iCs/>
              </w:rPr>
              <w:tab/>
              <w:t>frameworks that guide everyday practice</w:t>
            </w:r>
          </w:p>
        </w:tc>
      </w:tr>
    </w:tbl>
    <w:p w14:paraId="228D59DC" w14:textId="77777777" w:rsidR="00CA4DD1" w:rsidRDefault="00CA4DD1" w:rsidP="00CA4DD1">
      <w:pPr>
        <w:pStyle w:val="Heading2"/>
        <w:rPr>
          <w:color w:val="FF0000"/>
        </w:rPr>
      </w:pPr>
      <w:r>
        <w:t xml:space="preserve">You </w:t>
      </w:r>
      <w:r w:rsidRPr="005804ED">
        <w:t xml:space="preserve">might </w:t>
      </w:r>
      <w:r>
        <w:t xml:space="preserve">also have </w:t>
      </w:r>
    </w:p>
    <w:p w14:paraId="1086C7D4" w14:textId="7DA43D90" w:rsidR="00623F58" w:rsidRPr="000A6FF0" w:rsidRDefault="0041792E" w:rsidP="00623F58">
      <w:pPr>
        <w:pStyle w:val="ListParagraph"/>
      </w:pPr>
      <w:r>
        <w:t xml:space="preserve">The ability to </w:t>
      </w:r>
      <w:r w:rsidR="00623F58">
        <w:t xml:space="preserve">obtain proficiency </w:t>
      </w:r>
      <w:r w:rsidR="00623F58" w:rsidRPr="000A6FF0">
        <w:t xml:space="preserve">in </w:t>
      </w:r>
      <w:r w:rsidR="00DB6F96" w:rsidRPr="000A6FF0">
        <w:t>ArcGIS</w:t>
      </w:r>
      <w:r w:rsidR="00DB6F96">
        <w:t xml:space="preserve"> products</w:t>
      </w:r>
      <w:r w:rsidR="00623F58" w:rsidRPr="000A6FF0">
        <w:t>, google earth or other equi</w:t>
      </w:r>
      <w:r w:rsidR="00623F58">
        <w:t>valent spatial mapping programs.</w:t>
      </w:r>
    </w:p>
    <w:p w14:paraId="1DACCC09" w14:textId="77777777" w:rsidR="00623F58" w:rsidRPr="000A6FF0" w:rsidRDefault="00623F58" w:rsidP="00623F58">
      <w:pPr>
        <w:pStyle w:val="ListParagraph"/>
      </w:pPr>
      <w:r w:rsidRPr="000A6FF0">
        <w:t>Possession of a current Queensland C class Driver’s License or equivalent</w:t>
      </w:r>
      <w:r>
        <w:t>.</w:t>
      </w:r>
    </w:p>
    <w:p w14:paraId="641D342D" w14:textId="11194EEA" w:rsidR="00623F58" w:rsidRDefault="00623F58" w:rsidP="00623F58">
      <w:pPr>
        <w:pStyle w:val="ListParagraph"/>
      </w:pPr>
      <w:r w:rsidRPr="000A6FF0">
        <w:t>Regular travelling and working away from headquarters (including bush camping</w:t>
      </w:r>
      <w:r>
        <w:t xml:space="preserve"> in some regions</w:t>
      </w:r>
      <w:r w:rsidRPr="000A6FF0">
        <w:t xml:space="preserve">) is a requirement of this position.  Travel allowances are payable </w:t>
      </w:r>
      <w:r>
        <w:t>in accordance with policies and directives.</w:t>
      </w:r>
    </w:p>
    <w:p w14:paraId="20F07B65" w14:textId="77777777" w:rsidR="00623F58" w:rsidRPr="00B12203" w:rsidRDefault="00623F58" w:rsidP="00623F58">
      <w:pPr>
        <w:spacing w:before="40" w:after="40"/>
        <w:jc w:val="both"/>
        <w:rPr>
          <w:rFonts w:cs="Arial"/>
        </w:rPr>
      </w:pPr>
      <w:r w:rsidRPr="00B12203">
        <w:rPr>
          <w:rFonts w:cs="Arial"/>
        </w:rPr>
        <w:t>The position will have delegations attributed to it under:</w:t>
      </w:r>
    </w:p>
    <w:p w14:paraId="44BA9B1F" w14:textId="77777777" w:rsidR="00623F58" w:rsidRPr="00B12203" w:rsidRDefault="00623F58" w:rsidP="00623F58">
      <w:pPr>
        <w:numPr>
          <w:ilvl w:val="0"/>
          <w:numId w:val="26"/>
        </w:numPr>
        <w:spacing w:before="40" w:after="40" w:line="240" w:lineRule="auto"/>
        <w:jc w:val="both"/>
        <w:rPr>
          <w:rFonts w:cs="Arial"/>
        </w:rPr>
      </w:pPr>
      <w:r w:rsidRPr="00B12203">
        <w:rPr>
          <w:rFonts w:cs="Arial"/>
        </w:rPr>
        <w:t>Forest Products Commercial (General) Delegation</w:t>
      </w:r>
    </w:p>
    <w:p w14:paraId="45DDCE67" w14:textId="77777777" w:rsidR="00623F58" w:rsidRPr="00B12203" w:rsidRDefault="00623F58" w:rsidP="00623F58">
      <w:pPr>
        <w:numPr>
          <w:ilvl w:val="0"/>
          <w:numId w:val="26"/>
        </w:numPr>
        <w:spacing w:before="40" w:after="40" w:line="240" w:lineRule="auto"/>
        <w:jc w:val="both"/>
        <w:rPr>
          <w:rFonts w:cs="Arial"/>
        </w:rPr>
      </w:pPr>
      <w:r w:rsidRPr="00B12203">
        <w:rPr>
          <w:rFonts w:cs="Arial"/>
        </w:rPr>
        <w:t>Financial Delegation</w:t>
      </w:r>
    </w:p>
    <w:p w14:paraId="69440C99" w14:textId="2EE256BE" w:rsidR="00623F58" w:rsidRPr="00B12203" w:rsidRDefault="00623F58" w:rsidP="00623F58">
      <w:pPr>
        <w:numPr>
          <w:ilvl w:val="0"/>
          <w:numId w:val="26"/>
        </w:numPr>
        <w:spacing w:before="40" w:after="40" w:line="240" w:lineRule="auto"/>
        <w:jc w:val="both"/>
        <w:rPr>
          <w:rFonts w:cs="Arial"/>
        </w:rPr>
      </w:pPr>
      <w:r w:rsidRPr="00B12203">
        <w:rPr>
          <w:rFonts w:cs="Arial"/>
        </w:rPr>
        <w:t>Forest Products Commercial (Marketing) Delegation</w:t>
      </w:r>
      <w:r w:rsidR="00B12203">
        <w:rPr>
          <w:rFonts w:cs="Arial"/>
        </w:rPr>
        <w:t>.</w:t>
      </w:r>
    </w:p>
    <w:p w14:paraId="43833073" w14:textId="77777777" w:rsidR="00893169" w:rsidRDefault="00893169" w:rsidP="00893169">
      <w:pPr>
        <w:pStyle w:val="Heading2"/>
      </w:pPr>
      <w:r>
        <w:t>What we do</w:t>
      </w:r>
    </w:p>
    <w:p w14:paraId="1AE6919C" w14:textId="77777777" w:rsidR="00893169" w:rsidRDefault="00893169" w:rsidP="00893169">
      <w:r>
        <w:t xml:space="preserve">The Department of Agriculture and Fisheries (DAF) promotes profitable agriculture, fisheries and forestry industries for Queensland. DAF employs over 2000 people in areas including policy development, leading-edge science, biosecurity, fisheries, forestry management, trade and </w:t>
      </w:r>
      <w:r w:rsidRPr="0007119E">
        <w:t>export.</w:t>
      </w:r>
      <w:r w:rsidRPr="0031558D">
        <w:t xml:space="preserve"> DAF also leads the Queensland Government’s response to natural disasters and biosecurity incidents as they relate to our agriculture industries and our community.</w:t>
      </w:r>
      <w:r>
        <w:t xml:space="preserve"> </w:t>
      </w:r>
    </w:p>
    <w:p w14:paraId="1A6CBB61" w14:textId="77777777" w:rsidR="00893169" w:rsidRDefault="00893169" w:rsidP="00893169">
      <w:r>
        <w:t xml:space="preserve">Further information is available from the department’s website at </w:t>
      </w:r>
      <w:hyperlink r:id="rId15" w:history="1">
        <w:r>
          <w:rPr>
            <w:rStyle w:val="Hyperlink"/>
          </w:rPr>
          <w:t>daf.qld.gov.au</w:t>
        </w:r>
      </w:hyperlink>
      <w:r>
        <w:t xml:space="preserve"> and our </w:t>
      </w:r>
      <w:hyperlink r:id="rId16" w:history="1">
        <w:r>
          <w:rPr>
            <w:rStyle w:val="Hyperlink"/>
          </w:rPr>
          <w:t>social media accounts</w:t>
        </w:r>
      </w:hyperlink>
      <w:r>
        <w:t>.</w:t>
      </w:r>
    </w:p>
    <w:p w14:paraId="585D4A6F" w14:textId="77777777" w:rsidR="00893169" w:rsidRDefault="00893169" w:rsidP="00893169">
      <w:r>
        <w:t xml:space="preserve">Fisheries and Forestry manages the sustainability and allocation of fisheries and forestry resources for all Queenslanders. This is vital to create the basis for profitable businesses and enjoyable recreational fishing experiences for locals and visitors. </w:t>
      </w:r>
    </w:p>
    <w:p w14:paraId="0DFD6822" w14:textId="77777777" w:rsidR="00893169" w:rsidRPr="00C360FB" w:rsidRDefault="00893169" w:rsidP="00893169">
      <w:pPr>
        <w:spacing w:before="40" w:after="40"/>
        <w:jc w:val="both"/>
        <w:rPr>
          <w:rFonts w:cs="Arial"/>
          <w:b/>
        </w:rPr>
      </w:pPr>
      <w:r w:rsidRPr="00C360FB">
        <w:rPr>
          <w:rFonts w:cs="Arial"/>
          <w:b/>
        </w:rPr>
        <w:t>Forest</w:t>
      </w:r>
      <w:r>
        <w:rPr>
          <w:rFonts w:cs="Arial"/>
          <w:b/>
        </w:rPr>
        <w:t>ry</w:t>
      </w:r>
    </w:p>
    <w:p w14:paraId="4D9091BB" w14:textId="77777777" w:rsidR="00893169" w:rsidRPr="00C360FB" w:rsidRDefault="00893169" w:rsidP="00893169">
      <w:pPr>
        <w:pStyle w:val="Default"/>
        <w:jc w:val="both"/>
        <w:rPr>
          <w:color w:val="auto"/>
          <w:sz w:val="22"/>
          <w:szCs w:val="22"/>
        </w:rPr>
      </w:pPr>
      <w:r w:rsidRPr="00C360FB">
        <w:rPr>
          <w:color w:val="auto"/>
          <w:sz w:val="22"/>
          <w:szCs w:val="22"/>
        </w:rPr>
        <w:t>Forest</w:t>
      </w:r>
      <w:r>
        <w:rPr>
          <w:color w:val="auto"/>
          <w:sz w:val="22"/>
          <w:szCs w:val="22"/>
        </w:rPr>
        <w:t>ry</w:t>
      </w:r>
      <w:r w:rsidRPr="00C360FB">
        <w:rPr>
          <w:color w:val="auto"/>
          <w:sz w:val="22"/>
          <w:szCs w:val="22"/>
        </w:rPr>
        <w:t xml:space="preserve"> is a business unit within the Fisheries and Forestry group.  Its business goal is to foster secure and viable forest, timber and extractive industries that attract further investment and development opportunities for regional Queensland and protect economic, environmental, community and cultural values. </w:t>
      </w:r>
    </w:p>
    <w:p w14:paraId="3E33814F" w14:textId="77777777" w:rsidR="00893169" w:rsidRPr="00C360FB" w:rsidRDefault="00893169" w:rsidP="00893169">
      <w:pPr>
        <w:pStyle w:val="Default"/>
        <w:jc w:val="both"/>
        <w:rPr>
          <w:color w:val="auto"/>
          <w:sz w:val="22"/>
          <w:szCs w:val="22"/>
        </w:rPr>
      </w:pPr>
    </w:p>
    <w:p w14:paraId="58F48D63" w14:textId="77777777" w:rsidR="00893169" w:rsidRPr="00C360FB" w:rsidRDefault="00893169" w:rsidP="00893169">
      <w:pPr>
        <w:pStyle w:val="Default"/>
        <w:jc w:val="both"/>
        <w:rPr>
          <w:color w:val="auto"/>
          <w:sz w:val="22"/>
          <w:szCs w:val="22"/>
        </w:rPr>
      </w:pPr>
      <w:r w:rsidRPr="00C360FB">
        <w:rPr>
          <w:color w:val="auto"/>
          <w:sz w:val="22"/>
          <w:szCs w:val="22"/>
        </w:rPr>
        <w:t>The core business of Forest</w:t>
      </w:r>
      <w:r>
        <w:rPr>
          <w:color w:val="auto"/>
          <w:sz w:val="22"/>
          <w:szCs w:val="22"/>
        </w:rPr>
        <w:t xml:space="preserve">ry </w:t>
      </w:r>
      <w:r w:rsidRPr="00C360FB">
        <w:rPr>
          <w:color w:val="auto"/>
          <w:sz w:val="22"/>
          <w:szCs w:val="22"/>
        </w:rPr>
        <w:t>is the sale and marketing of State-owned native forest timber, quarry material, and other forest products.  The main Forest Products are:</w:t>
      </w:r>
    </w:p>
    <w:p w14:paraId="38E0F910" w14:textId="77777777" w:rsidR="00893169" w:rsidRPr="00C360FB" w:rsidRDefault="00893169" w:rsidP="00893169">
      <w:pPr>
        <w:pStyle w:val="Default"/>
        <w:numPr>
          <w:ilvl w:val="0"/>
          <w:numId w:val="20"/>
        </w:numPr>
        <w:jc w:val="both"/>
        <w:rPr>
          <w:color w:val="auto"/>
          <w:sz w:val="22"/>
          <w:szCs w:val="22"/>
        </w:rPr>
      </w:pPr>
      <w:r w:rsidRPr="00C360FB">
        <w:rPr>
          <w:color w:val="auto"/>
          <w:sz w:val="22"/>
          <w:szCs w:val="22"/>
        </w:rPr>
        <w:t>Hardwood Timber</w:t>
      </w:r>
    </w:p>
    <w:p w14:paraId="29BFBC72" w14:textId="77777777" w:rsidR="00893169" w:rsidRPr="00C360FB" w:rsidRDefault="00893169" w:rsidP="00893169">
      <w:pPr>
        <w:pStyle w:val="Default"/>
        <w:numPr>
          <w:ilvl w:val="0"/>
          <w:numId w:val="20"/>
        </w:numPr>
        <w:jc w:val="both"/>
        <w:rPr>
          <w:color w:val="auto"/>
          <w:sz w:val="22"/>
          <w:szCs w:val="22"/>
        </w:rPr>
      </w:pPr>
      <w:r w:rsidRPr="00C360FB">
        <w:rPr>
          <w:color w:val="auto"/>
          <w:sz w:val="22"/>
          <w:szCs w:val="22"/>
        </w:rPr>
        <w:t xml:space="preserve">Cypress Timber </w:t>
      </w:r>
    </w:p>
    <w:p w14:paraId="3BAD2EE4" w14:textId="77777777" w:rsidR="00893169" w:rsidRPr="00C360FB" w:rsidRDefault="00893169" w:rsidP="00893169">
      <w:pPr>
        <w:pStyle w:val="Default"/>
        <w:numPr>
          <w:ilvl w:val="0"/>
          <w:numId w:val="20"/>
        </w:numPr>
        <w:jc w:val="both"/>
        <w:rPr>
          <w:color w:val="auto"/>
          <w:sz w:val="22"/>
          <w:szCs w:val="22"/>
        </w:rPr>
      </w:pPr>
      <w:r w:rsidRPr="00C360FB">
        <w:rPr>
          <w:color w:val="auto"/>
          <w:sz w:val="22"/>
          <w:szCs w:val="22"/>
        </w:rPr>
        <w:t>Quarry products</w:t>
      </w:r>
    </w:p>
    <w:p w14:paraId="7DECB39F" w14:textId="77777777" w:rsidR="00893169" w:rsidRPr="00C360FB" w:rsidRDefault="00893169" w:rsidP="00893169">
      <w:pPr>
        <w:pStyle w:val="Default"/>
        <w:ind w:left="720"/>
        <w:jc w:val="both"/>
        <w:rPr>
          <w:color w:val="auto"/>
        </w:rPr>
      </w:pPr>
    </w:p>
    <w:p w14:paraId="7CB3CFF2" w14:textId="77777777" w:rsidR="00893169" w:rsidRDefault="00893169" w:rsidP="00893169">
      <w:pPr>
        <w:autoSpaceDE w:val="0"/>
        <w:autoSpaceDN w:val="0"/>
        <w:adjustRightInd w:val="0"/>
        <w:jc w:val="both"/>
        <w:rPr>
          <w:rFonts w:cs="Arial"/>
          <w:b/>
          <w:bCs/>
        </w:rPr>
      </w:pPr>
      <w:r>
        <w:rPr>
          <w:rFonts w:cs="Arial"/>
        </w:rPr>
        <w:t>Other key activities include apiary site management on State Forests, plantation license management and provision of broader industry policy advice.</w:t>
      </w:r>
    </w:p>
    <w:p w14:paraId="7659BAFF" w14:textId="11832C07" w:rsidR="00C360FB" w:rsidRDefault="00893169" w:rsidP="00893169">
      <w:pPr>
        <w:autoSpaceDE w:val="0"/>
        <w:autoSpaceDN w:val="0"/>
        <w:adjustRightInd w:val="0"/>
        <w:spacing w:before="40" w:after="40"/>
        <w:jc w:val="both"/>
        <w:rPr>
          <w:lang w:val="en-GB"/>
        </w:rPr>
      </w:pPr>
      <w:r>
        <w:rPr>
          <w:rFonts w:cs="Arial"/>
          <w:lang w:val="en-GB"/>
        </w:rPr>
        <w:t>Forestry</w:t>
      </w:r>
      <w:r w:rsidRPr="00C360FB">
        <w:rPr>
          <w:rFonts w:cs="Arial"/>
          <w:lang w:val="en-GB"/>
        </w:rPr>
        <w:t xml:space="preserve"> is committed to ensuring that its role in native forest and quarry sale administration and marketing is undertaken in a legal, environmentally responsible, professional and safe manner that complies with relevant legislation, codes of practice and authorities. </w:t>
      </w:r>
      <w:r w:rsidRPr="00BD6663">
        <w:rPr>
          <w:lang w:val="en-GB"/>
        </w:rPr>
        <w:t xml:space="preserve">In relation to native forest management, </w:t>
      </w:r>
      <w:r w:rsidRPr="00C715C1">
        <w:rPr>
          <w:b/>
          <w:bCs/>
          <w:lang w:val="en-GB"/>
        </w:rPr>
        <w:t xml:space="preserve">Forest </w:t>
      </w:r>
      <w:r w:rsidRPr="00C715C1">
        <w:rPr>
          <w:b/>
          <w:bCs/>
          <w:lang w:val="en-GB"/>
        </w:rPr>
        <w:lastRenderedPageBreak/>
        <w:t>Products</w:t>
      </w:r>
      <w:r w:rsidRPr="00BD6663">
        <w:rPr>
          <w:lang w:val="en-GB"/>
        </w:rPr>
        <w:t xml:space="preserve"> is certified to the </w:t>
      </w:r>
      <w:r w:rsidRPr="00BD6663">
        <w:rPr>
          <w:i/>
          <w:iCs/>
          <w:lang w:val="en-GB"/>
        </w:rPr>
        <w:t>Australian Standard for Sustainable Forest Management</w:t>
      </w:r>
      <w:r w:rsidRPr="00BD6663">
        <w:rPr>
          <w:lang w:val="en-GB"/>
        </w:rPr>
        <w:t xml:space="preserve"> </w:t>
      </w:r>
      <w:r w:rsidRPr="00BD6663">
        <w:rPr>
          <w:i/>
          <w:iCs/>
          <w:lang w:val="en-GB"/>
        </w:rPr>
        <w:t xml:space="preserve">AS4708-2013, </w:t>
      </w:r>
      <w:r w:rsidRPr="00BD6663">
        <w:rPr>
          <w:lang w:val="en-GB"/>
        </w:rPr>
        <w:t>which serves as a basis for continual improvement against economic, environmental, social and cultural criteria</w:t>
      </w:r>
    </w:p>
    <w:p w14:paraId="6D6437FB" w14:textId="787D7DF6" w:rsidR="00A32CCC" w:rsidRDefault="00471154" w:rsidP="00A32CCC">
      <w:pPr>
        <w:pStyle w:val="Heading3"/>
      </w:pPr>
      <w:r>
        <w:t>H</w:t>
      </w:r>
      <w:r w:rsidR="00A32CCC">
        <w:t>ow to apply</w:t>
      </w:r>
    </w:p>
    <w:p w14:paraId="38C494A4" w14:textId="77777777" w:rsidR="00A32CCC" w:rsidRDefault="00A32CCC" w:rsidP="00A32CCC">
      <w:pPr>
        <w:spacing w:after="0"/>
        <w:rPr>
          <w:color w:val="FF0000"/>
        </w:rPr>
      </w:pPr>
      <w:r>
        <w:t xml:space="preserve">To apply for this role, you will need to submit the following: </w:t>
      </w:r>
    </w:p>
    <w:p w14:paraId="6887262D" w14:textId="77777777" w:rsidR="00A32CCC" w:rsidRPr="00687521" w:rsidRDefault="00A32CCC" w:rsidP="00A32CCC">
      <w:pPr>
        <w:spacing w:after="0"/>
        <w:rPr>
          <w:i/>
          <w:iCs/>
          <w:color w:val="FF0000"/>
        </w:rPr>
      </w:pPr>
    </w:p>
    <w:p w14:paraId="23D07AF2" w14:textId="77777777" w:rsidR="00A32CCC" w:rsidRPr="00687521" w:rsidRDefault="00A32CCC" w:rsidP="00A32CCC">
      <w:pPr>
        <w:pStyle w:val="ListParagraph"/>
        <w:numPr>
          <w:ilvl w:val="0"/>
          <w:numId w:val="27"/>
        </w:numPr>
        <w:spacing w:after="0"/>
        <w:rPr>
          <w:color w:val="FF0000"/>
        </w:rPr>
      </w:pPr>
      <w:r w:rsidRPr="005804ED">
        <w:t xml:space="preserve">Upload a one to two-page pitch or cover letter briefly describing how you meet the key competencies required for the role, along with your current resume detailing your previous work or voluntary experience, including two referees who have personally observed you displaying the key competencies required for this role to </w:t>
      </w:r>
      <w:hyperlink r:id="rId17" w:history="1">
        <w:r>
          <w:rPr>
            <w:rStyle w:val="Hyperlink"/>
          </w:rPr>
          <w:t>smartjobs.qld.gov.au</w:t>
        </w:r>
      </w:hyperlink>
    </w:p>
    <w:p w14:paraId="10094D4A" w14:textId="77777777" w:rsidR="00A32CCC" w:rsidRDefault="00A32CCC" w:rsidP="00A32CCC">
      <w:pPr>
        <w:pStyle w:val="Heading2"/>
      </w:pPr>
      <w:r>
        <w:t xml:space="preserve">Submit your application online </w:t>
      </w:r>
    </w:p>
    <w:p w14:paraId="4FE6CC46" w14:textId="77777777" w:rsidR="00A32CCC" w:rsidRDefault="00A32CCC" w:rsidP="00A32CCC">
      <w:pPr>
        <w:pStyle w:val="ListParagraph"/>
        <w:ind w:left="714" w:hanging="357"/>
      </w:pPr>
      <w:r>
        <w:t xml:space="preserve">Applying online through the Smart jobs and careers website, </w:t>
      </w:r>
      <w:hyperlink r:id="rId18" w:history="1">
        <w:r>
          <w:rPr>
            <w:rStyle w:val="Hyperlink"/>
          </w:rPr>
          <w:t>smartjobs.qld.gov.au</w:t>
        </w:r>
      </w:hyperlink>
      <w:r>
        <w:t>, is the preferred means to submit an application. To do this, click 'Apply online' on the job ad. You will need to create a My SmartJob account before submitting your online application.</w:t>
      </w:r>
    </w:p>
    <w:p w14:paraId="643782B4" w14:textId="77777777" w:rsidR="00A32CCC" w:rsidRDefault="00A32CCC" w:rsidP="00A32CCC">
      <w:pPr>
        <w:pStyle w:val="ListParagraph"/>
        <w:ind w:left="714" w:hanging="357"/>
      </w:pPr>
      <w:r>
        <w:t>By applying online you can track your application through the process, maintain your personal details through registration and withdraw your application if required.</w:t>
      </w:r>
    </w:p>
    <w:p w14:paraId="409E1519" w14:textId="77777777" w:rsidR="00A32CCC" w:rsidRDefault="00A32CCC" w:rsidP="00A32CCC">
      <w:pPr>
        <w:pStyle w:val="ListParagraph"/>
        <w:ind w:left="714" w:hanging="357"/>
      </w:pPr>
      <w:r>
        <w:t>If you experience any technical difficulties when accessing the Smart jobs and careers website please contact 13 QGOV (13 74 68). All enquiries relating to the status of your application once the job has closed should be directed to the contact officer on the role description.</w:t>
      </w:r>
    </w:p>
    <w:p w14:paraId="0B9C3488" w14:textId="366393B6" w:rsidR="00A32CCC" w:rsidRDefault="00A32CCC" w:rsidP="00A32CCC">
      <w:pPr>
        <w:pStyle w:val="ListParagraph"/>
        <w:ind w:left="714" w:hanging="357"/>
      </w:pPr>
      <w:r>
        <w:t xml:space="preserve">If you do not have internet access and are unable to submit your application online please contact </w:t>
      </w:r>
      <w:r w:rsidR="00F41AEE">
        <w:t>the QSS C</w:t>
      </w:r>
      <w:r w:rsidRPr="00B37A9E">
        <w:t xml:space="preserve">ustomer </w:t>
      </w:r>
      <w:r w:rsidR="00F41AEE">
        <w:t>S</w:t>
      </w:r>
      <w:r w:rsidRPr="00B37A9E">
        <w:t>upport</w:t>
      </w:r>
      <w:r w:rsidR="00F41AEE">
        <w:t xml:space="preserve"> Team</w:t>
      </w:r>
      <w:r w:rsidRPr="00B37A9E">
        <w:t xml:space="preserve"> on 1300 146 370 (listen to the prompts for ‘recruitment’), between 9am and 5pm Monday to Friday</w:t>
      </w:r>
      <w:r>
        <w:t>, to enquire about alternative arrangements.</w:t>
      </w:r>
    </w:p>
    <w:p w14:paraId="0297EDB9" w14:textId="2336ED45" w:rsidR="00A32CCC" w:rsidRDefault="00A32CCC" w:rsidP="00A32CCC">
      <w:pPr>
        <w:pStyle w:val="ListParagraph"/>
        <w:ind w:left="714" w:hanging="357"/>
      </w:pPr>
      <w:r>
        <w:t xml:space="preserve">Late applications cannot be submitted through the Smart jobs and careers website, so please allow enough time before the closing date to submit your application. If approval has been granted by the contact officer for a late application to be considered, please contact the </w:t>
      </w:r>
      <w:r w:rsidR="00F41AEE">
        <w:t>QSS Customer Support</w:t>
      </w:r>
      <w:r>
        <w:t xml:space="preserve"> Team on the number above to arrange this.</w:t>
      </w:r>
    </w:p>
    <w:p w14:paraId="19877B0C" w14:textId="77777777" w:rsidR="00A32CCC" w:rsidRDefault="00A32CCC" w:rsidP="00A32CCC">
      <w:pPr>
        <w:pStyle w:val="ListParagraph"/>
        <w:ind w:left="714" w:hanging="357"/>
      </w:pPr>
      <w:r>
        <w:t>Hand delivered applications will not be accepted.</w:t>
      </w:r>
    </w:p>
    <w:p w14:paraId="7D882E9C" w14:textId="77777777" w:rsidR="00A32CCC" w:rsidRDefault="00A32CCC" w:rsidP="00A32CCC">
      <w:pPr>
        <w:pStyle w:val="Heading2"/>
      </w:pPr>
      <w:r>
        <w:t>Additional information</w:t>
      </w:r>
    </w:p>
    <w:p w14:paraId="6C7110CD" w14:textId="77777777" w:rsidR="00A32CCC" w:rsidRDefault="00A32CCC" w:rsidP="00A32CCC">
      <w:pPr>
        <w:pStyle w:val="ListParagraph"/>
      </w:pPr>
      <w:r w:rsidRPr="009340CC">
        <w:t xml:space="preserve">A </w:t>
      </w:r>
      <w:sdt>
        <w:sdtPr>
          <w:alias w:val="Month"/>
          <w:tag w:val="Month"/>
          <w:id w:val="654729298"/>
          <w:placeholder>
            <w:docPart w:val="CEA296C336F94C46BCD9DED74FD58164"/>
          </w:placeholder>
          <w:comboBox>
            <w:listItem w:value="Choose an item."/>
            <w:listItem w:displayText="three" w:value="three"/>
            <w:listItem w:displayText="four" w:value="four"/>
            <w:listItem w:displayText="five" w:value="five"/>
            <w:listItem w:displayText="six" w:value="six"/>
            <w:listItem w:displayText="seven" w:value="seven"/>
            <w:listItem w:displayText="eight" w:value="eight"/>
            <w:listItem w:displayText="nine" w:value="nine"/>
          </w:comboBox>
        </w:sdtPr>
        <w:sdtEndPr/>
        <w:sdtContent>
          <w:r>
            <w:t>three</w:t>
          </w:r>
        </w:sdtContent>
      </w:sdt>
      <w:r w:rsidRPr="009340CC">
        <w:t xml:space="preserve"> month probationary period may apply to successful candidates.</w:t>
      </w:r>
    </w:p>
    <w:p w14:paraId="489E8BAC" w14:textId="77777777" w:rsidR="00A32CCC" w:rsidRPr="00F71B28" w:rsidRDefault="00A32CCC" w:rsidP="00A32CCC">
      <w:pPr>
        <w:pStyle w:val="ListParagraph"/>
      </w:pPr>
      <w:r w:rsidRPr="00F71B28">
        <w:t>The chief executive may request an employee change the location of their employment.</w:t>
      </w:r>
    </w:p>
    <w:p w14:paraId="0561216D" w14:textId="77777777" w:rsidR="00A32CCC" w:rsidRDefault="00A32CCC" w:rsidP="00A32CCC">
      <w:pPr>
        <w:pStyle w:val="ListParagraph"/>
        <w:ind w:left="714" w:hanging="357"/>
      </w:pPr>
      <w:r>
        <w:t>Candidates may be subject to a criminal history or probity check during the selection process.</w:t>
      </w:r>
    </w:p>
    <w:p w14:paraId="7A4C0133" w14:textId="77777777" w:rsidR="00A32CCC" w:rsidRDefault="00A32CCC" w:rsidP="00A32CCC">
      <w:pPr>
        <w:pStyle w:val="ListParagraph"/>
        <w:ind w:left="714" w:hanging="357"/>
      </w:pPr>
      <w:r>
        <w:t>Employees are required to disclose any perceived, potential or actual conflicts of during the course of their employment.</w:t>
      </w:r>
    </w:p>
    <w:p w14:paraId="50D700FB" w14:textId="77777777" w:rsidR="00A32CCC" w:rsidRPr="00F71B28" w:rsidRDefault="00A32CCC" w:rsidP="00A32CCC">
      <w:pPr>
        <w:pStyle w:val="ListParagraph"/>
        <w:ind w:left="714" w:hanging="357"/>
      </w:pPr>
      <w:r w:rsidRPr="00F71B28">
        <w:t>The recommended applicant will be required to disclose any previous serious disciplinary action.</w:t>
      </w:r>
    </w:p>
    <w:p w14:paraId="634D75F9" w14:textId="77777777" w:rsidR="00A32CCC" w:rsidRPr="00F71B28" w:rsidRDefault="00A32CCC" w:rsidP="00A32CCC">
      <w:pPr>
        <w:pStyle w:val="ListParagraph"/>
        <w:ind w:left="714" w:hanging="357"/>
      </w:pPr>
      <w:r w:rsidRPr="00F71B28">
        <w:t>Within one month of commencing employment, the successful applicant is required to disclose any employment as a lobbyist in the previous two years.</w:t>
      </w:r>
    </w:p>
    <w:p w14:paraId="2DB3B4AA" w14:textId="77777777" w:rsidR="00A32CCC" w:rsidRPr="00F71B28" w:rsidRDefault="00A32CCC" w:rsidP="00A32CCC">
      <w:pPr>
        <w:pStyle w:val="ListParagraph"/>
      </w:pPr>
      <w:r w:rsidRPr="00F71B28">
        <w:t xml:space="preserve">As the position may be required to participate in emergency responses, the successful candidate </w:t>
      </w:r>
      <w:r>
        <w:t>may</w:t>
      </w:r>
      <w:r w:rsidRPr="00F71B28">
        <w:t xml:space="preserve"> be required to undertake training to enable them to apply their everyday work capabilities within a disaster or biosecurity response environment. </w:t>
      </w:r>
    </w:p>
    <w:p w14:paraId="6226A41D" w14:textId="77777777" w:rsidR="00A32CCC" w:rsidRDefault="00A32CCC" w:rsidP="00A32CCC">
      <w:pPr>
        <w:pStyle w:val="ListParagraph"/>
        <w:ind w:left="714" w:hanging="357"/>
      </w:pPr>
      <w:r>
        <w:t>Applications may remain current for 12 months and may be considered for other vacancies (identical or similar) which may include an alternative employment status (e.g. permanent, fixed-term temporary, casual, full-time, part-time).</w:t>
      </w:r>
    </w:p>
    <w:p w14:paraId="081AAB9C" w14:textId="22632D36" w:rsidR="009A0359" w:rsidRDefault="00A32CCC" w:rsidP="00262A2B">
      <w:pPr>
        <w:pStyle w:val="ListParagraph"/>
        <w:numPr>
          <w:ilvl w:val="0"/>
          <w:numId w:val="0"/>
        </w:numPr>
        <w:ind w:left="714"/>
      </w:pPr>
      <w:r>
        <w:t xml:space="preserve">The key competencies are based on the </w:t>
      </w:r>
      <w:hyperlink r:id="rId19" w:history="1">
        <w:r w:rsidRPr="00F41AEE">
          <w:rPr>
            <w:rStyle w:val="Hyperlink"/>
            <w:i/>
          </w:rPr>
          <w:t>Public Service Commission’s Leadership competencies for Queensland</w:t>
        </w:r>
      </w:hyperlink>
      <w:r>
        <w:t>.</w:t>
      </w:r>
    </w:p>
    <w:sectPr w:rsidR="009A0359" w:rsidSect="00A1155E">
      <w:headerReference w:type="default" r:id="rId20"/>
      <w:footerReference w:type="default" r:id="rId21"/>
      <w:headerReference w:type="first" r:id="rId22"/>
      <w:footerReference w:type="first" r:id="rId23"/>
      <w:pgSz w:w="11906" w:h="16838"/>
      <w:pgMar w:top="993" w:right="851" w:bottom="1276" w:left="851" w:header="709" w:footer="457" w:gutter="0"/>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2A6D18" w14:textId="77777777" w:rsidR="00F125B7" w:rsidRDefault="00F125B7">
      <w:pPr>
        <w:spacing w:after="0" w:line="240" w:lineRule="auto"/>
      </w:pPr>
      <w:r>
        <w:separator/>
      </w:r>
    </w:p>
  </w:endnote>
  <w:endnote w:type="continuationSeparator" w:id="0">
    <w:p w14:paraId="7A39418E" w14:textId="77777777" w:rsidR="00F125B7" w:rsidRDefault="00F12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944601" w14:textId="284314E9" w:rsidR="005A2655" w:rsidRPr="00CE6DDD" w:rsidRDefault="005A2655" w:rsidP="00533655">
    <w:pPr>
      <w:pStyle w:val="Footertext"/>
    </w:pPr>
    <w:r w:rsidRPr="00CE6DDD">
      <w:t xml:space="preserve"> </w:t>
    </w:r>
    <w:sdt>
      <w:sdtPr>
        <w:alias w:val="Title"/>
        <w:tag w:val="Title"/>
        <w:id w:val="1076865048"/>
        <w:placeholder>
          <w:docPart w:val="F39FC1098BE5434EA69010D54E2C8CE9"/>
        </w:placeholder>
        <w:dataBinding w:prefixMappings="xmlns:ns0='http://purl.org/dc/elements/1.1/' xmlns:ns1='http://schemas.openxmlformats.org/package/2006/metadata/core-properties' " w:xpath="/ns1:coreProperties[1]/ns0:title[1]" w:storeItemID="{6C3C8BC8-F283-45AE-878A-BAB7291924A1}"/>
        <w:text/>
      </w:sdtPr>
      <w:sdtEndPr/>
      <w:sdtContent>
        <w:r w:rsidR="00F40D63">
          <w:t>Forest Ranger, Hardwood</w:t>
        </w:r>
      </w:sdtContent>
    </w:sdt>
    <w:r w:rsidRPr="00CE6DDD">
      <w:tab/>
    </w:r>
    <w:r w:rsidR="00A1155E">
      <w:t xml:space="preserve"> </w:t>
    </w:r>
    <w:r w:rsidR="00AD5494">
      <w:t>v2.03</w:t>
    </w:r>
    <w:r w:rsidRPr="00CE6DDD">
      <w:tab/>
    </w:r>
  </w:p>
  <w:p w14:paraId="674E68BB" w14:textId="5EC95FE7" w:rsidR="00437764" w:rsidRDefault="007B2229">
    <w:pPr>
      <w:pStyle w:val="Footer"/>
      <w:tabs>
        <w:tab w:val="clear" w:pos="9026"/>
        <w:tab w:val="right" w:pos="10065"/>
      </w:tabs>
      <w:rPr>
        <w:sz w:val="16"/>
        <w:szCs w:val="16"/>
      </w:rPr>
    </w:pPr>
    <w:r>
      <w:rPr>
        <w:szCs w:val="16"/>
      </w:rPr>
      <w:t>Department of Agriculture and Fisheries</w:t>
    </w:r>
    <w:r>
      <w:rPr>
        <w:szCs w:val="16"/>
      </w:rPr>
      <w:tab/>
    </w:r>
    <w:r>
      <w:rPr>
        <w:szCs w:val="16"/>
      </w:rPr>
      <w:tab/>
    </w:r>
    <w:r>
      <w:rPr>
        <w:noProof/>
        <w:szCs w:val="16"/>
      </w:rPr>
      <w:t xml:space="preserve">Page </w:t>
    </w:r>
    <w:r>
      <w:rPr>
        <w:b/>
        <w:bCs/>
        <w:noProof/>
        <w:szCs w:val="16"/>
      </w:rPr>
      <w:fldChar w:fldCharType="begin"/>
    </w:r>
    <w:r>
      <w:rPr>
        <w:b/>
        <w:bCs/>
        <w:noProof/>
        <w:szCs w:val="16"/>
      </w:rPr>
      <w:instrText xml:space="preserve"> PAGE  \* Arabic  \* MERGEFORMAT </w:instrText>
    </w:r>
    <w:r>
      <w:rPr>
        <w:b/>
        <w:bCs/>
        <w:noProof/>
        <w:szCs w:val="16"/>
      </w:rPr>
      <w:fldChar w:fldCharType="separate"/>
    </w:r>
    <w:r w:rsidR="00E42CF4">
      <w:rPr>
        <w:b/>
        <w:bCs/>
        <w:noProof/>
        <w:szCs w:val="16"/>
      </w:rPr>
      <w:t>4</w:t>
    </w:r>
    <w:r>
      <w:rPr>
        <w:b/>
        <w:bCs/>
        <w:noProof/>
        <w:szCs w:val="16"/>
      </w:rPr>
      <w:fldChar w:fldCharType="end"/>
    </w:r>
    <w:r>
      <w:rPr>
        <w:noProof/>
        <w:szCs w:val="16"/>
      </w:rPr>
      <w:t xml:space="preserve"> of </w:t>
    </w:r>
    <w:r>
      <w:rPr>
        <w:b/>
        <w:bCs/>
        <w:noProof/>
        <w:szCs w:val="16"/>
      </w:rPr>
      <w:fldChar w:fldCharType="begin"/>
    </w:r>
    <w:r>
      <w:rPr>
        <w:b/>
        <w:bCs/>
        <w:noProof/>
        <w:szCs w:val="16"/>
      </w:rPr>
      <w:instrText xml:space="preserve"> NUMPAGES  \* Arabic  \* MERGEFORMAT </w:instrText>
    </w:r>
    <w:r>
      <w:rPr>
        <w:b/>
        <w:bCs/>
        <w:noProof/>
        <w:szCs w:val="16"/>
      </w:rPr>
      <w:fldChar w:fldCharType="separate"/>
    </w:r>
    <w:r w:rsidR="00E42CF4">
      <w:rPr>
        <w:b/>
        <w:bCs/>
        <w:noProof/>
        <w:szCs w:val="16"/>
      </w:rPr>
      <w:t>4</w:t>
    </w:r>
    <w:r>
      <w:rPr>
        <w:b/>
        <w:bCs/>
        <w:noProof/>
        <w:szCs w:val="16"/>
      </w:rPr>
      <w:fldChar w:fldCharType="end"/>
    </w:r>
    <w:r>
      <w:rPr>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890C4B" w14:textId="77777777" w:rsidR="00437764" w:rsidRDefault="007B2229" w:rsidP="00A1155E">
    <w:pPr>
      <w:pStyle w:val="Footertext"/>
    </w:pPr>
    <w:r w:rsidRPr="00CE6DDD">
      <w:rPr>
        <w:noProof/>
        <w:lang w:eastAsia="en-AU"/>
      </w:rPr>
      <w:drawing>
        <wp:anchor distT="0" distB="0" distL="114300" distR="114300" simplePos="0" relativeHeight="251657728" behindDoc="0" locked="0" layoutInCell="1" allowOverlap="1" wp14:anchorId="6F9DAFA3" wp14:editId="0F680391">
          <wp:simplePos x="0" y="0"/>
          <wp:positionH relativeFrom="column">
            <wp:posOffset>5715000</wp:posOffset>
          </wp:positionH>
          <wp:positionV relativeFrom="page">
            <wp:posOffset>9469755</wp:posOffset>
          </wp:positionV>
          <wp:extent cx="735330" cy="923925"/>
          <wp:effectExtent l="0" t="0" r="7620" b="9525"/>
          <wp:wrapNone/>
          <wp:docPr id="2" name="Picture 162" descr="qg-coa-portrait-small-black-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qg-coa-portrait-small-black-whi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5330" cy="92392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A3045C" w14:textId="77777777" w:rsidR="00F125B7" w:rsidRDefault="00F125B7">
      <w:pPr>
        <w:spacing w:after="0" w:line="240" w:lineRule="auto"/>
      </w:pPr>
      <w:r>
        <w:separator/>
      </w:r>
    </w:p>
  </w:footnote>
  <w:footnote w:type="continuationSeparator" w:id="0">
    <w:p w14:paraId="48C386BC" w14:textId="77777777" w:rsidR="00F125B7" w:rsidRDefault="00F12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C1AAB0" w14:textId="3B5CED4E" w:rsidR="00863F8F" w:rsidRDefault="00863F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7D45B0" w14:textId="77777777" w:rsidR="00437764" w:rsidRDefault="007B2229">
    <w:pPr>
      <w:pStyle w:val="Header"/>
    </w:pPr>
    <w:r>
      <w:rPr>
        <w:noProof/>
        <w:lang w:eastAsia="en-AU"/>
      </w:rPr>
      <w:drawing>
        <wp:anchor distT="0" distB="0" distL="114300" distR="114300" simplePos="0" relativeHeight="251656704" behindDoc="0" locked="0" layoutInCell="1" allowOverlap="1" wp14:anchorId="2C3E6D2B" wp14:editId="71EEC237">
          <wp:simplePos x="0" y="0"/>
          <wp:positionH relativeFrom="column">
            <wp:posOffset>-542925</wp:posOffset>
          </wp:positionH>
          <wp:positionV relativeFrom="paragraph">
            <wp:posOffset>-439420</wp:posOffset>
          </wp:positionV>
          <wp:extent cx="7543800" cy="1266825"/>
          <wp:effectExtent l="0" t="0" r="0" b="9525"/>
          <wp:wrapNone/>
          <wp:docPr id="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266825"/>
                  </a:xfrm>
                  <a:prstGeom prst="rect">
                    <a:avLst/>
                  </a:prstGeom>
                  <a:noFill/>
                </pic:spPr>
              </pic:pic>
            </a:graphicData>
          </a:graphic>
          <wp14:sizeRelH relativeFrom="margin">
            <wp14:pctWidth>0</wp14:pctWidth>
          </wp14:sizeRelH>
          <wp14:sizeRelV relativeFrom="margin">
            <wp14:pctHeight>0</wp14:pctHeight>
          </wp14:sizeRelV>
        </wp:anchor>
      </w:drawing>
    </w:r>
  </w:p>
  <w:p w14:paraId="74E723D0" w14:textId="77777777" w:rsidR="00437764" w:rsidRDefault="00437764">
    <w:pPr>
      <w:pStyle w:val="Header"/>
    </w:pPr>
  </w:p>
  <w:p w14:paraId="6255C936" w14:textId="77777777" w:rsidR="00437764" w:rsidRDefault="00437764">
    <w:pPr>
      <w:pStyle w:val="Header"/>
    </w:pPr>
  </w:p>
  <w:p w14:paraId="10151721" w14:textId="77777777" w:rsidR="00437764" w:rsidRDefault="00437764">
    <w:pPr>
      <w:pStyle w:val="Header"/>
    </w:pPr>
  </w:p>
  <w:p w14:paraId="1424FFCB" w14:textId="77777777" w:rsidR="00437764" w:rsidRDefault="00437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2007E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CB6E28"/>
    <w:multiLevelType w:val="hybridMultilevel"/>
    <w:tmpl w:val="AB86DBC6"/>
    <w:lvl w:ilvl="0" w:tplc="637C2BF2">
      <w:start w:val="1"/>
      <w:numFmt w:val="bullet"/>
      <w:lvlText w:val=""/>
      <w:lvlJc w:val="left"/>
      <w:pPr>
        <w:tabs>
          <w:tab w:val="num" w:pos="720"/>
        </w:tabs>
        <w:ind w:left="720" w:hanging="360"/>
      </w:pPr>
      <w:rPr>
        <w:rFonts w:ascii="Symbol" w:hAnsi="Symbol" w:hint="default"/>
        <w:b w:val="0"/>
        <w:i w:val="0"/>
        <w:color w:val="auto"/>
        <w:spacing w:val="0"/>
        <w:w w:val="100"/>
        <w:position w:val="0"/>
        <w:sz w:val="18"/>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056AEF"/>
    <w:multiLevelType w:val="hybridMultilevel"/>
    <w:tmpl w:val="2B2EEE88"/>
    <w:lvl w:ilvl="0" w:tplc="757CAB7E">
      <w:start w:val="1"/>
      <w:numFmt w:val="bullet"/>
      <w:lvlText w:val=""/>
      <w:lvlJc w:val="left"/>
      <w:pPr>
        <w:tabs>
          <w:tab w:val="num" w:pos="360"/>
        </w:tabs>
        <w:ind w:left="360" w:hanging="36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690C0F"/>
    <w:multiLevelType w:val="hybridMultilevel"/>
    <w:tmpl w:val="762CD9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1C7E4E82"/>
    <w:multiLevelType w:val="hybridMultilevel"/>
    <w:tmpl w:val="1DE093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AC201D"/>
    <w:multiLevelType w:val="hybridMultilevel"/>
    <w:tmpl w:val="59EE5C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3E40829"/>
    <w:multiLevelType w:val="hybridMultilevel"/>
    <w:tmpl w:val="78D2814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7" w15:restartNumberingAfterBreak="0">
    <w:nsid w:val="244B79CF"/>
    <w:multiLevelType w:val="hybridMultilevel"/>
    <w:tmpl w:val="7E9236A6"/>
    <w:lvl w:ilvl="0" w:tplc="DD1E8B6E">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13C0021"/>
    <w:multiLevelType w:val="hybridMultilevel"/>
    <w:tmpl w:val="C26E6F1A"/>
    <w:lvl w:ilvl="0" w:tplc="757CAB7E">
      <w:start w:val="1"/>
      <w:numFmt w:val="bullet"/>
      <w:lvlText w:val=""/>
      <w:lvlJc w:val="left"/>
      <w:pPr>
        <w:tabs>
          <w:tab w:val="num" w:pos="360"/>
        </w:tabs>
        <w:ind w:left="360" w:hanging="360"/>
      </w:pPr>
      <w:rPr>
        <w:rFonts w:ascii="Symbol" w:hAnsi="Symbol" w:hint="default"/>
        <w:color w:val="auto"/>
      </w:rPr>
    </w:lvl>
    <w:lvl w:ilvl="1" w:tplc="703C131C">
      <w:start w:val="1"/>
      <w:numFmt w:val="bullet"/>
      <w:lvlText w:val=""/>
      <w:lvlJc w:val="left"/>
      <w:pPr>
        <w:tabs>
          <w:tab w:val="num" w:pos="1440"/>
        </w:tabs>
        <w:ind w:left="1440" w:hanging="360"/>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7F53D1C"/>
    <w:multiLevelType w:val="hybridMultilevel"/>
    <w:tmpl w:val="933AAA14"/>
    <w:lvl w:ilvl="0" w:tplc="715AFA14">
      <w:start w:val="1"/>
      <w:numFmt w:val="bullet"/>
      <w:lvlText w:val=""/>
      <w:lvlJc w:val="left"/>
      <w:pPr>
        <w:tabs>
          <w:tab w:val="num" w:pos="360"/>
        </w:tabs>
        <w:ind w:left="360" w:hanging="360"/>
      </w:pPr>
      <w:rPr>
        <w:rFonts w:ascii="Symbol" w:hAnsi="Symbol" w:hint="default"/>
        <w:color w:val="FF9900"/>
      </w:rPr>
    </w:lvl>
    <w:lvl w:ilvl="1" w:tplc="0C090003">
      <w:start w:val="1"/>
      <w:numFmt w:val="bullet"/>
      <w:lvlText w:val="o"/>
      <w:lvlJc w:val="left"/>
      <w:pPr>
        <w:tabs>
          <w:tab w:val="num" w:pos="1080"/>
        </w:tabs>
        <w:ind w:left="1080" w:hanging="360"/>
      </w:pPr>
      <w:rPr>
        <w:rFonts w:ascii="Courier New" w:hAnsi="Courier New" w:hint="default"/>
      </w:rPr>
    </w:lvl>
    <w:lvl w:ilvl="2" w:tplc="0C090005">
      <w:start w:val="1"/>
      <w:numFmt w:val="bullet"/>
      <w:lvlText w:val=""/>
      <w:lvlJc w:val="left"/>
      <w:pPr>
        <w:tabs>
          <w:tab w:val="num" w:pos="1800"/>
        </w:tabs>
        <w:ind w:left="1800" w:hanging="360"/>
      </w:pPr>
      <w:rPr>
        <w:rFonts w:ascii="Wingdings" w:hAnsi="Wingdings" w:hint="default"/>
      </w:rPr>
    </w:lvl>
    <w:lvl w:ilvl="3" w:tplc="0C09000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48A36B7B"/>
    <w:multiLevelType w:val="hybridMultilevel"/>
    <w:tmpl w:val="C354FF5A"/>
    <w:lvl w:ilvl="0" w:tplc="38B87B6E">
      <w:start w:val="1"/>
      <w:numFmt w:val="bullet"/>
      <w:lvlText w:val=""/>
      <w:lvlJc w:val="left"/>
      <w:pPr>
        <w:tabs>
          <w:tab w:val="num" w:pos="360"/>
        </w:tabs>
        <w:ind w:left="360" w:hanging="360"/>
      </w:pPr>
      <w:rPr>
        <w:rFonts w:ascii="Symbol" w:hAnsi="Symbol" w:hint="default"/>
        <w:color w:val="auto"/>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ACF1F09"/>
    <w:multiLevelType w:val="hybridMultilevel"/>
    <w:tmpl w:val="91C6C5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0404BF2"/>
    <w:multiLevelType w:val="hybridMultilevel"/>
    <w:tmpl w:val="70B8A51A"/>
    <w:lvl w:ilvl="0" w:tplc="C3367F2A">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627027CC"/>
    <w:multiLevelType w:val="multilevel"/>
    <w:tmpl w:val="0744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E22ED9"/>
    <w:multiLevelType w:val="hybridMultilevel"/>
    <w:tmpl w:val="3C20F58C"/>
    <w:lvl w:ilvl="0" w:tplc="D75C713C">
      <w:start w:val="1"/>
      <w:numFmt w:val="bullet"/>
      <w:pStyle w:val="ListParagraph"/>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5" w15:restartNumberingAfterBreak="0">
    <w:nsid w:val="75F86BF0"/>
    <w:multiLevelType w:val="hybridMultilevel"/>
    <w:tmpl w:val="91C264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A321FF0"/>
    <w:multiLevelType w:val="hybridMultilevel"/>
    <w:tmpl w:val="D818AC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14"/>
  </w:num>
  <w:num w:numId="5">
    <w:abstractNumId w:val="14"/>
  </w:num>
  <w:num w:numId="6">
    <w:abstractNumId w:val="3"/>
  </w:num>
  <w:num w:numId="7">
    <w:abstractNumId w:val="3"/>
  </w:num>
  <w:num w:numId="8">
    <w:abstractNumId w:val="14"/>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4"/>
  </w:num>
  <w:num w:numId="12">
    <w:abstractNumId w:val="3"/>
  </w:num>
  <w:num w:numId="13">
    <w:abstractNumId w:val="14"/>
  </w:num>
  <w:num w:numId="14">
    <w:abstractNumId w:val="14"/>
  </w:num>
  <w:num w:numId="15">
    <w:abstractNumId w:val="12"/>
  </w:num>
  <w:num w:numId="16">
    <w:abstractNumId w:val="6"/>
  </w:num>
  <w:num w:numId="17">
    <w:abstractNumId w:val="15"/>
  </w:num>
  <w:num w:numId="18">
    <w:abstractNumId w:val="11"/>
  </w:num>
  <w:num w:numId="19">
    <w:abstractNumId w:val="4"/>
  </w:num>
  <w:num w:numId="20">
    <w:abstractNumId w:val="5"/>
  </w:num>
  <w:num w:numId="21">
    <w:abstractNumId w:val="8"/>
  </w:num>
  <w:num w:numId="22">
    <w:abstractNumId w:val="2"/>
  </w:num>
  <w:num w:numId="23">
    <w:abstractNumId w:val="9"/>
  </w:num>
  <w:num w:numId="24">
    <w:abstractNumId w:val="10"/>
  </w:num>
  <w:num w:numId="25">
    <w:abstractNumId w:val="1"/>
  </w:num>
  <w:num w:numId="26">
    <w:abstractNumId w:val="16"/>
  </w:num>
  <w:num w:numId="27">
    <w:abstractNumId w:val="7"/>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readOnly" w:formatting="1" w:enforcement="0"/>
  <w:defaultTabStop w:val="720"/>
  <w:drawingGridHorizontalSpacing w:val="110"/>
  <w:displayHorizontalDrawingGridEvery w:val="2"/>
  <w:displayVerticalDrawingGridEvery w:val="2"/>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5EF"/>
    <w:rsid w:val="0000281A"/>
    <w:rsid w:val="00004372"/>
    <w:rsid w:val="0002688C"/>
    <w:rsid w:val="00044D1D"/>
    <w:rsid w:val="0005786C"/>
    <w:rsid w:val="0006641B"/>
    <w:rsid w:val="00077AB1"/>
    <w:rsid w:val="000A6B5E"/>
    <w:rsid w:val="000F231A"/>
    <w:rsid w:val="000F5E5A"/>
    <w:rsid w:val="00110F4C"/>
    <w:rsid w:val="00117C4B"/>
    <w:rsid w:val="0014317C"/>
    <w:rsid w:val="00174199"/>
    <w:rsid w:val="00177796"/>
    <w:rsid w:val="00182404"/>
    <w:rsid w:val="001916F6"/>
    <w:rsid w:val="001C4585"/>
    <w:rsid w:val="001C7723"/>
    <w:rsid w:val="001F3117"/>
    <w:rsid w:val="001F66E7"/>
    <w:rsid w:val="001F7A2C"/>
    <w:rsid w:val="00236393"/>
    <w:rsid w:val="002407A1"/>
    <w:rsid w:val="00271E30"/>
    <w:rsid w:val="002A10E8"/>
    <w:rsid w:val="002A18A9"/>
    <w:rsid w:val="002C114B"/>
    <w:rsid w:val="002D5EC2"/>
    <w:rsid w:val="002E0A2F"/>
    <w:rsid w:val="002E147C"/>
    <w:rsid w:val="002F1571"/>
    <w:rsid w:val="002F64D6"/>
    <w:rsid w:val="003024CA"/>
    <w:rsid w:val="00326928"/>
    <w:rsid w:val="00345766"/>
    <w:rsid w:val="00350978"/>
    <w:rsid w:val="00352181"/>
    <w:rsid w:val="003607A7"/>
    <w:rsid w:val="00364569"/>
    <w:rsid w:val="00383CD5"/>
    <w:rsid w:val="003940DA"/>
    <w:rsid w:val="003C5605"/>
    <w:rsid w:val="003D1098"/>
    <w:rsid w:val="003E56B8"/>
    <w:rsid w:val="004173DD"/>
    <w:rsid w:val="0041792E"/>
    <w:rsid w:val="00420973"/>
    <w:rsid w:val="004236C7"/>
    <w:rsid w:val="00431E49"/>
    <w:rsid w:val="00437764"/>
    <w:rsid w:val="00461391"/>
    <w:rsid w:val="00463F2B"/>
    <w:rsid w:val="00471154"/>
    <w:rsid w:val="00484389"/>
    <w:rsid w:val="00486B13"/>
    <w:rsid w:val="00486CCE"/>
    <w:rsid w:val="004A5968"/>
    <w:rsid w:val="004B0B0D"/>
    <w:rsid w:val="004E705F"/>
    <w:rsid w:val="004F4C46"/>
    <w:rsid w:val="004F6F3A"/>
    <w:rsid w:val="00501134"/>
    <w:rsid w:val="00513011"/>
    <w:rsid w:val="0055497A"/>
    <w:rsid w:val="00560BAB"/>
    <w:rsid w:val="00565268"/>
    <w:rsid w:val="005723A8"/>
    <w:rsid w:val="005A2655"/>
    <w:rsid w:val="005B51FD"/>
    <w:rsid w:val="005B7E61"/>
    <w:rsid w:val="005E3573"/>
    <w:rsid w:val="00601894"/>
    <w:rsid w:val="00602F88"/>
    <w:rsid w:val="006145A8"/>
    <w:rsid w:val="00620C9B"/>
    <w:rsid w:val="00621FBD"/>
    <w:rsid w:val="00623F58"/>
    <w:rsid w:val="0062472D"/>
    <w:rsid w:val="00634D49"/>
    <w:rsid w:val="0064257B"/>
    <w:rsid w:val="00642C6D"/>
    <w:rsid w:val="00662005"/>
    <w:rsid w:val="00670AC8"/>
    <w:rsid w:val="006D0EE2"/>
    <w:rsid w:val="006E5BBE"/>
    <w:rsid w:val="007125D0"/>
    <w:rsid w:val="00721280"/>
    <w:rsid w:val="00725F54"/>
    <w:rsid w:val="00733DEE"/>
    <w:rsid w:val="00740252"/>
    <w:rsid w:val="00741E5A"/>
    <w:rsid w:val="00760662"/>
    <w:rsid w:val="007613D8"/>
    <w:rsid w:val="00786287"/>
    <w:rsid w:val="007B2229"/>
    <w:rsid w:val="007B5573"/>
    <w:rsid w:val="007C6E06"/>
    <w:rsid w:val="007D1D48"/>
    <w:rsid w:val="007F567E"/>
    <w:rsid w:val="00825825"/>
    <w:rsid w:val="00842FB3"/>
    <w:rsid w:val="00863F8F"/>
    <w:rsid w:val="00865FF0"/>
    <w:rsid w:val="00880A88"/>
    <w:rsid w:val="00893169"/>
    <w:rsid w:val="008A4EE8"/>
    <w:rsid w:val="008A6E6D"/>
    <w:rsid w:val="008E4055"/>
    <w:rsid w:val="00912844"/>
    <w:rsid w:val="00915421"/>
    <w:rsid w:val="009175DA"/>
    <w:rsid w:val="00923D18"/>
    <w:rsid w:val="00925B95"/>
    <w:rsid w:val="009271A0"/>
    <w:rsid w:val="009340CC"/>
    <w:rsid w:val="00936042"/>
    <w:rsid w:val="009764DE"/>
    <w:rsid w:val="009846F2"/>
    <w:rsid w:val="00993C8D"/>
    <w:rsid w:val="009958BE"/>
    <w:rsid w:val="009A0359"/>
    <w:rsid w:val="009A4C17"/>
    <w:rsid w:val="009A71FD"/>
    <w:rsid w:val="009B3476"/>
    <w:rsid w:val="009D077C"/>
    <w:rsid w:val="009D2C94"/>
    <w:rsid w:val="009D3FDE"/>
    <w:rsid w:val="009E153A"/>
    <w:rsid w:val="009E25EF"/>
    <w:rsid w:val="009F1280"/>
    <w:rsid w:val="009F60FD"/>
    <w:rsid w:val="00A039C3"/>
    <w:rsid w:val="00A1155E"/>
    <w:rsid w:val="00A32CCC"/>
    <w:rsid w:val="00A53C3D"/>
    <w:rsid w:val="00A77151"/>
    <w:rsid w:val="00A81392"/>
    <w:rsid w:val="00A9261F"/>
    <w:rsid w:val="00AA7369"/>
    <w:rsid w:val="00AB431C"/>
    <w:rsid w:val="00AB6488"/>
    <w:rsid w:val="00AC3A1C"/>
    <w:rsid w:val="00AD1ADF"/>
    <w:rsid w:val="00AD5494"/>
    <w:rsid w:val="00AF530F"/>
    <w:rsid w:val="00B029AA"/>
    <w:rsid w:val="00B0301A"/>
    <w:rsid w:val="00B04856"/>
    <w:rsid w:val="00B12203"/>
    <w:rsid w:val="00B141BD"/>
    <w:rsid w:val="00B22196"/>
    <w:rsid w:val="00B34A5E"/>
    <w:rsid w:val="00B5477B"/>
    <w:rsid w:val="00B665A9"/>
    <w:rsid w:val="00B81450"/>
    <w:rsid w:val="00B85E63"/>
    <w:rsid w:val="00B904FC"/>
    <w:rsid w:val="00BA3550"/>
    <w:rsid w:val="00BA5C2B"/>
    <w:rsid w:val="00BD4F46"/>
    <w:rsid w:val="00BF5811"/>
    <w:rsid w:val="00C00E8F"/>
    <w:rsid w:val="00C360FB"/>
    <w:rsid w:val="00C4156B"/>
    <w:rsid w:val="00C44E9F"/>
    <w:rsid w:val="00C504B6"/>
    <w:rsid w:val="00C53079"/>
    <w:rsid w:val="00C61FBD"/>
    <w:rsid w:val="00C62E62"/>
    <w:rsid w:val="00C90EBA"/>
    <w:rsid w:val="00CA4DD1"/>
    <w:rsid w:val="00CE1213"/>
    <w:rsid w:val="00CE6DDD"/>
    <w:rsid w:val="00CF1C4A"/>
    <w:rsid w:val="00CF627C"/>
    <w:rsid w:val="00D016F5"/>
    <w:rsid w:val="00D1105D"/>
    <w:rsid w:val="00D15EB1"/>
    <w:rsid w:val="00D23E3A"/>
    <w:rsid w:val="00D312C0"/>
    <w:rsid w:val="00D53FB8"/>
    <w:rsid w:val="00D57476"/>
    <w:rsid w:val="00D73E70"/>
    <w:rsid w:val="00DA2AA0"/>
    <w:rsid w:val="00DA3B2E"/>
    <w:rsid w:val="00DB0F92"/>
    <w:rsid w:val="00DB6F96"/>
    <w:rsid w:val="00DC1DAC"/>
    <w:rsid w:val="00DF0FBB"/>
    <w:rsid w:val="00E2423F"/>
    <w:rsid w:val="00E3634B"/>
    <w:rsid w:val="00E42CF4"/>
    <w:rsid w:val="00E444A5"/>
    <w:rsid w:val="00E55E23"/>
    <w:rsid w:val="00EE7FF4"/>
    <w:rsid w:val="00EF5A1B"/>
    <w:rsid w:val="00EF74DD"/>
    <w:rsid w:val="00F05FB6"/>
    <w:rsid w:val="00F1210D"/>
    <w:rsid w:val="00F125B7"/>
    <w:rsid w:val="00F1503A"/>
    <w:rsid w:val="00F244A3"/>
    <w:rsid w:val="00F24B86"/>
    <w:rsid w:val="00F24F4B"/>
    <w:rsid w:val="00F26C49"/>
    <w:rsid w:val="00F40D63"/>
    <w:rsid w:val="00F41AEE"/>
    <w:rsid w:val="00F81EC1"/>
    <w:rsid w:val="00F8425A"/>
    <w:rsid w:val="00F9129C"/>
    <w:rsid w:val="00F934D5"/>
    <w:rsid w:val="00FA58F9"/>
    <w:rsid w:val="00FB4BEF"/>
    <w:rsid w:val="00FB6751"/>
    <w:rsid w:val="00FE3DC2"/>
    <w:rsid w:val="00FF1B35"/>
    <w:rsid w:val="459B35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14:docId w14:val="59C339FA"/>
  <w15:chartTrackingRefBased/>
  <w15:docId w15:val="{80A5AB5E-C79B-43E4-8643-68A2E514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Arial" w:hAnsi="Arial"/>
      <w:sz w:val="22"/>
      <w:szCs w:val="22"/>
    </w:rPr>
  </w:style>
  <w:style w:type="paragraph" w:styleId="Heading1">
    <w:name w:val="heading 1"/>
    <w:basedOn w:val="Normal"/>
    <w:next w:val="Normal"/>
    <w:link w:val="Heading1Char"/>
    <w:uiPriority w:val="9"/>
    <w:qFormat/>
    <w:pPr>
      <w:keepNext/>
      <w:keepLines/>
      <w:tabs>
        <w:tab w:val="right" w:pos="10204"/>
      </w:tabs>
      <w:spacing w:before="240" w:after="240" w:line="240" w:lineRule="auto"/>
      <w:outlineLvl w:val="0"/>
    </w:pPr>
    <w:rPr>
      <w:rFonts w:ascii="Arial Narrow" w:eastAsiaTheme="majorEastAsia" w:hAnsi="Arial Narrow" w:cs="Arial"/>
      <w:color w:val="1F4E79" w:themeColor="accent1" w:themeShade="80"/>
      <w:sz w:val="48"/>
      <w:szCs w:val="32"/>
    </w:rPr>
  </w:style>
  <w:style w:type="paragraph" w:styleId="Heading2">
    <w:name w:val="heading 2"/>
    <w:basedOn w:val="Normal"/>
    <w:next w:val="Normal"/>
    <w:link w:val="Heading2Char"/>
    <w:uiPriority w:val="9"/>
    <w:unhideWhenUsed/>
    <w:qFormat/>
    <w:pPr>
      <w:keepNext/>
      <w:keepLines/>
      <w:tabs>
        <w:tab w:val="right" w:pos="10204"/>
      </w:tabs>
      <w:spacing w:before="480" w:after="240" w:line="240" w:lineRule="auto"/>
      <w:outlineLvl w:val="1"/>
    </w:pPr>
    <w:rPr>
      <w:rFonts w:ascii="Arial Narrow" w:eastAsiaTheme="majorEastAsia" w:hAnsi="Arial Narrow" w:cs="Arial"/>
      <w:color w:val="1F4E79" w:themeColor="accent1" w:themeShade="80"/>
      <w:sz w:val="32"/>
      <w:szCs w:val="32"/>
    </w:rPr>
  </w:style>
  <w:style w:type="paragraph" w:styleId="Heading3">
    <w:name w:val="heading 3"/>
    <w:basedOn w:val="Heading2"/>
    <w:next w:val="Normal"/>
    <w:link w:val="Heading3Char"/>
    <w:uiPriority w:val="9"/>
    <w:unhideWhenUsed/>
    <w:qFormat/>
    <w:pPr>
      <w:outlineLvl w:val="2"/>
    </w:pPr>
  </w:style>
  <w:style w:type="paragraph" w:styleId="Heading4">
    <w:name w:val="heading 4"/>
    <w:basedOn w:val="Normal"/>
    <w:next w:val="Normal"/>
    <w:link w:val="Heading4Char"/>
    <w:uiPriority w:val="9"/>
    <w:semiHidden/>
    <w:unhideWhenUsed/>
    <w:qFormat/>
    <w:pPr>
      <w:keepNext/>
      <w:keepLines/>
      <w:spacing w:before="40" w:after="0"/>
      <w:outlineLvl w:val="3"/>
    </w:pPr>
    <w:rPr>
      <w:rFonts w:eastAsiaTheme="majorEastAsia" w:cs="Arial"/>
      <w:i/>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eastAsiaTheme="majorEastAsia"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locked/>
    <w:rPr>
      <w:rFonts w:ascii="Arial Narrow" w:eastAsiaTheme="majorEastAsia" w:hAnsi="Arial Narrow" w:cs="Arial" w:hint="default"/>
      <w:color w:val="1F4E79" w:themeColor="accent1" w:themeShade="80"/>
      <w:sz w:val="48"/>
      <w:szCs w:val="32"/>
    </w:rPr>
  </w:style>
  <w:style w:type="character" w:customStyle="1" w:styleId="Heading2Char">
    <w:name w:val="Heading 2 Char"/>
    <w:basedOn w:val="DefaultParagraphFont"/>
    <w:link w:val="Heading2"/>
    <w:uiPriority w:val="9"/>
    <w:locked/>
    <w:rPr>
      <w:rFonts w:ascii="Arial Narrow" w:eastAsiaTheme="majorEastAsia" w:hAnsi="Arial Narrow" w:cs="Arial" w:hint="default"/>
      <w:color w:val="1F4E79" w:themeColor="accent1" w:themeShade="80"/>
      <w:sz w:val="32"/>
      <w:szCs w:val="32"/>
    </w:rPr>
  </w:style>
  <w:style w:type="character" w:customStyle="1" w:styleId="Heading3Char">
    <w:name w:val="Heading 3 Char"/>
    <w:basedOn w:val="DefaultParagraphFont"/>
    <w:link w:val="Heading3"/>
    <w:uiPriority w:val="9"/>
    <w:locked/>
    <w:rPr>
      <w:rFonts w:ascii="Arial Narrow" w:eastAsiaTheme="majorEastAsia" w:hAnsi="Arial Narrow" w:cs="Arial" w:hint="default"/>
      <w:color w:val="1F4E79" w:themeColor="accent1" w:themeShade="80"/>
      <w:sz w:val="32"/>
      <w:szCs w:val="32"/>
    </w:rPr>
  </w:style>
  <w:style w:type="character" w:customStyle="1" w:styleId="Heading4Char">
    <w:name w:val="Heading 4 Char"/>
    <w:basedOn w:val="DefaultParagraphFont"/>
    <w:link w:val="Heading4"/>
    <w:uiPriority w:val="9"/>
    <w:semiHidden/>
    <w:locked/>
    <w:rPr>
      <w:rFonts w:ascii="Arial" w:eastAsiaTheme="majorEastAsia" w:hAnsi="Arial" w:cs="Arial" w:hint="default"/>
      <w:i/>
      <w:iCs/>
    </w:rPr>
  </w:style>
  <w:style w:type="character" w:customStyle="1" w:styleId="Heading5Char">
    <w:name w:val="Heading 5 Char"/>
    <w:basedOn w:val="DefaultParagraphFont"/>
    <w:link w:val="Heading5"/>
    <w:uiPriority w:val="9"/>
    <w:semiHidden/>
    <w:locked/>
    <w:rPr>
      <w:rFonts w:ascii="Arial" w:eastAsiaTheme="majorEastAsia" w:hAnsi="Arial" w:cs="Arial" w:hint="default"/>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locked/>
    <w:rPr>
      <w:rFonts w:ascii="Arial" w:hAnsi="Arial" w:cs="Arial" w:hint="default"/>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locked/>
    <w:rPr>
      <w:rFonts w:ascii="Arial" w:hAnsi="Arial" w:cs="Arial" w:hint="default"/>
    </w:rPr>
  </w:style>
  <w:style w:type="paragraph" w:styleId="ListBullet">
    <w:name w:val="List Bullet"/>
    <w:basedOn w:val="Normal"/>
    <w:unhideWhenUsed/>
    <w:pPr>
      <w:numPr>
        <w:numId w:val="3"/>
      </w:numPr>
      <w:spacing w:after="120" w:line="276" w:lineRule="auto"/>
      <w:contextualSpacing/>
    </w:pPr>
    <w:rPr>
      <w:rFonts w:eastAsia="Times New Roman" w:cs="Arial"/>
      <w:sz w:val="21"/>
      <w:szCs w:val="21"/>
      <w:lang w:val="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Pr>
      <w:rFonts w:ascii="Segoe UI" w:hAnsi="Segoe UI" w:cs="Segoe UI" w:hint="default"/>
      <w:sz w:val="18"/>
      <w:szCs w:val="18"/>
    </w:rPr>
  </w:style>
  <w:style w:type="paragraph" w:styleId="NoSpacing">
    <w:name w:val="No Spacing"/>
    <w:uiPriority w:val="1"/>
    <w:qFormat/>
    <w:rPr>
      <w:rFonts w:ascii="Arial" w:hAnsi="Arial"/>
      <w:sz w:val="22"/>
      <w:szCs w:val="22"/>
    </w:rPr>
  </w:style>
  <w:style w:type="paragraph" w:styleId="Revision">
    <w:name w:val="Revision"/>
    <w:uiPriority w:val="99"/>
    <w:semiHidden/>
    <w:rPr>
      <w:rFonts w:ascii="Arial" w:hAnsi="Arial"/>
      <w:sz w:val="22"/>
      <w:szCs w:val="22"/>
    </w:rPr>
  </w:style>
  <w:style w:type="paragraph" w:styleId="ListParagraph">
    <w:name w:val="List Paragraph"/>
    <w:basedOn w:val="Normal"/>
    <w:uiPriority w:val="34"/>
    <w:qFormat/>
    <w:pPr>
      <w:numPr>
        <w:numId w:val="4"/>
      </w:numPr>
      <w:contextualSpacing/>
    </w:pPr>
  </w:style>
  <w:style w:type="paragraph" w:customStyle="1" w:styleId="Tabletext">
    <w:name w:val="Table text"/>
    <w:basedOn w:val="Normal"/>
    <w:pPr>
      <w:spacing w:before="60" w:after="60" w:line="240" w:lineRule="auto"/>
    </w:pPr>
    <w:rPr>
      <w:rFonts w:eastAsia="Times New Roman" w:cs="Times New Roman"/>
      <w:sz w:val="21"/>
      <w:szCs w:val="20"/>
      <w:lang w:eastAsia="en-AU"/>
    </w:rPr>
  </w:style>
  <w:style w:type="character" w:customStyle="1" w:styleId="FootertextChar">
    <w:name w:val="Footer text Char"/>
    <w:basedOn w:val="FooterChar"/>
    <w:link w:val="Footertext"/>
    <w:locked/>
    <w:rPr>
      <w:rFonts w:ascii="Arial" w:hAnsi="Arial" w:cs="Arial" w:hint="default"/>
      <w:sz w:val="16"/>
    </w:rPr>
  </w:style>
  <w:style w:type="paragraph" w:customStyle="1" w:styleId="Footertext">
    <w:name w:val="Footer text"/>
    <w:basedOn w:val="Footer"/>
    <w:link w:val="FootertextChar"/>
    <w:qFormat/>
    <w:pPr>
      <w:tabs>
        <w:tab w:val="clear" w:pos="9026"/>
        <w:tab w:val="right" w:pos="10204"/>
      </w:tabs>
    </w:pPr>
    <w:rPr>
      <w:sz w:val="16"/>
    </w:rPr>
  </w:style>
  <w:style w:type="character" w:customStyle="1" w:styleId="ParagraphtextChar">
    <w:name w:val="Paragraph text Char"/>
    <w:basedOn w:val="DefaultParagraphFont"/>
    <w:link w:val="Paragraphtext"/>
    <w:locked/>
    <w:rPr>
      <w:rFonts w:ascii="Arial" w:hAnsi="Arial" w:cs="Arial" w:hint="default"/>
    </w:rPr>
  </w:style>
  <w:style w:type="paragraph" w:customStyle="1" w:styleId="Paragraphtext">
    <w:name w:val="Paragraph text"/>
    <w:basedOn w:val="Normal"/>
    <w:link w:val="ParagraphtextChar"/>
    <w:qFormat/>
  </w:style>
  <w:style w:type="character" w:styleId="PlaceholderText">
    <w:name w:val="Placeholder Text"/>
    <w:basedOn w:val="DefaultParagraphFont"/>
    <w:uiPriority w:val="99"/>
    <w:semiHidden/>
    <w:rPr>
      <w:color w:val="808080"/>
    </w:rPr>
  </w:style>
  <w:style w:type="character" w:styleId="CommentReference">
    <w:name w:val="annotation reference"/>
    <w:basedOn w:val="DefaultParagraphFont"/>
    <w:uiPriority w:val="99"/>
    <w:semiHidden/>
    <w:unhideWhenUsed/>
    <w:rsid w:val="00DA3B2E"/>
    <w:rPr>
      <w:sz w:val="16"/>
      <w:szCs w:val="16"/>
    </w:rPr>
  </w:style>
  <w:style w:type="paragraph" w:styleId="CommentText">
    <w:name w:val="annotation text"/>
    <w:basedOn w:val="Normal"/>
    <w:link w:val="CommentTextChar"/>
    <w:uiPriority w:val="99"/>
    <w:semiHidden/>
    <w:unhideWhenUsed/>
    <w:rsid w:val="00DA3B2E"/>
    <w:pPr>
      <w:spacing w:line="240" w:lineRule="auto"/>
    </w:pPr>
    <w:rPr>
      <w:sz w:val="20"/>
      <w:szCs w:val="20"/>
    </w:rPr>
  </w:style>
  <w:style w:type="character" w:customStyle="1" w:styleId="CommentTextChar">
    <w:name w:val="Comment Text Char"/>
    <w:basedOn w:val="DefaultParagraphFont"/>
    <w:link w:val="CommentText"/>
    <w:uiPriority w:val="99"/>
    <w:semiHidden/>
    <w:rsid w:val="00DA3B2E"/>
    <w:rPr>
      <w:rFonts w:ascii="Arial" w:hAnsi="Arial"/>
    </w:rPr>
  </w:style>
  <w:style w:type="paragraph" w:styleId="CommentSubject">
    <w:name w:val="annotation subject"/>
    <w:basedOn w:val="CommentText"/>
    <w:next w:val="CommentText"/>
    <w:link w:val="CommentSubjectChar"/>
    <w:uiPriority w:val="99"/>
    <w:semiHidden/>
    <w:unhideWhenUsed/>
    <w:rsid w:val="00DA3B2E"/>
    <w:rPr>
      <w:b/>
      <w:bCs/>
    </w:rPr>
  </w:style>
  <w:style w:type="character" w:customStyle="1" w:styleId="CommentSubjectChar">
    <w:name w:val="Comment Subject Char"/>
    <w:basedOn w:val="CommentTextChar"/>
    <w:link w:val="CommentSubject"/>
    <w:uiPriority w:val="99"/>
    <w:semiHidden/>
    <w:rsid w:val="00DA3B2E"/>
    <w:rPr>
      <w:rFonts w:ascii="Arial" w:hAnsi="Arial"/>
      <w:b/>
      <w:bCs/>
    </w:rPr>
  </w:style>
  <w:style w:type="paragraph" w:styleId="NormalWeb">
    <w:name w:val="Normal (Web)"/>
    <w:basedOn w:val="Normal"/>
    <w:uiPriority w:val="99"/>
    <w:semiHidden/>
    <w:unhideWhenUsed/>
    <w:rsid w:val="00C504B6"/>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Default">
    <w:name w:val="Default"/>
    <w:link w:val="DefaultChar"/>
    <w:rsid w:val="00C360FB"/>
    <w:pPr>
      <w:widowControl w:val="0"/>
      <w:autoSpaceDE w:val="0"/>
      <w:autoSpaceDN w:val="0"/>
      <w:adjustRightInd w:val="0"/>
    </w:pPr>
    <w:rPr>
      <w:rFonts w:ascii="Arial" w:eastAsia="Times New Roman" w:hAnsi="Arial" w:cs="Arial"/>
      <w:color w:val="000000"/>
      <w:sz w:val="24"/>
      <w:szCs w:val="24"/>
      <w:lang w:eastAsia="en-AU"/>
    </w:rPr>
  </w:style>
  <w:style w:type="character" w:customStyle="1" w:styleId="DefaultChar">
    <w:name w:val="Default Char"/>
    <w:link w:val="Default"/>
    <w:locked/>
    <w:rsid w:val="00C360FB"/>
    <w:rPr>
      <w:rFonts w:ascii="Arial" w:eastAsia="Times New Roman" w:hAnsi="Arial" w:cs="Arial"/>
      <w:color w:val="000000"/>
      <w:sz w:val="24"/>
      <w:szCs w:val="24"/>
      <w:lang w:eastAsia="en-AU"/>
    </w:rPr>
  </w:style>
  <w:style w:type="table" w:styleId="TableGrid">
    <w:name w:val="Table Grid"/>
    <w:basedOn w:val="TableNormal"/>
    <w:uiPriority w:val="39"/>
    <w:rsid w:val="00D31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012044">
      <w:bodyDiv w:val="1"/>
      <w:marLeft w:val="0"/>
      <w:marRight w:val="0"/>
      <w:marTop w:val="0"/>
      <w:marBottom w:val="0"/>
      <w:divBdr>
        <w:top w:val="none" w:sz="0" w:space="0" w:color="auto"/>
        <w:left w:val="none" w:sz="0" w:space="0" w:color="auto"/>
        <w:bottom w:val="none" w:sz="0" w:space="0" w:color="auto"/>
        <w:right w:val="none" w:sz="0" w:space="0" w:color="auto"/>
      </w:divBdr>
    </w:div>
    <w:div w:id="703558222">
      <w:bodyDiv w:val="1"/>
      <w:marLeft w:val="0"/>
      <w:marRight w:val="0"/>
      <w:marTop w:val="0"/>
      <w:marBottom w:val="0"/>
      <w:divBdr>
        <w:top w:val="none" w:sz="0" w:space="0" w:color="auto"/>
        <w:left w:val="none" w:sz="0" w:space="0" w:color="auto"/>
        <w:bottom w:val="none" w:sz="0" w:space="0" w:color="auto"/>
        <w:right w:val="none" w:sz="0" w:space="0" w:color="auto"/>
      </w:divBdr>
    </w:div>
    <w:div w:id="1284457150">
      <w:bodyDiv w:val="1"/>
      <w:marLeft w:val="0"/>
      <w:marRight w:val="0"/>
      <w:marTop w:val="0"/>
      <w:marBottom w:val="0"/>
      <w:divBdr>
        <w:top w:val="none" w:sz="0" w:space="0" w:color="auto"/>
        <w:left w:val="none" w:sz="0" w:space="0" w:color="auto"/>
        <w:bottom w:val="none" w:sz="0" w:space="0" w:color="auto"/>
        <w:right w:val="none" w:sz="0" w:space="0" w:color="auto"/>
      </w:divBdr>
    </w:div>
    <w:div w:id="2013531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forgov.qld.gov.au/superannuation" TargetMode="External"/><Relationship Id="rId18" Type="http://schemas.openxmlformats.org/officeDocument/2006/relationships/hyperlink" Target="http://www.smartjobs.qld.gov.au" TargetMode="External"/><Relationship Id="rId26" Type="http://schemas.openxmlformats.org/officeDocument/2006/relationships/theme" Target="theme/theme1.xml"/><Relationship Id="rId3" Type="http://schemas.openxmlformats.org/officeDocument/2006/relationships/customXml" Target="../customXml/item2.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www.forgov.qld.gov.au/inclusion-and-diversity-commitment" TargetMode="External"/><Relationship Id="rId17" Type="http://schemas.openxmlformats.org/officeDocument/2006/relationships/hyperlink" Target="http://www.smartjobs.qld.gov.au" TargetMode="External"/><Relationship Id="rId25" Type="http://schemas.openxmlformats.org/officeDocument/2006/relationships/glossaryDocument" Target="glossary/document.xml"/><Relationship Id="rId2" Type="http://schemas.openxmlformats.org/officeDocument/2006/relationships/customXml" Target="../customXml/item1.xml"/><Relationship Id="rId16" Type="http://schemas.openxmlformats.org/officeDocument/2006/relationships/hyperlink" Target="https://www.daf.qld.gov.au/news-media/social-media" TargetMode="External"/><Relationship Id="rId20"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hyperlink" Target="http://www.daf.qld.gov.au"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ww.forgov.qld.gov.au/leadership-competencies-queensland"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forgov.qld.gov.au/leadership-competencies-queensland" TargetMode="External"/><Relationship Id="rId2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521460AADB34801A88043283565B2E8"/>
        <w:category>
          <w:name w:val="General"/>
          <w:gallery w:val="placeholder"/>
        </w:category>
        <w:types>
          <w:type w:val="bbPlcHdr"/>
        </w:types>
        <w:behaviors>
          <w:behavior w:val="content"/>
        </w:behaviors>
        <w:guid w:val="{2547A8C1-7878-4387-99B7-DAA7DF6372B8}"/>
      </w:docPartPr>
      <w:docPartBody>
        <w:p w:rsidR="003502C0" w:rsidRDefault="00993C8D" w:rsidP="00993C8D">
          <w:pPr>
            <w:pStyle w:val="8521460AADB34801A88043283565B2E810"/>
          </w:pPr>
          <w:r>
            <w:rPr>
              <w:rStyle w:val="ParagraphtextChar"/>
            </w:rPr>
            <w:t>Choose an item</w:t>
          </w:r>
        </w:p>
      </w:docPartBody>
    </w:docPart>
    <w:docPart>
      <w:docPartPr>
        <w:name w:val="751BD97BE1C24B9FBBDDBE292301444C"/>
        <w:category>
          <w:name w:val="General"/>
          <w:gallery w:val="placeholder"/>
        </w:category>
        <w:types>
          <w:type w:val="bbPlcHdr"/>
        </w:types>
        <w:behaviors>
          <w:behavior w:val="content"/>
        </w:behaviors>
        <w:guid w:val="{A3B07D8E-E195-412D-8422-67E5F35F1723}"/>
      </w:docPartPr>
      <w:docPartBody>
        <w:p w:rsidR="003502C0" w:rsidRDefault="00993C8D">
          <w:pPr>
            <w:pStyle w:val="751BD97BE1C24B9FBBDDBE292301444C"/>
          </w:pPr>
          <w:r>
            <w:t>Choose an item</w:t>
          </w:r>
        </w:p>
      </w:docPartBody>
    </w:docPart>
    <w:docPart>
      <w:docPartPr>
        <w:name w:val="A6E50317E0824F3EB047115EAB15063B"/>
        <w:category>
          <w:name w:val="General"/>
          <w:gallery w:val="placeholder"/>
        </w:category>
        <w:types>
          <w:type w:val="bbPlcHdr"/>
        </w:types>
        <w:behaviors>
          <w:behavior w:val="content"/>
        </w:behaviors>
        <w:guid w:val="{E718C487-67FD-441B-B97B-51A0DA8CB49F}"/>
      </w:docPartPr>
      <w:docPartBody>
        <w:p w:rsidR="003502C0" w:rsidRDefault="00993C8D" w:rsidP="00993C8D">
          <w:pPr>
            <w:pStyle w:val="A6E50317E0824F3EB047115EAB15063B2"/>
          </w:pPr>
          <w:r>
            <w:rPr>
              <w:rStyle w:val="Heading2Char"/>
            </w:rPr>
            <w:t>&lt;&lt; class. &gt;&gt;</w:t>
          </w:r>
        </w:p>
      </w:docPartBody>
    </w:docPart>
    <w:docPart>
      <w:docPartPr>
        <w:name w:val="F39FC1098BE5434EA69010D54E2C8CE9"/>
        <w:category>
          <w:name w:val="General"/>
          <w:gallery w:val="placeholder"/>
        </w:category>
        <w:types>
          <w:type w:val="bbPlcHdr"/>
        </w:types>
        <w:behaviors>
          <w:behavior w:val="content"/>
        </w:behaviors>
        <w:guid w:val="{D3AF72C1-7B11-420B-B60B-D488CFF7B6F0}"/>
      </w:docPartPr>
      <w:docPartBody>
        <w:p w:rsidR="000E7424" w:rsidRDefault="00993C8D" w:rsidP="003502C0">
          <w:pPr>
            <w:pStyle w:val="F39FC1098BE5434EA69010D54E2C8CE9"/>
          </w:pPr>
          <w:r>
            <w:t>Choose an item</w:t>
          </w:r>
        </w:p>
      </w:docPartBody>
    </w:docPart>
    <w:docPart>
      <w:docPartPr>
        <w:name w:val="F3FBE7EA078340A19656FE8CE7D7C65B"/>
        <w:category>
          <w:name w:val="General"/>
          <w:gallery w:val="placeholder"/>
        </w:category>
        <w:types>
          <w:type w:val="bbPlcHdr"/>
        </w:types>
        <w:behaviors>
          <w:behavior w:val="content"/>
        </w:behaviors>
        <w:guid w:val="{7783E5E6-EABC-4D43-8252-DC7A48F1FF17}"/>
      </w:docPartPr>
      <w:docPartBody>
        <w:p w:rsidR="009075DC" w:rsidRDefault="00993C8D">
          <w:r w:rsidRPr="00AF6DA7">
            <w:rPr>
              <w:rStyle w:val="PlaceholderText"/>
            </w:rPr>
            <w:t>[Title]</w:t>
          </w:r>
        </w:p>
      </w:docPartBody>
    </w:docPart>
    <w:docPart>
      <w:docPartPr>
        <w:name w:val="CEA296C336F94C46BCD9DED74FD58164"/>
        <w:category>
          <w:name w:val="General"/>
          <w:gallery w:val="placeholder"/>
        </w:category>
        <w:types>
          <w:type w:val="bbPlcHdr"/>
        </w:types>
        <w:behaviors>
          <w:behavior w:val="content"/>
        </w:behaviors>
        <w:guid w:val="{6F257B17-43AC-4C96-A5DF-C1ADA5F22325}"/>
      </w:docPartPr>
      <w:docPartBody>
        <w:p w:rsidR="006A2BC0" w:rsidRDefault="00463F2B" w:rsidP="00463F2B">
          <w:pPr>
            <w:pStyle w:val="CEA296C336F94C46BCD9DED74FD58164"/>
          </w:pPr>
          <w:r w:rsidRPr="003A294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535"/>
    <w:rsid w:val="000005DB"/>
    <w:rsid w:val="00056924"/>
    <w:rsid w:val="000933B3"/>
    <w:rsid w:val="000C2148"/>
    <w:rsid w:val="000D6100"/>
    <w:rsid w:val="000E7424"/>
    <w:rsid w:val="00124A3A"/>
    <w:rsid w:val="002745B8"/>
    <w:rsid w:val="002A602A"/>
    <w:rsid w:val="003502C0"/>
    <w:rsid w:val="003F6407"/>
    <w:rsid w:val="00463F2B"/>
    <w:rsid w:val="005510FF"/>
    <w:rsid w:val="005F558A"/>
    <w:rsid w:val="00663BA9"/>
    <w:rsid w:val="006A2BC0"/>
    <w:rsid w:val="00701535"/>
    <w:rsid w:val="007472BB"/>
    <w:rsid w:val="00794FBD"/>
    <w:rsid w:val="008B1AE5"/>
    <w:rsid w:val="008E1FF6"/>
    <w:rsid w:val="009075DC"/>
    <w:rsid w:val="009215FF"/>
    <w:rsid w:val="0093732F"/>
    <w:rsid w:val="00993C8D"/>
    <w:rsid w:val="00A23642"/>
    <w:rsid w:val="00A80646"/>
    <w:rsid w:val="00BE6191"/>
    <w:rsid w:val="00C0745B"/>
    <w:rsid w:val="00C10593"/>
    <w:rsid w:val="00C14BA6"/>
    <w:rsid w:val="00E907E9"/>
    <w:rsid w:val="00F50918"/>
    <w:rsid w:val="00F8731F"/>
    <w:rsid w:val="00F914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C8D"/>
    <w:pPr>
      <w:keepNext/>
      <w:keepLines/>
      <w:tabs>
        <w:tab w:val="right" w:pos="10204"/>
      </w:tabs>
      <w:spacing w:before="240" w:after="240" w:line="240" w:lineRule="auto"/>
      <w:outlineLvl w:val="0"/>
    </w:pPr>
    <w:rPr>
      <w:rFonts w:ascii="Arial Narrow" w:eastAsiaTheme="majorEastAsia" w:hAnsi="Arial Narrow" w:cs="Arial"/>
      <w:color w:val="1F3864" w:themeColor="accent1" w:themeShade="80"/>
      <w:sz w:val="48"/>
      <w:szCs w:val="32"/>
      <w:lang w:eastAsia="en-US"/>
    </w:rPr>
  </w:style>
  <w:style w:type="paragraph" w:styleId="Heading2">
    <w:name w:val="heading 2"/>
    <w:basedOn w:val="Normal"/>
    <w:next w:val="Normal"/>
    <w:link w:val="Heading2Char"/>
    <w:uiPriority w:val="9"/>
    <w:semiHidden/>
    <w:unhideWhenUsed/>
    <w:qFormat/>
    <w:rsid w:val="00993C8D"/>
    <w:pPr>
      <w:keepNext/>
      <w:keepLines/>
      <w:tabs>
        <w:tab w:val="right" w:pos="10204"/>
      </w:tabs>
      <w:spacing w:before="480" w:after="240" w:line="240" w:lineRule="auto"/>
      <w:outlineLvl w:val="1"/>
    </w:pPr>
    <w:rPr>
      <w:rFonts w:ascii="Arial Narrow" w:eastAsiaTheme="majorEastAsia" w:hAnsi="Arial Narrow" w:cs="Arial"/>
      <w:color w:val="1F3864" w:themeColor="accent1" w:themeShade="80"/>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1BD97BE1C24B9FBBDDBE292301444C">
    <w:name w:val="751BD97BE1C24B9FBBDDBE292301444C"/>
    <w:pPr>
      <w:spacing w:after="0" w:line="240" w:lineRule="auto"/>
    </w:pPr>
    <w:rPr>
      <w:rFonts w:ascii="Times New Roman" w:hAnsi="Times New Roman" w:cs="Times New Roman"/>
      <w:sz w:val="24"/>
      <w:szCs w:val="24"/>
    </w:rPr>
  </w:style>
  <w:style w:type="paragraph" w:customStyle="1" w:styleId="F39FC1098BE5434EA69010D54E2C8CE9">
    <w:name w:val="F39FC1098BE5434EA69010D54E2C8CE9"/>
    <w:rsid w:val="003502C0"/>
  </w:style>
  <w:style w:type="character" w:styleId="PlaceholderText">
    <w:name w:val="Placeholder Text"/>
    <w:basedOn w:val="DefaultParagraphFont"/>
    <w:uiPriority w:val="99"/>
    <w:semiHidden/>
    <w:rsid w:val="00463F2B"/>
    <w:rPr>
      <w:color w:val="808080"/>
    </w:rPr>
  </w:style>
  <w:style w:type="character" w:customStyle="1" w:styleId="Heading1Char">
    <w:name w:val="Heading 1 Char"/>
    <w:basedOn w:val="DefaultParagraphFont"/>
    <w:link w:val="Heading1"/>
    <w:uiPriority w:val="9"/>
    <w:rsid w:val="00993C8D"/>
    <w:rPr>
      <w:rFonts w:ascii="Arial Narrow" w:eastAsiaTheme="majorEastAsia" w:hAnsi="Arial Narrow" w:cs="Arial"/>
      <w:color w:val="1F3864" w:themeColor="accent1" w:themeShade="80"/>
      <w:sz w:val="48"/>
      <w:szCs w:val="32"/>
      <w:lang w:eastAsia="en-US"/>
    </w:rPr>
  </w:style>
  <w:style w:type="character" w:customStyle="1" w:styleId="ParagraphtextChar">
    <w:name w:val="Paragraph text Char"/>
    <w:basedOn w:val="DefaultParagraphFont"/>
    <w:link w:val="Paragraphtext"/>
    <w:locked/>
    <w:rsid w:val="00993C8D"/>
    <w:rPr>
      <w:rFonts w:ascii="Arial" w:hAnsi="Arial" w:cs="Arial"/>
    </w:rPr>
  </w:style>
  <w:style w:type="paragraph" w:customStyle="1" w:styleId="Paragraphtext">
    <w:name w:val="Paragraph text"/>
    <w:basedOn w:val="Normal"/>
    <w:link w:val="ParagraphtextChar"/>
    <w:qFormat/>
    <w:rsid w:val="00993C8D"/>
    <w:pPr>
      <w:spacing w:line="256" w:lineRule="auto"/>
    </w:pPr>
    <w:rPr>
      <w:rFonts w:ascii="Arial" w:hAnsi="Arial" w:cs="Arial"/>
    </w:rPr>
  </w:style>
  <w:style w:type="character" w:customStyle="1" w:styleId="Heading2Char">
    <w:name w:val="Heading 2 Char"/>
    <w:basedOn w:val="DefaultParagraphFont"/>
    <w:link w:val="Heading2"/>
    <w:uiPriority w:val="9"/>
    <w:semiHidden/>
    <w:rsid w:val="00993C8D"/>
    <w:rPr>
      <w:rFonts w:ascii="Arial Narrow" w:eastAsiaTheme="majorEastAsia" w:hAnsi="Arial Narrow" w:cs="Arial"/>
      <w:color w:val="1F3864" w:themeColor="accent1" w:themeShade="80"/>
      <w:sz w:val="32"/>
      <w:szCs w:val="32"/>
      <w:lang w:eastAsia="en-US"/>
    </w:rPr>
  </w:style>
  <w:style w:type="paragraph" w:customStyle="1" w:styleId="A6E50317E0824F3EB047115EAB15063B2">
    <w:name w:val="A6E50317E0824F3EB047115EAB15063B2"/>
    <w:rsid w:val="00993C8D"/>
    <w:pPr>
      <w:keepNext/>
      <w:keepLines/>
      <w:tabs>
        <w:tab w:val="right" w:pos="10204"/>
      </w:tabs>
      <w:spacing w:before="480" w:after="240" w:line="240" w:lineRule="auto"/>
      <w:outlineLvl w:val="1"/>
    </w:pPr>
    <w:rPr>
      <w:rFonts w:ascii="Arial Narrow" w:eastAsiaTheme="majorEastAsia" w:hAnsi="Arial Narrow" w:cs="Arial"/>
      <w:color w:val="1F3864" w:themeColor="accent1" w:themeShade="80"/>
      <w:sz w:val="32"/>
      <w:szCs w:val="32"/>
      <w:lang w:eastAsia="en-US"/>
    </w:rPr>
  </w:style>
  <w:style w:type="paragraph" w:customStyle="1" w:styleId="8521460AADB34801A88043283565B2E810">
    <w:name w:val="8521460AADB34801A88043283565B2E810"/>
    <w:rsid w:val="00993C8D"/>
    <w:pPr>
      <w:spacing w:line="256" w:lineRule="auto"/>
    </w:pPr>
    <w:rPr>
      <w:rFonts w:ascii="Arial" w:eastAsiaTheme="minorHAnsi" w:hAnsi="Arial"/>
      <w:lang w:eastAsia="en-US"/>
    </w:rPr>
  </w:style>
  <w:style w:type="paragraph" w:customStyle="1" w:styleId="CEA296C336F94C46BCD9DED74FD58164">
    <w:name w:val="CEA296C336F94C46BCD9DED74FD58164"/>
    <w:rsid w:val="00463F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Year xmlns="b7631f1e-00e7-40f7-b0ac-8c0a12f1eb81">2021</Year>
    <Business_x0020_Classification xmlns="b7631f1e-00e7-40f7-b0ac-8c0a12f1eb81">Budget</Business_x0020_Classification>
    <Document_x0020_Type xmlns="b7631f1e-00e7-40f7-b0ac-8c0a12f1eb81">Budget</Document_x0020_Typ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546B2B98868242899DB5C2C151F1A1" ma:contentTypeVersion="15" ma:contentTypeDescription="Create a new document." ma:contentTypeScope="" ma:versionID="e36c0ef3886b558f4ab65ed2dd223572">
  <xsd:schema xmlns:xsd="http://www.w3.org/2001/XMLSchema" xmlns:xs="http://www.w3.org/2001/XMLSchema" xmlns:p="http://schemas.microsoft.com/office/2006/metadata/properties" xmlns:ns2="b7631f1e-00e7-40f7-b0ac-8c0a12f1eb81" xmlns:ns3="7b5cc394-cf14-4ae6-8ab6-46654d80fbf8" targetNamespace="http://schemas.microsoft.com/office/2006/metadata/properties" ma:root="true" ma:fieldsID="60ccaf83032c837451ffad0e66a7ecd4" ns2:_="" ns3:_="">
    <xsd:import namespace="b7631f1e-00e7-40f7-b0ac-8c0a12f1eb81"/>
    <xsd:import namespace="7b5cc394-cf14-4ae6-8ab6-46654d80fbf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Year"/>
                <xsd:element ref="ns2:Document_x0020_Type" minOccurs="0"/>
                <xsd:element ref="ns2:Business_x0020_Classifi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631f1e-00e7-40f7-b0ac-8c0a12f1e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Year" ma:index="19" ma:displayName="Year" ma:default="2021" ma:format="Dropdown" ma:internalName="Year">
      <xsd:simpleType>
        <xsd:restriction base="dms:Choice">
          <xsd:enumeration value="2021"/>
          <xsd:enumeration value="2020"/>
          <xsd:enumeration value="2019"/>
          <xsd:enumeration value="2018"/>
        </xsd:restriction>
      </xsd:simpleType>
    </xsd:element>
    <xsd:element name="Document_x0020_Type" ma:index="20" nillable="true" ma:displayName="Document Type" ma:default="Budget" ma:format="Dropdown" ma:internalName="Document_x0020_Type">
      <xsd:simpleType>
        <xsd:restriction base="dms:Choice">
          <xsd:enumeration value="Budget"/>
          <xsd:enumeration value="Policy Draft"/>
          <xsd:enumeration value="Policy Approved"/>
          <xsd:enumeration value="Instruction/Guide"/>
        </xsd:restriction>
      </xsd:simpleType>
    </xsd:element>
    <xsd:element name="Business_x0020_Classification" ma:index="21" nillable="true" ma:displayName="Business Classification" ma:default="Budget" ma:format="Dropdown" ma:internalName="Business_x0020_Classification">
      <xsd:simpleType>
        <xsd:restriction base="dms:Choice">
          <xsd:enumeration value="Administration"/>
          <xsd:enumeration value="Asset Management"/>
          <xsd:enumeration value="Audit"/>
          <xsd:enumeration value="Budget"/>
          <xsd:enumeration value="Travel"/>
          <xsd:enumeration value="Recruitment"/>
          <xsd:enumeration value="Flexible Work"/>
          <xsd:enumeration value="Training"/>
          <xsd:enumeration value="Information Management"/>
          <xsd:enumeration value="Communications"/>
        </xsd:restriction>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5cc394-cf14-4ae6-8ab6-46654d80fbf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A4E56-05F3-4A06-B861-1478767A95EB}">
  <ds:schemaRefs>
    <ds:schemaRef ds:uri="http://schemas.microsoft.com/sharepoint/v3/contenttype/forms"/>
  </ds:schemaRefs>
</ds:datastoreItem>
</file>

<file path=customXml/itemProps2.xml><?xml version="1.0" encoding="utf-8"?>
<ds:datastoreItem xmlns:ds="http://schemas.openxmlformats.org/officeDocument/2006/customXml" ds:itemID="{9AD2167C-E5E0-4670-8BE4-6A2C7D9823B3}">
  <ds:schemaRefs>
    <ds:schemaRef ds:uri="http://schemas.microsoft.com/office/infopath/2007/PartnerControls"/>
    <ds:schemaRef ds:uri="http://purl.org/dc/terms/"/>
    <ds:schemaRef ds:uri="http://purl.org/dc/elements/1.1/"/>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 ds:uri="http://purl.org/dc/dcmitype/"/>
    <ds:schemaRef ds:uri="b7631f1e-00e7-40f7-b0ac-8c0a12f1eb81"/>
  </ds:schemaRefs>
</ds:datastoreItem>
</file>

<file path=customXml/itemProps3.xml><?xml version="1.0" encoding="utf-8"?>
<ds:datastoreItem xmlns:ds="http://schemas.openxmlformats.org/officeDocument/2006/customXml" ds:itemID="{17F74D95-B72B-4405-94D4-9CF42FBD5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631f1e-00e7-40f7-b0ac-8c0a12f1eb81"/>
    <ds:schemaRef ds:uri="7b5cc394-cf14-4ae6-8ab6-46654d80f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822589-6BC4-4A8E-B6CD-E963747E8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1443</Words>
  <Characters>9240</Characters>
  <Application>Microsoft Office Word</Application>
  <DocSecurity>0</DocSecurity>
  <Lines>77</Lines>
  <Paragraphs>21</Paragraphs>
  <ScaleCrop>false</ScaleCrop>
  <Company>Department of Agriculture and Fisheries</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Ranger, Hardwood</dc:title>
  <dc:subject>Role description</dc:subject>
  <dc:creator>Department of Agriculture and Fisheries</dc:creator>
  <cp:keywords>Role; Description; Template; PD; Position</cp:keywords>
  <dc:description/>
  <cp:lastModifiedBy>Lesla Cashel</cp:lastModifiedBy>
  <cp:revision>3</cp:revision>
  <cp:lastPrinted>2020-01-24T03:54:00Z</cp:lastPrinted>
  <dcterms:created xsi:type="dcterms:W3CDTF">2021-11-03T01:37:00Z</dcterms:created>
  <dcterms:modified xsi:type="dcterms:W3CDTF">2021-11-03T05:00:00Z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0x0101008A546B2B98868242899DB5C2C151F1A1</vt:lpwstr>
  </property>
  <property fmtid="{D5CDD505-2E9C-101B-9397-08002B2CF9AE}" pid="3" name="_dlc_DocIdItemGuid">
    <vt:lpwstr>4485f2d1-e5a4-409d-9180-5b1947728552</vt:lpwstr>
  </property>
</Properties>
</file>