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2818869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A3E4C">
            <w:tc>
              <w:tcPr>
                <w:tcW w:w="10296" w:type="dxa"/>
              </w:tcPr>
              <w:p w:rsidR="005A3E4C" w:rsidRDefault="005B605B" w:rsidP="00BC512E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</w:rPr>
                    <w:alias w:val="Titre"/>
                    <w:id w:val="1934172987"/>
                    <w:placeholder>
                      <w:docPart w:val="B6CDDBA891084A72941B3A4A85C01CB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C512E">
                      <w:rPr>
                        <w:sz w:val="96"/>
                        <w:szCs w:val="140"/>
                      </w:rPr>
                      <w:t>D</w:t>
                    </w:r>
                    <w:r w:rsidR="00BC512E" w:rsidRPr="00BC512E">
                      <w:rPr>
                        <w:sz w:val="96"/>
                        <w:szCs w:val="140"/>
                      </w:rPr>
                      <w:t>atabase for online documentation</w:t>
                    </w:r>
                  </w:sdtContent>
                </w:sdt>
              </w:p>
            </w:tc>
          </w:tr>
          <w:tr w:rsidR="005A3E4C">
            <w:tc>
              <w:tcPr>
                <w:tcW w:w="0" w:type="auto"/>
                <w:vAlign w:val="bottom"/>
              </w:tcPr>
              <w:p w:rsidR="005A3E4C" w:rsidRDefault="005B605B" w:rsidP="005A3E4C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E64F8A91861A4389904D616513C6A50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A3E4C">
                      <w:rPr>
                        <w:sz w:val="44"/>
                        <w:szCs w:val="44"/>
                      </w:rPr>
                      <w:t>Cahier des charges</w:t>
                    </w:r>
                  </w:sdtContent>
                </w:sdt>
              </w:p>
            </w:tc>
          </w:tr>
          <w:tr w:rsidR="005A3E4C">
            <w:trPr>
              <w:trHeight w:val="1152"/>
            </w:trPr>
            <w:tc>
              <w:tcPr>
                <w:tcW w:w="0" w:type="auto"/>
                <w:vAlign w:val="bottom"/>
              </w:tcPr>
              <w:p w:rsidR="005A3E4C" w:rsidRDefault="005B605B" w:rsidP="005A3E4C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5A3E4C">
                      <w:rPr>
                        <w:color w:val="000000" w:themeColor="text1"/>
                        <w:sz w:val="24"/>
                        <w:szCs w:val="24"/>
                      </w:rPr>
                      <w:t>Plateforme de documentation en ligne</w:t>
                    </w:r>
                  </w:sdtContent>
                </w:sdt>
              </w:p>
            </w:tc>
          </w:tr>
        </w:tbl>
        <w:p w:rsidR="005A3E4C" w:rsidRDefault="005A3E4C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EEA766E" wp14:editId="13CE39D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8EE6AB" wp14:editId="2A3412FA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4-1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A3E4C" w:rsidRDefault="005A3E4C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12/04/2012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4-1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A3E4C" w:rsidRDefault="005A3E4C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12/04/2012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C8C708" wp14:editId="738838F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BFDA136" wp14:editId="5C1E73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10471748"/>
        <w:docPartObj>
          <w:docPartGallery w:val="Table of Contents"/>
          <w:docPartUnique/>
        </w:docPartObj>
      </w:sdtPr>
      <w:sdtEndPr/>
      <w:sdtContent>
        <w:p w:rsidR="005A3E4C" w:rsidRDefault="005A3E4C">
          <w:pPr>
            <w:pStyle w:val="En-ttedetabledesmatires"/>
          </w:pPr>
          <w:r>
            <w:t>Contenu</w:t>
          </w:r>
        </w:p>
        <w:p w:rsidR="005A3E4C" w:rsidRDefault="005A3E4C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546791" w:history="1">
            <w:r w:rsidRPr="00E21BB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_Toc353546791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3E4C" w:rsidRDefault="005B605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53546792" w:history="1">
            <w:r w:rsidR="005A3E4C" w:rsidRPr="00E21BB0">
              <w:rPr>
                <w:rStyle w:val="Lienhypertexte"/>
                <w:noProof/>
              </w:rPr>
              <w:t>Mise à jour permanant</w:t>
            </w:r>
            <w:r w:rsidR="005A3E4C">
              <w:rPr>
                <w:noProof/>
                <w:webHidden/>
              </w:rPr>
              <w:tab/>
            </w:r>
            <w:r w:rsidR="005A3E4C">
              <w:rPr>
                <w:noProof/>
                <w:webHidden/>
              </w:rPr>
              <w:fldChar w:fldCharType="begin"/>
            </w:r>
            <w:r w:rsidR="005A3E4C">
              <w:rPr>
                <w:noProof/>
                <w:webHidden/>
              </w:rPr>
              <w:instrText xml:space="preserve"> PAGEREF _Toc353546792 \h </w:instrText>
            </w:r>
            <w:r w:rsidR="005A3E4C">
              <w:rPr>
                <w:noProof/>
                <w:webHidden/>
              </w:rPr>
            </w:r>
            <w:r w:rsidR="005A3E4C">
              <w:rPr>
                <w:noProof/>
                <w:webHidden/>
              </w:rPr>
              <w:fldChar w:fldCharType="separate"/>
            </w:r>
            <w:r w:rsidR="005A3E4C">
              <w:rPr>
                <w:noProof/>
                <w:webHidden/>
              </w:rPr>
              <w:t>1</w:t>
            </w:r>
            <w:r w:rsidR="005A3E4C">
              <w:rPr>
                <w:noProof/>
                <w:webHidden/>
              </w:rPr>
              <w:fldChar w:fldCharType="end"/>
            </w:r>
          </w:hyperlink>
        </w:p>
        <w:p w:rsidR="005A3E4C" w:rsidRDefault="005B60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53546793" w:history="1">
            <w:r w:rsidR="005A3E4C" w:rsidRPr="00E21BB0">
              <w:rPr>
                <w:rStyle w:val="Lienhypertexte"/>
                <w:noProof/>
              </w:rPr>
              <w:t>Procédure</w:t>
            </w:r>
            <w:r w:rsidR="005A3E4C">
              <w:rPr>
                <w:noProof/>
                <w:webHidden/>
              </w:rPr>
              <w:tab/>
            </w:r>
            <w:r w:rsidR="005A3E4C">
              <w:rPr>
                <w:noProof/>
                <w:webHidden/>
              </w:rPr>
              <w:fldChar w:fldCharType="begin"/>
            </w:r>
            <w:r w:rsidR="005A3E4C">
              <w:rPr>
                <w:noProof/>
                <w:webHidden/>
              </w:rPr>
              <w:instrText xml:space="preserve"> PAGEREF _Toc353546793 \h </w:instrText>
            </w:r>
            <w:r w:rsidR="005A3E4C">
              <w:rPr>
                <w:noProof/>
                <w:webHidden/>
              </w:rPr>
            </w:r>
            <w:r w:rsidR="005A3E4C">
              <w:rPr>
                <w:noProof/>
                <w:webHidden/>
              </w:rPr>
              <w:fldChar w:fldCharType="separate"/>
            </w:r>
            <w:r w:rsidR="005A3E4C">
              <w:rPr>
                <w:noProof/>
                <w:webHidden/>
              </w:rPr>
              <w:t>1</w:t>
            </w:r>
            <w:r w:rsidR="005A3E4C">
              <w:rPr>
                <w:noProof/>
                <w:webHidden/>
              </w:rPr>
              <w:fldChar w:fldCharType="end"/>
            </w:r>
          </w:hyperlink>
        </w:p>
        <w:p w:rsidR="005A3E4C" w:rsidRDefault="005A3E4C">
          <w:r>
            <w:rPr>
              <w:b/>
              <w:bCs/>
            </w:rPr>
            <w:fldChar w:fldCharType="end"/>
          </w:r>
        </w:p>
      </w:sdtContent>
    </w:sdt>
    <w:p w:rsidR="005A3E4C" w:rsidRDefault="005A3E4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353546791"/>
      <w:r>
        <w:br w:type="page"/>
      </w:r>
    </w:p>
    <w:p w:rsidR="005A3E4C" w:rsidRDefault="005A3E4C" w:rsidP="005A3E4C">
      <w:pPr>
        <w:pStyle w:val="Titre1"/>
      </w:pPr>
      <w:r>
        <w:lastRenderedPageBreak/>
        <w:t>Introduction</w:t>
      </w:r>
      <w:bookmarkEnd w:id="0"/>
    </w:p>
    <w:p w:rsidR="003D4857" w:rsidRDefault="003D4857">
      <w:r>
        <w:t xml:space="preserve">Le projet </w:t>
      </w:r>
      <w:r w:rsidR="005B605B">
        <w:rPr>
          <w:b/>
        </w:rPr>
        <w:t>Do</w:t>
      </w:r>
      <w:bookmarkStart w:id="1" w:name="_GoBack"/>
      <w:bookmarkEnd w:id="1"/>
      <w:r w:rsidRPr="005A3E4C">
        <w:rPr>
          <w:b/>
        </w:rPr>
        <w:t>D</w:t>
      </w:r>
      <w:r>
        <w:t xml:space="preserve"> consiste à proposer via une application web une plateforme de documentation en ligne pour développeur.</w:t>
      </w:r>
    </w:p>
    <w:p w:rsidR="003D4857" w:rsidRPr="005A3E4C" w:rsidRDefault="003D4857">
      <w:pPr>
        <w:rPr>
          <w:u w:val="single"/>
        </w:rPr>
      </w:pPr>
      <w:r w:rsidRPr="005A3E4C">
        <w:rPr>
          <w:u w:val="single"/>
        </w:rPr>
        <w:t>Points forts du projet :</w:t>
      </w:r>
    </w:p>
    <w:p w:rsidR="005A3E4C" w:rsidRDefault="003D4857" w:rsidP="003D4857">
      <w:pPr>
        <w:pStyle w:val="Paragraphedeliste"/>
        <w:numPr>
          <w:ilvl w:val="0"/>
          <w:numId w:val="2"/>
        </w:numPr>
      </w:pPr>
      <w:r>
        <w:t xml:space="preserve">Mise à jour permanant en tache de fond </w:t>
      </w:r>
      <w:r w:rsidR="005A3E4C">
        <w:t>(</w:t>
      </w:r>
      <w:r>
        <w:t>via GIT</w:t>
      </w:r>
      <w:r w:rsidR="005A3E4C">
        <w:t>)</w:t>
      </w:r>
    </w:p>
    <w:p w:rsidR="003D4857" w:rsidRDefault="005A3E4C" w:rsidP="003D4857">
      <w:pPr>
        <w:pStyle w:val="Paragraphedeliste"/>
        <w:numPr>
          <w:ilvl w:val="0"/>
          <w:numId w:val="2"/>
        </w:numPr>
      </w:pPr>
      <w:r>
        <w:t>Templates personnalisés pour tout type de projet (modules, Extjs Componant, …)</w:t>
      </w:r>
      <w:r w:rsidR="003D4857">
        <w:t xml:space="preserve"> </w:t>
      </w:r>
    </w:p>
    <w:p w:rsidR="005A3E4C" w:rsidRDefault="005A3E4C" w:rsidP="003D4857">
      <w:pPr>
        <w:pStyle w:val="Paragraphedeliste"/>
        <w:numPr>
          <w:ilvl w:val="0"/>
          <w:numId w:val="2"/>
        </w:numPr>
      </w:pPr>
      <w:r>
        <w:t>Exportation de la documentation dans divers formats réutilisable (PDF, Word, HTML, …)</w:t>
      </w:r>
    </w:p>
    <w:p w:rsidR="005A3E4C" w:rsidRDefault="005A3E4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353546792"/>
      <w:r>
        <w:br w:type="page"/>
      </w:r>
    </w:p>
    <w:p w:rsidR="005A3E4C" w:rsidRDefault="005A3E4C" w:rsidP="005A3E4C">
      <w:pPr>
        <w:pStyle w:val="Titre1"/>
      </w:pPr>
      <w:r>
        <w:lastRenderedPageBreak/>
        <w:t>Mise à jour permanant</w:t>
      </w:r>
      <w:bookmarkEnd w:id="2"/>
    </w:p>
    <w:p w:rsidR="005A3E4C" w:rsidRPr="005A3E4C" w:rsidRDefault="005A3E4C" w:rsidP="005A3E4C">
      <w:r>
        <w:t>La mise à jour permanente consiste à récupérer un projet en ligne (GIT par exemple) et de mettre automatiquement à jour les modifications apportées en base de données.</w:t>
      </w:r>
    </w:p>
    <w:p w:rsidR="003D4857" w:rsidRDefault="003D4857" w:rsidP="005A3E4C">
      <w:pPr>
        <w:pStyle w:val="Titre2"/>
      </w:pPr>
      <w:bookmarkStart w:id="3" w:name="_Toc353546793"/>
      <w:r>
        <w:t>Procédure</w:t>
      </w:r>
      <w:bookmarkEnd w:id="3"/>
      <w:r>
        <w:t xml:space="preserve"> </w:t>
      </w:r>
    </w:p>
    <w:p w:rsidR="0028152F" w:rsidRDefault="003D4857" w:rsidP="003D4857">
      <w:pPr>
        <w:pStyle w:val="Paragraphedeliste"/>
        <w:numPr>
          <w:ilvl w:val="0"/>
          <w:numId w:val="1"/>
        </w:numPr>
      </w:pPr>
      <w:r>
        <w:t>Récupération du projet GIT dans une archive</w:t>
      </w:r>
    </w:p>
    <w:p w:rsidR="003D4857" w:rsidRDefault="003D4857" w:rsidP="003D4857">
      <w:pPr>
        <w:pStyle w:val="Paragraphedeliste"/>
        <w:numPr>
          <w:ilvl w:val="0"/>
          <w:numId w:val="1"/>
        </w:numPr>
      </w:pPr>
      <w:r>
        <w:t>Liste et extrait les fichiers susceptibles de contenir du code (extensions : .js, .php, .c, …)</w:t>
      </w:r>
    </w:p>
    <w:p w:rsidR="003D4857" w:rsidRDefault="003D4857" w:rsidP="003D4857">
      <w:pPr>
        <w:pStyle w:val="Paragraphedeliste"/>
        <w:numPr>
          <w:ilvl w:val="0"/>
          <w:numId w:val="1"/>
        </w:numPr>
      </w:pPr>
      <w:r>
        <w:t>Utilise l’outil Doxywizard pour générer un fichier XML de la documentation</w:t>
      </w:r>
    </w:p>
    <w:p w:rsidR="003D4857" w:rsidRDefault="003D4857" w:rsidP="003D4857">
      <w:pPr>
        <w:pStyle w:val="Paragraphedeliste"/>
        <w:numPr>
          <w:ilvl w:val="0"/>
          <w:numId w:val="1"/>
        </w:numPr>
      </w:pPr>
      <w:r>
        <w:t>Convertie le fichier XML en base de données</w:t>
      </w:r>
    </w:p>
    <w:sectPr w:rsidR="003D4857" w:rsidSect="005A3E4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51232"/>
    <w:multiLevelType w:val="hybridMultilevel"/>
    <w:tmpl w:val="6E4266FC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59512E98"/>
    <w:multiLevelType w:val="hybridMultilevel"/>
    <w:tmpl w:val="8DDCDC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857"/>
    <w:rsid w:val="0028152F"/>
    <w:rsid w:val="003D4857"/>
    <w:rsid w:val="005A3E4C"/>
    <w:rsid w:val="005B605B"/>
    <w:rsid w:val="00BC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A3E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3E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D4857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A3E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5A3E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A3E4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5A3E4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3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3E4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A3E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A3E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A3E4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A3E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A3E4C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A3E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A3E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3E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D4857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A3E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5A3E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A3E4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5A3E4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3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3E4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A3E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A3E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A3E4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A3E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A3E4C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A3E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6CDDBA891084A72941B3A4A85C01CB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0DA3EE-A933-4A55-A6D6-F84912AF77A8}"/>
      </w:docPartPr>
      <w:docPartBody>
        <w:p w:rsidR="004137B4" w:rsidRDefault="00AC56F9" w:rsidP="00AC56F9">
          <w:pPr>
            <w:pStyle w:val="B6CDDBA891084A72941B3A4A85C01CB4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6F9"/>
    <w:rsid w:val="003816BC"/>
    <w:rsid w:val="004137B4"/>
    <w:rsid w:val="007B5FA7"/>
    <w:rsid w:val="007B6563"/>
    <w:rsid w:val="00AC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6CDDBA891084A72941B3A4A85C01CB4">
    <w:name w:val="B6CDDBA891084A72941B3A4A85C01CB4"/>
    <w:rsid w:val="00AC56F9"/>
  </w:style>
  <w:style w:type="paragraph" w:customStyle="1" w:styleId="E64F8A91861A4389904D616513C6A507">
    <w:name w:val="E64F8A91861A4389904D616513C6A507"/>
    <w:rsid w:val="00AC56F9"/>
  </w:style>
  <w:style w:type="paragraph" w:customStyle="1" w:styleId="FB120E2D857746AD84199316FBCD22C9">
    <w:name w:val="FB120E2D857746AD84199316FBCD22C9"/>
    <w:rsid w:val="00AC56F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6CDDBA891084A72941B3A4A85C01CB4">
    <w:name w:val="B6CDDBA891084A72941B3A4A85C01CB4"/>
    <w:rsid w:val="00AC56F9"/>
  </w:style>
  <w:style w:type="paragraph" w:customStyle="1" w:styleId="E64F8A91861A4389904D616513C6A507">
    <w:name w:val="E64F8A91861A4389904D616513C6A507"/>
    <w:rsid w:val="00AC56F9"/>
  </w:style>
  <w:style w:type="paragraph" w:customStyle="1" w:styleId="FB120E2D857746AD84199316FBCD22C9">
    <w:name w:val="FB120E2D857746AD84199316FBCD22C9"/>
    <w:rsid w:val="00AC56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Plateforme de documentation en ligne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A7C881-CCD5-4902-9401-5521F5B43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187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for online documentation</dc:title>
  <dc:subject>Cahier des charges</dc:subject>
  <dc:creator>developpement</dc:creator>
  <cp:lastModifiedBy>developpement</cp:lastModifiedBy>
  <cp:revision>3</cp:revision>
  <dcterms:created xsi:type="dcterms:W3CDTF">2013-04-12T14:00:00Z</dcterms:created>
  <dcterms:modified xsi:type="dcterms:W3CDTF">2013-04-12T14:57:00Z</dcterms:modified>
</cp:coreProperties>
</file>