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021A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59021A">
            <w:rPr>
              <w:noProof/>
            </w:rPr>
            <w:pict>
              <v:group id="_x0000_s1053" style="position:absolute;margin-left:5401.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590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UnixPath</w:t>
            </w:r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4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77381B" w:rsidP="00913153">
            <w:pPr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D20A87" w:rsidP="00D20A87">
      <w:pPr>
        <w:pStyle w:val="Titre2"/>
      </w:pPr>
      <w:bookmarkStart w:id="37" w:name="_Toc347828062"/>
      <w:r>
        <w:lastRenderedPageBreak/>
        <w:t>Cas d’utilisation</w:t>
      </w:r>
      <w:bookmarkStart w:id="38" w:name="_Toc334797630"/>
      <w:bookmarkEnd w:id="34"/>
      <w:bookmarkEnd w:id="37"/>
    </w:p>
    <w:bookmarkEnd w:id="38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connect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>
              <w:t>get_activation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r>
              <w:t>create_session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r>
              <w:t>delete_session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9" w:name="_Toc347828063"/>
      <w:r>
        <w:lastRenderedPageBreak/>
        <w:t>Crée un utilisateur</w:t>
      </w:r>
      <w:bookmarkEnd w:id="39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0" w:name="_Toc334797631"/>
      <w:r>
        <w:br w:type="page"/>
      </w:r>
      <w:bookmarkStart w:id="41" w:name="_Toc347828064"/>
      <w:r w:rsidR="00512837">
        <w:lastRenderedPageBreak/>
        <w:t>Inscrit un utilisateur</w:t>
      </w:r>
      <w:bookmarkEnd w:id="41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r w:rsidR="00427676" w:rsidRPr="00427676">
        <w:rPr>
          <w:rStyle w:val="Accentuation"/>
          <w:i w:val="0"/>
        </w:rPr>
        <w:t>mail_send_message</w:t>
      </w:r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334797635"/>
      <w:bookmarkEnd w:id="40"/>
      <w:r>
        <w:br w:type="page"/>
      </w:r>
    </w:p>
    <w:p w:rsidR="00DF0EB0" w:rsidRDefault="00DF0EB0" w:rsidP="00DF0EB0">
      <w:pPr>
        <w:pStyle w:val="Titre3"/>
      </w:pPr>
      <w:bookmarkStart w:id="43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2"/>
      <w:bookmarkEnd w:id="43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r>
        <w:t>Password</w:t>
      </w:r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4" w:name="_Toc347828066"/>
      <w:r>
        <w:lastRenderedPageBreak/>
        <w:t>Supprime un utilisateur</w:t>
      </w:r>
      <w:bookmarkEnd w:id="44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5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5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r w:rsidR="00215095" w:rsidRPr="00215095">
        <w:rPr>
          <w:rStyle w:val="Accentuation"/>
        </w:rPr>
        <w:t>userCloseConnection</w:t>
      </w:r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6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6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r w:rsidRPr="0076355B">
        <w:t>user</w:t>
      </w:r>
      <w:r w:rsidR="00E92D81" w:rsidRPr="0076355B">
        <w:t>_c</w:t>
      </w:r>
      <w:r w:rsidRPr="0076355B">
        <w:t>onnect</w:t>
      </w:r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r w:rsidR="00850277">
        <w:t>Password</w:t>
      </w:r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7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7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8" w:name="_Toc347828070"/>
      <w:bookmarkStart w:id="49" w:name="_Toc334797633"/>
      <w:r w:rsidR="002355B2">
        <w:lastRenderedPageBreak/>
        <w:t>Déconnexion</w:t>
      </w:r>
      <w:bookmarkEnd w:id="48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0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0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r w:rsidRPr="009E6A00">
              <w:rPr>
                <w:color w:val="FFFFFF" w:themeColor="background1"/>
              </w:rPr>
              <w:t>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3" w:name="_Toc347828073"/>
      <w:r w:rsidR="009250E4">
        <w:lastRenderedPageBreak/>
        <w:t>Récupérer</w:t>
      </w:r>
      <w:r w:rsidR="007C23D1">
        <w:t xml:space="preserve"> un mot-de-passe </w:t>
      </w:r>
      <w:bookmarkEnd w:id="53"/>
    </w:p>
    <w:p w:rsidR="007C23D1" w:rsidRDefault="001D45E1" w:rsidP="007C23D1">
      <w:r>
        <w:t>L’utilisateur souhaite récupérer son mot de passe et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1D45E1">
      <w:pPr>
        <w:pStyle w:val="Paragraphedeliste"/>
        <w:numPr>
          <w:ilvl w:val="0"/>
          <w:numId w:val="13"/>
        </w:numPr>
        <w:tabs>
          <w:tab w:val="left" w:pos="2835"/>
        </w:tabs>
      </w:pPr>
      <w:r w:rsidRPr="00D71EA9">
        <w:t>user_</w:t>
      </w:r>
      <w:r>
        <w:t>mail</w:t>
      </w:r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>
        <w:t>message</w:t>
      </w:r>
      <w:r>
        <w:tab/>
      </w:r>
      <w:r w:rsidR="0079635C">
        <w:tab/>
        <w:t>Message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Vérifie si le compte utilisateur 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bookmarkStart w:id="54" w:name="_GoBack"/>
      <w:bookmarkEnd w:id="54"/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r>
              <w:rPr>
                <w:rFonts w:asciiTheme="minorHAnsi" w:hAnsiTheme="minorHAnsi"/>
                <w:szCs w:val="20"/>
              </w:rPr>
              <w:t>catalog_module</w:t>
            </w:r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924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ctrl_path</w:t>
            </w:r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924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${catalog_module_path}/ctrl/io</w:t>
            </w:r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r w:rsidRPr="00F362B2">
              <w:rPr>
                <w:szCs w:val="20"/>
              </w:rPr>
              <w:t>activation_mail</w:t>
            </w:r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${user_module_path}/view/user/templates/activation_mail.html</w:t>
            </w:r>
          </w:p>
        </w:tc>
      </w:tr>
      <w:tr w:rsidR="00F362B2" w:rsidRPr="00AE1280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r w:rsidRPr="00F362B2">
              <w:rPr>
                <w:szCs w:val="20"/>
              </w:rPr>
              <w:t>pwd_recovery_mail</w:t>
            </w:r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${user_module_path}/view/user/templates/pwd_recovery_mail.html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7" w:name="_Toc347828081"/>
      <w:r>
        <w:lastRenderedPageBreak/>
        <w:t>Cookies</w:t>
      </w:r>
      <w:bookmarkEnd w:id="57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r>
              <w:t>c</w:t>
            </w:r>
            <w:r w:rsidR="00133772">
              <w:t>expire</w:t>
            </w:r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8" w:name="_Toc347828082"/>
      <w:r>
        <w:lastRenderedPageBreak/>
        <w:t>Notes d’implémentations</w:t>
      </w:r>
      <w:bookmarkEnd w:id="58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21A" w:rsidRDefault="0059021A" w:rsidP="0067543A">
      <w:pPr>
        <w:spacing w:after="0" w:line="240" w:lineRule="auto"/>
      </w:pPr>
      <w:r>
        <w:separator/>
      </w:r>
    </w:p>
  </w:endnote>
  <w:endnote w:type="continuationSeparator" w:id="0">
    <w:p w:rsidR="0059021A" w:rsidRDefault="0059021A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AE1280">
      <w:rPr>
        <w:noProof/>
      </w:rPr>
      <w:t>12/06/2013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21A" w:rsidRDefault="0059021A" w:rsidP="0067543A">
      <w:pPr>
        <w:spacing w:after="0" w:line="240" w:lineRule="auto"/>
      </w:pPr>
      <w:r>
        <w:separator/>
      </w:r>
    </w:p>
  </w:footnote>
  <w:footnote w:type="continuationSeparator" w:id="0">
    <w:p w:rsidR="0059021A" w:rsidRDefault="0059021A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7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 w:numId="29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C1DCF"/>
    <w:rsid w:val="001C7A98"/>
    <w:rsid w:val="001D0496"/>
    <w:rsid w:val="001D31CD"/>
    <w:rsid w:val="001D4116"/>
    <w:rsid w:val="001D45E1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381B"/>
    <w:rsid w:val="00785947"/>
    <w:rsid w:val="0079635C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13153"/>
    <w:rsid w:val="00922FBF"/>
    <w:rsid w:val="009231DF"/>
    <w:rsid w:val="009250E4"/>
    <w:rsid w:val="0092625C"/>
    <w:rsid w:val="00926D08"/>
    <w:rsid w:val="00941F75"/>
    <w:rsid w:val="00977DF9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0B29B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62B55-4552-4579-BDB0-519B9123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30</Pages>
  <Words>3700</Words>
  <Characters>20353</Characters>
  <Application>Microsoft Office Word</Application>
  <DocSecurity>0</DocSecurity>
  <Lines>169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382</cp:revision>
  <dcterms:created xsi:type="dcterms:W3CDTF">2012-11-27T06:23:00Z</dcterms:created>
  <dcterms:modified xsi:type="dcterms:W3CDTF">2013-06-12T16:17:00Z</dcterms:modified>
</cp:coreProperties>
</file>