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08A328B" w14:textId="77777777" w:rsidR="00E1036B" w:rsidRDefault="00E1036B">
      <w:pPr>
        <w:pStyle w:val="Title"/>
        <w:jc w:val="center"/>
      </w:pPr>
      <w:r>
        <w:t>Assignment 2 – Case Study</w:t>
      </w:r>
    </w:p>
    <w:p w14:paraId="27AC74A1" w14:textId="77777777" w:rsidR="00E1036B" w:rsidRDefault="00E1036B">
      <w:pPr>
        <w:pStyle w:val="Title"/>
        <w:jc w:val="center"/>
      </w:pPr>
      <w:r>
        <w:t xml:space="preserve">Stage 4 Tutorial Activities </w:t>
      </w:r>
    </w:p>
    <w:p w14:paraId="6FC8CB5E" w14:textId="38B8E16A" w:rsidR="00D974A7" w:rsidRDefault="00000000">
      <w:pPr>
        <w:pStyle w:val="Title"/>
        <w:jc w:val="center"/>
      </w:pPr>
      <w:r>
        <w:t>Object-Oriented Design Decisions</w:t>
      </w:r>
    </w:p>
    <w:p w14:paraId="052EB97B" w14:textId="77012F2F" w:rsidR="00D974A7" w:rsidRDefault="00000000">
      <w:pPr>
        <w:jc w:val="center"/>
      </w:pPr>
      <w:r>
        <w:t>Week</w:t>
      </w:r>
      <w:r w:rsidR="00E1036B">
        <w:t xml:space="preserve"> 7</w:t>
      </w:r>
      <w:r>
        <w:t xml:space="preserve"> | 60 minutes</w:t>
      </w:r>
    </w:p>
    <w:p w14:paraId="6C8E5F8D" w14:textId="77777777" w:rsidR="00D974A7" w:rsidRDefault="00000000">
      <w:pPr>
        <w:pStyle w:val="Heading1"/>
      </w:pPr>
      <w:r>
        <w:t>Activity 1 - Encapsulation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D974A7" w14:paraId="1A260348" w14:textId="77777777">
        <w:tc>
          <w:tcPr>
            <w:tcW w:w="3360" w:type="dxa"/>
          </w:tcPr>
          <w:p w14:paraId="2CF48315" w14:textId="77777777" w:rsidR="00D974A7" w:rsidRDefault="00000000">
            <w:r>
              <w:t>Class</w:t>
            </w:r>
          </w:p>
        </w:tc>
        <w:tc>
          <w:tcPr>
            <w:tcW w:w="3360" w:type="dxa"/>
          </w:tcPr>
          <w:p w14:paraId="3B5594F8" w14:textId="77777777" w:rsidR="00D974A7" w:rsidRDefault="00000000">
            <w:r>
              <w:t>Protected state / invariant</w:t>
            </w:r>
          </w:p>
        </w:tc>
        <w:tc>
          <w:tcPr>
            <w:tcW w:w="3360" w:type="dxa"/>
          </w:tcPr>
          <w:p w14:paraId="5D40CDDA" w14:textId="77777777" w:rsidR="00D974A7" w:rsidRDefault="00000000">
            <w:r>
              <w:t>Public operations</w:t>
            </w:r>
          </w:p>
        </w:tc>
      </w:tr>
      <w:tr w:rsidR="00D974A7" w14:paraId="302936E0" w14:textId="77777777">
        <w:tc>
          <w:tcPr>
            <w:tcW w:w="3360" w:type="dxa"/>
          </w:tcPr>
          <w:p w14:paraId="3F58A7E4" w14:textId="77777777" w:rsidR="00D974A7" w:rsidRDefault="00000000">
            <w:r>
              <w:t>Patient</w:t>
            </w:r>
          </w:p>
        </w:tc>
        <w:tc>
          <w:tcPr>
            <w:tcW w:w="3360" w:type="dxa"/>
          </w:tcPr>
          <w:p w14:paraId="472D9B49" w14:textId="33BEADE5" w:rsidR="00D974A7" w:rsidRDefault="00414D8F">
            <w:r w:rsidRPr="00414D8F">
              <w:t>Identifier and name cannot be blank.</w:t>
            </w:r>
          </w:p>
        </w:tc>
        <w:tc>
          <w:tcPr>
            <w:tcW w:w="3360" w:type="dxa"/>
          </w:tcPr>
          <w:p w14:paraId="3BAB27F8" w14:textId="012C0FE8" w:rsidR="00D974A7" w:rsidRDefault="00414D8F">
            <w:r w:rsidRPr="00414D8F">
              <w:t>Create and read patient details.</w:t>
            </w:r>
          </w:p>
        </w:tc>
      </w:tr>
      <w:tr w:rsidR="00D974A7" w14:paraId="7FCEF5EE" w14:textId="77777777">
        <w:tc>
          <w:tcPr>
            <w:tcW w:w="3360" w:type="dxa"/>
          </w:tcPr>
          <w:p w14:paraId="382B0ACA" w14:textId="77777777" w:rsidR="00D974A7" w:rsidRDefault="00000000">
            <w:r>
              <w:t>Practitioner</w:t>
            </w:r>
          </w:p>
        </w:tc>
        <w:tc>
          <w:tcPr>
            <w:tcW w:w="3360" w:type="dxa"/>
          </w:tcPr>
          <w:p w14:paraId="6649B1EF" w14:textId="2C285E34" w:rsidR="00D974A7" w:rsidRDefault="00414D8F">
            <w:r w:rsidRPr="00414D8F">
              <w:t>Identifier and name cannot be blank.</w:t>
            </w:r>
          </w:p>
        </w:tc>
        <w:tc>
          <w:tcPr>
            <w:tcW w:w="3360" w:type="dxa"/>
          </w:tcPr>
          <w:p w14:paraId="343C13C3" w14:textId="1467BEAE" w:rsidR="00D974A7" w:rsidRDefault="00414D8F">
            <w:r w:rsidRPr="00414D8F">
              <w:t>Create and read practitioner details.</w:t>
            </w:r>
          </w:p>
        </w:tc>
      </w:tr>
      <w:tr w:rsidR="00D974A7" w14:paraId="5019174D" w14:textId="77777777">
        <w:tc>
          <w:tcPr>
            <w:tcW w:w="3360" w:type="dxa"/>
          </w:tcPr>
          <w:p w14:paraId="41BDA059" w14:textId="77777777" w:rsidR="00D974A7" w:rsidRDefault="00000000">
            <w:r>
              <w:t>Appointment</w:t>
            </w:r>
          </w:p>
        </w:tc>
        <w:tc>
          <w:tcPr>
            <w:tcW w:w="3360" w:type="dxa"/>
          </w:tcPr>
          <w:p w14:paraId="22BD5DF6" w14:textId="6D408EBC" w:rsidR="00D974A7" w:rsidRDefault="00414D8F">
            <w:r w:rsidRPr="00414D8F">
              <w:t>Positive duration; valid patient and practitioner; cancelled appointments cannot be cancelled again.</w:t>
            </w:r>
          </w:p>
        </w:tc>
        <w:tc>
          <w:tcPr>
            <w:tcW w:w="3360" w:type="dxa"/>
          </w:tcPr>
          <w:p w14:paraId="55CA61DC" w14:textId="1EE25133" w:rsidR="00D974A7" w:rsidRDefault="00414D8F">
            <w:r w:rsidRPr="00414D8F">
              <w:t>C</w:t>
            </w:r>
            <w:r w:rsidRPr="00414D8F">
              <w:t>ancel</w:t>
            </w:r>
            <w:r>
              <w:t xml:space="preserve"> </w:t>
            </w:r>
            <w:r w:rsidRPr="00414D8F">
              <w:t>and read appointment details.</w:t>
            </w:r>
          </w:p>
        </w:tc>
      </w:tr>
    </w:tbl>
    <w:p w14:paraId="6D9FD1C4" w14:textId="77777777" w:rsidR="00D974A7" w:rsidRDefault="00000000">
      <w:pPr>
        <w:pStyle w:val="Heading1"/>
      </w:pPr>
      <w:r>
        <w:t>Activity 2 - Composition or Inheritance?</w:t>
      </w:r>
    </w:p>
    <w:p w14:paraId="273F4284" w14:textId="6B51E1C6" w:rsidR="00D974A7" w:rsidRDefault="00000000">
      <w:r>
        <w:t>Appointment and Patient -&gt; □ Composition/</w:t>
      </w:r>
      <w:proofErr w:type="gramStart"/>
      <w:r>
        <w:t>association  □</w:t>
      </w:r>
      <w:proofErr w:type="gramEnd"/>
      <w:r>
        <w:t xml:space="preserve"> </w:t>
      </w:r>
      <w:proofErr w:type="gramStart"/>
      <w:r>
        <w:t>Inheritance  Reason</w:t>
      </w:r>
      <w:proofErr w:type="gramEnd"/>
      <w:r>
        <w:t xml:space="preserve">: </w:t>
      </w:r>
    </w:p>
    <w:p w14:paraId="61D7CDAC" w14:textId="299738ED" w:rsidR="00414D8F" w:rsidRDefault="00414D8F" w:rsidP="00414D8F">
      <w:pPr>
        <w:pStyle w:val="ListParagraph"/>
        <w:numPr>
          <w:ilvl w:val="0"/>
          <w:numId w:val="10"/>
        </w:numPr>
      </w:pPr>
      <w:r>
        <w:t xml:space="preserve">Composition because an appointment has one patient an appointment is not a patient. </w:t>
      </w:r>
    </w:p>
    <w:p w14:paraId="40E79499" w14:textId="03A25082" w:rsidR="00D974A7" w:rsidRDefault="00000000">
      <w:r>
        <w:t>Appointment and Practitioner -&gt; □ Composition/</w:t>
      </w:r>
      <w:proofErr w:type="gramStart"/>
      <w:r>
        <w:t>association  □</w:t>
      </w:r>
      <w:proofErr w:type="gramEnd"/>
      <w:r>
        <w:t xml:space="preserve"> </w:t>
      </w:r>
      <w:proofErr w:type="gramStart"/>
      <w:r>
        <w:t>Inheritance  Reason</w:t>
      </w:r>
      <w:proofErr w:type="gramEnd"/>
      <w:r>
        <w:t xml:space="preserve">: </w:t>
      </w:r>
    </w:p>
    <w:p w14:paraId="18597AB0" w14:textId="38E8CFCA" w:rsidR="00414D8F" w:rsidRDefault="00414D8F" w:rsidP="00414D8F">
      <w:pPr>
        <w:pStyle w:val="ListParagraph"/>
        <w:numPr>
          <w:ilvl w:val="0"/>
          <w:numId w:val="10"/>
        </w:numPr>
      </w:pPr>
      <w:r>
        <w:t xml:space="preserve">Composition because an appointment has one practitioner, </w:t>
      </w:r>
      <w:proofErr w:type="gramStart"/>
      <w:r>
        <w:t>It</w:t>
      </w:r>
      <w:proofErr w:type="gramEnd"/>
      <w:r>
        <w:t xml:space="preserve"> is not a practitioner alone</w:t>
      </w:r>
    </w:p>
    <w:p w14:paraId="5E36E610" w14:textId="77777777" w:rsidR="00414D8F" w:rsidRDefault="00000000">
      <w:r>
        <w:t>Doctor and Practitioner (hypothetical) -&gt; □ Composition/</w:t>
      </w:r>
      <w:proofErr w:type="gramStart"/>
      <w:r>
        <w:t>association  □</w:t>
      </w:r>
      <w:proofErr w:type="gramEnd"/>
      <w:r>
        <w:t xml:space="preserve"> </w:t>
      </w:r>
      <w:proofErr w:type="gramStart"/>
      <w:r>
        <w:t>Inheritance  Reason</w:t>
      </w:r>
      <w:proofErr w:type="gramEnd"/>
      <w:r>
        <w:t xml:space="preserve">: </w:t>
      </w:r>
    </w:p>
    <w:p w14:paraId="4FB59D09" w14:textId="6F392121" w:rsidR="00414D8F" w:rsidRDefault="00414D8F" w:rsidP="00414D8F">
      <w:pPr>
        <w:pStyle w:val="ListParagraph"/>
        <w:numPr>
          <w:ilvl w:val="0"/>
          <w:numId w:val="10"/>
        </w:numPr>
      </w:pPr>
      <w:r>
        <w:t xml:space="preserve">Inheritance, because a </w:t>
      </w:r>
      <w:proofErr w:type="spellStart"/>
      <w:r>
        <w:t>doctoer</w:t>
      </w:r>
      <w:proofErr w:type="spellEnd"/>
      <w:r>
        <w:t xml:space="preserve"> may be specialized type of practitioner, if the system requires different practitioner types. </w:t>
      </w:r>
    </w:p>
    <w:p w14:paraId="22C008C2" w14:textId="7DB8D650" w:rsidR="00D974A7" w:rsidRDefault="00000000">
      <w:r>
        <w:t>Clinic and Appointment -&gt; □ Composition/</w:t>
      </w:r>
      <w:proofErr w:type="gramStart"/>
      <w:r>
        <w:t>association  □</w:t>
      </w:r>
      <w:proofErr w:type="gramEnd"/>
      <w:r>
        <w:t xml:space="preserve"> </w:t>
      </w:r>
      <w:proofErr w:type="gramStart"/>
      <w:r>
        <w:t>Inheritance  Reason</w:t>
      </w:r>
      <w:proofErr w:type="gramEnd"/>
      <w:r>
        <w:t xml:space="preserve">: </w:t>
      </w:r>
    </w:p>
    <w:p w14:paraId="7BE01397" w14:textId="642B090E" w:rsidR="00414D8F" w:rsidRDefault="00414D8F" w:rsidP="00414D8F">
      <w:pPr>
        <w:pStyle w:val="ListParagraph"/>
        <w:numPr>
          <w:ilvl w:val="0"/>
          <w:numId w:val="10"/>
        </w:numPr>
      </w:pPr>
      <w:r>
        <w:t>Composition, because a clinic has appointments, but an appointment should remain an independent record if the clinic is removed or changed.</w:t>
      </w:r>
    </w:p>
    <w:p w14:paraId="3C1CCB1A" w14:textId="77777777" w:rsidR="00D974A7" w:rsidRDefault="00000000">
      <w:pPr>
        <w:pStyle w:val="Heading1"/>
      </w:pPr>
      <w:r>
        <w:t>Activity 3 - Responsibility Allocation</w:t>
      </w:r>
    </w:p>
    <w:p w14:paraId="37A86901" w14:textId="77777777" w:rsidR="00D974A7" w:rsidRDefault="00000000">
      <w:r>
        <w:t>Who decides whether SCHEDULED can become CANCELLED?</w:t>
      </w:r>
    </w:p>
    <w:p w14:paraId="5D4CC73D" w14:textId="4847B1E1" w:rsidR="00853020" w:rsidRDefault="00853020" w:rsidP="00853020">
      <w:pPr>
        <w:pStyle w:val="ListParagraph"/>
        <w:numPr>
          <w:ilvl w:val="0"/>
          <w:numId w:val="10"/>
        </w:numPr>
      </w:pPr>
      <w:r w:rsidRPr="00853020">
        <w:t>Appointment decides, because it owns the appointment status and transition rule.</w:t>
      </w:r>
    </w:p>
    <w:p w14:paraId="52D12CEB" w14:textId="77777777" w:rsidR="00D974A7" w:rsidRDefault="00000000">
      <w:r>
        <w:t>Who validates a patient name?</w:t>
      </w:r>
    </w:p>
    <w:p w14:paraId="2464C497" w14:textId="5BF46335" w:rsidR="00853020" w:rsidRDefault="00853020" w:rsidP="00853020">
      <w:pPr>
        <w:pStyle w:val="ListParagraph"/>
        <w:numPr>
          <w:ilvl w:val="0"/>
          <w:numId w:val="10"/>
        </w:numPr>
      </w:pPr>
      <w:r w:rsidRPr="00853020">
        <w:t>Patient validates its own name when created or updated.</w:t>
      </w:r>
    </w:p>
    <w:p w14:paraId="3DB5203E" w14:textId="77777777" w:rsidR="00D974A7" w:rsidRDefault="00000000">
      <w:r>
        <w:lastRenderedPageBreak/>
        <w:t>Should Appointment execute SQL? Why?</w:t>
      </w:r>
    </w:p>
    <w:p w14:paraId="042EEA9A" w14:textId="046F9A5B" w:rsidR="00853020" w:rsidRDefault="00853020">
      <w:r w:rsidRPr="00853020">
        <w:t>No. SQL belongs in a persistence or repository layer. Mixing database logic into Appointment weakens cohesion and makes testing harder.</w:t>
      </w:r>
    </w:p>
    <w:p w14:paraId="68A2C170" w14:textId="77777777" w:rsidR="00D974A7" w:rsidRDefault="00000000">
      <w:r>
        <w:t>Should the UI decide whether a status transition is legal?</w:t>
      </w:r>
    </w:p>
    <w:p w14:paraId="2488ED45" w14:textId="578AECDB" w:rsidR="00853020" w:rsidRDefault="00853020" w:rsidP="00853020">
      <w:pPr>
        <w:pStyle w:val="ListParagraph"/>
        <w:numPr>
          <w:ilvl w:val="0"/>
          <w:numId w:val="10"/>
        </w:numPr>
      </w:pPr>
      <w:r w:rsidRPr="00853020">
        <w:t>No. The UI may request cancellation, but Appointment must enforce whether that transition is valid. Otherwise, other interfaces could bypass the rule.</w:t>
      </w:r>
    </w:p>
    <w:p w14:paraId="46E3DA80" w14:textId="77777777" w:rsidR="00D974A7" w:rsidRDefault="00000000">
      <w:pPr>
        <w:pStyle w:val="Heading1"/>
      </w:pPr>
      <w:r>
        <w:t>Activity 4 - AI Code Critique</w:t>
      </w:r>
    </w:p>
    <w:p w14:paraId="2E424129" w14:textId="77777777" w:rsidR="00D974A7" w:rsidRDefault="00000000">
      <w:r>
        <w:t xml:space="preserve">AI generates an Appointment class with public status mutation, SQL inside </w:t>
      </w:r>
      <w:proofErr w:type="gramStart"/>
      <w:r>
        <w:t>cancel(</w:t>
      </w:r>
      <w:proofErr w:type="gramEnd"/>
      <w:r>
        <w:t xml:space="preserve">), a </w:t>
      </w:r>
      <w:proofErr w:type="spellStart"/>
      <w:r>
        <w:t>NotificationManager</w:t>
      </w:r>
      <w:proofErr w:type="spellEnd"/>
      <w:r>
        <w:t xml:space="preserve"> dependency and inheritance from </w:t>
      </w:r>
      <w:proofErr w:type="spellStart"/>
      <w:r>
        <w:t>PatientRecord</w:t>
      </w:r>
      <w:proofErr w:type="spellEnd"/>
      <w:r>
        <w:t>. Identify at least five design problems and corrections.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5"/>
        <w:gridCol w:w="5025"/>
      </w:tblGrid>
      <w:tr w:rsidR="00853020" w14:paraId="5E4DB8C9" w14:textId="77777777" w:rsidTr="00853020">
        <w:tc>
          <w:tcPr>
            <w:tcW w:w="5148" w:type="dxa"/>
          </w:tcPr>
          <w:p w14:paraId="6CB17DAD" w14:textId="3EA52834" w:rsidR="00853020" w:rsidRDefault="00853020">
            <w:r>
              <w:t>Problem</w:t>
            </w:r>
          </w:p>
        </w:tc>
        <w:tc>
          <w:tcPr>
            <w:tcW w:w="5148" w:type="dxa"/>
          </w:tcPr>
          <w:p w14:paraId="702F3694" w14:textId="4A898A2C" w:rsidR="00853020" w:rsidRDefault="00853020">
            <w:r>
              <w:t>Correction</w:t>
            </w:r>
          </w:p>
        </w:tc>
      </w:tr>
      <w:tr w:rsidR="00853020" w14:paraId="546A2D6D" w14:textId="77777777" w:rsidTr="00853020">
        <w:tc>
          <w:tcPr>
            <w:tcW w:w="5148" w:type="dxa"/>
          </w:tcPr>
          <w:p w14:paraId="66B6DBF2" w14:textId="6AB3EA0B" w:rsidR="00853020" w:rsidRDefault="00853020">
            <w:r w:rsidRPr="00853020">
              <w:t>Public status mutation allows invalid states.</w:t>
            </w:r>
          </w:p>
        </w:tc>
        <w:tc>
          <w:tcPr>
            <w:tcW w:w="5148" w:type="dxa"/>
          </w:tcPr>
          <w:p w14:paraId="1020C675" w14:textId="70480D6A" w:rsidR="00853020" w:rsidRDefault="00853020">
            <w:r w:rsidRPr="00853020">
              <w:t xml:space="preserve">Make status controlled and change it through methods such as </w:t>
            </w:r>
            <w:proofErr w:type="gramStart"/>
            <w:r w:rsidRPr="00853020">
              <w:t>cancel(</w:t>
            </w:r>
            <w:proofErr w:type="gramEnd"/>
            <w:r w:rsidRPr="00853020">
              <w:t>).</w:t>
            </w:r>
          </w:p>
        </w:tc>
      </w:tr>
      <w:tr w:rsidR="00853020" w14:paraId="62A38ED4" w14:textId="77777777" w:rsidTr="00853020">
        <w:tc>
          <w:tcPr>
            <w:tcW w:w="5148" w:type="dxa"/>
          </w:tcPr>
          <w:p w14:paraId="085D8DE9" w14:textId="180EA9F9" w:rsidR="00853020" w:rsidRDefault="00853020">
            <w:r w:rsidRPr="00853020">
              <w:t xml:space="preserve">SQL inside </w:t>
            </w:r>
            <w:proofErr w:type="gramStart"/>
            <w:r w:rsidRPr="00853020">
              <w:t>cancel(</w:t>
            </w:r>
            <w:proofErr w:type="gramEnd"/>
            <w:r w:rsidRPr="00853020">
              <w:t>) mixes domain and database responsibilities.</w:t>
            </w:r>
          </w:p>
        </w:tc>
        <w:tc>
          <w:tcPr>
            <w:tcW w:w="5148" w:type="dxa"/>
          </w:tcPr>
          <w:p w14:paraId="0819D8EC" w14:textId="6F770E2B" w:rsidR="00853020" w:rsidRDefault="00853020">
            <w:r w:rsidRPr="00853020">
              <w:t>Move persistence logic to a repository or service layer.</w:t>
            </w:r>
          </w:p>
        </w:tc>
      </w:tr>
      <w:tr w:rsidR="00853020" w14:paraId="1D6E98DD" w14:textId="77777777" w:rsidTr="00853020">
        <w:tc>
          <w:tcPr>
            <w:tcW w:w="5148" w:type="dxa"/>
          </w:tcPr>
          <w:p w14:paraId="37AB4497" w14:textId="2E476259" w:rsidR="00853020" w:rsidRDefault="00853020">
            <w:proofErr w:type="spellStart"/>
            <w:r w:rsidRPr="00853020">
              <w:t>NotificationManager</w:t>
            </w:r>
            <w:proofErr w:type="spellEnd"/>
            <w:r w:rsidRPr="00853020">
              <w:t xml:space="preserve"> dependency is unsupported by the confirmed design.</w:t>
            </w:r>
          </w:p>
        </w:tc>
        <w:tc>
          <w:tcPr>
            <w:tcW w:w="5148" w:type="dxa"/>
          </w:tcPr>
          <w:p w14:paraId="40732C13" w14:textId="605D2533" w:rsidR="00853020" w:rsidRDefault="00853020">
            <w:r w:rsidRPr="00853020">
              <w:t>Remove it unless notifications become a confirmed requirement.</w:t>
            </w:r>
          </w:p>
        </w:tc>
      </w:tr>
      <w:tr w:rsidR="00853020" w14:paraId="0D699A1B" w14:textId="77777777" w:rsidTr="00853020">
        <w:tc>
          <w:tcPr>
            <w:tcW w:w="5148" w:type="dxa"/>
          </w:tcPr>
          <w:p w14:paraId="36EB2676" w14:textId="05B74BA8" w:rsidR="00853020" w:rsidRDefault="00853020">
            <w:r w:rsidRPr="00853020">
              <w:t xml:space="preserve">Inheritance from </w:t>
            </w:r>
            <w:proofErr w:type="spellStart"/>
            <w:r w:rsidRPr="00853020">
              <w:t>PatientRecord</w:t>
            </w:r>
            <w:proofErr w:type="spellEnd"/>
            <w:r w:rsidRPr="00853020">
              <w:t xml:space="preserve"> is unjustified.</w:t>
            </w:r>
          </w:p>
        </w:tc>
        <w:tc>
          <w:tcPr>
            <w:tcW w:w="5148" w:type="dxa"/>
          </w:tcPr>
          <w:p w14:paraId="762F3DFA" w14:textId="040DE729" w:rsidR="00853020" w:rsidRDefault="00853020">
            <w:r w:rsidRPr="00853020">
              <w:t>Remove it; an appointment is not a patient record.</w:t>
            </w:r>
          </w:p>
        </w:tc>
      </w:tr>
      <w:tr w:rsidR="00853020" w14:paraId="46A74BB3" w14:textId="77777777" w:rsidTr="00853020">
        <w:tc>
          <w:tcPr>
            <w:tcW w:w="5148" w:type="dxa"/>
          </w:tcPr>
          <w:p w14:paraId="2749C212" w14:textId="434D95F8" w:rsidR="00853020" w:rsidRDefault="00853020">
            <w:r w:rsidRPr="00853020">
              <w:t>The class has too many responsibilities.</w:t>
            </w:r>
          </w:p>
        </w:tc>
        <w:tc>
          <w:tcPr>
            <w:tcW w:w="5148" w:type="dxa"/>
          </w:tcPr>
          <w:p w14:paraId="53A6F239" w14:textId="3C3EEE68" w:rsidR="00853020" w:rsidRDefault="00853020">
            <w:r w:rsidRPr="00853020">
              <w:t>Keep appointment state and rules inside Appointment; delegate external concerns.</w:t>
            </w:r>
          </w:p>
        </w:tc>
      </w:tr>
      <w:tr w:rsidR="00853020" w14:paraId="3CDF3CA1" w14:textId="77777777" w:rsidTr="00853020">
        <w:tc>
          <w:tcPr>
            <w:tcW w:w="5148" w:type="dxa"/>
          </w:tcPr>
          <w:p w14:paraId="1B0FE773" w14:textId="586E26DC" w:rsidR="00853020" w:rsidRDefault="00853020">
            <w:r w:rsidRPr="00853020">
              <w:t>Repeated cancellation may be silently accepted.</w:t>
            </w:r>
          </w:p>
        </w:tc>
        <w:tc>
          <w:tcPr>
            <w:tcW w:w="5148" w:type="dxa"/>
          </w:tcPr>
          <w:p w14:paraId="4C2EDCF3" w14:textId="02FC898F" w:rsidR="00853020" w:rsidRDefault="00853020">
            <w:r w:rsidRPr="00853020">
              <w:t>Raise a clear transition exception.</w:t>
            </w:r>
          </w:p>
        </w:tc>
      </w:tr>
      <w:tr w:rsidR="00853020" w14:paraId="1BA2EE0D" w14:textId="77777777" w:rsidTr="00853020">
        <w:tc>
          <w:tcPr>
            <w:tcW w:w="5148" w:type="dxa"/>
          </w:tcPr>
          <w:p w14:paraId="5B25CAF9" w14:textId="70B91DD7" w:rsidR="00853020" w:rsidRDefault="00853020">
            <w:r w:rsidRPr="00853020">
              <w:t>Direct mutable fields can bypass validation.</w:t>
            </w:r>
          </w:p>
        </w:tc>
        <w:tc>
          <w:tcPr>
            <w:tcW w:w="5148" w:type="dxa"/>
          </w:tcPr>
          <w:p w14:paraId="53E88E2B" w14:textId="376142C5" w:rsidR="00853020" w:rsidRDefault="00853020">
            <w:r w:rsidRPr="00853020">
              <w:t>Protect state through controlled operations and validation.</w:t>
            </w:r>
          </w:p>
        </w:tc>
      </w:tr>
    </w:tbl>
    <w:p w14:paraId="21C66CD7" w14:textId="77777777" w:rsidR="00853020" w:rsidRDefault="00853020"/>
    <w:p w14:paraId="3ECA8182" w14:textId="77777777" w:rsidR="00D974A7" w:rsidRDefault="00000000">
      <w:pPr>
        <w:pStyle w:val="Heading1"/>
      </w:pPr>
      <w:r>
        <w:t>Exit question</w:t>
      </w:r>
    </w:p>
    <w:p w14:paraId="79D73A3B" w14:textId="77777777" w:rsidR="00D974A7" w:rsidRDefault="00000000">
      <w:r>
        <w:t>Why can code be object-oriented syntactically but still have poor object-oriented design?</w:t>
      </w:r>
    </w:p>
    <w:p w14:paraId="26BB6C5C" w14:textId="70670480" w:rsidR="00853020" w:rsidRDefault="00853020" w:rsidP="00853020">
      <w:pPr>
        <w:pStyle w:val="ListParagraph"/>
        <w:numPr>
          <w:ilvl w:val="0"/>
          <w:numId w:val="10"/>
        </w:numPr>
      </w:pPr>
      <w:r>
        <w:t xml:space="preserve">Code can be syntactically object-oriented while still having poor design because it </w:t>
      </w:r>
      <w:r w:rsidRPr="00853020">
        <w:t xml:space="preserve">may use classes without assigning responsibilities properly. </w:t>
      </w:r>
      <w:r>
        <w:t>For Instance:</w:t>
      </w:r>
      <w:r w:rsidRPr="00853020">
        <w:t xml:space="preserve"> public state mutation, unnecessary inheritance, mixed database logic, excessive dependencies and duplicated business rules. Good object-oriented design keeps data and related </w:t>
      </w:r>
      <w:proofErr w:type="spellStart"/>
      <w:r w:rsidRPr="00853020">
        <w:t>behaviour</w:t>
      </w:r>
      <w:proofErr w:type="spellEnd"/>
      <w:r w:rsidRPr="00853020">
        <w:t xml:space="preserve"> together while maintaining clear boundaries between domain, interface and infrastructure responsibilities.</w:t>
      </w:r>
    </w:p>
    <w:sectPr w:rsidR="00853020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F3762CB"/>
    <w:multiLevelType w:val="hybridMultilevel"/>
    <w:tmpl w:val="4552B5AA"/>
    <w:lvl w:ilvl="0" w:tplc="DD50FA70">
      <w:start w:val="5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1171274">
    <w:abstractNumId w:val="8"/>
  </w:num>
  <w:num w:numId="2" w16cid:durableId="131339014">
    <w:abstractNumId w:val="6"/>
  </w:num>
  <w:num w:numId="3" w16cid:durableId="1607689225">
    <w:abstractNumId w:val="5"/>
  </w:num>
  <w:num w:numId="4" w16cid:durableId="1008680784">
    <w:abstractNumId w:val="4"/>
  </w:num>
  <w:num w:numId="5" w16cid:durableId="453404340">
    <w:abstractNumId w:val="7"/>
  </w:num>
  <w:num w:numId="6" w16cid:durableId="656962452">
    <w:abstractNumId w:val="3"/>
  </w:num>
  <w:num w:numId="7" w16cid:durableId="1928466797">
    <w:abstractNumId w:val="2"/>
  </w:num>
  <w:num w:numId="8" w16cid:durableId="137697044">
    <w:abstractNumId w:val="1"/>
  </w:num>
  <w:num w:numId="9" w16cid:durableId="710349463">
    <w:abstractNumId w:val="0"/>
  </w:num>
  <w:num w:numId="10" w16cid:durableId="873270465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10DB"/>
    <w:rsid w:val="0015074B"/>
    <w:rsid w:val="00292A16"/>
    <w:rsid w:val="0029639D"/>
    <w:rsid w:val="00326F90"/>
    <w:rsid w:val="00414D8F"/>
    <w:rsid w:val="00853020"/>
    <w:rsid w:val="00AA1D8D"/>
    <w:rsid w:val="00B47730"/>
    <w:rsid w:val="00CB0664"/>
    <w:rsid w:val="00D974A7"/>
    <w:rsid w:val="00E103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874A83E-D47E-4363-A4EE-31D24C281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532</Words>
  <Characters>3037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Shaban Mohseni</cp:lastModifiedBy>
  <cp:revision>2</cp:revision>
  <dcterms:created xsi:type="dcterms:W3CDTF">2026-10-03T11:43:00Z</dcterms:created>
  <dcterms:modified xsi:type="dcterms:W3CDTF">2026-10-03T11:43:00Z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2026-09-04T08:15:33Z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14749a54-4c5b-458c-b41a-5ece35c93cf9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