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2E7CA" w14:textId="4EEDE1CA" w:rsidR="00446648" w:rsidRDefault="00446648" w:rsidP="00446648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SENG 696 Project Idea</w:t>
      </w:r>
    </w:p>
    <w:p w14:paraId="7FC0452E" w14:textId="516BC7E8" w:rsidR="00446648" w:rsidRPr="00446648" w:rsidRDefault="00446648" w:rsidP="00446648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 w:rsidRPr="00446648">
        <w:rPr>
          <w:rFonts w:ascii="Arial" w:eastAsia="Times New Roman" w:hAnsi="Arial" w:cs="Arial"/>
          <w:b/>
          <w:bCs/>
          <w:color w:val="000000"/>
          <w:sz w:val="32"/>
          <w:szCs w:val="32"/>
        </w:rPr>
        <w:t>COVID-19 Alarm System</w:t>
      </w:r>
    </w:p>
    <w:p w14:paraId="0CCE3869" w14:textId="6E2F2745" w:rsidR="00446648" w:rsidRPr="00446648" w:rsidRDefault="00446648" w:rsidP="00446648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r w:rsidRPr="00446648">
        <w:rPr>
          <w:rFonts w:ascii="Arial" w:eastAsia="Times New Roman" w:hAnsi="Arial" w:cs="Arial" w:hint="eastAsia"/>
          <w:b/>
          <w:bCs/>
          <w:color w:val="000000"/>
        </w:rPr>
        <w:t>Gr</w:t>
      </w:r>
      <w:r w:rsidRPr="00446648">
        <w:rPr>
          <w:rFonts w:ascii="Arial" w:eastAsia="Times New Roman" w:hAnsi="Arial" w:cs="Arial"/>
          <w:b/>
          <w:bCs/>
          <w:color w:val="000000"/>
        </w:rPr>
        <w:t>oup I</w:t>
      </w:r>
    </w:p>
    <w:p w14:paraId="01C1BA31" w14:textId="77777777" w:rsidR="00446648" w:rsidRPr="00446648" w:rsidRDefault="00446648" w:rsidP="00446648">
      <w:pPr>
        <w:spacing w:before="240" w:after="240" w:line="240" w:lineRule="auto"/>
        <w:rPr>
          <w:rFonts w:ascii="Times New Roman" w:eastAsia="Times New Roman" w:hAnsi="Times New Roman"/>
          <w:b/>
          <w:bCs/>
        </w:rPr>
      </w:pPr>
      <w:r w:rsidRPr="00446648">
        <w:rPr>
          <w:rFonts w:ascii="Arial" w:eastAsia="Times New Roman" w:hAnsi="Arial" w:cs="Arial"/>
          <w:b/>
          <w:bCs/>
          <w:color w:val="000000"/>
          <w:sz w:val="22"/>
          <w:szCs w:val="22"/>
        </w:rPr>
        <w:t>System background and goal</w:t>
      </w:r>
    </w:p>
    <w:p w14:paraId="00108F32" w14:textId="089B7D4A" w:rsidR="00446648" w:rsidRPr="00446648" w:rsidRDefault="00446648" w:rsidP="00446648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46648">
        <w:rPr>
          <w:rFonts w:ascii="Arial" w:eastAsia="Times New Roman" w:hAnsi="Arial" w:cs="Arial"/>
          <w:color w:val="000000"/>
          <w:sz w:val="22"/>
          <w:szCs w:val="22"/>
        </w:rPr>
        <w:t>The idea of this system was motivated by the COVID-19 pandemic. The whole world has been suffering from this virus for 9 months. It is quite difficult to control the spread due to the infectiousness of the disease, and people are not aware of danger when they are close to a high-risk area since they don’t have access to the latest information. Therefore, a system is to be set up to establish the interaction between residents, the government health service department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446648">
        <w:rPr>
          <w:rFonts w:ascii="Arial" w:eastAsia="Times New Roman" w:hAnsi="Arial" w:cs="Arial"/>
          <w:color w:val="000000"/>
          <w:sz w:val="22"/>
          <w:szCs w:val="22"/>
        </w:rPr>
        <w:t>and labs so that the alarm information could be sent to everyone timely. As a result, people could reduce the exposure to risky neighborhoods and lower the possibility of getting infected.</w:t>
      </w:r>
    </w:p>
    <w:p w14:paraId="6640C82C" w14:textId="58E4328B" w:rsidR="00446648" w:rsidRPr="00446648" w:rsidRDefault="00446648" w:rsidP="00446648">
      <w:pPr>
        <w:spacing w:before="240" w:after="240" w:line="240" w:lineRule="auto"/>
        <w:rPr>
          <w:rFonts w:ascii="Times New Roman" w:eastAsia="Times New Roman" w:hAnsi="Times New Roman"/>
          <w:b/>
          <w:bCs/>
        </w:rPr>
      </w:pPr>
      <w:r w:rsidRPr="00446648">
        <w:rPr>
          <w:rFonts w:ascii="Arial" w:eastAsia="Times New Roman" w:hAnsi="Arial" w:cs="Arial"/>
          <w:b/>
          <w:bCs/>
          <w:color w:val="000000"/>
          <w:sz w:val="22"/>
          <w:szCs w:val="22"/>
        </w:rPr>
        <w:t>System description</w:t>
      </w:r>
    </w:p>
    <w:p w14:paraId="38CBB741" w14:textId="73901874" w:rsidR="00446648" w:rsidRPr="00446648" w:rsidRDefault="00446648" w:rsidP="00446648">
      <w:pPr>
        <w:spacing w:before="240" w:after="240" w:line="240" w:lineRule="auto"/>
        <w:rPr>
          <w:rFonts w:ascii="Times New Roman" w:eastAsia="Times New Roman" w:hAnsi="Times New Roman"/>
        </w:rPr>
      </w:pPr>
      <w:r w:rsidRPr="00446648">
        <w:rPr>
          <w:rFonts w:ascii="Arial" w:eastAsia="Times New Roman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6860D7D" wp14:editId="11DA313B">
            <wp:extent cx="5486087" cy="36576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38" b="5739"/>
                    <a:stretch/>
                  </pic:blipFill>
                  <pic:spPr bwMode="auto">
                    <a:xfrm>
                      <a:off x="0" y="0"/>
                      <a:ext cx="5486400" cy="365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42149F" w14:textId="77777777" w:rsidR="00446648" w:rsidRPr="00446648" w:rsidRDefault="00446648" w:rsidP="00446648">
      <w:pPr>
        <w:spacing w:before="240" w:after="240" w:line="240" w:lineRule="auto"/>
        <w:ind w:firstLine="720"/>
        <w:rPr>
          <w:rFonts w:ascii="Times New Roman" w:eastAsia="Times New Roman" w:hAnsi="Times New Roman"/>
        </w:rPr>
      </w:pPr>
      <w:r w:rsidRPr="00446648">
        <w:rPr>
          <w:rFonts w:ascii="Arial" w:eastAsia="Times New Roman" w:hAnsi="Arial" w:cs="Arial"/>
          <w:color w:val="000000"/>
          <w:sz w:val="22"/>
          <w:szCs w:val="22"/>
        </w:rPr>
        <w:t>Assumptions</w:t>
      </w:r>
    </w:p>
    <w:p w14:paraId="541E1A10" w14:textId="77777777" w:rsidR="00446648" w:rsidRPr="00446648" w:rsidRDefault="00446648" w:rsidP="00446648">
      <w:pPr>
        <w:numPr>
          <w:ilvl w:val="0"/>
          <w:numId w:val="6"/>
        </w:numPr>
        <w:spacing w:before="240"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46648">
        <w:rPr>
          <w:rFonts w:ascii="Arial" w:eastAsia="Times New Roman" w:hAnsi="Arial" w:cs="Arial"/>
          <w:color w:val="000000"/>
          <w:sz w:val="22"/>
          <w:szCs w:val="22"/>
        </w:rPr>
        <w:t>Information of Residents (Name, health card number, community, date of birth, etc.) and Officer/Doctor/Physician users (Name, registration id, position, etc.) are provided by the Health Service Department.</w:t>
      </w:r>
    </w:p>
    <w:p w14:paraId="21DAACDC" w14:textId="77777777" w:rsidR="00446648" w:rsidRPr="00446648" w:rsidRDefault="00446648" w:rsidP="00446648">
      <w:pPr>
        <w:numPr>
          <w:ilvl w:val="0"/>
          <w:numId w:val="6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46648">
        <w:rPr>
          <w:rFonts w:ascii="Arial" w:eastAsia="Times New Roman" w:hAnsi="Arial" w:cs="Arial"/>
          <w:color w:val="000000"/>
          <w:sz w:val="22"/>
          <w:szCs w:val="22"/>
        </w:rPr>
        <w:lastRenderedPageBreak/>
        <w:t>Residents are supposed to install the app on their mobile phones and authorize the permission to acquire location and push notification.</w:t>
      </w:r>
    </w:p>
    <w:p w14:paraId="5D262D9D" w14:textId="77777777" w:rsidR="00446648" w:rsidRPr="00446648" w:rsidRDefault="00446648" w:rsidP="00446648">
      <w:pPr>
        <w:spacing w:before="240" w:after="240" w:line="240" w:lineRule="auto"/>
        <w:ind w:firstLine="720"/>
        <w:rPr>
          <w:rFonts w:ascii="Times New Roman" w:eastAsia="Times New Roman" w:hAnsi="Times New Roman"/>
          <w:b/>
          <w:bCs/>
        </w:rPr>
      </w:pPr>
      <w:r w:rsidRPr="00446648">
        <w:rPr>
          <w:rFonts w:ascii="Arial" w:eastAsia="Times New Roman" w:hAnsi="Arial" w:cs="Arial"/>
          <w:b/>
          <w:bCs/>
          <w:color w:val="000000"/>
          <w:sz w:val="22"/>
          <w:szCs w:val="22"/>
        </w:rPr>
        <w:t>Requirements</w:t>
      </w:r>
    </w:p>
    <w:p w14:paraId="1CB0DAFF" w14:textId="77777777" w:rsidR="00446648" w:rsidRPr="00446648" w:rsidRDefault="00446648" w:rsidP="00446648">
      <w:pPr>
        <w:numPr>
          <w:ilvl w:val="0"/>
          <w:numId w:val="7"/>
        </w:numPr>
        <w:spacing w:before="240"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46648">
        <w:rPr>
          <w:rFonts w:ascii="Arial" w:eastAsia="Times New Roman" w:hAnsi="Arial" w:cs="Arial"/>
          <w:color w:val="000000"/>
          <w:sz w:val="22"/>
          <w:szCs w:val="22"/>
        </w:rPr>
        <w:t>Resident users should log in directly with their names and health card numbers. No registration required.</w:t>
      </w:r>
    </w:p>
    <w:p w14:paraId="47CE1EE2" w14:textId="77777777" w:rsidR="00446648" w:rsidRPr="00446648" w:rsidRDefault="00446648" w:rsidP="00446648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46648">
        <w:rPr>
          <w:rFonts w:ascii="Arial" w:eastAsia="Times New Roman" w:hAnsi="Arial" w:cs="Arial"/>
          <w:color w:val="000000"/>
          <w:sz w:val="22"/>
          <w:szCs w:val="22"/>
        </w:rPr>
        <w:t>Resident users can update location with the mobile app. Location information of resident users updates every 5 minutes.</w:t>
      </w:r>
    </w:p>
    <w:p w14:paraId="4983B16C" w14:textId="77777777" w:rsidR="00446648" w:rsidRPr="00446648" w:rsidRDefault="00446648" w:rsidP="00446648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46648">
        <w:rPr>
          <w:rFonts w:ascii="Arial" w:eastAsia="Times New Roman" w:hAnsi="Arial" w:cs="Arial"/>
          <w:color w:val="000000"/>
          <w:sz w:val="22"/>
          <w:szCs w:val="22"/>
        </w:rPr>
        <w:t>Physician users from labs can update confirmed cases.</w:t>
      </w:r>
    </w:p>
    <w:p w14:paraId="5C3A5699" w14:textId="77777777" w:rsidR="00446648" w:rsidRPr="00446648" w:rsidRDefault="00446648" w:rsidP="00446648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46648">
        <w:rPr>
          <w:rFonts w:ascii="Arial" w:eastAsia="Times New Roman" w:hAnsi="Arial" w:cs="Arial"/>
          <w:color w:val="000000"/>
          <w:sz w:val="22"/>
          <w:szCs w:val="22"/>
        </w:rPr>
        <w:t>Officer users from the health service department can issue direct alarm to all users.</w:t>
      </w:r>
    </w:p>
    <w:p w14:paraId="451907AB" w14:textId="77777777" w:rsidR="00446648" w:rsidRPr="00446648" w:rsidRDefault="00446648" w:rsidP="00446648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46648">
        <w:rPr>
          <w:rFonts w:ascii="Arial" w:eastAsia="Times New Roman" w:hAnsi="Arial" w:cs="Arial"/>
          <w:color w:val="000000"/>
          <w:sz w:val="22"/>
          <w:szCs w:val="22"/>
        </w:rPr>
        <w:t>Alarm center scans the main database and automatically issue alarm to:</w:t>
      </w:r>
    </w:p>
    <w:p w14:paraId="6C480E06" w14:textId="77777777" w:rsidR="00446648" w:rsidRPr="00446648" w:rsidRDefault="00446648" w:rsidP="00446648">
      <w:pPr>
        <w:numPr>
          <w:ilvl w:val="1"/>
          <w:numId w:val="7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46648">
        <w:rPr>
          <w:rFonts w:ascii="Arial" w:eastAsia="Times New Roman" w:hAnsi="Arial" w:cs="Arial"/>
          <w:color w:val="000000"/>
          <w:sz w:val="22"/>
          <w:szCs w:val="22"/>
        </w:rPr>
        <w:t>All residents who live in the community where confirmed cases currently live.</w:t>
      </w:r>
    </w:p>
    <w:p w14:paraId="26DC1CDF" w14:textId="0415BFCD" w:rsidR="00446648" w:rsidRPr="00446648" w:rsidRDefault="00446648" w:rsidP="00446648">
      <w:pPr>
        <w:numPr>
          <w:ilvl w:val="1"/>
          <w:numId w:val="7"/>
        </w:numPr>
        <w:spacing w:after="240" w:line="240" w:lineRule="auto"/>
        <w:ind w:left="216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46648">
        <w:rPr>
          <w:rFonts w:ascii="Arial" w:eastAsia="Times New Roman" w:hAnsi="Arial" w:cs="Arial"/>
          <w:color w:val="000000"/>
          <w:sz w:val="22"/>
          <w:szCs w:val="22"/>
        </w:rPr>
        <w:t>All residents who stay in the area within 100 meters from confirmed cases.</w:t>
      </w:r>
    </w:p>
    <w:p w14:paraId="6739AB49" w14:textId="77777777" w:rsidR="00446648" w:rsidRPr="00446648" w:rsidRDefault="00446648" w:rsidP="00446648">
      <w:pPr>
        <w:spacing w:before="240" w:after="240" w:line="240" w:lineRule="auto"/>
        <w:ind w:firstLine="720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44664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Wish List </w:t>
      </w:r>
    </w:p>
    <w:p w14:paraId="3B2B8B13" w14:textId="03B58EF3" w:rsidR="00446648" w:rsidRPr="00446648" w:rsidRDefault="00446648" w:rsidP="00446648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46648">
        <w:rPr>
          <w:rFonts w:ascii="Arial" w:eastAsia="Times New Roman" w:hAnsi="Arial" w:cs="Arial"/>
          <w:color w:val="000000"/>
          <w:sz w:val="22"/>
          <w:szCs w:val="22"/>
        </w:rPr>
        <w:t>Expand the database so that the alarm could be applicable to other contagious diseases.</w:t>
      </w:r>
    </w:p>
    <w:p w14:paraId="108324A2" w14:textId="77777777" w:rsidR="00446648" w:rsidRPr="00446648" w:rsidRDefault="00446648" w:rsidP="00446648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46648">
        <w:rPr>
          <w:rFonts w:ascii="Arial" w:eastAsia="Times New Roman" w:hAnsi="Arial" w:cs="Arial"/>
          <w:color w:val="000000"/>
          <w:sz w:val="22"/>
          <w:szCs w:val="22"/>
        </w:rPr>
        <w:t>Officer/Doctor/Physician users (for the health service department, hospitals, clinics, labs) should log in with usernames and passwords. Registration is required with validation.</w:t>
      </w:r>
    </w:p>
    <w:p w14:paraId="12210E55" w14:textId="77777777" w:rsidR="00446648" w:rsidRPr="00446648" w:rsidRDefault="00446648" w:rsidP="00446648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46648">
        <w:rPr>
          <w:rFonts w:ascii="Arial" w:eastAsia="Times New Roman" w:hAnsi="Arial" w:cs="Arial"/>
          <w:color w:val="000000"/>
          <w:sz w:val="22"/>
          <w:szCs w:val="22"/>
        </w:rPr>
        <w:t>Resident users can update personal symptom status with the mobile app. </w:t>
      </w:r>
    </w:p>
    <w:p w14:paraId="192F7E31" w14:textId="77777777" w:rsidR="00446648" w:rsidRPr="00446648" w:rsidRDefault="00446648" w:rsidP="00446648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46648">
        <w:rPr>
          <w:rFonts w:ascii="Arial" w:eastAsia="Times New Roman" w:hAnsi="Arial" w:cs="Arial"/>
          <w:color w:val="000000"/>
          <w:sz w:val="22"/>
          <w:szCs w:val="22"/>
        </w:rPr>
        <w:t>Doctor/Physician users from hospital/clinics can update residents’ personal symptom status.</w:t>
      </w:r>
    </w:p>
    <w:p w14:paraId="4E08D0D4" w14:textId="77777777" w:rsidR="00446648" w:rsidRPr="00446648" w:rsidRDefault="00446648" w:rsidP="00446648">
      <w:pPr>
        <w:numPr>
          <w:ilvl w:val="0"/>
          <w:numId w:val="8"/>
        </w:numPr>
        <w:spacing w:after="24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446648">
        <w:rPr>
          <w:rFonts w:ascii="Arial" w:eastAsia="Times New Roman" w:hAnsi="Arial" w:cs="Arial"/>
          <w:color w:val="000000"/>
          <w:sz w:val="22"/>
          <w:szCs w:val="22"/>
        </w:rPr>
        <w:t>Alarm is also issued to all residents who live in the community where more than 10 people report symptoms.</w:t>
      </w:r>
    </w:p>
    <w:p w14:paraId="28124660" w14:textId="77777777" w:rsidR="00446648" w:rsidRPr="00446648" w:rsidRDefault="00446648" w:rsidP="00446648">
      <w:pPr>
        <w:spacing w:before="240" w:after="240" w:line="240" w:lineRule="auto"/>
        <w:ind w:firstLine="720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446648">
        <w:rPr>
          <w:rFonts w:ascii="Arial" w:eastAsia="Times New Roman" w:hAnsi="Arial" w:cs="Arial"/>
          <w:b/>
          <w:bCs/>
          <w:color w:val="000000"/>
          <w:sz w:val="22"/>
          <w:szCs w:val="22"/>
        </w:rPr>
        <w:t>Database Structure</w:t>
      </w:r>
    </w:p>
    <w:tbl>
      <w:tblPr>
        <w:tblW w:w="4500" w:type="pct"/>
        <w:tblInd w:w="13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489"/>
        <w:gridCol w:w="1179"/>
        <w:gridCol w:w="1417"/>
        <w:gridCol w:w="1265"/>
        <w:gridCol w:w="1307"/>
      </w:tblGrid>
      <w:tr w:rsidR="00446648" w:rsidRPr="00446648" w14:paraId="3DF8377E" w14:textId="77777777" w:rsidTr="00446648">
        <w:trPr>
          <w:trHeight w:val="17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69D95" w14:textId="77777777" w:rsidR="00446648" w:rsidRPr="00446648" w:rsidRDefault="00446648" w:rsidP="0044664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466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Table: Residents Information (Main Table)</w:t>
            </w:r>
          </w:p>
        </w:tc>
      </w:tr>
      <w:tr w:rsidR="00446648" w:rsidRPr="00446648" w14:paraId="263DC5FF" w14:textId="77777777" w:rsidTr="004466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5B8DB" w14:textId="77777777" w:rsidR="00446648" w:rsidRPr="00446648" w:rsidRDefault="00446648" w:rsidP="0044664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44664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Key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1B2D4" w14:textId="77777777" w:rsidR="00446648" w:rsidRPr="00446648" w:rsidRDefault="00446648" w:rsidP="0044664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44664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HCID 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63FDC" w14:textId="77777777" w:rsidR="00446648" w:rsidRPr="00446648" w:rsidRDefault="00446648" w:rsidP="0044664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44664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CDABF" w14:textId="77777777" w:rsidR="00446648" w:rsidRPr="00446648" w:rsidRDefault="00446648" w:rsidP="0044664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44664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COMM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0CD18" w14:textId="77777777" w:rsidR="00446648" w:rsidRPr="00446648" w:rsidRDefault="00446648" w:rsidP="0044664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44664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LOC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8E749" w14:textId="77777777" w:rsidR="00446648" w:rsidRPr="00446648" w:rsidRDefault="00446648" w:rsidP="0044664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44664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STAT</w:t>
            </w:r>
          </w:p>
        </w:tc>
      </w:tr>
      <w:tr w:rsidR="00446648" w:rsidRPr="00446648" w14:paraId="7ADAB9EF" w14:textId="77777777" w:rsidTr="00446648">
        <w:trPr>
          <w:trHeight w:val="7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17F76" w14:textId="77777777" w:rsidR="00446648" w:rsidRPr="00446648" w:rsidRDefault="00446648" w:rsidP="0044664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44664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Value definition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391B5" w14:textId="77777777" w:rsidR="00446648" w:rsidRPr="00446648" w:rsidRDefault="00446648" w:rsidP="0044664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466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Health Card No</w:t>
            </w:r>
          </w:p>
          <w:p w14:paraId="60599D4D" w14:textId="77777777" w:rsidR="00446648" w:rsidRPr="00446648" w:rsidRDefault="00446648" w:rsidP="0044664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466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(Primary Key)</w:t>
            </w: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476ED" w14:textId="77777777" w:rsidR="00446648" w:rsidRPr="00446648" w:rsidRDefault="00446648" w:rsidP="0044664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466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Resident’s’ legal name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347C7" w14:textId="77777777" w:rsidR="00446648" w:rsidRPr="00446648" w:rsidRDefault="00446648" w:rsidP="0044664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466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Current living community name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5636E" w14:textId="77777777" w:rsidR="00446648" w:rsidRPr="00446648" w:rsidRDefault="00446648" w:rsidP="0044664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466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Current Latitude and longitude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4270A" w14:textId="77777777" w:rsidR="00446648" w:rsidRPr="00446648" w:rsidRDefault="00446648" w:rsidP="0044664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466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0=healthy</w:t>
            </w:r>
          </w:p>
          <w:p w14:paraId="287A6754" w14:textId="77777777" w:rsidR="00446648" w:rsidRPr="00446648" w:rsidRDefault="00446648" w:rsidP="0044664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466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1=confirmed</w:t>
            </w:r>
          </w:p>
        </w:tc>
      </w:tr>
      <w:tr w:rsidR="00446648" w:rsidRPr="00446648" w14:paraId="58743C26" w14:textId="77777777" w:rsidTr="00446648">
        <w:trPr>
          <w:trHeight w:val="1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BFD69" w14:textId="77777777" w:rsidR="00446648" w:rsidRPr="00446648" w:rsidRDefault="00446648" w:rsidP="00446648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</w:rPr>
            </w:pPr>
            <w:r w:rsidRPr="0044664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57B17" w14:textId="77777777" w:rsidR="00446648" w:rsidRPr="00446648" w:rsidRDefault="00446648" w:rsidP="0044664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466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</w:p>
          <w:p w14:paraId="08DFE1F3" w14:textId="77777777" w:rsidR="00446648" w:rsidRPr="00446648" w:rsidRDefault="00446648" w:rsidP="0044664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BCA6C" w14:textId="77777777" w:rsidR="00446648" w:rsidRPr="00446648" w:rsidRDefault="00446648" w:rsidP="0044664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466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</w:t>
            </w:r>
          </w:p>
        </w:tc>
        <w:tc>
          <w:tcPr>
            <w:tcW w:w="1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14BFA" w14:textId="77777777" w:rsidR="00446648" w:rsidRPr="00446648" w:rsidRDefault="00446648" w:rsidP="0044664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466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</w:t>
            </w:r>
          </w:p>
        </w:tc>
        <w:tc>
          <w:tcPr>
            <w:tcW w:w="1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C9F40" w14:textId="77777777" w:rsidR="00446648" w:rsidRPr="00446648" w:rsidRDefault="00446648" w:rsidP="0044664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466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float,</w:t>
            </w:r>
          </w:p>
          <w:p w14:paraId="72C5FD2A" w14:textId="77777777" w:rsidR="00446648" w:rsidRPr="00446648" w:rsidRDefault="00446648" w:rsidP="0044664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466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2x1 matrix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E26D3" w14:textId="77777777" w:rsidR="00446648" w:rsidRPr="00446648" w:rsidRDefault="00446648" w:rsidP="00446648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4664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</w:t>
            </w:r>
          </w:p>
        </w:tc>
      </w:tr>
    </w:tbl>
    <w:p w14:paraId="37715CE7" w14:textId="77777777" w:rsidR="004F3632" w:rsidRDefault="004F3632"/>
    <w:sectPr w:rsidR="004F36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B4353"/>
    <w:multiLevelType w:val="multilevel"/>
    <w:tmpl w:val="129E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92AD6"/>
    <w:multiLevelType w:val="multilevel"/>
    <w:tmpl w:val="0D12A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4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FA8353D"/>
    <w:multiLevelType w:val="multilevel"/>
    <w:tmpl w:val="3124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24374D"/>
    <w:multiLevelType w:val="multilevel"/>
    <w:tmpl w:val="F5487DCE"/>
    <w:lvl w:ilvl="0">
      <w:start w:val="1"/>
      <w:numFmt w:val="decimal"/>
      <w:pStyle w:val="Heading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Heading3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6230A5A"/>
    <w:multiLevelType w:val="multilevel"/>
    <w:tmpl w:val="955A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5520F9"/>
    <w:multiLevelType w:val="multilevel"/>
    <w:tmpl w:val="4208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48"/>
    <w:rsid w:val="004210C8"/>
    <w:rsid w:val="00446648"/>
    <w:rsid w:val="004F3632"/>
    <w:rsid w:val="00FD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A297"/>
  <w15:chartTrackingRefBased/>
  <w15:docId w15:val="{35BFB61D-B86E-4703-9EDA-DAA1EB50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微软雅黑" w:hAnsi="Calibri" w:cs="Times New Roman"/>
        <w:sz w:val="24"/>
        <w:szCs w:val="24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0C8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210C8"/>
    <w:pPr>
      <w:keepNext/>
      <w:keepLines/>
      <w:numPr>
        <w:numId w:val="3"/>
      </w:numPr>
      <w:spacing w:before="120" w:after="240" w:line="240" w:lineRule="auto"/>
      <w:jc w:val="center"/>
      <w:outlineLvl w:val="1"/>
    </w:pPr>
    <w:rPr>
      <w:rFonts w:ascii="Times New Roman" w:hAnsi="Times New Roman" w:cs="微软雅黑"/>
      <w:b/>
      <w:sz w:val="32"/>
      <w:szCs w:val="32"/>
      <w:lang w:val="e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210C8"/>
    <w:pPr>
      <w:keepNext/>
      <w:keepLines/>
      <w:numPr>
        <w:ilvl w:val="1"/>
        <w:numId w:val="3"/>
      </w:numPr>
      <w:pBdr>
        <w:top w:val="nil"/>
        <w:left w:val="nil"/>
        <w:bottom w:val="nil"/>
        <w:right w:val="nil"/>
        <w:between w:val="nil"/>
      </w:pBdr>
      <w:spacing w:before="240" w:after="240" w:line="240" w:lineRule="auto"/>
      <w:jc w:val="both"/>
      <w:outlineLvl w:val="2"/>
    </w:pPr>
    <w:rPr>
      <w:rFonts w:ascii="Times New Roman" w:eastAsia="Arial" w:hAnsi="Times New Roman" w:cs="Arial"/>
      <w:b/>
      <w:sz w:val="28"/>
      <w:szCs w:val="28"/>
      <w:lang w:val="en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210C8"/>
    <w:pPr>
      <w:keepNext/>
      <w:keepLines/>
      <w:numPr>
        <w:ilvl w:val="2"/>
        <w:numId w:val="4"/>
      </w:numPr>
      <w:spacing w:before="240" w:after="240" w:line="240" w:lineRule="auto"/>
      <w:ind w:left="630" w:hanging="630"/>
      <w:jc w:val="both"/>
      <w:outlineLvl w:val="3"/>
    </w:pPr>
    <w:rPr>
      <w:rFonts w:ascii="Times New Roman" w:eastAsia="Arial" w:hAnsi="Times New Roman" w:cs="Arial"/>
      <w:b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10C8"/>
    <w:rPr>
      <w:rFonts w:ascii="Times New Roman" w:hAnsi="Times New Roman" w:cs="微软雅黑"/>
      <w:b/>
      <w:sz w:val="32"/>
      <w:szCs w:val="32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4210C8"/>
    <w:rPr>
      <w:rFonts w:ascii="Times New Roman" w:eastAsia="Arial" w:hAnsi="Times New Roman" w:cs="Arial"/>
      <w:b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4210C8"/>
    <w:rPr>
      <w:rFonts w:ascii="Times New Roman" w:eastAsia="Arial" w:hAnsi="Times New Roman" w:cs="Arial"/>
      <w:b/>
      <w:lang w:val="en"/>
    </w:rPr>
  </w:style>
  <w:style w:type="paragraph" w:styleId="NoSpacing">
    <w:name w:val="No Spacing"/>
    <w:aliases w:val="Content"/>
    <w:basedOn w:val="Normal"/>
    <w:autoRedefine/>
    <w:uiPriority w:val="1"/>
    <w:qFormat/>
    <w:rsid w:val="004210C8"/>
    <w:pPr>
      <w:spacing w:before="240" w:after="0" w:line="288" w:lineRule="auto"/>
      <w:jc w:val="both"/>
    </w:pPr>
    <w:rPr>
      <w:rFonts w:ascii="Times New Roman" w:eastAsia="Arial" w:hAnsi="Times New Roman" w:cs="Arial"/>
      <w:lang w:val="en"/>
    </w:rPr>
  </w:style>
  <w:style w:type="paragraph" w:styleId="Subtitle">
    <w:name w:val="Subtitle"/>
    <w:aliases w:val="Figure"/>
    <w:basedOn w:val="Caption"/>
    <w:next w:val="Normal"/>
    <w:link w:val="SubtitleChar"/>
    <w:autoRedefine/>
    <w:uiPriority w:val="11"/>
    <w:qFormat/>
    <w:rsid w:val="004210C8"/>
    <w:pPr>
      <w:keepNext/>
      <w:numPr>
        <w:ilvl w:val="1"/>
      </w:numPr>
      <w:spacing w:before="120" w:after="120"/>
      <w:jc w:val="center"/>
    </w:pPr>
    <w:rPr>
      <w:rFonts w:ascii="Times New Roman" w:eastAsiaTheme="minorEastAsia" w:hAnsi="Times New Roman" w:cstheme="minorBidi"/>
      <w:i w:val="0"/>
      <w:color w:val="auto"/>
      <w:spacing w:val="15"/>
      <w:sz w:val="20"/>
      <w:lang w:val="en"/>
    </w:rPr>
  </w:style>
  <w:style w:type="character" w:customStyle="1" w:styleId="SubtitleChar">
    <w:name w:val="Subtitle Char"/>
    <w:aliases w:val="Figure Char"/>
    <w:basedOn w:val="DefaultParagraphFont"/>
    <w:link w:val="Subtitle"/>
    <w:uiPriority w:val="11"/>
    <w:rsid w:val="004210C8"/>
    <w:rPr>
      <w:rFonts w:ascii="Times New Roman" w:eastAsiaTheme="minorEastAsia" w:hAnsi="Times New Roman" w:cstheme="minorBidi"/>
      <w:iCs/>
      <w:spacing w:val="15"/>
      <w:sz w:val="20"/>
      <w:szCs w:val="18"/>
      <w:lang w:val="e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10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46648"/>
    <w:pPr>
      <w:spacing w:before="100" w:beforeAutospacing="1" w:after="100" w:afterAutospacing="1" w:line="240" w:lineRule="auto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446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4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Li</dc:creator>
  <cp:keywords/>
  <dc:description/>
  <cp:lastModifiedBy>Cheng Li</cp:lastModifiedBy>
  <cp:revision>1</cp:revision>
  <dcterms:created xsi:type="dcterms:W3CDTF">2020-10-26T01:17:00Z</dcterms:created>
  <dcterms:modified xsi:type="dcterms:W3CDTF">2020-10-26T01:24:00Z</dcterms:modified>
</cp:coreProperties>
</file>