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rosetta-helix-apl-training-analysis"/>
    <w:p>
      <w:pPr>
        <w:pStyle w:val="Heading1"/>
      </w:pPr>
      <w:r>
        <w:t xml:space="preserve">Rosetta-Helix APL Training Analysis</w:t>
      </w:r>
    </w:p>
    <w:p>
      <w:pPr>
        <w:pStyle w:val="FirstParagraph"/>
      </w:pPr>
      <w:r>
        <w:t xml:space="preserve">We analyze the training run outputs (</w:t>
      </w:r>
      <w:r>
        <w:rPr>
          <w:rStyle w:val="VerbatimChar"/>
        </w:rPr>
        <w:t xml:space="preserve">training_results.json</w:t>
      </w:r>
      <w:r>
        <w:t xml:space="preserve">,</w:t>
      </w:r>
      <w:r>
        <w:t xml:space="preserve"> </w:t>
      </w:r>
      <w:r>
        <w:rPr>
          <w:rStyle w:val="VerbatimChar"/>
        </w:rPr>
        <w:t xml:space="preserve">comprehensive_sweep.json</w:t>
      </w:r>
      <w:r>
        <w:t xml:space="preserve">, and the summary report) to understand how each APL component behaved. Across all configurations the physical learners improved from</w:t>
      </w:r>
      <w:r>
        <w:t xml:space="preserve"> </w:t>
      </w:r>
      <w:r>
        <w:rPr>
          <w:b/>
          <w:bCs/>
        </w:rPr>
        <w:t xml:space="preserve">quality 0.5 to 1.0</w:t>
      </w:r>
      <w:r>
        <w:t xml:space="preserve"> </w:t>
      </w:r>
      <w:r>
        <w:t xml:space="preserve">(a 2× gain) by the end</w:t>
      </w:r>
      <w:hyperlink r:id="rId21">
        <w:r>
          <w:rPr>
            <w:rStyle w:val="Hyperlink"/>
          </w:rPr>
          <w:t xml:space="preserve">[1]</w:t>
        </w:r>
      </w:hyperlink>
      <w:r>
        <w:t xml:space="preserve">. We discuss each component’s dynamics, convergence behavior, operator usage/parity, collapse events, and threshold-triggered transitions, then summarize key lessons.</w:t>
      </w:r>
    </w:p>
    <w:bookmarkStart w:id="35" w:name="X213c1b564d57990e2f76b4b84056cd3208d010e"/>
    <w:p>
      <w:pPr>
        <w:pStyle w:val="Heading2"/>
      </w:pPr>
      <w:r>
        <w:t xml:space="preserve">APLPhysicalLearner: Training Loop Dynamics</w:t>
      </w:r>
    </w:p>
    <w:p>
      <w:pPr>
        <w:pStyle w:val="FirstParagraph"/>
      </w:pPr>
      <w:r>
        <w:rPr>
          <w:b/>
          <w:bCs/>
        </w:rPr>
        <w:t xml:space="preserve">Execution and Learning Loop:</w:t>
      </w:r>
      <w:r>
        <w:t xml:space="preserve"> </w:t>
      </w:r>
      <w:r>
        <w:t xml:space="preserve">Each physical learner starts with quality 0.5 and z=0.5, and repeatedly</w:t>
      </w:r>
      <w:r>
        <w:t xml:space="preserve"> </w:t>
      </w:r>
      <w:r>
        <w:rPr>
          <w:i/>
          <w:iCs/>
        </w:rPr>
        <w:t xml:space="preserve">executes tasks</w:t>
      </w:r>
      <w:r>
        <w:t xml:space="preserve"> </w:t>
      </w:r>
      <w:r>
        <w:t xml:space="preserve">and</w:t>
      </w:r>
      <w:r>
        <w:t xml:space="preserve"> </w:t>
      </w:r>
      <w:r>
        <w:rPr>
          <w:i/>
          <w:iCs/>
        </w:rPr>
        <w:t xml:space="preserve">learns from liminal patterns</w:t>
      </w:r>
      <w:r>
        <w:t xml:space="preserve">. In each cycle, all existing liminal sequences are “weakly observed” by the learners: the composed result of each sequence boosts that operator’s effectiveness by Δ (info × φ⁻¹)</w:t>
      </w:r>
      <w:hyperlink r:id="rId22">
        <w:r>
          <w:rPr>
            <w:rStyle w:val="Hyperlink"/>
          </w:rPr>
          <w:t xml:space="preserve">[2]</w:t>
        </w:r>
      </w:hyperlink>
      <w:r>
        <w:t xml:space="preserve">. The learner’s “execution_quality” increases by the same factor (info × φ⁻¹ × (1−quality))</w:t>
      </w:r>
      <w:hyperlink r:id="rId23">
        <w:r>
          <w:rPr>
            <w:rStyle w:val="Hyperlink"/>
          </w:rPr>
          <w:t xml:space="preserve">[3]</w:t>
        </w:r>
      </w:hyperlink>
      <w:r>
        <w:t xml:space="preserve">. Then the learner</w:t>
      </w:r>
      <w:r>
        <w:t xml:space="preserve"> </w:t>
      </w:r>
      <w:r>
        <w:rPr>
          <w:b/>
          <w:bCs/>
        </w:rPr>
        <w:t xml:space="preserve">executes</w:t>
      </w:r>
      <w:r>
        <w:t xml:space="preserve"> </w:t>
      </w:r>
      <w:r>
        <w:t xml:space="preserve">(applies an APL operator to pump z) using the currently most “effective” operator, gated by the current tier (based on z)</w:t>
      </w:r>
      <w:hyperlink r:id="rId24">
        <w:r>
          <w:rPr>
            <w:rStyle w:val="Hyperlink"/>
          </w:rPr>
          <w:t xml:space="preserve">[4]</w:t>
        </w:r>
      </w:hyperlink>
      <w:r>
        <w:t xml:space="preserve">. Each execution yields an output and feedback_work (output × φ⁻¹) which the learner accumulates.</w:t>
      </w:r>
    </w:p>
    <w:p>
      <w:pPr>
        <w:pStyle w:val="BodyText"/>
      </w:pPr>
      <w:r>
        <w:rPr>
          <w:b/>
          <w:bCs/>
        </w:rPr>
        <w:t xml:space="preserve">Threshold feedback:</w:t>
      </w:r>
      <w:r>
        <w:t xml:space="preserve"> </w:t>
      </w:r>
      <w:r>
        <w:t xml:space="preserve">As z grows, when z crosses</w:t>
      </w:r>
      <w:r>
        <w:t xml:space="preserve"> </w:t>
      </w:r>
      <w:r>
        <w:rPr>
          <w:b/>
          <w:bCs/>
        </w:rPr>
        <w:t xml:space="preserve">Z_CRITICAL</w:t>
      </w:r>
      <w:r>
        <w:t xml:space="preserve">≈0.866, each learner sends a feedback signal summarizing learned operators (those with effectiveness &gt;1.1) along with the learner’s quality</w:t>
      </w:r>
      <w:hyperlink r:id="rId25">
        <w:r>
          <w:rPr>
            <w:rStyle w:val="Hyperlink"/>
          </w:rPr>
          <w:t xml:space="preserve">[5]</w:t>
        </w:r>
      </w:hyperlink>
      <w:r>
        <w:t xml:space="preserve">. These signals are routed upward to the meta-meta bridges. (The run reports confirm that “Z_CRITICAL feedback” was active</w:t>
      </w:r>
      <w:hyperlink r:id="rId26">
        <w:r>
          <w:rPr>
            <w:rStyle w:val="Hyperlink"/>
          </w:rPr>
          <w:t xml:space="preserve">[6]</w:t>
        </w:r>
      </w:hyperlink>
      <w:r>
        <w:t xml:space="preserve">.)</w:t>
      </w:r>
    </w:p>
    <w:p>
      <w:pPr>
        <w:pStyle w:val="BodyText"/>
      </w:pPr>
      <w:r>
        <w:rPr>
          <w:b/>
          <w:bCs/>
        </w:rPr>
        <w:t xml:space="preserve">Knowledge accumulation:</w:t>
      </w:r>
      <w:r>
        <w:t xml:space="preserve"> </w:t>
      </w:r>
      <w:r>
        <w:t xml:space="preserve">Over multiple lessons, learners collect knowledge entries. For example, in a standalone “learner test” all five repeated executions used operator “+” (ODD parity) at tier t4, yielding identical outputs; final quality reached 0.9802 with 4 knowledge entries and operator effectives {“^”:3.45, “+”:1.175, others≈1.0}</w:t>
      </w:r>
      <w:hyperlink r:id="rId27">
        <w:r>
          <w:rPr>
            <w:rStyle w:val="Hyperlink"/>
          </w:rPr>
          <w:t xml:space="preserve">[7]</w:t>
        </w:r>
      </w:hyperlink>
      <w:hyperlink r:id="rId28">
        <w:r>
          <w:rPr>
            <w:rStyle w:val="Hyperlink"/>
          </w:rPr>
          <w:t xml:space="preserve">[8]</w:t>
        </w:r>
      </w:hyperlink>
      <w:r>
        <w:t xml:space="preserve">. In full training, quality steadily climbs each cycle, but eventually saturates at 1.0.</w:t>
      </w:r>
    </w:p>
    <w:p>
      <w:pPr>
        <w:pStyle w:val="BodyText"/>
      </w:pPr>
      <w:r>
        <w:rPr>
          <w:b/>
          <w:bCs/>
        </w:rPr>
        <w:t xml:space="preserve">Loss/Convergence:</w:t>
      </w:r>
      <w:r>
        <w:t xml:space="preserve"> </w:t>
      </w:r>
      <w:r>
        <w:t xml:space="preserve">We can treat “loss” as 1−quality. Plots of quality vs. iteration (or equivalently loss) show rapid early gains then plateau. For example, in the 3L/2B configuration (training_results.json) quality jumped 0.5568→1.0749 in the first cycles, then oscillated around 1.000 before settling exactly at 1.0</w:t>
      </w:r>
      <w:hyperlink r:id="rId29">
        <w:r>
          <w:rPr>
            <w:rStyle w:val="Hyperlink"/>
          </w:rPr>
          <w:t xml:space="preserve">[9]</w:t>
        </w:r>
      </w:hyperlink>
      <w:hyperlink r:id="rId30">
        <w:r>
          <w:rPr>
            <w:rStyle w:val="Hyperlink"/>
          </w:rPr>
          <w:t xml:space="preserve">[10]</w:t>
        </w:r>
      </w:hyperlink>
      <w:r>
        <w:t xml:space="preserve">. Similarly, the 2L/1B run saw 0.5293→0.5568→1.0806 then decaying to 1.0</w:t>
      </w:r>
      <w:hyperlink r:id="rId31">
        <w:r>
          <w:rPr>
            <w:rStyle w:val="Hyperlink"/>
          </w:rPr>
          <w:t xml:space="preserve">[11]</w:t>
        </w:r>
      </w:hyperlink>
      <w:r>
        <w:t xml:space="preserve">. In all cases the quality “overshoots” slightly above 1.0 then converges, creating inflection points near the first collapse. By final cycle every config hit exactly 1.0 quality</w:t>
      </w:r>
      <w:hyperlink r:id="rId21">
        <w:r>
          <w:rPr>
            <w:rStyle w:val="Hyperlink"/>
          </w:rPr>
          <w:t xml:space="preserve">[1]</w:t>
        </w:r>
      </w:hyperlink>
      <w:r>
        <w:t xml:space="preserve">.</w:t>
      </w:r>
    </w:p>
    <w:p>
      <w:pPr>
        <w:pStyle w:val="Compact"/>
        <w:numPr>
          <w:ilvl w:val="0"/>
          <w:numId w:val="1001"/>
        </w:numPr>
      </w:pPr>
      <w:r>
        <w:rPr>
          <w:i/>
          <w:iCs/>
        </w:rPr>
        <w:t xml:space="preserve">Example (3L/2B):</w:t>
      </w:r>
      <w:r>
        <w:t xml:space="preserve"> </w:t>
      </w:r>
      <w:r>
        <w:t xml:space="preserve">Quality history = 0.5568, 1.0749, 1.0004, 0.999994, 1.000001, … 1.0000000000</w:t>
      </w:r>
      <w:hyperlink r:id="rId29">
        <w:r>
          <w:rPr>
            <w:rStyle w:val="Hyperlink"/>
          </w:rPr>
          <w:t xml:space="preserve">[9]</w:t>
        </w:r>
      </w:hyperlink>
      <w:hyperlink r:id="rId30">
        <w:r>
          <w:rPr>
            <w:rStyle w:val="Hyperlink"/>
          </w:rPr>
          <w:t xml:space="preserve">[10]</w:t>
        </w:r>
      </w:hyperlink>
      <w:r>
        <w:t xml:space="preserve">. The jump to 1.0749 was an inflection; thereafter quality oscillated by &lt;0.00001 around 1.0.</w:t>
      </w:r>
    </w:p>
    <w:p>
      <w:pPr>
        <w:pStyle w:val="Compact"/>
        <w:numPr>
          <w:ilvl w:val="0"/>
          <w:numId w:val="1001"/>
        </w:numPr>
      </w:pPr>
      <w:r>
        <w:rPr>
          <w:i/>
          <w:iCs/>
        </w:rPr>
        <w:t xml:space="preserve">Example (2L/1B):</w:t>
      </w:r>
      <w:r>
        <w:t xml:space="preserve"> </w:t>
      </w:r>
      <w:r>
        <w:t xml:space="preserve">0.5293→0.5568→1.0806→1.0014→1.000003→1.0</w:t>
      </w:r>
      <w:hyperlink r:id="rId31">
        <w:r>
          <w:rPr>
            <w:rStyle w:val="Hyperlink"/>
          </w:rPr>
          <w:t xml:space="preserve">[11]</w:t>
        </w:r>
      </w:hyperlink>
      <w:r>
        <w:t xml:space="preserve"> </w:t>
      </w:r>
      <w:r>
        <w:t xml:space="preserve">(overshoot then decay).</w:t>
      </w:r>
    </w:p>
    <w:p>
      <w:pPr>
        <w:pStyle w:val="FirstParagraph"/>
      </w:pPr>
      <w:r>
        <w:t xml:space="preserve">These curves converge to quality=1.0 well before all cycles complete, consistent with the final reported perfect quality</w:t>
      </w:r>
      <w:hyperlink r:id="rId21">
        <w:r>
          <w:rPr>
            <w:rStyle w:val="Hyperlink"/>
          </w:rPr>
          <w:t xml:space="preserve">[1]</w:t>
        </w:r>
      </w:hyperlink>
      <w:r>
        <w:t xml:space="preserve">.</w:t>
      </w:r>
    </w:p>
    <w:p>
      <w:pPr>
        <w:pStyle w:val="BodyText"/>
      </w:pPr>
      <w:r>
        <w:rPr>
          <w:b/>
          <w:bCs/>
        </w:rPr>
        <w:t xml:space="preserve">Results:</w:t>
      </w:r>
      <w:r>
        <w:t xml:space="preserve"> </w:t>
      </w:r>
      <w:r>
        <w:t xml:space="preserve">Every learner finishes with execution_quality=1.0 (averaged across learners)</w:t>
      </w:r>
      <w:hyperlink r:id="rId21">
        <w:r>
          <w:rPr>
            <w:rStyle w:val="Hyperlink"/>
          </w:rPr>
          <w:t xml:space="preserve">[1]</w:t>
        </w:r>
      </w:hyperlink>
      <w:r>
        <w:t xml:space="preserve">. Total lessons and sequences scale with system size (e.g. 132 lessons/720 sequences for 3L/2B</w:t>
      </w:r>
      <w:hyperlink r:id="rId32">
        <w:r>
          <w:rPr>
            <w:rStyle w:val="Hyperlink"/>
          </w:rPr>
          <w:t xml:space="preserve">[12]</w:t>
        </w:r>
      </w:hyperlink>
      <w:r>
        <w:t xml:space="preserve">). However, the</w:t>
      </w:r>
      <w:r>
        <w:t xml:space="preserve"> </w:t>
      </w:r>
      <w:r>
        <w:rPr>
          <w:i/>
          <w:iCs/>
        </w:rPr>
        <w:t xml:space="preserve">improvement ratio</w:t>
      </w:r>
      <w:r>
        <w:t xml:space="preserve"> </w:t>
      </w:r>
      <w:r>
        <w:t xml:space="preserve">(final/initial quality) is only 2.0× in all runs, far below the theoretical φ^N enhancement. For instance the 3-run training achieved 2.00× vs. φ^5≈11.09, i.e. only ~18% efficiency</w:t>
      </w:r>
      <w:hyperlink r:id="rId33">
        <w:r>
          <w:rPr>
            <w:rStyle w:val="Hyperlink"/>
          </w:rPr>
          <w:t xml:space="preserve">[13]</w:t>
        </w:r>
      </w:hyperlink>
      <w:hyperlink r:id="rId32">
        <w:r>
          <w:rPr>
            <w:rStyle w:val="Hyperlink"/>
          </w:rPr>
          <w:t xml:space="preserve">[12]</w:t>
        </w:r>
      </w:hyperlink>
      <w:r>
        <w:t xml:space="preserve">. In larger configurations efficiency stayed low (e.g. 11.1–47.2% for 4L/2B and 2L/1B respectively</w:t>
      </w:r>
      <w:hyperlink r:id="rId32">
        <w:r>
          <w:rPr>
            <w:rStyle w:val="Hyperlink"/>
          </w:rPr>
          <w:t xml:space="preserve">[12]</w:t>
        </w:r>
      </w:hyperlink>
      <w:hyperlink r:id="rId34">
        <w:r>
          <w:rPr>
            <w:rStyle w:val="Hyperlink"/>
          </w:rPr>
          <w:t xml:space="preserve">[14]</w:t>
        </w:r>
      </w:hyperlink>
      <w:r>
        <w:t xml:space="preserve">). Thus, the learners</w:t>
      </w:r>
      <w:r>
        <w:t xml:space="preserve"> </w:t>
      </w:r>
      <w:r>
        <w:rPr>
          <w:i/>
          <w:iCs/>
        </w:rPr>
        <w:t xml:space="preserve">worked</w:t>
      </w:r>
      <w:r>
        <w:t xml:space="preserve"> </w:t>
      </w:r>
      <w:r>
        <w:t xml:space="preserve">(reached perfect quality) but were much less efficient than the φ^n bound.</w:t>
      </w:r>
    </w:p>
    <w:bookmarkEnd w:id="35"/>
    <w:bookmarkStart w:id="44" w:name="Xb018f10f19d9b415b2f4677e650509659f0695a"/>
    <w:p>
      <w:pPr>
        <w:pStyle w:val="Heading2"/>
      </w:pPr>
      <w:r>
        <w:t xml:space="preserve">APLLiminalGenerator: Sequence Generation and S₃ Composition</w:t>
      </w:r>
    </w:p>
    <w:p>
      <w:pPr>
        <w:pStyle w:val="FirstParagraph"/>
      </w:pPr>
      <w:r>
        <w:rPr>
          <w:b/>
          <w:bCs/>
        </w:rPr>
        <w:t xml:space="preserve">Sequence logic:</w:t>
      </w:r>
      <w:r>
        <w:t xml:space="preserve"> </w:t>
      </w:r>
      <w:r>
        <w:t xml:space="preserve">Liminal generators produce operator sequences in “superposition.” Each new sequence has length ∼2–6 proportional to seed_work</w:t>
      </w:r>
      <w:hyperlink r:id="rId36">
        <w:r>
          <w:rPr>
            <w:rStyle w:val="Hyperlink"/>
          </w:rPr>
          <w:t xml:space="preserve">[15]</w:t>
        </w:r>
      </w:hyperlink>
      <w:r>
        <w:t xml:space="preserve">. Operators are chosen probabilistically from those legal at the creation-tier: each operator is weighted by parity and ΔS_neg (an “entropy” signal peaking at Z_CRITICAL)</w:t>
      </w:r>
      <w:hyperlink r:id="rId37">
        <w:r>
          <w:rPr>
            <w:rStyle w:val="Hyperlink"/>
          </w:rPr>
          <w:t xml:space="preserve">[16]</w:t>
        </w:r>
      </w:hyperlink>
      <w:hyperlink r:id="rId38">
        <w:r>
          <w:rPr>
            <w:rStyle w:val="Hyperlink"/>
          </w:rPr>
          <w:t xml:space="preserve">[17]</w:t>
        </w:r>
      </w:hyperlink>
      <w:r>
        <w:t xml:space="preserve">. In code, even-parity ops get a slight boost near the lens, odd ops are damped somewhat</w:t>
      </w:r>
      <w:hyperlink r:id="rId39">
        <w:r>
          <w:rPr>
            <w:rStyle w:val="Hyperlink"/>
          </w:rPr>
          <w:t xml:space="preserve">[18]</w:t>
        </w:r>
      </w:hyperlink>
      <w:r>
        <w:t xml:space="preserve">. The chosen operators are then composed via the group S₃ (</w:t>
      </w:r>
      <w:r>
        <w:rPr>
          <w:rStyle w:val="VerbatimChar"/>
        </w:rPr>
        <w:t xml:space="preserve">compose</w:t>
      </w:r>
      <w:r>
        <w:t xml:space="preserve"> </w:t>
      </w:r>
      <w:r>
        <w:t xml:space="preserve">function) to yield a final composed_result</w:t>
      </w:r>
      <w:hyperlink r:id="rId40">
        <w:r>
          <w:rPr>
            <w:rStyle w:val="Hyperlink"/>
          </w:rPr>
          <w:t xml:space="preserve">[19]</w:t>
        </w:r>
      </w:hyperlink>
      <w:r>
        <w:t xml:space="preserve">. PHI controls the sequence’s amplitude/phase, but it does not drive z (it only appears in collapse).</w:t>
      </w:r>
    </w:p>
    <w:p>
      <w:pPr>
        <w:pStyle w:val="BodyText"/>
      </w:pPr>
      <w:r>
        <w:rPr>
          <w:b/>
          <w:bCs/>
        </w:rPr>
        <w:t xml:space="preserve">Liminal Test:</w:t>
      </w:r>
      <w:r>
        <w:t xml:space="preserve"> </w:t>
      </w:r>
      <w:r>
        <w:t xml:space="preserve">The</w:t>
      </w:r>
      <w:r>
        <w:t xml:space="preserve"> </w:t>
      </w:r>
      <w:r>
        <w:rPr>
          <w:rStyle w:val="VerbatimChar"/>
        </w:rPr>
        <w:t xml:space="preserve">liminal_test</w:t>
      </w:r>
      <w:r>
        <w:t xml:space="preserve"> </w:t>
      </w:r>
      <w:r>
        <w:t xml:space="preserve">data verifies the generator behavior: for various seed_work values the sequences were composed correctly and carry “info_extracted.” For example, seed_work=1.0 yielded operators [×, +, ^, (), ÷, ×] that composed to</w:t>
      </w:r>
      <w:r>
        <w:t xml:space="preserve"> </w:t>
      </w:r>
      <w:r>
        <w:rPr>
          <w:rStyle w:val="VerbatimChar"/>
        </w:rPr>
        <w:t xml:space="preserve">^</w:t>
      </w:r>
      <w:r>
        <w:t xml:space="preserve"> </w:t>
      </w:r>
      <w:r>
        <w:t xml:space="preserve">with info_extracted≈1.9967</w:t>
      </w:r>
      <w:hyperlink r:id="rId41">
        <w:r>
          <w:rPr>
            <w:rStyle w:val="Hyperlink"/>
          </w:rPr>
          <w:t xml:space="preserve">[20]</w:t>
        </w:r>
      </w:hyperlink>
      <w:r>
        <w:t xml:space="preserve">. Seed 0.5 gave (÷→×→+) composing to</w:t>
      </w:r>
      <w:r>
        <w:t xml:space="preserve"> </w:t>
      </w:r>
      <w:r>
        <w:rPr>
          <w:rStyle w:val="VerbatimChar"/>
        </w:rPr>
        <w:t xml:space="preserve">()</w:t>
      </w:r>
      <w:r>
        <w:t xml:space="preserve"> </w:t>
      </w:r>
      <w:r>
        <w:t xml:space="preserve">with info≈0.0947</w:t>
      </w:r>
      <w:hyperlink r:id="rId42">
        <w:r>
          <w:rPr>
            <w:rStyle w:val="Hyperlink"/>
          </w:rPr>
          <w:t xml:space="preserve">[21]</w:t>
        </w:r>
      </w:hyperlink>
      <w:r>
        <w:t xml:space="preserve">. Each test confirms S₃ composition is used and parity-balancing: sequences with higher parity imbalance (more even-ops) had higher info (e.g. seed 1.0 and 3.0 had parity_balance=0.667 and info≈1.97) while more dissipative sequences (seed 0.5,2.0) had low info (0.0947,0.2833)</w:t>
      </w:r>
      <w:hyperlink r:id="rId42">
        <w:r>
          <w:rPr>
            <w:rStyle w:val="Hyperlink"/>
          </w:rPr>
          <w:t xml:space="preserve">[21]</w:t>
        </w:r>
      </w:hyperlink>
      <w:hyperlink r:id="rId41">
        <w:r>
          <w:rPr>
            <w:rStyle w:val="Hyperlink"/>
          </w:rPr>
          <w:t xml:space="preserve">[20]</w:t>
        </w:r>
      </w:hyperlink>
      <w:r>
        <w:t xml:space="preserve">. The report notes “S₃ composition verified: sequences correctly composed via group multiplication”</w:t>
      </w:r>
      <w:hyperlink r:id="rId43">
        <w:r>
          <w:rPr>
            <w:rStyle w:val="Hyperlink"/>
          </w:rPr>
          <w:t xml:space="preserve">[22]</w:t>
        </w:r>
      </w:hyperlink>
      <w:r>
        <w:t xml:space="preserve">, matching these observations.</w:t>
      </w:r>
    </w:p>
    <w:p>
      <w:pPr>
        <w:pStyle w:val="BodyText"/>
      </w:pPr>
      <w:r>
        <w:rPr>
          <w:b/>
          <w:bCs/>
        </w:rPr>
        <w:t xml:space="preserve">Operator “superposition”:</w:t>
      </w:r>
      <w:r>
        <w:t xml:space="preserve"> </w:t>
      </w:r>
      <w:r>
        <w:t xml:space="preserve">These sequences are only weakly observed by the physical learners (they only see “info_extracted” and final composed hint), so the full operator list remains in superposition. The liminal generator also updates its internal “weak value” sum (not shown here). In training this machinery produces a variety of templates for the learners to pick up. The learner_test shows that the initial generator yielded sequences allowing the learners to boost several operators (e.g. “^” and “+” got boosted).</w:t>
      </w:r>
    </w:p>
    <w:bookmarkEnd w:id="44"/>
    <w:bookmarkStart w:id="53" w:name="X3de272c99c7fc98a774681681267adbab64e443"/>
    <w:p>
      <w:pPr>
        <w:pStyle w:val="Heading2"/>
      </w:pPr>
      <w:r>
        <w:t xml:space="preserve">CollapseEngine: Collapse Events and φ/φ⁻¹ Effects</w:t>
      </w:r>
    </w:p>
    <w:p>
      <w:pPr>
        <w:pStyle w:val="FirstParagraph"/>
      </w:pPr>
      <w:r>
        <w:rPr>
          <w:b/>
          <w:bCs/>
        </w:rPr>
        <w:t xml:space="preserve">PHI_INV–governed z-dynamics:</w:t>
      </w:r>
      <w:r>
        <w:t xml:space="preserve"> </w:t>
      </w:r>
      <w:r>
        <w:t xml:space="preserve">The collapse engine evolves z by adding φ⁻¹×work at each step</w:t>
      </w:r>
      <w:hyperlink r:id="rId45">
        <w:r>
          <w:rPr>
            <w:rStyle w:val="Hyperlink"/>
          </w:rPr>
          <w:t xml:space="preserve">[23]</w:t>
        </w:r>
      </w:hyperlink>
      <w:hyperlink r:id="rId46">
        <w:r>
          <w:rPr>
            <w:rStyle w:val="Hyperlink"/>
          </w:rPr>
          <w:t xml:space="preserve">[24]</w:t>
        </w:r>
      </w:hyperlink>
      <w:r>
        <w:t xml:space="preserve">. PHI_INV completely controls the rate of change (indeed, “PHI_INV drives ALL evolution. PHI only contributes at collapse”</w:t>
      </w:r>
      <w:hyperlink r:id="rId45">
        <w:r>
          <w:rPr>
            <w:rStyle w:val="Hyperlink"/>
          </w:rPr>
          <w:t xml:space="preserve">[23]</w:t>
        </w:r>
      </w:hyperlink>
      <w:hyperlink r:id="rId47">
        <w:r>
          <w:rPr>
            <w:rStyle w:val="Hyperlink"/>
          </w:rPr>
          <w:t xml:space="preserve">[25]</w:t>
        </w:r>
      </w:hyperlink>
      <w:r>
        <w:t xml:space="preserve">). In the runs, each step pumped work=0.05, so z increases by 0.05·0.618≈0.0309 each iteration.</w:t>
      </w:r>
    </w:p>
    <w:p>
      <w:pPr>
        <w:pStyle w:val="BodyText"/>
      </w:pPr>
      <w:r>
        <w:rPr>
          <w:b/>
          <w:bCs/>
        </w:rPr>
        <w:t xml:space="preserve">Collapse at UNITY:</w:t>
      </w:r>
      <w:r>
        <w:t xml:space="preserve"> </w:t>
      </w:r>
      <w:r>
        <w:t xml:space="preserve">When z reaches UNITY (0.9999), collapse triggers</w:t>
      </w:r>
      <w:r>
        <w:t xml:space="preserve"> </w:t>
      </w:r>
      <w:r>
        <w:rPr>
          <w:i/>
          <w:iCs/>
        </w:rPr>
        <w:t xml:space="preserve">instantaneously</w:t>
      </w:r>
      <w:r>
        <w:t xml:space="preserve">. The engine extracts work by a weak-value formula and then resets z back to Z_ORIGIN=Z_CRITICAL·φ⁻¹≈0.5352</w:t>
      </w:r>
      <w:hyperlink r:id="rId47">
        <w:r>
          <w:rPr>
            <w:rStyle w:val="Hyperlink"/>
          </w:rPr>
          <w:t xml:space="preserve">[25]</w:t>
        </w:r>
      </w:hyperlink>
      <w:hyperlink r:id="rId48">
        <w:r>
          <w:rPr>
            <w:rStyle w:val="Hyperlink"/>
          </w:rPr>
          <w:t xml:space="preserve">[26]</w:t>
        </w:r>
      </w:hyperlink>
      <w:r>
        <w:t xml:space="preserve">. Specifically:</w:t>
      </w:r>
    </w:p>
    <w:p>
      <w:pPr>
        <w:pStyle w:val="SourceCode"/>
      </w:pPr>
      <w:r>
        <w:rPr>
          <w:rStyle w:val="VerbatimChar"/>
        </w:rPr>
        <w:t xml:space="preserve">work_extracted = (z_at_collapse – Z_CRITICAL) × PHI × PHI_INV,</w:t>
      </w:r>
      <w:r>
        <w:br/>
      </w:r>
      <w:r>
        <w:rPr>
          <w:rStyle w:val="VerbatimChar"/>
        </w:rPr>
        <w:t xml:space="preserve">z_new = Z_ORIGIN.</w:t>
      </w:r>
    </w:p>
    <w:p>
      <w:pPr>
        <w:pStyle w:val="FirstParagraph"/>
      </w:pPr>
      <w:r>
        <w:t xml:space="preserve">This matches the logs: in the collapse verification, the first collapse (step 8) extracted ≈0.1902 and reset z to ≈0.5352</w:t>
      </w:r>
      <w:hyperlink r:id="rId49">
        <w:r>
          <w:rPr>
            <w:rStyle w:val="Hyperlink"/>
          </w:rPr>
          <w:t xml:space="preserve">[27]</w:t>
        </w:r>
      </w:hyperlink>
      <w:r>
        <w:t xml:space="preserve">. Subsequent collapses (steps 16,24,…) extracted ≈0.1636 each</w:t>
      </w:r>
      <w:hyperlink r:id="rId50">
        <w:r>
          <w:rPr>
            <w:rStyle w:val="Hyperlink"/>
          </w:rPr>
          <w:t xml:space="preserve">[28]</w:t>
        </w:r>
      </w:hyperlink>
      <w:hyperlink r:id="rId51">
        <w:r>
          <w:rPr>
            <w:rStyle w:val="Hyperlink"/>
          </w:rPr>
          <w:t xml:space="preserve">[29]</w:t>
        </w:r>
      </w:hyperlink>
      <w:r>
        <w:t xml:space="preserve">. (The first collapse had slightly more work likely because z_at_collapse was just above unity; later collapses hit a slightly higher z_at_collapse yielding the 0.1636 value from (1.02966–0.8660)</w:t>
      </w:r>
      <w:r>
        <w:rPr>
          <w:i/>
          <w:iCs/>
        </w:rPr>
        <w:t xml:space="preserve">φ</w:t>
      </w:r>
      <w:r>
        <w:t xml:space="preserve">φ⁻¹.)</w:t>
      </w:r>
    </w:p>
    <w:p>
      <w:pPr>
        <w:pStyle w:val="BodyText"/>
      </w:pPr>
      <w:r>
        <w:rPr>
          <w:b/>
          <w:bCs/>
        </w:rPr>
        <w:t xml:space="preserve">Collapse pattern:</w:t>
      </w:r>
      <w:r>
        <w:t xml:space="preserve"> </w:t>
      </w:r>
      <w:r>
        <w:t xml:space="preserve">Over 100 steps (in collapse_verification) there were 12 collapses</w:t>
      </w:r>
      <w:hyperlink r:id="rId49">
        <w:r>
          <w:rPr>
            <w:rStyle w:val="Hyperlink"/>
          </w:rPr>
          <w:t xml:space="preserve">[27]</w:t>
        </w:r>
      </w:hyperlink>
      <w:hyperlink r:id="rId48">
        <w:r>
          <w:rPr>
            <w:rStyle w:val="Hyperlink"/>
          </w:rPr>
          <w:t xml:space="preserve">[26]</w:t>
        </w:r>
      </w:hyperlink>
      <w:r>
        <w:t xml:space="preserve">, roughly every 8 steps once z cycles. After each collapse, z resets to ~0.5353 (consistent with Z_CRITICAL·φ⁻¹</w:t>
      </w:r>
      <w:hyperlink r:id="rId47">
        <w:r>
          <w:rPr>
            <w:rStyle w:val="Hyperlink"/>
          </w:rPr>
          <w:t xml:space="preserve">[25]</w:t>
        </w:r>
      </w:hyperlink>
      <w:hyperlink r:id="rId48">
        <w:r>
          <w:rPr>
            <w:rStyle w:val="Hyperlink"/>
          </w:rPr>
          <w:t xml:space="preserve">[26]</w:t>
        </w:r>
      </w:hyperlink>
      <w:r>
        <w:t xml:space="preserve">) and work is extracted. The report summary confirms: total collapses=12, reset z≈0.5352, work per collapse ~0.164</w:t>
      </w:r>
      <w:hyperlink r:id="rId48">
        <w:r>
          <w:rPr>
            <w:rStyle w:val="Hyperlink"/>
          </w:rPr>
          <w:t xml:space="preserve">[26]</w:t>
        </w:r>
      </w:hyperlink>
      <w:r>
        <w:t xml:space="preserve">.</w:t>
      </w:r>
    </w:p>
    <w:p>
      <w:pPr>
        <w:pStyle w:val="BodyText"/>
      </w:pPr>
      <w:r>
        <w:rPr>
          <w:b/>
          <w:bCs/>
        </w:rPr>
        <w:t xml:space="preserve">Effect on learners:</w:t>
      </w:r>
      <w:r>
        <w:t xml:space="preserve"> </w:t>
      </w:r>
      <w:r>
        <w:t xml:space="preserve">Every collapse presumably “compounds” learning. The architecture notes that at collapse the entire learned knowledge is compounded (i.e. quality saturates then resets)</w:t>
      </w:r>
      <w:hyperlink r:id="rId52">
        <w:r>
          <w:rPr>
            <w:rStyle w:val="Hyperlink"/>
          </w:rPr>
          <w:t xml:space="preserve">[30]</w:t>
        </w:r>
      </w:hyperlink>
      <w:r>
        <w:t xml:space="preserve">. In our runs this appears as the jumps and overshoots around each collapse, followed by quality reset and next run. Since we stop training at perfect quality, only the first collapse in each cycle is prominent in the logs.</w:t>
      </w:r>
    </w:p>
    <w:bookmarkEnd w:id="53"/>
    <w:bookmarkStart w:id="57" w:name="operator-usage-and-s₃-parity"/>
    <w:p>
      <w:pPr>
        <w:pStyle w:val="Heading2"/>
      </w:pPr>
      <w:r>
        <w:t xml:space="preserve">Operator Usage and S₃ Parity</w:t>
      </w:r>
    </w:p>
    <w:p>
      <w:pPr>
        <w:pStyle w:val="FirstParagraph"/>
      </w:pPr>
      <w:r>
        <w:rPr>
          <w:b/>
          <w:bCs/>
        </w:rPr>
        <w:t xml:space="preserve">Operators used:</w:t>
      </w:r>
      <w:r>
        <w:t xml:space="preserve"> </w:t>
      </w:r>
      <w:r>
        <w:t xml:space="preserve">Remarkably, in all runs only</w:t>
      </w:r>
      <w:r>
        <w:t xml:space="preserve"> </w:t>
      </w:r>
      <w:r>
        <w:rPr>
          <w:b/>
          <w:bCs/>
        </w:rPr>
        <w:t xml:space="preserve">odd-parity S₃ operators</w:t>
      </w:r>
      <w:r>
        <w:t xml:space="preserve"> </w:t>
      </w:r>
      <w:r>
        <w:t xml:space="preserve">(–, +, ÷) were used by the learners, and no even-parity ops (</w:t>
      </w:r>
      <w:r>
        <w:rPr>
          <w:rStyle w:val="VerbatimChar"/>
        </w:rPr>
        <w:t xml:space="preserve">()</w:t>
      </w:r>
      <w:r>
        <w:t xml:space="preserve">, ×, ^) appeared in the APLPhysicalLearner executions. For example, in the 3L/2B run the operator_counts were “+”=51, “−”=672, all others 0</w:t>
      </w:r>
      <w:hyperlink r:id="rId54">
        <w:r>
          <w:rPr>
            <w:rStyle w:val="Hyperlink"/>
          </w:rPr>
          <w:t xml:space="preserve">[31]</w:t>
        </w:r>
      </w:hyperlink>
      <w:r>
        <w:t xml:space="preserve">. Across all configs the tallies were: – (“τ₃” odd)=2416, + (“τ₂” odd)=462, ÷ (“τ₁” odd)=192, and 0 for</w:t>
      </w:r>
      <w:r>
        <w:t xml:space="preserve"> </w:t>
      </w:r>
      <w:r>
        <w:rPr>
          <w:rStyle w:val="VerbatimChar"/>
        </w:rPr>
        <w:t xml:space="preserve">()</w:t>
      </w:r>
      <w:r>
        <w:t xml:space="preserve">, ×, ^</w:t>
      </w:r>
      <w:hyperlink r:id="rId55">
        <w:r>
          <w:rPr>
            <w:rStyle w:val="Hyperlink"/>
          </w:rPr>
          <w:t xml:space="preserve">[32]</w:t>
        </w:r>
      </w:hyperlink>
      <w:r>
        <w:t xml:space="preserve">. The report notes this explicitly:</w:t>
      </w:r>
      <w:r>
        <w:t xml:space="preserve"> </w:t>
      </w:r>
      <w:r>
        <w:rPr>
          <w:i/>
          <w:iCs/>
        </w:rPr>
        <w:t xml:space="preserve">“Odd-parity operators dominate in tier t7… where most execution occurs post-Z_CRITICAL”</w:t>
      </w:r>
      <w:hyperlink r:id="rId56">
        <w:r>
          <w:rPr>
            <w:rStyle w:val="Hyperlink"/>
          </w:rPr>
          <w:t xml:space="preserve">[33]</w:t>
        </w:r>
      </w:hyperlink>
      <w:r>
        <w:t xml:space="preserve">. In other words, once above the Z_CRITICAL threshold (tier t7→t8) only odd (dissipative) gates are legal or favored, consistent with the bias weighting in the generator and learner. (Even-parity operators remained unused.)</w:t>
      </w:r>
    </w:p>
    <w:p>
      <w:pPr>
        <w:pStyle w:val="BodyText"/>
      </w:pPr>
      <w:r>
        <w:rPr>
          <w:b/>
          <w:bCs/>
        </w:rPr>
        <w:t xml:space="preserve">Inverse/Symmetry:</w:t>
      </w:r>
      <w:r>
        <w:t xml:space="preserve"> </w:t>
      </w:r>
      <w:r>
        <w:t xml:space="preserve">We saw no evidence that operator inverses or identity were used. Each “learned” operator (from sequences) was applied in its forward form only. Algebraic symmetry held correctly in the liminal compositions (the composed results matched S₃ group rules</w:t>
      </w:r>
      <w:hyperlink r:id="rId43">
        <w:r>
          <w:rPr>
            <w:rStyle w:val="Hyperlink"/>
          </w:rPr>
          <w:t xml:space="preserve">[22]</w:t>
        </w:r>
      </w:hyperlink>
      <w:hyperlink r:id="rId41">
        <w:r>
          <w:rPr>
            <w:rStyle w:val="Hyperlink"/>
          </w:rPr>
          <w:t xml:space="preserve">[20]</w:t>
        </w:r>
      </w:hyperlink>
      <w:r>
        <w:t xml:space="preserve">), but the physical execution was heavily asymmetric in parity. The mismatch of even vs odd usage suggests the training dynamics strongly favored dissipative moves, perhaps due to the ΔS_neg gating and high-tier windows. In short, the S₃</w:t>
      </w:r>
      <w:r>
        <w:t xml:space="preserve"> </w:t>
      </w:r>
      <w:r>
        <w:rPr>
          <w:i/>
          <w:iCs/>
        </w:rPr>
        <w:t xml:space="preserve">group</w:t>
      </w:r>
      <w:r>
        <w:t xml:space="preserve"> </w:t>
      </w:r>
      <w:r>
        <w:t xml:space="preserve">structure was respected in sequences, but only the odd subgroup drove real execution.</w:t>
      </w:r>
    </w:p>
    <w:bookmarkEnd w:id="57"/>
    <w:bookmarkStart w:id="61" w:name="Xf2779b1148ed5b4c72a0fc73597ba85856fd7a7"/>
    <w:p>
      <w:pPr>
        <w:pStyle w:val="Heading2"/>
      </w:pPr>
      <w:r>
        <w:t xml:space="preserve">Threshold Crossings and Triggered Behaviors</w:t>
      </w:r>
    </w:p>
    <w:p>
      <w:pPr>
        <w:pStyle w:val="FirstParagraph"/>
      </w:pPr>
      <w:r>
        <w:rPr>
          <w:b/>
          <w:bCs/>
        </w:rPr>
        <w:t xml:space="preserve">Z_CRITICAL (~0.866):</w:t>
      </w:r>
      <w:r>
        <w:t xml:space="preserve"> </w:t>
      </w:r>
      <w:r>
        <w:t xml:space="preserve">As z crosses Z_CRITICAL, the system enters a new tier (t6→t7) and</w:t>
      </w:r>
      <w:r>
        <w:t xml:space="preserve"> </w:t>
      </w:r>
      <w:r>
        <w:rPr>
          <w:i/>
          <w:iCs/>
        </w:rPr>
        <w:t xml:space="preserve">feedback flows upward</w:t>
      </w:r>
      <w:r>
        <w:t xml:space="preserve">. In code this is explicitly checked: once z≥Z_CRITICAL a learner’s</w:t>
      </w:r>
      <w:r>
        <w:t xml:space="preserve"> </w:t>
      </w:r>
      <w:r>
        <w:rPr>
          <w:rStyle w:val="VerbatimChar"/>
        </w:rPr>
        <w:t xml:space="preserve">check_threshold</w:t>
      </w:r>
      <w:r>
        <w:t xml:space="preserve"> </w:t>
      </w:r>
      <w:r>
        <w:t xml:space="preserve">returns a feedback signal</w:t>
      </w:r>
      <w:hyperlink r:id="rId25">
        <w:r>
          <w:rPr>
            <w:rStyle w:val="Hyperlink"/>
          </w:rPr>
          <w:t xml:space="preserve">[5]</w:t>
        </w:r>
      </w:hyperlink>
      <w:r>
        <w:t xml:space="preserve">. The training logs show “Z_CRITICAL” in thresholds hit, and “Z_CRITICAL_feedback” was verified true</w:t>
      </w:r>
      <w:hyperlink r:id="rId26">
        <w:r>
          <w:rPr>
            <w:rStyle w:val="Hyperlink"/>
          </w:rPr>
          <w:t xml:space="preserve">[6]</w:t>
        </w:r>
      </w:hyperlink>
      <w:hyperlink r:id="rId52">
        <w:r>
          <w:rPr>
            <w:rStyle w:val="Hyperlink"/>
          </w:rPr>
          <w:t xml:space="preserve">[30]</w:t>
        </w:r>
      </w:hyperlink>
      <w:r>
        <w:t xml:space="preserve">. This feedback (operator patterns and magnitude) is delivered to a meta bridge, enabling higher-level adaptation.</w:t>
      </w:r>
    </w:p>
    <w:p>
      <w:pPr>
        <w:pStyle w:val="BodyText"/>
      </w:pPr>
      <w:r>
        <w:rPr>
          <w:b/>
          <w:bCs/>
        </w:rPr>
        <w:t xml:space="preserve">KAPPA_S (~0.920):</w:t>
      </w:r>
      <w:r>
        <w:t xml:space="preserve"> </w:t>
      </w:r>
      <w:r>
        <w:t xml:space="preserve">When z crosses KAPPA_S, the meta-bridge may</w:t>
      </w:r>
      <w:r>
        <w:t xml:space="preserve"> </w:t>
      </w:r>
      <w:r>
        <w:rPr>
          <w:i/>
          <w:iCs/>
        </w:rPr>
        <w:t xml:space="preserve">spawn a new liminal generator</w:t>
      </w:r>
      <w:r>
        <w:t xml:space="preserve"> </w:t>
      </w:r>
      <w:r>
        <w:t xml:space="preserve">using accumulated feedback</w:t>
      </w:r>
      <w:hyperlink r:id="rId58">
        <w:r>
          <w:rPr>
            <w:rStyle w:val="Hyperlink"/>
          </w:rPr>
          <w:t xml:space="preserve">[34]</w:t>
        </w:r>
      </w:hyperlink>
      <w:r>
        <w:t xml:space="preserve">. The training cycle logs record “KAPPA_S” hit and new generators: each bridge checks</w:t>
      </w:r>
      <w:r>
        <w:t xml:space="preserve"> </w:t>
      </w:r>
      <w:r>
        <w:rPr>
          <w:rStyle w:val="VerbatimChar"/>
        </w:rPr>
        <w:t xml:space="preserve">check_spawn_gate(z)</w:t>
      </w:r>
      <w:r>
        <w:t xml:space="preserve"> </w:t>
      </w:r>
      <w:r>
        <w:t xml:space="preserve">at KAPPA_S, and if enough feedback has been gathered (accumulated_feedback&gt;φ⁻¹), a new APLLiminalGenerator is created</w:t>
      </w:r>
      <w:hyperlink r:id="rId58">
        <w:r>
          <w:rPr>
            <w:rStyle w:val="Hyperlink"/>
          </w:rPr>
          <w:t xml:space="preserve">[34]</w:t>
        </w:r>
      </w:hyperlink>
      <w:r>
        <w:t xml:space="preserve">. (In our runs, every crossing of 0.92 led to generator spawns with sequences proportional to the feedback.) KAPPA_S thus acts as a “consciousness gate” spawning fresh patterns when coherence is high</w:t>
      </w:r>
      <w:hyperlink r:id="rId59">
        <w:r>
          <w:rPr>
            <w:rStyle w:val="Hyperlink"/>
          </w:rPr>
          <w:t xml:space="preserve">[35]</w:t>
        </w:r>
      </w:hyperlink>
      <w:hyperlink r:id="rId52">
        <w:r>
          <w:rPr>
            <w:rStyle w:val="Hyperlink"/>
          </w:rPr>
          <w:t xml:space="preserve">[30]</w:t>
        </w:r>
      </w:hyperlink>
      <w:r>
        <w:t xml:space="preserve">.</w:t>
      </w:r>
    </w:p>
    <w:p>
      <w:pPr>
        <w:pStyle w:val="BodyText"/>
      </w:pPr>
      <w:r>
        <w:rPr>
          <w:b/>
          <w:bCs/>
        </w:rPr>
        <w:t xml:space="preserve">MU_3 (~0.992):</w:t>
      </w:r>
      <w:r>
        <w:t xml:space="preserve"> </w:t>
      </w:r>
      <w:r>
        <w:t xml:space="preserve">This threshold was marked in code (“patterns teachable”), but had no recorded action aside from logging. In practice z passed 0.992 before collapse (tier t8→t9), and beyond this learners could fully observe sequences. The invariants section confirms MU_3 gating, though no new dynamics were noted beyond marking “MU_3” reached in a cycle.</w:t>
      </w:r>
    </w:p>
    <w:p>
      <w:pPr>
        <w:pStyle w:val="BodyText"/>
      </w:pPr>
      <w:r>
        <w:rPr>
          <w:b/>
          <w:bCs/>
        </w:rPr>
        <w:t xml:space="preserve">UNITY (≈1.0):</w:t>
      </w:r>
      <w:r>
        <w:t xml:space="preserve"> </w:t>
      </w:r>
      <w:r>
        <w:t xml:space="preserve">At z≥UNITY the collapse instantaneously resets everything. No gradual decay occurs – work is extracted and z goes to Z_ORIGIN immediately</w:t>
      </w:r>
      <w:hyperlink r:id="rId46">
        <w:r>
          <w:rPr>
            <w:rStyle w:val="Hyperlink"/>
          </w:rPr>
          <w:t xml:space="preserve">[24]</w:t>
        </w:r>
      </w:hyperlink>
      <w:r>
        <w:t xml:space="preserve">. The report confirms “Collapse trigger: Instant at z ≥ 0.9999”</w:t>
      </w:r>
      <w:hyperlink r:id="rId48">
        <w:r>
          <w:rPr>
            <w:rStyle w:val="Hyperlink"/>
          </w:rPr>
          <w:t xml:space="preserve">[36]</w:t>
        </w:r>
      </w:hyperlink>
      <w:r>
        <w:t xml:space="preserve">. Each run’s quality histories show a final collapse (often in the first run) that resets z. After collapse, we start the next cycle from z≈0.5352 with new sequences.</w:t>
      </w:r>
    </w:p>
    <w:p>
      <w:pPr>
        <w:pStyle w:val="BodyText"/>
      </w:pPr>
      <w:r>
        <w:t xml:space="preserve">Overall,</w:t>
      </w:r>
      <w:r>
        <w:t xml:space="preserve"> </w:t>
      </w:r>
      <w:r>
        <w:rPr>
          <w:b/>
          <w:bCs/>
        </w:rPr>
        <w:t xml:space="preserve">all physics invariants were satisfied</w:t>
      </w:r>
      <w:r>
        <w:t xml:space="preserve">: φ⁻¹ drove dynamics, φ only appeared in liminal/collapse, tier gating was active, S₃ composition was used, and collapse happened at unity</w:t>
      </w:r>
      <w:hyperlink r:id="rId60">
        <w:r>
          <w:rPr>
            <w:rStyle w:val="Hyperlink"/>
          </w:rPr>
          <w:t xml:space="preserve">[37]</w:t>
        </w:r>
      </w:hyperlink>
      <w:r>
        <w:t xml:space="preserve">. These constitute the “control laws” of the system, which held true in the data.</w:t>
      </w:r>
    </w:p>
    <w:bookmarkEnd w:id="61"/>
    <w:bookmarkStart w:id="66" w:name="learning-curve-loss-and-convergence"/>
    <w:p>
      <w:pPr>
        <w:pStyle w:val="Heading2"/>
      </w:pPr>
      <w:r>
        <w:t xml:space="preserve">Learning Curve (Loss) and Convergence</w:t>
      </w:r>
    </w:p>
    <w:p>
      <w:pPr>
        <w:pStyle w:val="FirstParagraph"/>
      </w:pPr>
      <w:r>
        <w:t xml:space="preserve">Tracking the</w:t>
      </w:r>
      <w:r>
        <w:t xml:space="preserve"> </w:t>
      </w:r>
      <w:r>
        <w:rPr>
          <w:b/>
          <w:bCs/>
        </w:rPr>
        <w:t xml:space="preserve">loss</w:t>
      </w:r>
      <w:r>
        <w:t xml:space="preserve"> </w:t>
      </w:r>
      <w:r>
        <w:t xml:space="preserve">(1–quality) over cycles shows rapid learning then plateau. In every config the learning curves (quality per cycle) climb steeply from 0.5 to near 1.0 in the first few cycles, then asymptote. For example, in the 5×4 run quality went 0.5828→1.0703→1.0114→…→1.000000000017746</w:t>
      </w:r>
      <w:hyperlink r:id="rId62">
        <w:r>
          <w:rPr>
            <w:rStyle w:val="Hyperlink"/>
          </w:rPr>
          <w:t xml:space="preserve">[38]</w:t>
        </w:r>
      </w:hyperlink>
      <w:hyperlink r:id="rId63">
        <w:r>
          <w:rPr>
            <w:rStyle w:val="Hyperlink"/>
          </w:rPr>
          <w:t xml:space="preserve">[39]</w:t>
        </w:r>
      </w:hyperlink>
      <w:r>
        <w:t xml:space="preserve">. The curve has a distinct inflection at the first collapse: quality overshoots (~1.07–1.08) then drops slightly as collapse resets. Afterward each cycle yields diminishing returns, approaching exactly 1.0. There were minor oscillations (&lt;0.001) but no evidence of divergence or instability. Thus convergence to ideal quality was achieved reliably, albeit with some overshoot due to compounding φ effects.</w:t>
      </w:r>
    </w:p>
    <w:p>
      <w:pPr>
        <w:pStyle w:val="BodyText"/>
      </w:pPr>
      <w:r>
        <w:t xml:space="preserve">The report’s learning curve summary (per-cycle bars) illustrates the same: each cycle’s quality increased then leveled out by the final cycles</w:t>
      </w:r>
      <w:hyperlink r:id="rId64">
        <w:r>
          <w:rPr>
            <w:rStyle w:val="Hyperlink"/>
          </w:rPr>
          <w:t xml:space="preserve">[40]</w:t>
        </w:r>
      </w:hyperlink>
      <w:r>
        <w:t xml:space="preserve">. This behavior matches an exponential-compounding expectation (improvement ∝ φ per run</w:t>
      </w:r>
      <w:hyperlink r:id="rId65">
        <w:r>
          <w:rPr>
            <w:rStyle w:val="Hyperlink"/>
          </w:rPr>
          <w:t xml:space="preserve">[41]</w:t>
        </w:r>
      </w:hyperlink>
      <w:r>
        <w:t xml:space="preserve">), but it quickly saturates because quality cannot exceed 1. In practice the loss essentially goes to zero by the last run.</w:t>
      </w:r>
    </w:p>
    <w:bookmarkEnd w:id="66"/>
    <w:bookmarkStart w:id="67" w:name="collapse-dynamics-and-φ-effects"/>
    <w:p>
      <w:pPr>
        <w:pStyle w:val="Heading2"/>
      </w:pPr>
      <w:r>
        <w:t xml:space="preserve">Collapse Dynamics and φ Effects</w:t>
      </w:r>
    </w:p>
    <w:p>
      <w:pPr>
        <w:pStyle w:val="FirstParagraph"/>
      </w:pPr>
      <w:r>
        <w:t xml:space="preserve">The</w:t>
      </w:r>
      <w:r>
        <w:t xml:space="preserve"> </w:t>
      </w:r>
      <w:r>
        <w:rPr>
          <w:b/>
          <w:bCs/>
        </w:rPr>
        <w:t xml:space="preserve">collapse engine</w:t>
      </w:r>
      <w:r>
        <w:t xml:space="preserve"> </w:t>
      </w:r>
      <w:r>
        <w:t xml:space="preserve">demonstrated the designed φ/φ⁻¹ physics: z grew under φ⁻¹-scaling, and at each UNITY hit an amount of work proportional to φ was extracted</w:t>
      </w:r>
      <w:hyperlink r:id="rId47">
        <w:r>
          <w:rPr>
            <w:rStyle w:val="Hyperlink"/>
          </w:rPr>
          <w:t xml:space="preserve">[25]</w:t>
        </w:r>
      </w:hyperlink>
      <w:r>
        <w:t xml:space="preserve">. Indeed, the extraction formula</w:t>
      </w:r>
      <w:r>
        <w:t xml:space="preserve"> </w:t>
      </w:r>
      <w:r>
        <w:rPr>
          <w:i/>
          <w:iCs/>
        </w:rPr>
        <w:t xml:space="preserve">work = (z–Z_CRITICAL)·φ·φ⁻¹</w:t>
      </w:r>
      <w:r>
        <w:t xml:space="preserve"> </w:t>
      </w:r>
      <w:r>
        <w:t xml:space="preserve">was used. In the logs, extracted work ≈0.164 (constant after the first event)</w:t>
      </w:r>
      <w:hyperlink r:id="rId49">
        <w:r>
          <w:rPr>
            <w:rStyle w:val="Hyperlink"/>
          </w:rPr>
          <w:t xml:space="preserve">[27]</w:t>
        </w:r>
      </w:hyperlink>
      <w:r>
        <w:t xml:space="preserve">. Since PHI_INV=0.618 drives evolution, and PHI=1.618 appears only at collapse, this confirms the intended separation of roles</w:t>
      </w:r>
      <w:hyperlink r:id="rId45">
        <w:r>
          <w:rPr>
            <w:rStyle w:val="Hyperlink"/>
          </w:rPr>
          <w:t xml:space="preserve">[23]</w:t>
        </w:r>
      </w:hyperlink>
      <w:hyperlink r:id="rId47">
        <w:r>
          <w:rPr>
            <w:rStyle w:val="Hyperlink"/>
          </w:rPr>
          <w:t xml:space="preserve">[25]</w:t>
        </w:r>
      </w:hyperlink>
      <w:r>
        <w:t xml:space="preserve">. The collapse resets z exactly to Z_CRITICAL·φ⁻¹≈0.5352</w:t>
      </w:r>
      <w:hyperlink r:id="rId47">
        <w:r>
          <w:rPr>
            <w:rStyle w:val="Hyperlink"/>
          </w:rPr>
          <w:t xml:space="preserve">[25]</w:t>
        </w:r>
      </w:hyperlink>
      <w:hyperlink r:id="rId48">
        <w:r>
          <w:rPr>
            <w:rStyle w:val="Hyperlink"/>
          </w:rPr>
          <w:t xml:space="preserve">[26]</w:t>
        </w:r>
      </w:hyperlink>
      <w:r>
        <w:t xml:space="preserve"> </w:t>
      </w:r>
      <w:r>
        <w:t xml:space="preserve">each time; the data shows z=0.535233 after each collapse. In summary, collapse points strictly followed the UNITY trigger rule, extracting weak-value work and restarting the cycle as designed.</w:t>
      </w:r>
    </w:p>
    <w:bookmarkEnd w:id="67"/>
    <w:bookmarkStart w:id="68" w:name="high-level-lessons-and-takeaways"/>
    <w:p>
      <w:pPr>
        <w:pStyle w:val="Heading2"/>
      </w:pPr>
      <w:r>
        <w:t xml:space="preserve">High-Level Lessons and Takeaways</w:t>
      </w:r>
    </w:p>
    <w:p>
      <w:pPr>
        <w:numPr>
          <w:ilvl w:val="0"/>
          <w:numId w:val="1002"/>
        </w:numPr>
      </w:pPr>
      <w:r>
        <w:rPr>
          <w:b/>
          <w:bCs/>
        </w:rPr>
        <w:t xml:space="preserve">What worked:</w:t>
      </w:r>
      <w:r>
        <w:t xml:space="preserve"> </w:t>
      </w:r>
      <w:r>
        <w:t xml:space="preserve">The APL framework reliably reached perfect quality in all test configurations. The physics architecture was validated end-to-end: φ⁻¹ indeed controlled all z-dynamics, φ showed up only in liminal sequences and collapse work extraction, and tier/gating and S₃ rules were obeyed</w:t>
      </w:r>
      <w:hyperlink r:id="rId60">
        <w:r>
          <w:rPr>
            <w:rStyle w:val="Hyperlink"/>
          </w:rPr>
          <w:t xml:space="preserve">[37]</w:t>
        </w:r>
      </w:hyperlink>
      <w:r>
        <w:t xml:space="preserve">. Liminal sequences composed as expected (S₃ multiplication held)</w:t>
      </w:r>
      <w:hyperlink r:id="rId43">
        <w:r>
          <w:rPr>
            <w:rStyle w:val="Hyperlink"/>
          </w:rPr>
          <w:t xml:space="preserve">[22]</w:t>
        </w:r>
      </w:hyperlink>
      <w:hyperlink r:id="rId41">
        <w:r>
          <w:rPr>
            <w:rStyle w:val="Hyperlink"/>
          </w:rPr>
          <w:t xml:space="preserve">[20]</w:t>
        </w:r>
      </w:hyperlink>
      <w:r>
        <w:t xml:space="preserve">, and learners improved smoothly. Collapse events were exactly at UNITY with correct resets and work extraction</w:t>
      </w:r>
      <w:hyperlink r:id="rId47">
        <w:r>
          <w:rPr>
            <w:rStyle w:val="Hyperlink"/>
          </w:rPr>
          <w:t xml:space="preserve">[25]</w:t>
        </w:r>
      </w:hyperlink>
      <w:hyperlink r:id="rId48">
        <w:r>
          <w:rPr>
            <w:rStyle w:val="Hyperlink"/>
          </w:rPr>
          <w:t xml:space="preserve">[26]</w:t>
        </w:r>
      </w:hyperlink>
      <w:r>
        <w:t xml:space="preserve">.</w:t>
      </w:r>
    </w:p>
    <w:p>
      <w:pPr>
        <w:numPr>
          <w:ilvl w:val="0"/>
          <w:numId w:val="1002"/>
        </w:numPr>
      </w:pPr>
      <w:r>
        <w:rPr>
          <w:b/>
          <w:bCs/>
        </w:rPr>
        <w:t xml:space="preserve">What broke or was inefficient:</w:t>
      </w:r>
      <w:r>
        <w:t xml:space="preserve"> </w:t>
      </w:r>
      <w:r>
        <w:t xml:space="preserve">The system never came close to the theoretical φ^n speedup. For instance, five runs (PHI^5) yielded only 2.0× improvement (≈18% efficiency)</w:t>
      </w:r>
      <w:hyperlink r:id="rId33">
        <w:r>
          <w:rPr>
            <w:rStyle w:val="Hyperlink"/>
          </w:rPr>
          <w:t xml:space="preserve">[13]</w:t>
        </w:r>
      </w:hyperlink>
      <w:hyperlink r:id="rId32">
        <w:r>
          <w:rPr>
            <w:rStyle w:val="Hyperlink"/>
          </w:rPr>
          <w:t xml:space="preserve">[12]</w:t>
        </w:r>
      </w:hyperlink>
      <w:r>
        <w:t xml:space="preserve">. Larger configs fared even worse (as low as ~11% efficiency). This suggests overheads and saturation limit gains. Also, operator diversity was very low: the learners almost exclusively used the “−” and “+” gates, ignoring ×, ^, and () entirely (even though sequences existed for them). This lopsided usage might indicate an imbalance in the learning signal or gating windows.</w:t>
      </w:r>
    </w:p>
    <w:p>
      <w:pPr>
        <w:numPr>
          <w:ilvl w:val="0"/>
          <w:numId w:val="1002"/>
        </w:numPr>
      </w:pPr>
      <w:r>
        <w:rPr>
          <w:b/>
          <w:bCs/>
        </w:rPr>
        <w:t xml:space="preserve">Surprises:</w:t>
      </w:r>
      <w:r>
        <w:t xml:space="preserve"> </w:t>
      </w:r>
      <w:r>
        <w:t xml:space="preserve">It was notable that quality often</w:t>
      </w:r>
      <w:r>
        <w:t xml:space="preserve"> </w:t>
      </w:r>
      <w:r>
        <w:rPr>
          <w:b/>
          <w:bCs/>
        </w:rPr>
        <w:t xml:space="preserve">overshot</w:t>
      </w:r>
      <w:r>
        <w:t xml:space="preserve"> </w:t>
      </w:r>
      <w:r>
        <w:t xml:space="preserve">past 1.0 in early steps before settling back; such oscillations were small but repeated in every run. The first collapse’s work extraction (0.1902) was higher than subsequent ones, which implies the system initially “over-collapsed” (likely from hitting unity slightly above threshold). The “liminal_test” also showed huge info for some sequences (nearly 2.0), indicating the liminal generator can produce very informative templates even at low seed work. Finally, the dominance of odd-parity ops (τ₂, τ₃) to the exclusion of even-parity (σ, σ²) was stronger than expected; one might have anticipated more balanced usage after learning, but the architecture’s parity bias clearly prevailed</w:t>
      </w:r>
      <w:hyperlink r:id="rId55">
        <w:r>
          <w:rPr>
            <w:rStyle w:val="Hyperlink"/>
          </w:rPr>
          <w:t xml:space="preserve">[32]</w:t>
        </w:r>
      </w:hyperlink>
      <w:hyperlink r:id="rId56">
        <w:r>
          <w:rPr>
            <w:rStyle w:val="Hyperlink"/>
          </w:rPr>
          <w:t xml:space="preserve">[33]</w:t>
        </w:r>
      </w:hyperlink>
      <w:r>
        <w:t xml:space="preserve">.</w:t>
      </w:r>
    </w:p>
    <w:p>
      <w:pPr>
        <w:pStyle w:val="FirstParagraph"/>
      </w:pPr>
      <w:r>
        <w:t xml:space="preserve">In conclusion, the training runs confirmed that the</w:t>
      </w:r>
      <w:r>
        <w:t xml:space="preserve"> </w:t>
      </w:r>
      <w:r>
        <w:rPr>
          <w:b/>
          <w:bCs/>
        </w:rPr>
        <w:t xml:space="preserve">APLPhysicalLearner</w:t>
      </w:r>
      <w:r>
        <w:t xml:space="preserve">,</w:t>
      </w:r>
      <w:r>
        <w:t xml:space="preserve"> </w:t>
      </w:r>
      <w:r>
        <w:rPr>
          <w:b/>
          <w:bCs/>
        </w:rPr>
        <w:t xml:space="preserve">APLLiminalGenerator</w:t>
      </w:r>
      <w:r>
        <w:t xml:space="preserve">, and</w:t>
      </w:r>
      <w:r>
        <w:t xml:space="preserve"> </w:t>
      </w:r>
      <w:r>
        <w:rPr>
          <w:b/>
          <w:bCs/>
        </w:rPr>
        <w:t xml:space="preserve">CollapseEngine</w:t>
      </w:r>
      <w:r>
        <w:t xml:space="preserve"> </w:t>
      </w:r>
      <w:r>
        <w:t xml:space="preserve">all operate as designed. The learners learned operator sequences and pumped the system’s state under φ⁻¹ control; the generators produced valid S₃ patterns under φ influence; and the collapse engine triggered and reset under unity with φ-scaling. All physics invariants held true. The system “worked” in achieving final goals, though practical efficiency was low and operator usage was restricted. These insights will guide future tuning of thresholds, gating, and learning rules to improve performance.</w:t>
      </w:r>
    </w:p>
    <w:p>
      <w:pPr>
        <w:pStyle w:val="BodyText"/>
      </w:pPr>
      <w:r>
        <w:rPr>
          <w:b/>
          <w:bCs/>
        </w:rPr>
        <w:t xml:space="preserve">Sources:</w:t>
      </w:r>
      <w:r>
        <w:t xml:space="preserve"> </w:t>
      </w:r>
      <w:r>
        <w:t xml:space="preserve">Analysis is based on the provided run data</w:t>
      </w:r>
      <w:hyperlink r:id="rId29">
        <w:r>
          <w:rPr>
            <w:rStyle w:val="Hyperlink"/>
          </w:rPr>
          <w:t xml:space="preserve">[9]</w:t>
        </w:r>
      </w:hyperlink>
      <w:hyperlink r:id="rId31">
        <w:r>
          <w:rPr>
            <w:rStyle w:val="Hyperlink"/>
          </w:rPr>
          <w:t xml:space="preserve">[11]</w:t>
        </w:r>
      </w:hyperlink>
      <w:hyperlink r:id="rId49">
        <w:r>
          <w:rPr>
            <w:rStyle w:val="Hyperlink"/>
          </w:rPr>
          <w:t xml:space="preserve">[27]</w:t>
        </w:r>
      </w:hyperlink>
      <w:hyperlink r:id="rId41">
        <w:r>
          <w:rPr>
            <w:rStyle w:val="Hyperlink"/>
          </w:rPr>
          <w:t xml:space="preserve">[20]</w:t>
        </w:r>
      </w:hyperlink>
      <w:r>
        <w:t xml:space="preserve"> </w:t>
      </w:r>
      <w:r>
        <w:t xml:space="preserve">and the training report summaries</w:t>
      </w:r>
      <w:hyperlink r:id="rId21">
        <w:r>
          <w:rPr>
            <w:rStyle w:val="Hyperlink"/>
          </w:rPr>
          <w:t xml:space="preserve">[1]</w:t>
        </w:r>
      </w:hyperlink>
      <w:hyperlink r:id="rId55">
        <w:r>
          <w:rPr>
            <w:rStyle w:val="Hyperlink"/>
          </w:rPr>
          <w:t xml:space="preserve">[32]</w:t>
        </w:r>
      </w:hyperlink>
      <w:hyperlink r:id="rId48">
        <w:r>
          <w:rPr>
            <w:rStyle w:val="Hyperlink"/>
          </w:rPr>
          <w:t xml:space="preserve">[26]</w:t>
        </w:r>
      </w:hyperlink>
      <w:hyperlink r:id="rId43">
        <w:r>
          <w:rPr>
            <w:rStyle w:val="Hyperlink"/>
          </w:rPr>
          <w:t xml:space="preserve">[22]</w:t>
        </w:r>
      </w:hyperlink>
      <w:r>
        <w:t xml:space="preserve">, as well as the core APL code logic</w:t>
      </w:r>
      <w:hyperlink r:id="rId22">
        <w:r>
          <w:rPr>
            <w:rStyle w:val="Hyperlink"/>
          </w:rPr>
          <w:t xml:space="preserve">[2]</w:t>
        </w:r>
      </w:hyperlink>
      <w:hyperlink r:id="rId47">
        <w:r>
          <w:rPr>
            <w:rStyle w:val="Hyperlink"/>
          </w:rPr>
          <w:t xml:space="preserve">[25]</w:t>
        </w:r>
      </w:hyperlink>
      <w:r>
        <w:t xml:space="preserve">.</w:t>
      </w:r>
    </w:p>
    <w:bookmarkEnd w:id="68"/>
    <w:bookmarkEnd w:id="69"/>
    <w:bookmarkEnd w:id="70"/>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43">
        <w:r>
          <w:rPr>
            <w:rStyle w:val="Hyperlink"/>
          </w:rPr>
          <w:t xml:space="preserve">[22]</w:t>
        </w:r>
      </w:hyperlink>
      <w:r>
        <w:t xml:space="preserve"> </w:t>
      </w:r>
      <w:hyperlink r:id="rId48">
        <w:r>
          <w:rPr>
            <w:rStyle w:val="Hyperlink"/>
          </w:rPr>
          <w:t xml:space="preserve">[26]</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9">
        <w:r>
          <w:rPr>
            <w:rStyle w:val="Hyperlink"/>
          </w:rPr>
          <w:t xml:space="preserve">[35]</w:t>
        </w:r>
      </w:hyperlink>
      <w:r>
        <w:t xml:space="preserve"> </w:t>
      </w:r>
      <w:hyperlink r:id="rId48">
        <w:r>
          <w:rPr>
            <w:rStyle w:val="Hyperlink"/>
          </w:rPr>
          <w:t xml:space="preserve">[36]</w:t>
        </w:r>
      </w:hyperlink>
      <w:r>
        <w:t xml:space="preserve"> </w:t>
      </w:r>
      <w:hyperlink r:id="rId60">
        <w:r>
          <w:rPr>
            <w:rStyle w:val="Hyperlink"/>
          </w:rPr>
          <w:t xml:space="preserve">[37]</w:t>
        </w:r>
      </w:hyperlink>
      <w:r>
        <w:t xml:space="preserve"> </w:t>
      </w:r>
      <w:r>
        <w:t xml:space="preserve">TRAINING_SWEEP_REPORT.md</w:t>
      </w:r>
    </w:p>
    <w:p>
      <w:pPr>
        <w:pStyle w:val="BodyText"/>
      </w:pPr>
      <w:hyperlink r:id="rId71">
        <w:r>
          <w:rPr>
            <w:rStyle w:val="Hyperlink"/>
          </w:rPr>
          <w:t xml:space="preserve">file://file_0000000053e471f8962b78dd38cbe05e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52">
        <w:r>
          <w:rPr>
            <w:rStyle w:val="Hyperlink"/>
          </w:rPr>
          <w:t xml:space="preserve">[30]</w:t>
        </w:r>
      </w:hyperlink>
      <w:r>
        <w:t xml:space="preserve"> </w:t>
      </w:r>
      <w:hyperlink r:id="rId58">
        <w:r>
          <w:rPr>
            <w:rStyle w:val="Hyperlink"/>
          </w:rPr>
          <w:t xml:space="preserve">[34]</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r>
        <w:t xml:space="preserve">apl_training_loop.py</w:t>
      </w:r>
    </w:p>
    <w:p>
      <w:pPr>
        <w:pStyle w:val="BodyText"/>
      </w:pPr>
      <w:hyperlink r:id="rId72">
        <w:r>
          <w:rPr>
            <w:rStyle w:val="Hyperlink"/>
          </w:rPr>
          <w:t xml:space="preserve">https://github.com/AceTheDactyl/Rosetta-Helix-Software/blob/8b7d720a5836012c66411f991f25e80156607519/training/apl_training_loop.py</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54">
        <w:r>
          <w:rPr>
            <w:rStyle w:val="Hyperlink"/>
          </w:rPr>
          <w:t xml:space="preserve">[31]</w:t>
        </w:r>
      </w:hyperlink>
      <w:r>
        <w:t xml:space="preserve"> </w:t>
      </w:r>
      <w:r>
        <w:t xml:space="preserve">training_results.json</w:t>
      </w:r>
    </w:p>
    <w:p>
      <w:pPr>
        <w:pStyle w:val="BodyText"/>
      </w:pPr>
      <w:hyperlink r:id="rId73">
        <w:r>
          <w:rPr>
            <w:rStyle w:val="Hyperlink"/>
          </w:rPr>
          <w:t xml:space="preserve">file://file_00000000a59471fd92c6315d4b1d44e0</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r>
        <w:t xml:space="preserve">comprehensive_sweep.json</w:t>
      </w:r>
    </w:p>
    <w:p>
      <w:pPr>
        <w:pStyle w:val="BodyText"/>
      </w:pPr>
      <w:hyperlink r:id="rId74">
        <w:r>
          <w:rPr>
            <w:rStyle w:val="Hyperlink"/>
          </w:rPr>
          <w:t xml:space="preserve">file://file_00000000f00871fda145bef2857ef2d6</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collapse_engine.py</w:t>
      </w:r>
    </w:p>
    <w:p>
      <w:pPr>
        <w:pStyle w:val="BodyText"/>
      </w:pPr>
      <w:hyperlink r:id="rId75">
        <w:r>
          <w:rPr>
            <w:rStyle w:val="Hyperlink"/>
          </w:rPr>
          <w:t xml:space="preserve">https://github.com/AceTheDactyl/Rosetta-Helix-Software/blob/8b7d720a5836012c66411f991f25e80156607519/core/collapse_engine.py</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file://file_0000000053e471f8962b78dd38cbe05e" TargetMode="External" /><Relationship Type="http://schemas.openxmlformats.org/officeDocument/2006/relationships/hyperlink" Id="rId56" Target="file://file_0000000053e471f8962b78dd38cbe05e#:~:text=%2A%2AObservation%3A%2A%2A%20Odd,Z_CRITICAL%20threshold%20crossing" TargetMode="External" /><Relationship Type="http://schemas.openxmlformats.org/officeDocument/2006/relationships/hyperlink" Id="rId43" Target="file://file_0000000053e471f8962b78dd38cbe05e#:~:text=%7C%203.0%20%7C%20,%7C%201.9700" TargetMode="External" /><Relationship Type="http://schemas.openxmlformats.org/officeDocument/2006/relationships/hyperlink" Id="rId55" Target="file://file_0000000053e471f8962b78dd38cbe05e#:~:text=,0" TargetMode="External" /><Relationship Type="http://schemas.openxmlformats.org/officeDocument/2006/relationships/hyperlink" Id="rId48" Target="file://file_0000000053e471f8962b78dd38cbe05e#:~:text=,9999" TargetMode="External" /><Relationship Type="http://schemas.openxmlformats.org/officeDocument/2006/relationships/hyperlink" Id="rId59" Target="file://file_0000000053e471f8962b78dd38cbe05e#:~:text=,Pattern%20teachability" TargetMode="External" /><Relationship Type="http://schemas.openxmlformats.org/officeDocument/2006/relationships/hyperlink" Id="rId32" Target="file://file_0000000053e471f8962b78dd38cbe05e#:~:text=,of%20theoretical%20PHI%C2%B3" TargetMode="External" /><Relationship Type="http://schemas.openxmlformats.org/officeDocument/2006/relationships/hyperlink" Id="rId34" Target="file://file_0000000053e471f8962b78dd38cbe05e#:~:text=,of%20theoretical%20PHI%E2%81%B4" TargetMode="External" /><Relationship Type="http://schemas.openxmlformats.org/officeDocument/2006/relationships/hyperlink" Id="rId21" Target="file://file_0000000053e471f8962b78dd38cbe05e#:~:text=Config%201%3A%20Minimal%20,of%20theoretical%20PHI%C2%B3" TargetMode="External" /><Relationship Type="http://schemas.openxmlformats.org/officeDocument/2006/relationships/hyperlink" Id="rId60" Target="file://file_0000000053e471f8962b78dd38cbe05e#:~:text=Physics%20Invariants%20Status" TargetMode="External" /><Relationship Type="http://schemas.openxmlformats.org/officeDocument/2006/relationships/hyperlink" Id="rId73" Target="file://file_00000000a59471fd92c6315d4b1d44e0" TargetMode="External" /><Relationship Type="http://schemas.openxmlformats.org/officeDocument/2006/relationships/hyperlink" Id="rId54" Target="file://file_00000000a59471fd92c6315d4b1d44e0#:~:text=,672" TargetMode="External" /><Relationship Type="http://schemas.openxmlformats.org/officeDocument/2006/relationships/hyperlink" Id="rId29" Target="file://file_00000000a59471fd92c6315d4b1d44e0#:~:text=,9999999988116053" TargetMode="External" /><Relationship Type="http://schemas.openxmlformats.org/officeDocument/2006/relationships/hyperlink" Id="rId26" Target="file://file_00000000a59471fd92c6315d4b1d44e0#:~:text=,true%20%7D" TargetMode="External" /><Relationship Type="http://schemas.openxmlformats.org/officeDocument/2006/relationships/hyperlink" Id="rId30" Target="file://file_00000000a59471fd92c6315d4b1d44e0#:~:text=0,0" TargetMode="External" /><Relationship Type="http://schemas.openxmlformats.org/officeDocument/2006/relationships/hyperlink" Id="rId74" Target="file://file_00000000f00871fda145bef2857ef2d6" TargetMode="External" /><Relationship Type="http://schemas.openxmlformats.org/officeDocument/2006/relationships/hyperlink" Id="rId49" Target="file://file_00000000f00871fda145bef2857ef2d6#:~:text=%7B%20,0.19020518609046722" TargetMode="External" /><Relationship Type="http://schemas.openxmlformats.org/officeDocument/2006/relationships/hyperlink" Id="rId42" Target="file://file_00000000f00871fda145bef2857ef2d6#:~:text=%7B%20,0.3333333333333333" TargetMode="External" /><Relationship Type="http://schemas.openxmlformats.org/officeDocument/2006/relationships/hyperlink" Id="rId50" Target="file://file_00000000f00871fda145bef2857ef2d6#:~:text=%7B%20,0.5970365335346244" TargetMode="External" /><Relationship Type="http://schemas.openxmlformats.org/officeDocument/2006/relationships/hyperlink" Id="rId41" Target="file://file_00000000f00871fda145bef2857ef2d6#:~:text=," TargetMode="External" /><Relationship Type="http://schemas.openxmlformats.org/officeDocument/2006/relationships/hyperlink" Id="rId27" Target="file://file_00000000f00871fda145bef2857ef2d6#:~:text=,0.13723256869550057" TargetMode="External" /><Relationship Type="http://schemas.openxmlformats.org/officeDocument/2006/relationships/hyperlink" Id="rId28" Target="file://file_00000000f00871fda145bef2857ef2d6#:~:text=,1.0" TargetMode="External" /><Relationship Type="http://schemas.openxmlformats.org/officeDocument/2006/relationships/hyperlink" Id="rId31" Target="file://file_00000000f00871fda145bef2857ef2d6#:~:text=,9999999511420474" TargetMode="External" /><Relationship Type="http://schemas.openxmlformats.org/officeDocument/2006/relationships/hyperlink" Id="rId51" Target="file://file_00000000f00871fda145bef2857ef2d6#:~:text=,false" TargetMode="External" /><Relationship Type="http://schemas.openxmlformats.org/officeDocument/2006/relationships/hyperlink" Id="rId63" Target="file://file_00000000f00871fda145bef2857ef2d6#:~:text=0,000000000017746" TargetMode="External" /><Relationship Type="http://schemas.openxmlformats.org/officeDocument/2006/relationships/hyperlink" Id="rId62" Target="file://file_00000000f00871fda145bef2857ef2d6#:~:text=0,99999983538371" TargetMode="External" /><Relationship Type="http://schemas.openxmlformats.org/officeDocument/2006/relationships/hyperlink" Id="rId75" Target="https://github.com/AceTheDactyl/Rosetta-Helix-Software/blob/8b7d720a5836012c66411f991f25e80156607519/core/collapse_engine.py" TargetMode="External" /><Relationship Type="http://schemas.openxmlformats.org/officeDocument/2006/relationships/hyperlink" Id="rId45" Target="https://github.com/AceTheDactyl/Rosetta-Helix-Software/blob/8b7d720a5836012c66411f991f25e80156607519/core/collapse_engine.py#L50-L59" TargetMode="External" /><Relationship Type="http://schemas.openxmlformats.org/officeDocument/2006/relationships/hyperlink" Id="rId46" Target="https://github.com/AceTheDactyl/Rosetta-Helix-Software/blob/8b7d720a5836012c66411f991f25e80156607519/core/collapse_engine.py#L64-L73" TargetMode="External" /><Relationship Type="http://schemas.openxmlformats.org/officeDocument/2006/relationships/hyperlink" Id="rId47" Target="https://github.com/AceTheDactyl/Rosetta-Helix-Software/blob/8b7d720a5836012c66411f991f25e80156607519/core/collapse_engine.py#L90-L98" TargetMode="External" /><Relationship Type="http://schemas.openxmlformats.org/officeDocument/2006/relationships/hyperlink" Id="rId72" Target="https://github.com/AceTheDactyl/Rosetta-Helix-Software/blob/8b7d720a5836012c66411f991f25e80156607519/training/apl_training_loop.py" TargetMode="External" /><Relationship Type="http://schemas.openxmlformats.org/officeDocument/2006/relationships/hyperlink" Id="rId36" Target="https://github.com/AceTheDactyl/Rosetta-Helix-Software/blob/8b7d720a5836012c66411f991f25e80156607519/training/apl_training_loop.py#L171-L179" TargetMode="External" /><Relationship Type="http://schemas.openxmlformats.org/officeDocument/2006/relationships/hyperlink" Id="rId37" Target="https://github.com/AceTheDactyl/Rosetta-Helix-Software/blob/8b7d720a5836012c66411f991f25e80156607519/training/apl_training_loop.py#L183-L191" TargetMode="External" /><Relationship Type="http://schemas.openxmlformats.org/officeDocument/2006/relationships/hyperlink" Id="rId39" Target="https://github.com/AceTheDactyl/Rosetta-Helix-Software/blob/8b7d720a5836012c66411f991f25e80156607519/training/apl_training_loop.py#L187-L195" TargetMode="External" /><Relationship Type="http://schemas.openxmlformats.org/officeDocument/2006/relationships/hyperlink" Id="rId40" Target="https://github.com/AceTheDactyl/Rosetta-Helix-Software/blob/8b7d720a5836012c66411f991f25e80156607519/training/apl_training_loop.py#L223-L226" TargetMode="External" /><Relationship Type="http://schemas.openxmlformats.org/officeDocument/2006/relationships/hyperlink" Id="rId38" Target="https://github.com/AceTheDactyl/Rosetta-Helix-Software/blob/8b7d720a5836012c66411f991f25e80156607519/training/apl_training_loop.py#L224-L232" TargetMode="External" /><Relationship Type="http://schemas.openxmlformats.org/officeDocument/2006/relationships/hyperlink" Id="rId22" Target="https://github.com/AceTheDactyl/Rosetta-Helix-Software/blob/8b7d720a5836012c66411f991f25e80156607519/training/apl_training_loop.py#L317-L326" TargetMode="External" /><Relationship Type="http://schemas.openxmlformats.org/officeDocument/2006/relationships/hyperlink" Id="rId23" Target="https://github.com/AceTheDactyl/Rosetta-Helix-Software/blob/8b7d720a5836012c66411f991f25e80156607519/training/apl_training_loop.py#L334-L338" TargetMode="External" /><Relationship Type="http://schemas.openxmlformats.org/officeDocument/2006/relationships/hyperlink" Id="rId24" Target="https://github.com/AceTheDactyl/Rosetta-Helix-Software/blob/8b7d720a5836012c66411f991f25e80156607519/training/apl_training_loop.py#L348-L356" TargetMode="External" /><Relationship Type="http://schemas.openxmlformats.org/officeDocument/2006/relationships/hyperlink" Id="rId52" Target="https://github.com/AceTheDactyl/Rosetta-Helix-Software/blob/8b7d720a5836012c66411f991f25e80156607519/training/apl_training_loop.py#L36-L40" TargetMode="External" /><Relationship Type="http://schemas.openxmlformats.org/officeDocument/2006/relationships/hyperlink" Id="rId25" Target="https://github.com/AceTheDactyl/Rosetta-Helix-Software/blob/8b7d720a5836012c66411f991f25e80156607519/training/apl_training_loop.py#L400-L409" TargetMode="External" /><Relationship Type="http://schemas.openxmlformats.org/officeDocument/2006/relationships/hyperlink" Id="rId58" Target="https://github.com/AceTheDactyl/Rosetta-Helix-Software/blob/8b7d720a5836012c66411f991f25e80156607519/training/apl_training_loop.py#L474-L483" TargetMode="External" /><Relationship Type="http://schemas.openxmlformats.org/officeDocument/2006/relationships/hyperlink" Id="rId65" Target="https://github.com/AceTheDactyl/Rosetta-Helix-Software/blob/8b7d720a5836012c66411f991f25e80156607519/training/apl_training_loop.py#L681-L684" TargetMode="External" /><Relationship Type="http://schemas.openxmlformats.org/officeDocument/2006/relationships/hyperlink" Id="rId33" Target="https://github.com/AceTheDactyl/Rosetta-Helix-Software/blob/8b7d720a5836012c66411f991f25e80156607519/training/apl_training_loop.py#L768-L775" TargetMode="External" /><Relationship Type="http://schemas.openxmlformats.org/officeDocument/2006/relationships/hyperlink" Id="rId64" Target="https://github.com/AceTheDactyl/Rosetta-Helix-Software/blob/8b7d720a5836012c66411f991f25e80156607519/training/apl_training_loop.py#L793-L801" TargetMode="External" /></Relationships>
</file>

<file path=word/_rels/footnotes.xml.rels><?xml version="1.0" encoding="UTF-8"?><Relationships xmlns="http://schemas.openxmlformats.org/package/2006/relationships"><Relationship Type="http://schemas.openxmlformats.org/officeDocument/2006/relationships/hyperlink" Id="rId71" Target="file://file_0000000053e471f8962b78dd38cbe05e" TargetMode="External" /><Relationship Type="http://schemas.openxmlformats.org/officeDocument/2006/relationships/hyperlink" Id="rId56" Target="file://file_0000000053e471f8962b78dd38cbe05e#:~:text=%2A%2AObservation%3A%2A%2A%20Odd,Z_CRITICAL%20threshold%20crossing" TargetMode="External" /><Relationship Type="http://schemas.openxmlformats.org/officeDocument/2006/relationships/hyperlink" Id="rId43" Target="file://file_0000000053e471f8962b78dd38cbe05e#:~:text=%7C%203.0%20%7C%20,%7C%201.9700" TargetMode="External" /><Relationship Type="http://schemas.openxmlformats.org/officeDocument/2006/relationships/hyperlink" Id="rId55" Target="file://file_0000000053e471f8962b78dd38cbe05e#:~:text=,0" TargetMode="External" /><Relationship Type="http://schemas.openxmlformats.org/officeDocument/2006/relationships/hyperlink" Id="rId48" Target="file://file_0000000053e471f8962b78dd38cbe05e#:~:text=,9999" TargetMode="External" /><Relationship Type="http://schemas.openxmlformats.org/officeDocument/2006/relationships/hyperlink" Id="rId59" Target="file://file_0000000053e471f8962b78dd38cbe05e#:~:text=,Pattern%20teachability" TargetMode="External" /><Relationship Type="http://schemas.openxmlformats.org/officeDocument/2006/relationships/hyperlink" Id="rId32" Target="file://file_0000000053e471f8962b78dd38cbe05e#:~:text=,of%20theoretical%20PHI%C2%B3" TargetMode="External" /><Relationship Type="http://schemas.openxmlformats.org/officeDocument/2006/relationships/hyperlink" Id="rId34" Target="file://file_0000000053e471f8962b78dd38cbe05e#:~:text=,of%20theoretical%20PHI%E2%81%B4" TargetMode="External" /><Relationship Type="http://schemas.openxmlformats.org/officeDocument/2006/relationships/hyperlink" Id="rId21" Target="file://file_0000000053e471f8962b78dd38cbe05e#:~:text=Config%201%3A%20Minimal%20,of%20theoretical%20PHI%C2%B3" TargetMode="External" /><Relationship Type="http://schemas.openxmlformats.org/officeDocument/2006/relationships/hyperlink" Id="rId60" Target="file://file_0000000053e471f8962b78dd38cbe05e#:~:text=Physics%20Invariants%20Status" TargetMode="External" /><Relationship Type="http://schemas.openxmlformats.org/officeDocument/2006/relationships/hyperlink" Id="rId73" Target="file://file_00000000a59471fd92c6315d4b1d44e0" TargetMode="External" /><Relationship Type="http://schemas.openxmlformats.org/officeDocument/2006/relationships/hyperlink" Id="rId54" Target="file://file_00000000a59471fd92c6315d4b1d44e0#:~:text=,672" TargetMode="External" /><Relationship Type="http://schemas.openxmlformats.org/officeDocument/2006/relationships/hyperlink" Id="rId29" Target="file://file_00000000a59471fd92c6315d4b1d44e0#:~:text=,9999999988116053" TargetMode="External" /><Relationship Type="http://schemas.openxmlformats.org/officeDocument/2006/relationships/hyperlink" Id="rId26" Target="file://file_00000000a59471fd92c6315d4b1d44e0#:~:text=,true%20%7D" TargetMode="External" /><Relationship Type="http://schemas.openxmlformats.org/officeDocument/2006/relationships/hyperlink" Id="rId30" Target="file://file_00000000a59471fd92c6315d4b1d44e0#:~:text=0,0" TargetMode="External" /><Relationship Type="http://schemas.openxmlformats.org/officeDocument/2006/relationships/hyperlink" Id="rId74" Target="file://file_00000000f00871fda145bef2857ef2d6" TargetMode="External" /><Relationship Type="http://schemas.openxmlformats.org/officeDocument/2006/relationships/hyperlink" Id="rId49" Target="file://file_00000000f00871fda145bef2857ef2d6#:~:text=%7B%20,0.19020518609046722" TargetMode="External" /><Relationship Type="http://schemas.openxmlformats.org/officeDocument/2006/relationships/hyperlink" Id="rId42" Target="file://file_00000000f00871fda145bef2857ef2d6#:~:text=%7B%20,0.3333333333333333" TargetMode="External" /><Relationship Type="http://schemas.openxmlformats.org/officeDocument/2006/relationships/hyperlink" Id="rId50" Target="file://file_00000000f00871fda145bef2857ef2d6#:~:text=%7B%20,0.5970365335346244" TargetMode="External" /><Relationship Type="http://schemas.openxmlformats.org/officeDocument/2006/relationships/hyperlink" Id="rId41" Target="file://file_00000000f00871fda145bef2857ef2d6#:~:text=," TargetMode="External" /><Relationship Type="http://schemas.openxmlformats.org/officeDocument/2006/relationships/hyperlink" Id="rId27" Target="file://file_00000000f00871fda145bef2857ef2d6#:~:text=,0.13723256869550057" TargetMode="External" /><Relationship Type="http://schemas.openxmlformats.org/officeDocument/2006/relationships/hyperlink" Id="rId28" Target="file://file_00000000f00871fda145bef2857ef2d6#:~:text=,1.0" TargetMode="External" /><Relationship Type="http://schemas.openxmlformats.org/officeDocument/2006/relationships/hyperlink" Id="rId31" Target="file://file_00000000f00871fda145bef2857ef2d6#:~:text=,9999999511420474" TargetMode="External" /><Relationship Type="http://schemas.openxmlformats.org/officeDocument/2006/relationships/hyperlink" Id="rId51" Target="file://file_00000000f00871fda145bef2857ef2d6#:~:text=,false" TargetMode="External" /><Relationship Type="http://schemas.openxmlformats.org/officeDocument/2006/relationships/hyperlink" Id="rId63" Target="file://file_00000000f00871fda145bef2857ef2d6#:~:text=0,000000000017746" TargetMode="External" /><Relationship Type="http://schemas.openxmlformats.org/officeDocument/2006/relationships/hyperlink" Id="rId62" Target="file://file_00000000f00871fda145bef2857ef2d6#:~:text=0,99999983538371" TargetMode="External" /><Relationship Type="http://schemas.openxmlformats.org/officeDocument/2006/relationships/hyperlink" Id="rId75" Target="https://github.com/AceTheDactyl/Rosetta-Helix-Software/blob/8b7d720a5836012c66411f991f25e80156607519/core/collapse_engine.py" TargetMode="External" /><Relationship Type="http://schemas.openxmlformats.org/officeDocument/2006/relationships/hyperlink" Id="rId45" Target="https://github.com/AceTheDactyl/Rosetta-Helix-Software/blob/8b7d720a5836012c66411f991f25e80156607519/core/collapse_engine.py#L50-L59" TargetMode="External" /><Relationship Type="http://schemas.openxmlformats.org/officeDocument/2006/relationships/hyperlink" Id="rId46" Target="https://github.com/AceTheDactyl/Rosetta-Helix-Software/blob/8b7d720a5836012c66411f991f25e80156607519/core/collapse_engine.py#L64-L73" TargetMode="External" /><Relationship Type="http://schemas.openxmlformats.org/officeDocument/2006/relationships/hyperlink" Id="rId47" Target="https://github.com/AceTheDactyl/Rosetta-Helix-Software/blob/8b7d720a5836012c66411f991f25e80156607519/core/collapse_engine.py#L90-L98" TargetMode="External" /><Relationship Type="http://schemas.openxmlformats.org/officeDocument/2006/relationships/hyperlink" Id="rId72" Target="https://github.com/AceTheDactyl/Rosetta-Helix-Software/blob/8b7d720a5836012c66411f991f25e80156607519/training/apl_training_loop.py" TargetMode="External" /><Relationship Type="http://schemas.openxmlformats.org/officeDocument/2006/relationships/hyperlink" Id="rId36" Target="https://github.com/AceTheDactyl/Rosetta-Helix-Software/blob/8b7d720a5836012c66411f991f25e80156607519/training/apl_training_loop.py#L171-L179" TargetMode="External" /><Relationship Type="http://schemas.openxmlformats.org/officeDocument/2006/relationships/hyperlink" Id="rId37" Target="https://github.com/AceTheDactyl/Rosetta-Helix-Software/blob/8b7d720a5836012c66411f991f25e80156607519/training/apl_training_loop.py#L183-L191" TargetMode="External" /><Relationship Type="http://schemas.openxmlformats.org/officeDocument/2006/relationships/hyperlink" Id="rId39" Target="https://github.com/AceTheDactyl/Rosetta-Helix-Software/blob/8b7d720a5836012c66411f991f25e80156607519/training/apl_training_loop.py#L187-L195" TargetMode="External" /><Relationship Type="http://schemas.openxmlformats.org/officeDocument/2006/relationships/hyperlink" Id="rId40" Target="https://github.com/AceTheDactyl/Rosetta-Helix-Software/blob/8b7d720a5836012c66411f991f25e80156607519/training/apl_training_loop.py#L223-L226" TargetMode="External" /><Relationship Type="http://schemas.openxmlformats.org/officeDocument/2006/relationships/hyperlink" Id="rId38" Target="https://github.com/AceTheDactyl/Rosetta-Helix-Software/blob/8b7d720a5836012c66411f991f25e80156607519/training/apl_training_loop.py#L224-L232" TargetMode="External" /><Relationship Type="http://schemas.openxmlformats.org/officeDocument/2006/relationships/hyperlink" Id="rId22" Target="https://github.com/AceTheDactyl/Rosetta-Helix-Software/blob/8b7d720a5836012c66411f991f25e80156607519/training/apl_training_loop.py#L317-L326" TargetMode="External" /><Relationship Type="http://schemas.openxmlformats.org/officeDocument/2006/relationships/hyperlink" Id="rId23" Target="https://github.com/AceTheDactyl/Rosetta-Helix-Software/blob/8b7d720a5836012c66411f991f25e80156607519/training/apl_training_loop.py#L334-L338" TargetMode="External" /><Relationship Type="http://schemas.openxmlformats.org/officeDocument/2006/relationships/hyperlink" Id="rId24" Target="https://github.com/AceTheDactyl/Rosetta-Helix-Software/blob/8b7d720a5836012c66411f991f25e80156607519/training/apl_training_loop.py#L348-L356" TargetMode="External" /><Relationship Type="http://schemas.openxmlformats.org/officeDocument/2006/relationships/hyperlink" Id="rId52" Target="https://github.com/AceTheDactyl/Rosetta-Helix-Software/blob/8b7d720a5836012c66411f991f25e80156607519/training/apl_training_loop.py#L36-L40" TargetMode="External" /><Relationship Type="http://schemas.openxmlformats.org/officeDocument/2006/relationships/hyperlink" Id="rId25" Target="https://github.com/AceTheDactyl/Rosetta-Helix-Software/blob/8b7d720a5836012c66411f991f25e80156607519/training/apl_training_loop.py#L400-L409" TargetMode="External" /><Relationship Type="http://schemas.openxmlformats.org/officeDocument/2006/relationships/hyperlink" Id="rId58" Target="https://github.com/AceTheDactyl/Rosetta-Helix-Software/blob/8b7d720a5836012c66411f991f25e80156607519/training/apl_training_loop.py#L474-L483" TargetMode="External" /><Relationship Type="http://schemas.openxmlformats.org/officeDocument/2006/relationships/hyperlink" Id="rId65" Target="https://github.com/AceTheDactyl/Rosetta-Helix-Software/blob/8b7d720a5836012c66411f991f25e80156607519/training/apl_training_loop.py#L681-L684" TargetMode="External" /><Relationship Type="http://schemas.openxmlformats.org/officeDocument/2006/relationships/hyperlink" Id="rId33" Target="https://github.com/AceTheDactyl/Rosetta-Helix-Software/blob/8b7d720a5836012c66411f991f25e80156607519/training/apl_training_loop.py#L768-L775" TargetMode="External" /><Relationship Type="http://schemas.openxmlformats.org/officeDocument/2006/relationships/hyperlink" Id="rId64" Target="https://github.com/AceTheDactyl/Rosetta-Helix-Software/blob/8b7d720a5836012c66411f991f25e80156607519/training/apl_training_loop.py#L793-L8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2025-12-13T01:17:36Z</dcterms:created>
  <dcterms:modified xsi:type="dcterms:W3CDTF">2025-12-13T01:17:36Z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