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after="200"/>
        <w:jc w:val="both"/>
      </w:pPr>
      <w:r>
        <w:rPr>
          <w:rFonts w:ascii="Times New Roman" w:hAnsi="Times New Roman"/>
          <w:color w:val="000000"/>
          <w:sz w:val="24"/>
        </w:rPr>
        <w:t>RESULTS AND DISCUSSION - RESEARCH OBJECTIVE 1:</w:t>
      </w:r>
    </w:p>
    <w:p>
      <w:pPr>
        <w:spacing w:after="0"/>
        <w:jc w:val="both"/>
      </w:pPr>
      <w:r>
        <w:t>Paalala: Basahin ang nilalaman ng MDR. Kung may kulang o mali, ibalik agad upang maiwasto. Ingatan ang orihinal na kopya at huwag ibigay kahit kanino. Kung</w:t>
        <w:br/>
        <w:t>sakaling gagamit at makikinabang ng benepisyo, magbigay ng kopya sa ospital. (Reminder: Read the contents of the MDR. Should there be any data discrepancies,</w:t>
        <w:br/>
        <w:t>return it back to amend or rectify the error. Take good care of MDR and do not hand it over to anybody. Provide photocopy to hospital in case of confinement and</w:t>
        <w:br/>
        <w:t>availment of benefits.)</w:t>
        <w:br/>
        <w:t>This is a Member Portal System generated report. Signature is not required.</w:t>
        <w:br/>
        <w:t>Oct 12, 2023 11:42 PM</w:t>
        <w:br/>
        <w:t xml:space="preserve"> </w:t>
        <w:br/>
        <w:t xml:space="preserve">Republic of the Philippines </w:t>
        <w:br/>
        <w:t>PHILIPPINE HEALTH INSURANCE CORPORATION</w:t>
        <w:br/>
        <w:t xml:space="preserve">Corporate Action Center Hotline - (02) 441-7442 </w:t>
        <w:br/>
        <w:t xml:space="preserve">www.philhealth.gov.ph </w:t>
        <w:br/>
        <w:t xml:space="preserve">MEMBER DATA RECORD </w:t>
        <w:br/>
        <w:t>MEMBER BASIC INFORMATION</w:t>
        <w:br/>
        <w:t>PhilHealth Identification Number (PIN)</w:t>
        <w:br/>
        <w:t xml:space="preserve">: 08-025982122-7 </w:t>
        <w:br/>
        <w:t xml:space="preserve">PhilSys Number </w:t>
        <w:br/>
        <w:t xml:space="preserve">: </w:t>
        <w:br/>
        <w:t>Member Category</w:t>
        <w:br/>
        <w:t xml:space="preserve">: FORMAL ECONOMY - PRIVATE - </w:t>
        <w:br/>
        <w:t xml:space="preserve">PERMANENT/REGULAR </w:t>
        <w:br/>
        <w:t xml:space="preserve"> </w:t>
        <w:br/>
        <w:t>Sub-Category</w:t>
        <w:br/>
        <w:t xml:space="preserve">NHTS Coverage </w:t>
        <w:br/>
        <w:t xml:space="preserve">Validity Period </w:t>
        <w:br/>
        <w:t xml:space="preserve">: N/A </w:t>
        <w:br/>
        <w:t xml:space="preserve">: N/A - N/A </w:t>
        <w:br/>
        <w:t>PUNIO JR, FLORENCIO AUSTRIA</w:t>
        <w:br/>
        <w:t>PITONG GATANG APLAYA, PILA LAGUNA</w:t>
        <w:br/>
        <w:t xml:space="preserve"> </w:t>
        <w:br/>
        <w:t>Foreign Address</w:t>
        <w:br/>
        <w:t xml:space="preserve">: N/A </w:t>
        <w:br/>
        <w:t xml:space="preserve">Sex </w:t>
        <w:br/>
        <w:t xml:space="preserve">: MALE </w:t>
        <w:br/>
        <w:t xml:space="preserve">Date of Birth </w:t>
        <w:br/>
        <w:t xml:space="preserve">: 11/27/1994 </w:t>
        <w:br/>
        <w:t xml:space="preserve">Place of Birth </w:t>
        <w:br/>
        <w:t xml:space="preserve">: PASIG CITY, SECOND DISTRICT </w:t>
        <w:br/>
        <w:t>Contact No. (Foreign)</w:t>
        <w:br/>
        <w:t xml:space="preserve">: N/A </w:t>
        <w:br/>
        <w:t xml:space="preserve">Civil Status </w:t>
        <w:br/>
        <w:t xml:space="preserve">: SINGLE </w:t>
        <w:br/>
        <w:t xml:space="preserve">(Local) </w:t>
        <w:br/>
        <w:t xml:space="preserve">: +63935 8451127 </w:t>
        <w:br/>
        <w:t xml:space="preserve">Tax Identification Number </w:t>
        <w:br/>
        <w:t xml:space="preserve">: </w:t>
        <w:br/>
        <w:t xml:space="preserve"> </w:t>
        <w:br/>
        <w:t>ENTITY INFORMATION</w:t>
        <w:br/>
        <w:t>PhilHealth Number (PEN/POGN)</w:t>
        <w:br/>
        <w:t xml:space="preserve">: 008030006346 </w:t>
        <w:br/>
        <w:t>Name of Employer/Organized Group</w:t>
        <w:br/>
        <w:t xml:space="preserve">: ALFAMETRO MARKETING INC </w:t>
        <w:br/>
        <w:t>hidden text</w:t>
        <w:br/>
        <w:t>Business Address</w:t>
        <w:br/>
        <w:t xml:space="preserve">: SM CITY STA ROSA, TAGAPO, STA. ROSA LAGUNA </w:t>
        <w:br/>
        <w:t>hidden text</w:t>
        <w:br/>
        <w:t>Telephone Number</w:t>
        <w:br/>
        <w:t xml:space="preserve">: 5431217 </w:t>
        <w:br/>
        <w:t xml:space="preserve">Employment Status </w:t>
        <w:br/>
        <w:t xml:space="preserve">: SEPARATED </w:t>
        <w:br/>
        <w:t>Tax Identification Number</w:t>
        <w:br/>
        <w:t xml:space="preserve">: 008720052015 </w:t>
        <w:br/>
        <w:t xml:space="preserve">Date </w:t>
        <w:br/>
        <w:t xml:space="preserve">: 10/19/2017 </w:t>
        <w:br/>
        <w:t xml:space="preserve"> </w:t>
        <w:br/>
        <w:t>DEPENDENT INFORMATION</w:t>
        <w:br/>
        <w:t xml:space="preserve">PIN </w:t>
        <w:br/>
        <w:t xml:space="preserve">Surname </w:t>
        <w:br/>
        <w:t xml:space="preserve">Given Name </w:t>
        <w:br/>
        <w:t xml:space="preserve">Middle Name </w:t>
        <w:br/>
        <w:t xml:space="preserve">Sex </w:t>
        <w:br/>
        <w:t xml:space="preserve">Relation </w:t>
        <w:br/>
        <w:t xml:space="preserve">Date of Birth </w:t>
        <w:br/>
        <w:t xml:space="preserve">*** NOTHING FOLLOWS *** </w:t>
        <w:br/>
        <w:t xml:space="preserve">DANILO M. REYNES, MD, MPA </w:t>
        <w:br/>
        <w:t xml:space="preserve">REGIONAL VICE PRESIDENT </w:t>
        <w:br/>
        <w:t>PRO IV-A Lucena City</w:t>
      </w:r>
      <w:r>
        <w:rPr>
          <w:rFonts w:ascii="Times New Roman" w:hAnsi="Times New Roman"/>
          <w:color w:val="000000"/>
          <w:sz w:val="24"/>
        </w:rPr>
      </w:r>
    </w:p>
    <w:sectPr w:rsidR="00FC693F" w:rsidRPr="0006063C" w:rsidSect="00034616">
      <w:pgSz w:w="12240" w:h="15840"/>
      <w:pgMar w:top="1440" w:right="1800" w:bottom="1440" w:left="1800" w:header="720" w:footer="720" w:gutter="0"/>
      <w:cols w:space="720"/>
      <w:docGrid w:linePitch="360"/>
      <w:cols w:num="2" w:space="720" w:width="7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