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0C97F" w14:textId="77777777" w:rsidR="00F63656" w:rsidRPr="00F63656" w:rsidRDefault="00F63656" w:rsidP="00F63656">
      <w:proofErr w:type="gramStart"/>
      <w:r w:rsidRPr="00F63656">
        <w:t xml:space="preserve">  </w:t>
      </w:r>
      <w:r w:rsidRPr="00F63656">
        <w:rPr>
          <w:b/>
          <w:bCs/>
        </w:rPr>
        <w:t>Click</w:t>
      </w:r>
      <w:proofErr w:type="gramEnd"/>
      <w:r w:rsidRPr="00F63656">
        <w:t>: Se activa cuando el usuario presiona y suelta el botón izquierdo del ratón sobre el control.</w:t>
      </w:r>
    </w:p>
    <w:p w14:paraId="1F8EFA29" w14:textId="77777777" w:rsidR="00F63656" w:rsidRPr="00F63656" w:rsidRDefault="00F63656" w:rsidP="00F63656">
      <w:proofErr w:type="gramStart"/>
      <w:r w:rsidRPr="00F63656">
        <w:t xml:space="preserve">  </w:t>
      </w:r>
      <w:proofErr w:type="spellStart"/>
      <w:r w:rsidRPr="00F63656">
        <w:rPr>
          <w:b/>
          <w:bCs/>
        </w:rPr>
        <w:t>MouseEnter</w:t>
      </w:r>
      <w:proofErr w:type="spellEnd"/>
      <w:proofErr w:type="gramEnd"/>
      <w:r w:rsidRPr="00F63656">
        <w:t>: Se activa cuando el puntero del ratón entra en los límites del botón.</w:t>
      </w:r>
    </w:p>
    <w:p w14:paraId="4B1FB576" w14:textId="77777777" w:rsidR="00F63656" w:rsidRPr="00F63656" w:rsidRDefault="00F63656" w:rsidP="00F63656">
      <w:proofErr w:type="gramStart"/>
      <w:r w:rsidRPr="00F63656">
        <w:t xml:space="preserve">  </w:t>
      </w:r>
      <w:proofErr w:type="spellStart"/>
      <w:r w:rsidRPr="00F63656">
        <w:rPr>
          <w:b/>
          <w:bCs/>
        </w:rPr>
        <w:t>MouseLeave</w:t>
      </w:r>
      <w:proofErr w:type="spellEnd"/>
      <w:proofErr w:type="gramEnd"/>
      <w:r w:rsidRPr="00F63656">
        <w:t>: Se activa cuando el puntero del ratón sale de los límites del botón.</w:t>
      </w:r>
    </w:p>
    <w:p w14:paraId="1A813D0C" w14:textId="77777777" w:rsidR="00F63656" w:rsidRPr="00F63656" w:rsidRDefault="00F63656" w:rsidP="00F63656">
      <w:proofErr w:type="gramStart"/>
      <w:r w:rsidRPr="00F63656">
        <w:t xml:space="preserve">  </w:t>
      </w:r>
      <w:proofErr w:type="spellStart"/>
      <w:r w:rsidRPr="00F63656">
        <w:rPr>
          <w:b/>
          <w:bCs/>
        </w:rPr>
        <w:t>MouseDown</w:t>
      </w:r>
      <w:proofErr w:type="spellEnd"/>
      <w:proofErr w:type="gramEnd"/>
      <w:r w:rsidRPr="00F63656">
        <w:t>: Se dispara en el mismo instante en que se presiona el botón del ratón (sin soltarlo todavía).</w:t>
      </w:r>
    </w:p>
    <w:p w14:paraId="6B0FAC48" w14:textId="77777777" w:rsidR="00F63656" w:rsidRPr="00F63656" w:rsidRDefault="00F63656" w:rsidP="00F63656">
      <w:proofErr w:type="gramStart"/>
      <w:r w:rsidRPr="00F63656">
        <w:t xml:space="preserve">  </w:t>
      </w:r>
      <w:proofErr w:type="spellStart"/>
      <w:r w:rsidRPr="00F63656">
        <w:rPr>
          <w:b/>
          <w:bCs/>
        </w:rPr>
        <w:t>MouseUp</w:t>
      </w:r>
      <w:proofErr w:type="spellEnd"/>
      <w:proofErr w:type="gramEnd"/>
      <w:r w:rsidRPr="00F63656">
        <w:t>: Se dispara cuando se suelta el botón del ratón después de haberlo presionado.</w:t>
      </w:r>
    </w:p>
    <w:p w14:paraId="53512577" w14:textId="77777777" w:rsidR="00F63656" w:rsidRPr="00F63656" w:rsidRDefault="00F63656" w:rsidP="00F63656">
      <w:proofErr w:type="gramStart"/>
      <w:r w:rsidRPr="00F63656">
        <w:t xml:space="preserve">  </w:t>
      </w:r>
      <w:r w:rsidRPr="00F63656">
        <w:rPr>
          <w:b/>
          <w:bCs/>
        </w:rPr>
        <w:t>Enter</w:t>
      </w:r>
      <w:proofErr w:type="gramEnd"/>
      <w:r w:rsidRPr="00F63656">
        <w:t>: Se activa cuando el botón recibe el foco (por ejemplo, al navegar con la tecla Tab).</w:t>
      </w:r>
    </w:p>
    <w:p w14:paraId="6B1721DE" w14:textId="77777777" w:rsidR="00F63656" w:rsidRPr="00F63656" w:rsidRDefault="00F63656" w:rsidP="00F63656">
      <w:proofErr w:type="gramStart"/>
      <w:r w:rsidRPr="00F63656">
        <w:t xml:space="preserve">  </w:t>
      </w:r>
      <w:proofErr w:type="spellStart"/>
      <w:r w:rsidRPr="00F63656">
        <w:rPr>
          <w:b/>
          <w:bCs/>
        </w:rPr>
        <w:t>Leave</w:t>
      </w:r>
      <w:proofErr w:type="spellEnd"/>
      <w:proofErr w:type="gramEnd"/>
      <w:r w:rsidRPr="00F63656">
        <w:t>: Se activa cuando el botón pierde el foco</w:t>
      </w:r>
    </w:p>
    <w:p w14:paraId="615034E1" w14:textId="77777777" w:rsidR="001A5A3A" w:rsidRDefault="001A5A3A"/>
    <w:sectPr w:rsidR="001A5A3A" w:rsidSect="00AC7A1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656"/>
    <w:rsid w:val="00117DB7"/>
    <w:rsid w:val="001314A8"/>
    <w:rsid w:val="00166AF3"/>
    <w:rsid w:val="001A5A3A"/>
    <w:rsid w:val="00226737"/>
    <w:rsid w:val="00340277"/>
    <w:rsid w:val="003C74DB"/>
    <w:rsid w:val="003F33A2"/>
    <w:rsid w:val="00506BAC"/>
    <w:rsid w:val="00651D1A"/>
    <w:rsid w:val="006F35AD"/>
    <w:rsid w:val="00873D3C"/>
    <w:rsid w:val="00AC7A1F"/>
    <w:rsid w:val="00C80DC1"/>
    <w:rsid w:val="00F6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17B01"/>
  <w15:chartTrackingRefBased/>
  <w15:docId w15:val="{31525980-5DC4-40C0-84E1-2431F845E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3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3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3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3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3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3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3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3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3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3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3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3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36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36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36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36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36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36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3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3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3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3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3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36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36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36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3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36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3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523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1</cp:revision>
  <dcterms:created xsi:type="dcterms:W3CDTF">2026-09-29T10:30:00Z</dcterms:created>
  <dcterms:modified xsi:type="dcterms:W3CDTF">2026-09-29T10:35:00Z</dcterms:modified>
</cp:coreProperties>
</file>