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p w:rsidR="00691B37" w:rsidRDefault="00691B37" w:rsidP="00691B37">
      <w:pPr>
        <w:pStyle w:val="Titre"/>
        <w:jc w:val="center"/>
      </w:pPr>
      <w:r>
        <w:t>Jeu Civilisation</w:t>
      </w:r>
    </w:p>
    <w:p w:rsidR="00AE31DE" w:rsidRDefault="009E3259" w:rsidP="00691B37">
      <w:pPr>
        <w:pStyle w:val="Titre2"/>
        <w:jc w:val="center"/>
      </w:pPr>
      <w:bookmarkStart w:id="0" w:name="_Toc339542240"/>
      <w:bookmarkStart w:id="1" w:name="_Toc339543950"/>
      <w:r>
        <w:t>Rapport de conception</w:t>
      </w:r>
      <w:bookmarkEnd w:id="0"/>
      <w:bookmarkEnd w:id="1"/>
    </w:p>
    <w:p w:rsidR="00691B37" w:rsidRPr="00691B37" w:rsidRDefault="00691B37" w:rsidP="00691B37">
      <w:pPr>
        <w:jc w:val="center"/>
        <w:rPr>
          <w:rStyle w:val="Emphaseple"/>
        </w:rPr>
      </w:pPr>
      <w:r w:rsidRPr="00691B37">
        <w:rPr>
          <w:rStyle w:val="Emphaseple"/>
        </w:rPr>
        <w:t>8 novembre 2012</w:t>
      </w:r>
    </w:p>
    <w:p w:rsidR="00691B37" w:rsidRDefault="00691B37"/>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Default="00691B37" w:rsidP="00691B37">
      <w:pPr>
        <w:spacing w:after="0"/>
        <w:rPr>
          <w:rStyle w:val="Titredulivre"/>
          <w:color w:val="676A55" w:themeColor="text2"/>
        </w:rPr>
      </w:pPr>
    </w:p>
    <w:p w:rsidR="00691B37" w:rsidRPr="00691B37" w:rsidRDefault="00691B37" w:rsidP="00691B37">
      <w:pPr>
        <w:spacing w:after="0"/>
        <w:rPr>
          <w:rStyle w:val="Titredulivre"/>
          <w:color w:val="676A55" w:themeColor="text2"/>
        </w:rPr>
      </w:pPr>
      <w:r w:rsidRPr="00691B37">
        <w:rPr>
          <w:rStyle w:val="Titredulivre"/>
          <w:color w:val="676A55" w:themeColor="text2"/>
        </w:rPr>
        <w:t xml:space="preserve">Amandine Le </w:t>
      </w:r>
      <w:proofErr w:type="spellStart"/>
      <w:r w:rsidRPr="00691B37">
        <w:rPr>
          <w:rStyle w:val="Titredulivre"/>
          <w:color w:val="676A55" w:themeColor="text2"/>
        </w:rPr>
        <w:t>Cahain</w:t>
      </w:r>
      <w:proofErr w:type="spellEnd"/>
    </w:p>
    <w:p w:rsidR="00691B37" w:rsidRPr="00360BE9" w:rsidRDefault="00691B37" w:rsidP="00360BE9">
      <w:pPr>
        <w:spacing w:after="0"/>
        <w:rPr>
          <w:b/>
          <w:bCs/>
          <w:smallCaps/>
          <w:color w:val="676A55" w:themeColor="text2"/>
          <w:spacing w:val="5"/>
        </w:rPr>
      </w:pPr>
      <w:r w:rsidRPr="00691B37">
        <w:rPr>
          <w:rStyle w:val="Titredulivre"/>
          <w:color w:val="676A55" w:themeColor="text2"/>
        </w:rPr>
        <w:t xml:space="preserve">Adrien </w:t>
      </w:r>
      <w:proofErr w:type="spellStart"/>
      <w:r w:rsidRPr="00691B37">
        <w:rPr>
          <w:rStyle w:val="Titredulivre"/>
          <w:color w:val="676A55" w:themeColor="text2"/>
        </w:rPr>
        <w:t>Brunelat</w:t>
      </w:r>
      <w:proofErr w:type="spellEnd"/>
    </w:p>
    <w:p w:rsidR="00691B37" w:rsidRDefault="00691B37" w:rsidP="00394EE3">
      <w:pPr>
        <w:pStyle w:val="Titre1"/>
        <w:spacing w:after="240"/>
      </w:pPr>
      <w:bookmarkStart w:id="2" w:name="_Toc339543951"/>
      <w:r>
        <w:lastRenderedPageBreak/>
        <w:t>Introduction</w:t>
      </w:r>
      <w:bookmarkEnd w:id="2"/>
    </w:p>
    <w:p w:rsidR="00360BE9" w:rsidRDefault="00394EE3" w:rsidP="00EA644D">
      <w:pPr>
        <w:jc w:val="both"/>
      </w:pPr>
      <w:r>
        <w:tab/>
      </w:r>
      <w:proofErr w:type="spellStart"/>
      <w:r>
        <w:t>Civilization</w:t>
      </w:r>
      <w:proofErr w:type="spellEnd"/>
      <w:r>
        <w:t xml:space="preserve"> est un jeu vidéo en tour par tour très connu des amateurs de jeux de stratégie. Pour ce projet d’Analyse, de Conception et de P.O.O, nous développerons une version minimale du jeu </w:t>
      </w:r>
      <w:proofErr w:type="spellStart"/>
      <w:r>
        <w:t>Civilization</w:t>
      </w:r>
      <w:proofErr w:type="spellEnd"/>
      <w:r>
        <w:t xml:space="preserve"> dans un univers un peu différent.</w:t>
      </w:r>
    </w:p>
    <w:p w:rsidR="00394EE3" w:rsidRDefault="00394EE3" w:rsidP="00EA644D">
      <w:pPr>
        <w:jc w:val="both"/>
      </w:pPr>
      <w:r>
        <w:t>En effet, ici, les deux civilisations disponibles seront représentées par les deux départements EII et INFO. Les unités seront différenciées en 3 types à savoir « Directeur de Département », « Etudiant », « Enseignant » chacune ayant ses particularités.</w:t>
      </w:r>
    </w:p>
    <w:p w:rsidR="00394EE3" w:rsidRPr="00360BE9" w:rsidRDefault="00394EE3" w:rsidP="00EA644D">
      <w:pPr>
        <w:jc w:val="both"/>
      </w:pPr>
      <w:r>
        <w:t xml:space="preserve">Ce rapport présentera tous les documents réalisés lors de notre modélisation du jeu </w:t>
      </w:r>
      <w:proofErr w:type="spellStart"/>
      <w:r>
        <w:t>Civilization</w:t>
      </w:r>
      <w:proofErr w:type="spellEnd"/>
      <w:r>
        <w:t>.</w:t>
      </w:r>
    </w:p>
    <w:p w:rsidR="00691B37" w:rsidRDefault="00691B37">
      <w:pPr>
        <w:rPr>
          <w:rFonts w:asciiTheme="majorHAnsi" w:eastAsiaTheme="majorEastAsia" w:hAnsiTheme="majorHAnsi" w:cstheme="majorBidi"/>
          <w:b/>
          <w:bCs/>
          <w:color w:val="527D55" w:themeColor="accent1" w:themeShade="BF"/>
          <w:sz w:val="28"/>
          <w:szCs w:val="28"/>
        </w:rPr>
      </w:pPr>
      <w:r>
        <w:br w:type="page"/>
      </w:r>
    </w:p>
    <w:sdt>
      <w:sdtPr>
        <w:rPr>
          <w:rFonts w:asciiTheme="minorHAnsi" w:eastAsiaTheme="minorEastAsia" w:hAnsiTheme="minorHAnsi" w:cstheme="minorBidi"/>
          <w:b w:val="0"/>
          <w:bCs w:val="0"/>
          <w:color w:val="auto"/>
          <w:sz w:val="22"/>
          <w:szCs w:val="22"/>
        </w:rPr>
        <w:id w:val="-683441579"/>
        <w:docPartObj>
          <w:docPartGallery w:val="Table of Contents"/>
          <w:docPartUnique/>
        </w:docPartObj>
      </w:sdtPr>
      <w:sdtEndPr/>
      <w:sdtContent>
        <w:p w:rsidR="00EA644D" w:rsidRDefault="00691B37" w:rsidP="00EA644D">
          <w:pPr>
            <w:pStyle w:val="En-ttedetabledesmatires"/>
            <w:rPr>
              <w:noProof/>
            </w:rPr>
          </w:pPr>
          <w:r>
            <w:t>Contenu</w:t>
          </w:r>
          <w:r>
            <w:fldChar w:fldCharType="begin"/>
          </w:r>
          <w:r>
            <w:instrText xml:space="preserve"> TOC \o "1-3" \h \z \u </w:instrText>
          </w:r>
          <w:r>
            <w:fldChar w:fldCharType="separate"/>
          </w:r>
        </w:p>
        <w:p w:rsidR="00EA644D" w:rsidRDefault="005E638B">
          <w:pPr>
            <w:pStyle w:val="TM2"/>
            <w:tabs>
              <w:tab w:val="right" w:leader="dot" w:pos="9062"/>
            </w:tabs>
            <w:rPr>
              <w:noProof/>
              <w:lang w:eastAsia="fr-FR"/>
            </w:rPr>
          </w:pPr>
          <w:hyperlink w:anchor="_Toc339543950" w:history="1">
            <w:r w:rsidR="00EA644D" w:rsidRPr="00260A1E">
              <w:rPr>
                <w:rStyle w:val="Lienhypertexte"/>
                <w:noProof/>
              </w:rPr>
              <w:t>Rapport de conception</w:t>
            </w:r>
            <w:r w:rsidR="00EA644D">
              <w:rPr>
                <w:noProof/>
                <w:webHidden/>
              </w:rPr>
              <w:tab/>
            </w:r>
            <w:r w:rsidR="00EA644D">
              <w:rPr>
                <w:noProof/>
                <w:webHidden/>
              </w:rPr>
              <w:fldChar w:fldCharType="begin"/>
            </w:r>
            <w:r w:rsidR="00EA644D">
              <w:rPr>
                <w:noProof/>
                <w:webHidden/>
              </w:rPr>
              <w:instrText xml:space="preserve"> PAGEREF _Toc339543950 \h </w:instrText>
            </w:r>
            <w:r w:rsidR="00EA644D">
              <w:rPr>
                <w:noProof/>
                <w:webHidden/>
              </w:rPr>
            </w:r>
            <w:r w:rsidR="00EA644D">
              <w:rPr>
                <w:noProof/>
                <w:webHidden/>
              </w:rPr>
              <w:fldChar w:fldCharType="separate"/>
            </w:r>
            <w:r w:rsidR="00562402">
              <w:rPr>
                <w:noProof/>
                <w:webHidden/>
              </w:rPr>
              <w:t>1</w:t>
            </w:r>
            <w:r w:rsidR="00EA644D">
              <w:rPr>
                <w:noProof/>
                <w:webHidden/>
              </w:rPr>
              <w:fldChar w:fldCharType="end"/>
            </w:r>
          </w:hyperlink>
        </w:p>
        <w:p w:rsidR="00EA644D" w:rsidRDefault="005E638B">
          <w:pPr>
            <w:pStyle w:val="TM1"/>
            <w:tabs>
              <w:tab w:val="right" w:leader="dot" w:pos="9062"/>
            </w:tabs>
            <w:rPr>
              <w:noProof/>
              <w:lang w:eastAsia="fr-FR"/>
            </w:rPr>
          </w:pPr>
          <w:hyperlink w:anchor="_Toc339543951" w:history="1">
            <w:r w:rsidR="00EA644D" w:rsidRPr="00260A1E">
              <w:rPr>
                <w:rStyle w:val="Lienhypertexte"/>
                <w:noProof/>
              </w:rPr>
              <w:t>Introduction</w:t>
            </w:r>
            <w:r w:rsidR="00EA644D">
              <w:rPr>
                <w:noProof/>
                <w:webHidden/>
              </w:rPr>
              <w:tab/>
            </w:r>
            <w:r w:rsidR="00EA644D">
              <w:rPr>
                <w:noProof/>
                <w:webHidden/>
              </w:rPr>
              <w:fldChar w:fldCharType="begin"/>
            </w:r>
            <w:r w:rsidR="00EA644D">
              <w:rPr>
                <w:noProof/>
                <w:webHidden/>
              </w:rPr>
              <w:instrText xml:space="preserve"> PAGEREF _Toc339543951 \h </w:instrText>
            </w:r>
            <w:r w:rsidR="00EA644D">
              <w:rPr>
                <w:noProof/>
                <w:webHidden/>
              </w:rPr>
            </w:r>
            <w:r w:rsidR="00EA644D">
              <w:rPr>
                <w:noProof/>
                <w:webHidden/>
              </w:rPr>
              <w:fldChar w:fldCharType="separate"/>
            </w:r>
            <w:r w:rsidR="00562402">
              <w:rPr>
                <w:noProof/>
                <w:webHidden/>
              </w:rPr>
              <w:t>2</w:t>
            </w:r>
            <w:r w:rsidR="00EA644D">
              <w:rPr>
                <w:noProof/>
                <w:webHidden/>
              </w:rPr>
              <w:fldChar w:fldCharType="end"/>
            </w:r>
          </w:hyperlink>
        </w:p>
        <w:p w:rsidR="00EA644D" w:rsidRDefault="005E638B">
          <w:pPr>
            <w:pStyle w:val="TM1"/>
            <w:tabs>
              <w:tab w:val="right" w:leader="dot" w:pos="9062"/>
            </w:tabs>
            <w:rPr>
              <w:noProof/>
              <w:lang w:eastAsia="fr-FR"/>
            </w:rPr>
          </w:pPr>
          <w:hyperlink w:anchor="_Toc339543952" w:history="1">
            <w:r w:rsidR="00EA644D" w:rsidRPr="00260A1E">
              <w:rPr>
                <w:rStyle w:val="Lienhypertexte"/>
                <w:noProof/>
              </w:rPr>
              <w:t>Modélisation du jeu</w:t>
            </w:r>
            <w:r w:rsidR="00EA644D">
              <w:rPr>
                <w:noProof/>
                <w:webHidden/>
              </w:rPr>
              <w:tab/>
            </w:r>
            <w:r w:rsidR="00EA644D">
              <w:rPr>
                <w:noProof/>
                <w:webHidden/>
              </w:rPr>
              <w:fldChar w:fldCharType="begin"/>
            </w:r>
            <w:r w:rsidR="00EA644D">
              <w:rPr>
                <w:noProof/>
                <w:webHidden/>
              </w:rPr>
              <w:instrText xml:space="preserve"> PAGEREF _Toc339543952 \h </w:instrText>
            </w:r>
            <w:r w:rsidR="00EA644D">
              <w:rPr>
                <w:noProof/>
                <w:webHidden/>
              </w:rPr>
            </w:r>
            <w:r w:rsidR="00EA644D">
              <w:rPr>
                <w:noProof/>
                <w:webHidden/>
              </w:rPr>
              <w:fldChar w:fldCharType="separate"/>
            </w:r>
            <w:r w:rsidR="00562402">
              <w:rPr>
                <w:noProof/>
                <w:webHidden/>
              </w:rPr>
              <w:t>4</w:t>
            </w:r>
            <w:r w:rsidR="00EA644D">
              <w:rPr>
                <w:noProof/>
                <w:webHidden/>
              </w:rPr>
              <w:fldChar w:fldCharType="end"/>
            </w:r>
          </w:hyperlink>
        </w:p>
        <w:p w:rsidR="00EA644D" w:rsidRDefault="005E638B">
          <w:pPr>
            <w:pStyle w:val="TM2"/>
            <w:tabs>
              <w:tab w:val="left" w:pos="660"/>
              <w:tab w:val="right" w:leader="dot" w:pos="9062"/>
            </w:tabs>
            <w:rPr>
              <w:noProof/>
              <w:lang w:eastAsia="fr-FR"/>
            </w:rPr>
          </w:pPr>
          <w:hyperlink w:anchor="_Toc339543953" w:history="1">
            <w:r w:rsidR="00EA644D" w:rsidRPr="00260A1E">
              <w:rPr>
                <w:rStyle w:val="Lienhypertexte"/>
                <w:noProof/>
              </w:rPr>
              <w:t>1.</w:t>
            </w:r>
            <w:r w:rsidR="00EA644D">
              <w:rPr>
                <w:noProof/>
                <w:lang w:eastAsia="fr-FR"/>
              </w:rPr>
              <w:tab/>
            </w:r>
            <w:r w:rsidR="00EA644D" w:rsidRPr="00260A1E">
              <w:rPr>
                <w:rStyle w:val="Lienhypertexte"/>
                <w:noProof/>
              </w:rPr>
              <w:t>Fonctionnalités illustrées par des cas d’utilisation</w:t>
            </w:r>
            <w:r w:rsidR="00EA644D">
              <w:rPr>
                <w:noProof/>
                <w:webHidden/>
              </w:rPr>
              <w:tab/>
            </w:r>
            <w:r w:rsidR="00EA644D">
              <w:rPr>
                <w:noProof/>
                <w:webHidden/>
              </w:rPr>
              <w:fldChar w:fldCharType="begin"/>
            </w:r>
            <w:r w:rsidR="00EA644D">
              <w:rPr>
                <w:noProof/>
                <w:webHidden/>
              </w:rPr>
              <w:instrText xml:space="preserve"> PAGEREF _Toc339543953 \h </w:instrText>
            </w:r>
            <w:r w:rsidR="00EA644D">
              <w:rPr>
                <w:noProof/>
                <w:webHidden/>
              </w:rPr>
            </w:r>
            <w:r w:rsidR="00EA644D">
              <w:rPr>
                <w:noProof/>
                <w:webHidden/>
              </w:rPr>
              <w:fldChar w:fldCharType="separate"/>
            </w:r>
            <w:r w:rsidR="00562402">
              <w:rPr>
                <w:noProof/>
                <w:webHidden/>
              </w:rPr>
              <w:t>4</w:t>
            </w:r>
            <w:r w:rsidR="00EA644D">
              <w:rPr>
                <w:noProof/>
                <w:webHidden/>
              </w:rPr>
              <w:fldChar w:fldCharType="end"/>
            </w:r>
          </w:hyperlink>
        </w:p>
        <w:p w:rsidR="00EA644D" w:rsidRDefault="005E638B">
          <w:pPr>
            <w:pStyle w:val="TM3"/>
            <w:tabs>
              <w:tab w:val="left" w:pos="880"/>
              <w:tab w:val="right" w:leader="dot" w:pos="9062"/>
            </w:tabs>
            <w:rPr>
              <w:noProof/>
              <w:lang w:eastAsia="fr-FR"/>
            </w:rPr>
          </w:pPr>
          <w:hyperlink w:anchor="_Toc339543954" w:history="1">
            <w:r w:rsidR="00EA644D" w:rsidRPr="00260A1E">
              <w:rPr>
                <w:rStyle w:val="Lienhypertexte"/>
                <w:rFonts w:ascii="Wingdings" w:hAnsi="Wingdings"/>
                <w:noProof/>
                <w:lang w:val="en-GB"/>
              </w:rPr>
              <w:t></w:t>
            </w:r>
            <w:r w:rsidR="00EA644D">
              <w:rPr>
                <w:noProof/>
                <w:lang w:eastAsia="fr-FR"/>
              </w:rPr>
              <w:tab/>
            </w:r>
            <w:r w:rsidR="00EA644D" w:rsidRPr="00260A1E">
              <w:rPr>
                <w:rStyle w:val="Lienhypertexte"/>
                <w:noProof/>
                <w:lang w:val="en-GB"/>
              </w:rPr>
              <w:t>Use Case 1: Units</w:t>
            </w:r>
            <w:r w:rsidR="00EA644D">
              <w:rPr>
                <w:noProof/>
                <w:webHidden/>
              </w:rPr>
              <w:tab/>
            </w:r>
            <w:r w:rsidR="00EA644D">
              <w:rPr>
                <w:noProof/>
                <w:webHidden/>
              </w:rPr>
              <w:fldChar w:fldCharType="begin"/>
            </w:r>
            <w:r w:rsidR="00EA644D">
              <w:rPr>
                <w:noProof/>
                <w:webHidden/>
              </w:rPr>
              <w:instrText xml:space="preserve"> PAGEREF _Toc339543954 \h </w:instrText>
            </w:r>
            <w:r w:rsidR="00EA644D">
              <w:rPr>
                <w:noProof/>
                <w:webHidden/>
              </w:rPr>
            </w:r>
            <w:r w:rsidR="00EA644D">
              <w:rPr>
                <w:noProof/>
                <w:webHidden/>
              </w:rPr>
              <w:fldChar w:fldCharType="separate"/>
            </w:r>
            <w:r w:rsidR="00562402">
              <w:rPr>
                <w:noProof/>
                <w:webHidden/>
              </w:rPr>
              <w:t>4</w:t>
            </w:r>
            <w:r w:rsidR="00EA644D">
              <w:rPr>
                <w:noProof/>
                <w:webHidden/>
              </w:rPr>
              <w:fldChar w:fldCharType="end"/>
            </w:r>
          </w:hyperlink>
        </w:p>
        <w:p w:rsidR="00EA644D" w:rsidRDefault="005E638B">
          <w:pPr>
            <w:pStyle w:val="TM3"/>
            <w:tabs>
              <w:tab w:val="left" w:pos="880"/>
              <w:tab w:val="right" w:leader="dot" w:pos="9062"/>
            </w:tabs>
            <w:rPr>
              <w:noProof/>
              <w:lang w:eastAsia="fr-FR"/>
            </w:rPr>
          </w:pPr>
          <w:hyperlink w:anchor="_Toc339543955" w:history="1">
            <w:r w:rsidR="00EA644D" w:rsidRPr="00260A1E">
              <w:rPr>
                <w:rStyle w:val="Lienhypertexte"/>
                <w:rFonts w:ascii="Wingdings" w:hAnsi="Wingdings"/>
                <w:noProof/>
                <w:lang w:val="en-GB"/>
              </w:rPr>
              <w:t></w:t>
            </w:r>
            <w:r w:rsidR="00EA644D">
              <w:rPr>
                <w:noProof/>
                <w:lang w:eastAsia="fr-FR"/>
              </w:rPr>
              <w:tab/>
            </w:r>
            <w:r w:rsidR="00EA644D" w:rsidRPr="00260A1E">
              <w:rPr>
                <w:rStyle w:val="Lienhypertexte"/>
                <w:noProof/>
                <w:lang w:val="en-GB"/>
              </w:rPr>
              <w:t>Use Case 2: Player</w:t>
            </w:r>
            <w:r w:rsidR="00EA644D">
              <w:rPr>
                <w:noProof/>
                <w:webHidden/>
              </w:rPr>
              <w:tab/>
            </w:r>
            <w:r w:rsidR="00EA644D">
              <w:rPr>
                <w:noProof/>
                <w:webHidden/>
              </w:rPr>
              <w:fldChar w:fldCharType="begin"/>
            </w:r>
            <w:r w:rsidR="00EA644D">
              <w:rPr>
                <w:noProof/>
                <w:webHidden/>
              </w:rPr>
              <w:instrText xml:space="preserve"> PAGEREF _Toc339543955 \h </w:instrText>
            </w:r>
            <w:r w:rsidR="00EA644D">
              <w:rPr>
                <w:noProof/>
                <w:webHidden/>
              </w:rPr>
            </w:r>
            <w:r w:rsidR="00EA644D">
              <w:rPr>
                <w:noProof/>
                <w:webHidden/>
              </w:rPr>
              <w:fldChar w:fldCharType="separate"/>
            </w:r>
            <w:r w:rsidR="00562402">
              <w:rPr>
                <w:noProof/>
                <w:webHidden/>
              </w:rPr>
              <w:t>4</w:t>
            </w:r>
            <w:r w:rsidR="00EA644D">
              <w:rPr>
                <w:noProof/>
                <w:webHidden/>
              </w:rPr>
              <w:fldChar w:fldCharType="end"/>
            </w:r>
          </w:hyperlink>
        </w:p>
        <w:p w:rsidR="00EA644D" w:rsidRDefault="005E638B">
          <w:pPr>
            <w:pStyle w:val="TM2"/>
            <w:tabs>
              <w:tab w:val="left" w:pos="660"/>
              <w:tab w:val="right" w:leader="dot" w:pos="9062"/>
            </w:tabs>
            <w:rPr>
              <w:noProof/>
              <w:lang w:eastAsia="fr-FR"/>
            </w:rPr>
          </w:pPr>
          <w:hyperlink w:anchor="_Toc339543956" w:history="1">
            <w:r w:rsidR="00EA644D" w:rsidRPr="00260A1E">
              <w:rPr>
                <w:rStyle w:val="Lienhypertexte"/>
                <w:noProof/>
              </w:rPr>
              <w:t>2.</w:t>
            </w:r>
            <w:r w:rsidR="00EA644D">
              <w:rPr>
                <w:noProof/>
                <w:lang w:eastAsia="fr-FR"/>
              </w:rPr>
              <w:tab/>
            </w:r>
            <w:r w:rsidR="00EA644D" w:rsidRPr="00260A1E">
              <w:rPr>
                <w:rStyle w:val="Lienhypertexte"/>
                <w:noProof/>
              </w:rPr>
              <w:t>Modélisation des données et patrons de conception</w:t>
            </w:r>
            <w:r w:rsidR="00EA644D">
              <w:rPr>
                <w:noProof/>
                <w:webHidden/>
              </w:rPr>
              <w:tab/>
            </w:r>
            <w:r w:rsidR="00EA644D">
              <w:rPr>
                <w:noProof/>
                <w:webHidden/>
              </w:rPr>
              <w:fldChar w:fldCharType="begin"/>
            </w:r>
            <w:r w:rsidR="00EA644D">
              <w:rPr>
                <w:noProof/>
                <w:webHidden/>
              </w:rPr>
              <w:instrText xml:space="preserve"> PAGEREF _Toc339543956 \h </w:instrText>
            </w:r>
            <w:r w:rsidR="00EA644D">
              <w:rPr>
                <w:noProof/>
                <w:webHidden/>
              </w:rPr>
            </w:r>
            <w:r w:rsidR="00EA644D">
              <w:rPr>
                <w:noProof/>
                <w:webHidden/>
              </w:rPr>
              <w:fldChar w:fldCharType="separate"/>
            </w:r>
            <w:r w:rsidR="00562402">
              <w:rPr>
                <w:noProof/>
                <w:webHidden/>
              </w:rPr>
              <w:t>5</w:t>
            </w:r>
            <w:r w:rsidR="00EA644D">
              <w:rPr>
                <w:noProof/>
                <w:webHidden/>
              </w:rPr>
              <w:fldChar w:fldCharType="end"/>
            </w:r>
          </w:hyperlink>
        </w:p>
        <w:p w:rsidR="00EA644D" w:rsidRDefault="005E638B">
          <w:pPr>
            <w:pStyle w:val="TM3"/>
            <w:tabs>
              <w:tab w:val="left" w:pos="880"/>
              <w:tab w:val="right" w:leader="dot" w:pos="9062"/>
            </w:tabs>
            <w:rPr>
              <w:noProof/>
              <w:lang w:eastAsia="fr-FR"/>
            </w:rPr>
          </w:pPr>
          <w:hyperlink w:anchor="_Toc339543957"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 d’interfaces</w:t>
            </w:r>
            <w:r w:rsidR="00EA644D">
              <w:rPr>
                <w:noProof/>
                <w:webHidden/>
              </w:rPr>
              <w:tab/>
            </w:r>
            <w:r w:rsidR="00EA644D">
              <w:rPr>
                <w:noProof/>
                <w:webHidden/>
              </w:rPr>
              <w:fldChar w:fldCharType="begin"/>
            </w:r>
            <w:r w:rsidR="00EA644D">
              <w:rPr>
                <w:noProof/>
                <w:webHidden/>
              </w:rPr>
              <w:instrText xml:space="preserve"> PAGEREF _Toc339543957 \h </w:instrText>
            </w:r>
            <w:r w:rsidR="00EA644D">
              <w:rPr>
                <w:noProof/>
                <w:webHidden/>
              </w:rPr>
            </w:r>
            <w:r w:rsidR="00EA644D">
              <w:rPr>
                <w:noProof/>
                <w:webHidden/>
              </w:rPr>
              <w:fldChar w:fldCharType="separate"/>
            </w:r>
            <w:r w:rsidR="00562402">
              <w:rPr>
                <w:noProof/>
                <w:webHidden/>
              </w:rPr>
              <w:t>5</w:t>
            </w:r>
            <w:r w:rsidR="00EA644D">
              <w:rPr>
                <w:noProof/>
                <w:webHidden/>
              </w:rPr>
              <w:fldChar w:fldCharType="end"/>
            </w:r>
          </w:hyperlink>
        </w:p>
        <w:p w:rsidR="00EA644D" w:rsidRDefault="005E638B">
          <w:pPr>
            <w:pStyle w:val="TM3"/>
            <w:tabs>
              <w:tab w:val="left" w:pos="880"/>
              <w:tab w:val="right" w:leader="dot" w:pos="9062"/>
            </w:tabs>
            <w:rPr>
              <w:noProof/>
              <w:lang w:eastAsia="fr-FR"/>
            </w:rPr>
          </w:pPr>
          <w:hyperlink w:anchor="_Toc339543958"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 des classes d’implémentation</w:t>
            </w:r>
            <w:r w:rsidR="00EA644D">
              <w:rPr>
                <w:noProof/>
                <w:webHidden/>
              </w:rPr>
              <w:tab/>
            </w:r>
            <w:r w:rsidR="00EA644D">
              <w:rPr>
                <w:noProof/>
                <w:webHidden/>
              </w:rPr>
              <w:fldChar w:fldCharType="begin"/>
            </w:r>
            <w:r w:rsidR="00EA644D">
              <w:rPr>
                <w:noProof/>
                <w:webHidden/>
              </w:rPr>
              <w:instrText xml:space="preserve"> PAGEREF _Toc339543958 \h </w:instrText>
            </w:r>
            <w:r w:rsidR="00EA644D">
              <w:rPr>
                <w:noProof/>
                <w:webHidden/>
              </w:rPr>
            </w:r>
            <w:r w:rsidR="00EA644D">
              <w:rPr>
                <w:noProof/>
                <w:webHidden/>
              </w:rPr>
              <w:fldChar w:fldCharType="separate"/>
            </w:r>
            <w:r w:rsidR="00562402">
              <w:rPr>
                <w:noProof/>
                <w:webHidden/>
              </w:rPr>
              <w:t>6</w:t>
            </w:r>
            <w:r w:rsidR="00EA644D">
              <w:rPr>
                <w:noProof/>
                <w:webHidden/>
              </w:rPr>
              <w:fldChar w:fldCharType="end"/>
            </w:r>
          </w:hyperlink>
        </w:p>
        <w:p w:rsidR="00EA644D" w:rsidRDefault="005E638B">
          <w:pPr>
            <w:pStyle w:val="TM2"/>
            <w:tabs>
              <w:tab w:val="left" w:pos="660"/>
              <w:tab w:val="right" w:leader="dot" w:pos="9062"/>
            </w:tabs>
            <w:rPr>
              <w:noProof/>
              <w:lang w:eastAsia="fr-FR"/>
            </w:rPr>
          </w:pPr>
          <w:hyperlink w:anchor="_Toc339543959" w:history="1">
            <w:r w:rsidR="00EA644D" w:rsidRPr="00260A1E">
              <w:rPr>
                <w:rStyle w:val="Lienhypertexte"/>
                <w:noProof/>
              </w:rPr>
              <w:t>3.</w:t>
            </w:r>
            <w:r w:rsidR="00EA644D">
              <w:rPr>
                <w:noProof/>
                <w:lang w:eastAsia="fr-FR"/>
              </w:rPr>
              <w:tab/>
            </w:r>
            <w:r w:rsidR="00EA644D" w:rsidRPr="00260A1E">
              <w:rPr>
                <w:rStyle w:val="Lienhypertexte"/>
                <w:noProof/>
              </w:rPr>
              <w:t>Modélisation des comportements du jeu</w:t>
            </w:r>
            <w:r w:rsidR="00EA644D">
              <w:rPr>
                <w:noProof/>
                <w:webHidden/>
              </w:rPr>
              <w:tab/>
            </w:r>
            <w:r w:rsidR="00EA644D">
              <w:rPr>
                <w:noProof/>
                <w:webHidden/>
              </w:rPr>
              <w:fldChar w:fldCharType="begin"/>
            </w:r>
            <w:r w:rsidR="00EA644D">
              <w:rPr>
                <w:noProof/>
                <w:webHidden/>
              </w:rPr>
              <w:instrText xml:space="preserve"> PAGEREF _Toc339543959 \h </w:instrText>
            </w:r>
            <w:r w:rsidR="00EA644D">
              <w:rPr>
                <w:noProof/>
                <w:webHidden/>
              </w:rPr>
            </w:r>
            <w:r w:rsidR="00EA644D">
              <w:rPr>
                <w:noProof/>
                <w:webHidden/>
              </w:rPr>
              <w:fldChar w:fldCharType="separate"/>
            </w:r>
            <w:r w:rsidR="00562402">
              <w:rPr>
                <w:noProof/>
                <w:webHidden/>
              </w:rPr>
              <w:t>5</w:t>
            </w:r>
            <w:r w:rsidR="00EA644D">
              <w:rPr>
                <w:noProof/>
                <w:webHidden/>
              </w:rPr>
              <w:fldChar w:fldCharType="end"/>
            </w:r>
          </w:hyperlink>
        </w:p>
        <w:p w:rsidR="00EA644D" w:rsidRDefault="005E638B">
          <w:pPr>
            <w:pStyle w:val="TM3"/>
            <w:tabs>
              <w:tab w:val="left" w:pos="880"/>
              <w:tab w:val="right" w:leader="dot" w:pos="9062"/>
            </w:tabs>
            <w:rPr>
              <w:noProof/>
              <w:lang w:eastAsia="fr-FR"/>
            </w:rPr>
          </w:pPr>
          <w:hyperlink w:anchor="_Toc339543960"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Diagrammes d’interactions</w:t>
            </w:r>
            <w:r w:rsidR="00EA644D">
              <w:rPr>
                <w:noProof/>
                <w:webHidden/>
              </w:rPr>
              <w:tab/>
            </w:r>
            <w:r w:rsidR="00EA644D">
              <w:rPr>
                <w:noProof/>
                <w:webHidden/>
              </w:rPr>
              <w:fldChar w:fldCharType="begin"/>
            </w:r>
            <w:r w:rsidR="00EA644D">
              <w:rPr>
                <w:noProof/>
                <w:webHidden/>
              </w:rPr>
              <w:instrText xml:space="preserve"> PAGEREF _Toc339543960 \h </w:instrText>
            </w:r>
            <w:r w:rsidR="00EA644D">
              <w:rPr>
                <w:noProof/>
                <w:webHidden/>
              </w:rPr>
            </w:r>
            <w:r w:rsidR="00EA644D">
              <w:rPr>
                <w:noProof/>
                <w:webHidden/>
              </w:rPr>
              <w:fldChar w:fldCharType="separate"/>
            </w:r>
            <w:r w:rsidR="00562402">
              <w:rPr>
                <w:noProof/>
                <w:webHidden/>
              </w:rPr>
              <w:t>5</w:t>
            </w:r>
            <w:r w:rsidR="00EA644D">
              <w:rPr>
                <w:noProof/>
                <w:webHidden/>
              </w:rPr>
              <w:fldChar w:fldCharType="end"/>
            </w:r>
          </w:hyperlink>
        </w:p>
        <w:p w:rsidR="00EA644D" w:rsidRDefault="005E638B">
          <w:pPr>
            <w:pStyle w:val="TM3"/>
            <w:tabs>
              <w:tab w:val="left" w:pos="880"/>
              <w:tab w:val="right" w:leader="dot" w:pos="9062"/>
            </w:tabs>
            <w:rPr>
              <w:noProof/>
              <w:lang w:eastAsia="fr-FR"/>
            </w:rPr>
          </w:pPr>
          <w:hyperlink w:anchor="_Toc339543961" w:history="1">
            <w:r w:rsidR="00EA644D" w:rsidRPr="00260A1E">
              <w:rPr>
                <w:rStyle w:val="Lienhypertexte"/>
                <w:rFonts w:ascii="Wingdings" w:hAnsi="Wingdings"/>
                <w:noProof/>
              </w:rPr>
              <w:t></w:t>
            </w:r>
            <w:r w:rsidR="00EA644D">
              <w:rPr>
                <w:noProof/>
                <w:lang w:eastAsia="fr-FR"/>
              </w:rPr>
              <w:tab/>
            </w:r>
            <w:r w:rsidR="00EA644D" w:rsidRPr="00260A1E">
              <w:rPr>
                <w:rStyle w:val="Lienhypertexte"/>
                <w:noProof/>
              </w:rPr>
              <w:t>Diagrammes d’états-transitions</w:t>
            </w:r>
            <w:r w:rsidR="00EA644D">
              <w:rPr>
                <w:noProof/>
                <w:webHidden/>
              </w:rPr>
              <w:tab/>
            </w:r>
            <w:r w:rsidR="00EA644D">
              <w:rPr>
                <w:noProof/>
                <w:webHidden/>
              </w:rPr>
              <w:fldChar w:fldCharType="begin"/>
            </w:r>
            <w:r w:rsidR="00EA644D">
              <w:rPr>
                <w:noProof/>
                <w:webHidden/>
              </w:rPr>
              <w:instrText xml:space="preserve"> PAGEREF _Toc339543961 \h </w:instrText>
            </w:r>
            <w:r w:rsidR="00EA644D">
              <w:rPr>
                <w:noProof/>
                <w:webHidden/>
              </w:rPr>
            </w:r>
            <w:r w:rsidR="00EA644D">
              <w:rPr>
                <w:noProof/>
                <w:webHidden/>
              </w:rPr>
              <w:fldChar w:fldCharType="separate"/>
            </w:r>
            <w:r w:rsidR="00562402">
              <w:rPr>
                <w:noProof/>
                <w:webHidden/>
              </w:rPr>
              <w:t>5</w:t>
            </w:r>
            <w:r w:rsidR="00EA644D">
              <w:rPr>
                <w:noProof/>
                <w:webHidden/>
              </w:rPr>
              <w:fldChar w:fldCharType="end"/>
            </w:r>
          </w:hyperlink>
        </w:p>
        <w:p w:rsidR="00691B37" w:rsidRDefault="00691B37">
          <w:r>
            <w:rPr>
              <w:b/>
              <w:bCs/>
            </w:rPr>
            <w:fldChar w:fldCharType="end"/>
          </w:r>
        </w:p>
      </w:sdtContent>
    </w:sdt>
    <w:p w:rsidR="00691B37" w:rsidRPr="00691B37" w:rsidRDefault="00691B37" w:rsidP="00691B37"/>
    <w:p w:rsidR="00691B37" w:rsidRDefault="00691B37">
      <w:pPr>
        <w:rPr>
          <w:rFonts w:asciiTheme="majorHAnsi" w:eastAsiaTheme="majorEastAsia" w:hAnsiTheme="majorHAnsi" w:cstheme="majorBidi"/>
          <w:b/>
          <w:bCs/>
          <w:color w:val="527D55" w:themeColor="accent1" w:themeShade="BF"/>
          <w:sz w:val="28"/>
          <w:szCs w:val="28"/>
        </w:rPr>
      </w:pPr>
      <w:r>
        <w:br w:type="page"/>
      </w:r>
    </w:p>
    <w:p w:rsidR="00042B89" w:rsidRDefault="00691B37" w:rsidP="00C0252D">
      <w:pPr>
        <w:pStyle w:val="Titre1"/>
      </w:pPr>
      <w:bookmarkStart w:id="3" w:name="_Toc339543952"/>
      <w:r>
        <w:lastRenderedPageBreak/>
        <w:t>Modélisation du jeu</w:t>
      </w:r>
      <w:bookmarkEnd w:id="3"/>
    </w:p>
    <w:p w:rsidR="00042B89" w:rsidRDefault="00042B89" w:rsidP="00042B89">
      <w:pPr>
        <w:pStyle w:val="Titre2"/>
        <w:numPr>
          <w:ilvl w:val="0"/>
          <w:numId w:val="4"/>
        </w:numPr>
      </w:pPr>
      <w:bookmarkStart w:id="4" w:name="_Toc339543953"/>
      <w:r>
        <w:t>Fonctionnalités illustrées par des cas d’utilisation</w:t>
      </w:r>
      <w:bookmarkEnd w:id="4"/>
    </w:p>
    <w:p w:rsidR="00042B89" w:rsidRDefault="00042B89" w:rsidP="00611D54">
      <w:pPr>
        <w:pStyle w:val="Titre3"/>
      </w:pPr>
      <w:bookmarkStart w:id="5" w:name="_Toc339543954"/>
      <w:r w:rsidRPr="00042B89">
        <w:t>Use Case 1: Units</w:t>
      </w:r>
      <w:bookmarkEnd w:id="5"/>
    </w:p>
    <w:p w:rsidR="00F17C35" w:rsidRPr="00F17C35" w:rsidRDefault="00F17C35" w:rsidP="00F17C35">
      <w:pPr>
        <w:ind w:firstLine="708"/>
        <w:jc w:val="both"/>
      </w:pPr>
      <w:r w:rsidRPr="00F17C35">
        <w:t>Le cas d’utilisation représentant les différentes actions des unités est relativement basique puisqu’une unité ne peut que se déplacer, attaquer pour certaine et créer une ville pour d’autres.</w:t>
      </w:r>
    </w:p>
    <w:p w:rsidR="00F17C35" w:rsidRPr="00F17C35" w:rsidRDefault="00F17C35" w:rsidP="00F17C35">
      <w:pPr>
        <w:ind w:firstLine="708"/>
        <w:jc w:val="both"/>
      </w:pPr>
      <w:r w:rsidRPr="00F17C35">
        <w:t>Une unité peut être soit un Directeur de département, un étudiant ou un enseignant comme représenté par l’héritage.</w:t>
      </w:r>
    </w:p>
    <w:p w:rsidR="00F17C35" w:rsidRDefault="00F17C35" w:rsidP="00F17C35">
      <w:pPr>
        <w:keepNext/>
        <w:jc w:val="center"/>
      </w:pPr>
      <w:bookmarkStart w:id="6" w:name="_GoBack"/>
      <w:bookmarkEnd w:id="6"/>
    </w:p>
    <w:p w:rsidR="00F17C35" w:rsidRPr="00F17C35" w:rsidRDefault="00F17C35" w:rsidP="00F17C35">
      <w:pPr>
        <w:pStyle w:val="Lgende"/>
        <w:jc w:val="center"/>
        <w:rPr>
          <w:lang w:val="en-GB"/>
        </w:rPr>
      </w:pPr>
      <w:r>
        <w:t xml:space="preserve">Figure </w:t>
      </w:r>
      <w:r w:rsidR="005E638B">
        <w:fldChar w:fldCharType="begin"/>
      </w:r>
      <w:r w:rsidR="005E638B">
        <w:instrText xml:space="preserve"> SEQ Figure \* ARABIC </w:instrText>
      </w:r>
      <w:r w:rsidR="005E638B">
        <w:fldChar w:fldCharType="separate"/>
      </w:r>
      <w:r w:rsidR="00562402">
        <w:rPr>
          <w:noProof/>
        </w:rPr>
        <w:t>1</w:t>
      </w:r>
      <w:r w:rsidR="005E638B">
        <w:rPr>
          <w:noProof/>
        </w:rPr>
        <w:fldChar w:fldCharType="end"/>
      </w:r>
      <w:r>
        <w:t> : Unit Use Case</w:t>
      </w:r>
    </w:p>
    <w:p w:rsidR="00042B89" w:rsidRDefault="00042B89" w:rsidP="00611D54">
      <w:pPr>
        <w:pStyle w:val="Titre3"/>
      </w:pPr>
      <w:bookmarkStart w:id="7" w:name="_Toc339543955"/>
      <w:r w:rsidRPr="00042B89">
        <w:t xml:space="preserve">Use Case 2: </w:t>
      </w:r>
      <w:r>
        <w:t>Player</w:t>
      </w:r>
      <w:bookmarkEnd w:id="7"/>
    </w:p>
    <w:p w:rsidR="00FE68A1" w:rsidRDefault="00611D54" w:rsidP="00FE68A1">
      <w:pPr>
        <w:ind w:firstLine="708"/>
        <w:jc w:val="both"/>
      </w:pPr>
      <w:r>
        <w:t xml:space="preserve">Un joueur possède de nombreuses actions à réaliser autant au niveau des menus du jeu que de la partie en elle-même. Un joueur peut donc créer une </w:t>
      </w:r>
      <w:proofErr w:type="spellStart"/>
      <w:r>
        <w:t>map</w:t>
      </w:r>
      <w:proofErr w:type="spellEnd"/>
      <w:r>
        <w:t xml:space="preserve"> pour une partie et choisir sa tai</w:t>
      </w:r>
      <w:r w:rsidR="00FE68A1">
        <w:t xml:space="preserve">lle. Il choisit sa civilisation </w:t>
      </w:r>
      <w:r>
        <w:t>puis il possède ensuite toutes les actions relatives à la partie.</w:t>
      </w:r>
      <w:r w:rsidR="00FE68A1">
        <w:t xml:space="preserve"> Les différents cas d’utilisation disponibles pour un joueur sont représentés sur la figure 2 de la page suivante.</w:t>
      </w:r>
    </w:p>
    <w:p w:rsidR="00611D54" w:rsidRDefault="005E638B" w:rsidP="005E638B">
      <w:pPr>
        <w:keepNext/>
        <w:jc w:val="center"/>
      </w:pPr>
      <w:r>
        <w:rPr>
          <w:noProof/>
          <w:lang w:eastAsia="fr-FR"/>
        </w:rPr>
        <w:drawing>
          <wp:inline distT="0" distB="0" distL="0" distR="0">
            <wp:extent cx="5403850" cy="327914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e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3850" cy="3279140"/>
                    </a:xfrm>
                    <a:prstGeom prst="rect">
                      <a:avLst/>
                    </a:prstGeom>
                  </pic:spPr>
                </pic:pic>
              </a:graphicData>
            </a:graphic>
          </wp:inline>
        </w:drawing>
      </w:r>
    </w:p>
    <w:p w:rsidR="00611D54" w:rsidRDefault="00611D54" w:rsidP="00611D54">
      <w:pPr>
        <w:pStyle w:val="Lgende"/>
        <w:jc w:val="center"/>
      </w:pPr>
      <w:r>
        <w:t xml:space="preserve">Figure </w:t>
      </w:r>
      <w:r w:rsidR="005E638B">
        <w:fldChar w:fldCharType="begin"/>
      </w:r>
      <w:r w:rsidR="005E638B">
        <w:instrText xml:space="preserve"> SEQ Figure \* ARABIC </w:instrText>
      </w:r>
      <w:r w:rsidR="005E638B">
        <w:fldChar w:fldCharType="separate"/>
      </w:r>
      <w:r w:rsidR="00562402">
        <w:rPr>
          <w:noProof/>
        </w:rPr>
        <w:t>2</w:t>
      </w:r>
      <w:r w:rsidR="005E638B">
        <w:rPr>
          <w:noProof/>
        </w:rPr>
        <w:fldChar w:fldCharType="end"/>
      </w:r>
      <w:r>
        <w:t> : Player Use Case</w:t>
      </w:r>
    </w:p>
    <w:p w:rsidR="002E59AB" w:rsidRDefault="002E59AB" w:rsidP="002E59AB">
      <w:pPr>
        <w:pStyle w:val="Titre2"/>
        <w:numPr>
          <w:ilvl w:val="0"/>
          <w:numId w:val="4"/>
        </w:numPr>
      </w:pPr>
      <w:bookmarkStart w:id="8" w:name="_Toc339543959"/>
      <w:r w:rsidRPr="00042B89">
        <w:lastRenderedPageBreak/>
        <w:t>Modélisation des comportements du jeu</w:t>
      </w:r>
      <w:bookmarkEnd w:id="8"/>
    </w:p>
    <w:p w:rsidR="002E59AB" w:rsidRDefault="002E59AB" w:rsidP="002E59AB">
      <w:pPr>
        <w:pStyle w:val="Titre3"/>
        <w:numPr>
          <w:ilvl w:val="0"/>
          <w:numId w:val="3"/>
        </w:numPr>
      </w:pPr>
      <w:bookmarkStart w:id="9" w:name="_Toc339543960"/>
      <w:proofErr w:type="spellStart"/>
      <w:r>
        <w:t>Diagrammes</w:t>
      </w:r>
      <w:proofErr w:type="spellEnd"/>
      <w:r>
        <w:t xml:space="preserve"> </w:t>
      </w:r>
      <w:proofErr w:type="spellStart"/>
      <w:r>
        <w:t>d’interactions</w:t>
      </w:r>
      <w:bookmarkEnd w:id="9"/>
      <w:proofErr w:type="spellEnd"/>
    </w:p>
    <w:p w:rsidR="002E59AB" w:rsidRPr="00042B89" w:rsidRDefault="002E59AB" w:rsidP="002E59AB">
      <w:pPr>
        <w:pStyle w:val="Titre4"/>
      </w:pPr>
    </w:p>
    <w:p w:rsidR="002E59AB" w:rsidRPr="00042B89" w:rsidRDefault="002E59AB" w:rsidP="002E59AB">
      <w:pPr>
        <w:pStyle w:val="Titre3"/>
        <w:numPr>
          <w:ilvl w:val="0"/>
          <w:numId w:val="3"/>
        </w:numPr>
      </w:pPr>
      <w:bookmarkStart w:id="10" w:name="_Toc339543961"/>
      <w:proofErr w:type="spellStart"/>
      <w:r>
        <w:t>Diagrammes</w:t>
      </w:r>
      <w:proofErr w:type="spellEnd"/>
      <w:r>
        <w:t xml:space="preserve"> d’états-transitions</w:t>
      </w:r>
      <w:bookmarkEnd w:id="10"/>
    </w:p>
    <w:p w:rsidR="00611D54" w:rsidRPr="00611D54" w:rsidRDefault="00611D54" w:rsidP="00611D54"/>
    <w:p w:rsidR="00691B37" w:rsidRDefault="00042B89" w:rsidP="00042B89">
      <w:pPr>
        <w:pStyle w:val="Titre2"/>
        <w:numPr>
          <w:ilvl w:val="0"/>
          <w:numId w:val="4"/>
        </w:numPr>
      </w:pPr>
      <w:bookmarkStart w:id="11" w:name="_Toc339543956"/>
      <w:r>
        <w:t>Modélisation des données</w:t>
      </w:r>
      <w:r w:rsidR="00C0252D">
        <w:t xml:space="preserve"> et patrons de conception</w:t>
      </w:r>
      <w:bookmarkEnd w:id="11"/>
    </w:p>
    <w:p w:rsidR="00C0252D" w:rsidRPr="002E59AB" w:rsidRDefault="00042B89" w:rsidP="00611D54">
      <w:pPr>
        <w:pStyle w:val="Titre3"/>
        <w:numPr>
          <w:ilvl w:val="0"/>
          <w:numId w:val="2"/>
        </w:numPr>
        <w:rPr>
          <w:lang w:val="fr-FR"/>
        </w:rPr>
      </w:pPr>
      <w:bookmarkStart w:id="12" w:name="_Toc339543957"/>
      <w:r w:rsidRPr="002E59AB">
        <w:rPr>
          <w:lang w:val="fr-FR"/>
        </w:rPr>
        <w:t xml:space="preserve">Diagramme </w:t>
      </w:r>
      <w:r w:rsidR="00A761E5" w:rsidRPr="002E59AB">
        <w:rPr>
          <w:lang w:val="fr-FR"/>
        </w:rPr>
        <w:t xml:space="preserve">regroupant les </w:t>
      </w:r>
      <w:r w:rsidRPr="002E59AB">
        <w:rPr>
          <w:lang w:val="fr-FR"/>
        </w:rPr>
        <w:t>interfaces</w:t>
      </w:r>
      <w:bookmarkEnd w:id="12"/>
      <w:r w:rsidR="00A761E5" w:rsidRPr="002E59AB">
        <w:rPr>
          <w:lang w:val="fr-FR"/>
        </w:rPr>
        <w:t xml:space="preserve"> (API)</w:t>
      </w:r>
    </w:p>
    <w:p w:rsidR="00C0252D" w:rsidRPr="00360BE9" w:rsidRDefault="00C0252D" w:rsidP="00360BE9">
      <w:pPr>
        <w:pStyle w:val="Titre5"/>
      </w:pPr>
      <w:r w:rsidRPr="00360BE9">
        <w:t>Fabrique abstraite</w:t>
      </w:r>
      <w:r w:rsidR="00FE68A1">
        <w:t> : Création des unités</w:t>
      </w:r>
    </w:p>
    <w:p w:rsidR="00C0252D" w:rsidRDefault="00C0252D" w:rsidP="00FE68A1">
      <w:pPr>
        <w:jc w:val="both"/>
      </w:pPr>
      <w:r>
        <w:tab/>
        <w:t>Nous avons utilisé le patron de conception Fabrique Abstraite</w:t>
      </w:r>
      <w:r w:rsidR="00082068">
        <w:t xml:space="preserve"> </w:t>
      </w:r>
      <w:r w:rsidR="00062B31">
        <w:t>permettant</w:t>
      </w:r>
      <w:r w:rsidR="00082068">
        <w:t xml:space="preserve"> la fabrication d’objets concrets</w:t>
      </w:r>
      <w:r>
        <w:t xml:space="preserve"> pour</w:t>
      </w:r>
      <w:r w:rsidR="00FE68A1">
        <w:t xml:space="preserve"> la gestion de la création des u</w:t>
      </w:r>
      <w:r w:rsidR="00082068">
        <w:t xml:space="preserve">nités. Notre interface </w:t>
      </w:r>
      <w:proofErr w:type="spellStart"/>
      <w:r w:rsidR="00082068" w:rsidRPr="00082068">
        <w:rPr>
          <w:b/>
        </w:rPr>
        <w:t>CivilizationFactory</w:t>
      </w:r>
      <w:proofErr w:type="spellEnd"/>
      <w:r w:rsidR="00082068">
        <w:t xml:space="preserve"> a donc pour rôle de créer les unités d’une civilisation. Elle donnera deux implémentations : </w:t>
      </w:r>
      <w:proofErr w:type="spellStart"/>
      <w:r w:rsidR="00082068">
        <w:t>INFOFactory</w:t>
      </w:r>
      <w:proofErr w:type="spellEnd"/>
      <w:r w:rsidR="00082068">
        <w:t xml:space="preserve"> et </w:t>
      </w:r>
      <w:proofErr w:type="spellStart"/>
      <w:r w:rsidR="00082068">
        <w:t>EIIFactory</w:t>
      </w:r>
      <w:proofErr w:type="spellEnd"/>
      <w:r w:rsidR="00082068">
        <w:t xml:space="preserve">. </w:t>
      </w:r>
    </w:p>
    <w:p w:rsidR="00C0252D" w:rsidRDefault="00C0252D" w:rsidP="00360BE9">
      <w:pPr>
        <w:pStyle w:val="Titre5"/>
      </w:pPr>
      <w:r w:rsidRPr="00C0252D">
        <w:t>Monteur</w:t>
      </w:r>
      <w:r w:rsidR="00FE68A1">
        <w:t> : Création de la partie</w:t>
      </w:r>
    </w:p>
    <w:p w:rsidR="00FE68A1" w:rsidRDefault="00FE68A1" w:rsidP="00082068">
      <w:r>
        <w:tab/>
      </w:r>
      <w:r w:rsidR="00082068">
        <w:t xml:space="preserve">Le monteur est utilisé pour la création d’un objet complexe. </w:t>
      </w:r>
      <w:proofErr w:type="spellStart"/>
      <w:r w:rsidR="00082068">
        <w:t>GameBuilder</w:t>
      </w:r>
      <w:proofErr w:type="spellEnd"/>
      <w:r>
        <w:t xml:space="preserve"> va ici nous permettre de gérer la création d’une partie comme représenté sur la figure suivante:</w:t>
      </w:r>
    </w:p>
    <w:p w:rsidR="00C0252D" w:rsidRDefault="00C0252D" w:rsidP="00360BE9">
      <w:pPr>
        <w:pStyle w:val="Titre5"/>
      </w:pPr>
      <w:r w:rsidRPr="00C0252D">
        <w:t>Poids-mouche et décorateur</w:t>
      </w:r>
      <w:r w:rsidR="001A1724">
        <w:t> : Création des cases et gestion de leurs ressources</w:t>
      </w:r>
    </w:p>
    <w:p w:rsidR="00364D37" w:rsidRPr="00364D37" w:rsidRDefault="00364D37" w:rsidP="00364D37">
      <w:pPr>
        <w:jc w:val="both"/>
      </w:pPr>
      <w:r>
        <w:tab/>
        <w:t>La gestion des cases de la carte et notamment leur création sera attribuée à un poids-mouche pour faire apparaitre une nouvelle classe de construction des cases. Chaque case possède un nombre de ressources. L’attribution des ressources</w:t>
      </w:r>
      <w:r w:rsidR="00082068">
        <w:t xml:space="preserve"> additionnelles</w:t>
      </w:r>
      <w:r>
        <w:t xml:space="preserve"> aux différentes cases sera </w:t>
      </w:r>
      <w:r w:rsidR="00082068">
        <w:t>gérée</w:t>
      </w:r>
      <w:r>
        <w:t xml:space="preserve"> par un décorateur comme le représente la figure suivante :</w:t>
      </w:r>
    </w:p>
    <w:p w:rsidR="00BF03ED" w:rsidRDefault="00C0252D" w:rsidP="00082068">
      <w:pPr>
        <w:pStyle w:val="Titre5"/>
      </w:pPr>
      <w:r w:rsidRPr="00C0252D">
        <w:t>Stratégie</w:t>
      </w:r>
      <w:r w:rsidR="001A1724">
        <w:t> : Création de la carte</w:t>
      </w:r>
    </w:p>
    <w:p w:rsidR="00BC4510" w:rsidRDefault="00BC4510" w:rsidP="00082068">
      <w:pPr>
        <w:ind w:firstLine="708"/>
        <w:jc w:val="both"/>
      </w:pPr>
      <w:r>
        <w:t xml:space="preserve">La carte peut être créée de deux tailles différentes ; une petite de 25 x 25 cases ou une grande de 100 x 100 cases. Pour gérer la création de ses cartes et pour que le joueur puisse choisir la taille de la carte sur laquelle il veut jouer, </w:t>
      </w:r>
      <w:r w:rsidR="00082068">
        <w:t xml:space="preserve">le patron </w:t>
      </w:r>
      <w:proofErr w:type="spellStart"/>
      <w:r w:rsidR="00082068">
        <w:t>Strategy</w:t>
      </w:r>
      <w:proofErr w:type="spellEnd"/>
      <w:r w:rsidR="00082068">
        <w:t xml:space="preserve"> sépare l’algorithme de création de carte de la carte elle-même</w:t>
      </w:r>
      <w:r>
        <w:t xml:space="preserve"> comme représenté sur </w:t>
      </w:r>
      <w:r w:rsidR="00082068">
        <w:t>le diagramme suivant</w:t>
      </w:r>
      <w:r>
        <w:t> :</w:t>
      </w:r>
    </w:p>
    <w:p w:rsidR="004C4727" w:rsidRDefault="004C4727" w:rsidP="00364D37">
      <w:pPr>
        <w:jc w:val="both"/>
      </w:pPr>
    </w:p>
    <w:p w:rsidR="004C4727" w:rsidRDefault="004C4727" w:rsidP="00364D37">
      <w:pPr>
        <w:jc w:val="both"/>
      </w:pPr>
    </w:p>
    <w:p w:rsidR="004C4727" w:rsidRPr="00BC4510" w:rsidRDefault="004C4727" w:rsidP="00364D37">
      <w:pPr>
        <w:jc w:val="both"/>
      </w:pPr>
      <w:r>
        <w:t>Finalement, l</w:t>
      </w:r>
      <w:r w:rsidR="00082068">
        <w:t xml:space="preserve">e diagramme de classes </w:t>
      </w:r>
      <w:r w:rsidR="00062B31">
        <w:t>en annexe</w:t>
      </w:r>
      <w:r>
        <w:t xml:space="preserve"> donne l’ensemble des interfaces qui seront nécessaires à</w:t>
      </w:r>
      <w:r w:rsidR="00062B31">
        <w:t xml:space="preserve"> l’implémentation de notre jeu.</w:t>
      </w:r>
    </w:p>
    <w:p w:rsidR="00042B89" w:rsidRDefault="00042B89" w:rsidP="00611D54">
      <w:pPr>
        <w:pStyle w:val="Titre3"/>
        <w:numPr>
          <w:ilvl w:val="0"/>
          <w:numId w:val="2"/>
        </w:numPr>
      </w:pPr>
      <w:bookmarkStart w:id="13" w:name="_Toc339543958"/>
      <w:proofErr w:type="spellStart"/>
      <w:r>
        <w:t>Diagramme</w:t>
      </w:r>
      <w:proofErr w:type="spellEnd"/>
      <w:r>
        <w:t xml:space="preserve"> des classes </w:t>
      </w:r>
      <w:proofErr w:type="spellStart"/>
      <w:r>
        <w:t>d’implémentation</w:t>
      </w:r>
      <w:bookmarkEnd w:id="13"/>
      <w:proofErr w:type="spellEnd"/>
    </w:p>
    <w:p w:rsidR="00042B89" w:rsidRDefault="004C4727" w:rsidP="004C4727">
      <w:pPr>
        <w:ind w:firstLine="708"/>
        <w:jc w:val="both"/>
      </w:pPr>
      <w:r>
        <w:t xml:space="preserve">S’ajoutant à notre diagramme </w:t>
      </w:r>
      <w:r w:rsidR="00062B31">
        <w:t>regroupant les interfaces</w:t>
      </w:r>
      <w:r>
        <w:t xml:space="preserve">, nous avons créé un diagramme des classes implémentant ces interfaces. Il est encore assez difficile de déterminer l’ensemble des </w:t>
      </w:r>
      <w:r w:rsidR="00A761E5">
        <w:lastRenderedPageBreak/>
        <w:t>attributs</w:t>
      </w:r>
      <w:r>
        <w:t xml:space="preserve"> de chaque classe ainsi que le réel besoin de celle-ci. Nous n’hésiterons pas pendant notre implémentation à retoucher certains des attributs et ajouter voir supprimer des classes qui nous semblerait à l’avenir inutiles.</w:t>
      </w:r>
    </w:p>
    <w:p w:rsidR="00A761E5" w:rsidRDefault="00A761E5" w:rsidP="004C4727">
      <w:pPr>
        <w:ind w:firstLine="708"/>
        <w:jc w:val="both"/>
      </w:pPr>
      <w:r>
        <w:t xml:space="preserve">Dans notre choix de conception, nous avons ajouté deux énumérations ; l’une pour le type de production des villes et l’autre pour le type de la </w:t>
      </w:r>
      <w:proofErr w:type="spellStart"/>
      <w:r>
        <w:t>map</w:t>
      </w:r>
      <w:proofErr w:type="spellEnd"/>
      <w:r>
        <w:t xml:space="preserve"> comme présenté sur les deux figures suivantes :</w:t>
      </w:r>
    </w:p>
    <w:p w:rsidR="00062B31" w:rsidRPr="00062B31" w:rsidRDefault="00062B31" w:rsidP="002E59AB">
      <w:pPr>
        <w:pStyle w:val="Titre2"/>
      </w:pPr>
    </w:p>
    <w:sectPr w:rsidR="00062B31" w:rsidRPr="00062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C0D4D"/>
    <w:multiLevelType w:val="hybridMultilevel"/>
    <w:tmpl w:val="2730B4A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471A6707"/>
    <w:multiLevelType w:val="hybridMultilevel"/>
    <w:tmpl w:val="6EEE40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6F53C8F"/>
    <w:multiLevelType w:val="hybridMultilevel"/>
    <w:tmpl w:val="09A439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43F58DF"/>
    <w:multiLevelType w:val="hybridMultilevel"/>
    <w:tmpl w:val="45D08CA4"/>
    <w:lvl w:ilvl="0" w:tplc="0874A342">
      <w:start w:val="1"/>
      <w:numFmt w:val="bullet"/>
      <w:pStyle w:val="Titre3"/>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755762E2"/>
    <w:multiLevelType w:val="hybridMultilevel"/>
    <w:tmpl w:val="F0C07C1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76D346C9"/>
    <w:multiLevelType w:val="hybridMultilevel"/>
    <w:tmpl w:val="E4D6A7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59"/>
    <w:rsid w:val="00042B89"/>
    <w:rsid w:val="00062B31"/>
    <w:rsid w:val="00082068"/>
    <w:rsid w:val="001A1724"/>
    <w:rsid w:val="0020243F"/>
    <w:rsid w:val="002E59AB"/>
    <w:rsid w:val="00360BE9"/>
    <w:rsid w:val="00364D37"/>
    <w:rsid w:val="0037226A"/>
    <w:rsid w:val="00394EE3"/>
    <w:rsid w:val="004C4727"/>
    <w:rsid w:val="00562402"/>
    <w:rsid w:val="005E638B"/>
    <w:rsid w:val="00611D54"/>
    <w:rsid w:val="00691B37"/>
    <w:rsid w:val="0098014C"/>
    <w:rsid w:val="009E3259"/>
    <w:rsid w:val="00A761E5"/>
    <w:rsid w:val="00AE31DE"/>
    <w:rsid w:val="00BC4510"/>
    <w:rsid w:val="00BC54EF"/>
    <w:rsid w:val="00BF03ED"/>
    <w:rsid w:val="00C0252D"/>
    <w:rsid w:val="00EA644D"/>
    <w:rsid w:val="00F17C35"/>
    <w:rsid w:val="00FE6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semiHidden/>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semiHidden/>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semiHidden/>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semiHidden/>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691B37"/>
    <w:pPr>
      <w:spacing w:after="100"/>
      <w:ind w:left="220"/>
    </w:p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37"/>
  </w:style>
  <w:style w:type="paragraph" w:styleId="Titre1">
    <w:name w:val="heading 1"/>
    <w:basedOn w:val="Normal"/>
    <w:next w:val="Normal"/>
    <w:link w:val="Titre1Car"/>
    <w:uiPriority w:val="9"/>
    <w:qFormat/>
    <w:rsid w:val="00691B37"/>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691B37"/>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611D54"/>
    <w:pPr>
      <w:keepNext/>
      <w:keepLines/>
      <w:numPr>
        <w:numId w:val="5"/>
      </w:numPr>
      <w:spacing w:before="200" w:after="240"/>
      <w:outlineLvl w:val="2"/>
    </w:pPr>
    <w:rPr>
      <w:rFonts w:asciiTheme="majorHAnsi" w:eastAsiaTheme="majorEastAsia" w:hAnsiTheme="majorHAnsi" w:cstheme="majorBidi"/>
      <w:b/>
      <w:bCs/>
      <w:color w:val="97947B" w:themeColor="accent4" w:themeShade="BF"/>
      <w:lang w:val="en-GB"/>
    </w:rPr>
  </w:style>
  <w:style w:type="paragraph" w:styleId="Titre4">
    <w:name w:val="heading 4"/>
    <w:basedOn w:val="Normal"/>
    <w:next w:val="Normal"/>
    <w:link w:val="Titre4Car"/>
    <w:uiPriority w:val="9"/>
    <w:unhideWhenUsed/>
    <w:qFormat/>
    <w:rsid w:val="00691B37"/>
    <w:pPr>
      <w:keepNext/>
      <w:keepLines/>
      <w:spacing w:before="200" w:after="0"/>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60BE9"/>
    <w:pPr>
      <w:keepNext/>
      <w:keepLines/>
      <w:spacing w:before="200" w:after="24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semiHidden/>
    <w:unhideWhenUsed/>
    <w:qFormat/>
    <w:rsid w:val="00691B37"/>
    <w:pPr>
      <w:keepNext/>
      <w:keepLines/>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semiHidden/>
    <w:unhideWhenUsed/>
    <w:qFormat/>
    <w:rsid w:val="00691B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B37"/>
    <w:pPr>
      <w:keepNext/>
      <w:keepLines/>
      <w:spacing w:before="200" w:after="0"/>
      <w:outlineLvl w:val="7"/>
    </w:pPr>
    <w:rPr>
      <w:rFonts w:asciiTheme="majorHAnsi" w:eastAsiaTheme="majorEastAsia" w:hAnsiTheme="majorHAnsi" w:cstheme="majorBidi"/>
      <w:color w:val="72A376" w:themeColor="accent1"/>
      <w:sz w:val="20"/>
      <w:szCs w:val="20"/>
    </w:rPr>
  </w:style>
  <w:style w:type="paragraph" w:styleId="Titre9">
    <w:name w:val="heading 9"/>
    <w:basedOn w:val="Normal"/>
    <w:next w:val="Normal"/>
    <w:link w:val="Titre9Car"/>
    <w:uiPriority w:val="9"/>
    <w:semiHidden/>
    <w:unhideWhenUsed/>
    <w:qFormat/>
    <w:rsid w:val="00691B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1B37"/>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reCar">
    <w:name w:val="Titre Car"/>
    <w:basedOn w:val="Policepardfaut"/>
    <w:link w:val="Titre"/>
    <w:uiPriority w:val="10"/>
    <w:rsid w:val="00691B37"/>
    <w:rPr>
      <w:rFonts w:asciiTheme="majorHAnsi" w:eastAsiaTheme="majorEastAsia" w:hAnsiTheme="majorHAnsi" w:cstheme="majorBidi"/>
      <w:color w:val="4D4F3F" w:themeColor="text2" w:themeShade="BF"/>
      <w:spacing w:val="5"/>
      <w:kern w:val="28"/>
      <w:sz w:val="52"/>
      <w:szCs w:val="52"/>
    </w:rPr>
  </w:style>
  <w:style w:type="character" w:customStyle="1" w:styleId="Titre2Car">
    <w:name w:val="Titre 2 Car"/>
    <w:basedOn w:val="Policepardfaut"/>
    <w:link w:val="Titre2"/>
    <w:uiPriority w:val="9"/>
    <w:rsid w:val="00691B37"/>
    <w:rPr>
      <w:rFonts w:asciiTheme="majorHAnsi" w:eastAsiaTheme="majorEastAsia" w:hAnsiTheme="majorHAnsi" w:cstheme="majorBidi"/>
      <w:b/>
      <w:bCs/>
      <w:color w:val="72A376" w:themeColor="accent1"/>
      <w:sz w:val="26"/>
      <w:szCs w:val="26"/>
    </w:rPr>
  </w:style>
  <w:style w:type="character" w:styleId="Emphaseple">
    <w:name w:val="Subtle Emphasis"/>
    <w:basedOn w:val="Policepardfaut"/>
    <w:uiPriority w:val="19"/>
    <w:qFormat/>
    <w:rsid w:val="00691B37"/>
    <w:rPr>
      <w:i/>
      <w:iCs/>
      <w:color w:val="808080" w:themeColor="text1" w:themeTint="7F"/>
    </w:rPr>
  </w:style>
  <w:style w:type="character" w:styleId="lev">
    <w:name w:val="Strong"/>
    <w:basedOn w:val="Policepardfaut"/>
    <w:uiPriority w:val="22"/>
    <w:qFormat/>
    <w:rsid w:val="00691B37"/>
    <w:rPr>
      <w:b/>
      <w:bCs/>
    </w:rPr>
  </w:style>
  <w:style w:type="character" w:customStyle="1" w:styleId="Titre1Car">
    <w:name w:val="Titre 1 Car"/>
    <w:basedOn w:val="Policepardfaut"/>
    <w:link w:val="Titre1"/>
    <w:uiPriority w:val="9"/>
    <w:rsid w:val="00691B37"/>
    <w:rPr>
      <w:rFonts w:asciiTheme="majorHAnsi" w:eastAsiaTheme="majorEastAsia" w:hAnsiTheme="majorHAnsi" w:cstheme="majorBidi"/>
      <w:b/>
      <w:bCs/>
      <w:color w:val="527D55" w:themeColor="accent1" w:themeShade="BF"/>
      <w:sz w:val="28"/>
      <w:szCs w:val="28"/>
    </w:rPr>
  </w:style>
  <w:style w:type="character" w:customStyle="1" w:styleId="Titre3Car">
    <w:name w:val="Titre 3 Car"/>
    <w:basedOn w:val="Policepardfaut"/>
    <w:link w:val="Titre3"/>
    <w:uiPriority w:val="9"/>
    <w:rsid w:val="00611D54"/>
    <w:rPr>
      <w:rFonts w:asciiTheme="majorHAnsi" w:eastAsiaTheme="majorEastAsia" w:hAnsiTheme="majorHAnsi" w:cstheme="majorBidi"/>
      <w:b/>
      <w:bCs/>
      <w:color w:val="97947B" w:themeColor="accent4" w:themeShade="BF"/>
      <w:lang w:val="en-GB"/>
    </w:rPr>
  </w:style>
  <w:style w:type="character" w:customStyle="1" w:styleId="Titre4Car">
    <w:name w:val="Titre 4 Car"/>
    <w:basedOn w:val="Policepardfaut"/>
    <w:link w:val="Titre4"/>
    <w:uiPriority w:val="9"/>
    <w:rsid w:val="00691B3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60BE9"/>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semiHidden/>
    <w:rsid w:val="00691B3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semiHidden/>
    <w:rsid w:val="00691B3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B37"/>
    <w:rPr>
      <w:rFonts w:asciiTheme="majorHAnsi" w:eastAsiaTheme="majorEastAsia" w:hAnsiTheme="majorHAnsi" w:cstheme="majorBidi"/>
      <w:color w:val="72A376" w:themeColor="accent1"/>
      <w:sz w:val="20"/>
      <w:szCs w:val="20"/>
    </w:rPr>
  </w:style>
  <w:style w:type="character" w:customStyle="1" w:styleId="Titre9Car">
    <w:name w:val="Titre 9 Car"/>
    <w:basedOn w:val="Policepardfaut"/>
    <w:link w:val="Titre9"/>
    <w:uiPriority w:val="9"/>
    <w:semiHidden/>
    <w:rsid w:val="00691B3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691B37"/>
    <w:pPr>
      <w:spacing w:line="240" w:lineRule="auto"/>
    </w:pPr>
    <w:rPr>
      <w:b/>
      <w:bCs/>
      <w:color w:val="72A376" w:themeColor="accent1"/>
      <w:sz w:val="18"/>
      <w:szCs w:val="18"/>
    </w:rPr>
  </w:style>
  <w:style w:type="paragraph" w:styleId="Sous-titre">
    <w:name w:val="Subtitle"/>
    <w:basedOn w:val="Normal"/>
    <w:next w:val="Normal"/>
    <w:link w:val="Sous-titreCar"/>
    <w:uiPriority w:val="11"/>
    <w:qFormat/>
    <w:rsid w:val="00691B37"/>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ous-titreCar">
    <w:name w:val="Sous-titre Car"/>
    <w:basedOn w:val="Policepardfaut"/>
    <w:link w:val="Sous-titre"/>
    <w:uiPriority w:val="11"/>
    <w:rsid w:val="00691B37"/>
    <w:rPr>
      <w:rFonts w:asciiTheme="majorHAnsi" w:eastAsiaTheme="majorEastAsia" w:hAnsiTheme="majorHAnsi" w:cstheme="majorBidi"/>
      <w:i/>
      <w:iCs/>
      <w:color w:val="72A376" w:themeColor="accent1"/>
      <w:spacing w:val="15"/>
      <w:sz w:val="24"/>
      <w:szCs w:val="24"/>
    </w:rPr>
  </w:style>
  <w:style w:type="character" w:styleId="Accentuation">
    <w:name w:val="Emphasis"/>
    <w:basedOn w:val="Policepardfaut"/>
    <w:uiPriority w:val="20"/>
    <w:qFormat/>
    <w:rsid w:val="00691B37"/>
    <w:rPr>
      <w:i/>
      <w:iCs/>
    </w:rPr>
  </w:style>
  <w:style w:type="paragraph" w:styleId="Sansinterligne">
    <w:name w:val="No Spacing"/>
    <w:uiPriority w:val="1"/>
    <w:qFormat/>
    <w:rsid w:val="00691B37"/>
    <w:pPr>
      <w:spacing w:after="0" w:line="240" w:lineRule="auto"/>
    </w:pPr>
  </w:style>
  <w:style w:type="paragraph" w:styleId="Paragraphedeliste">
    <w:name w:val="List Paragraph"/>
    <w:basedOn w:val="Normal"/>
    <w:uiPriority w:val="34"/>
    <w:qFormat/>
    <w:rsid w:val="00691B37"/>
    <w:pPr>
      <w:ind w:left="720"/>
      <w:contextualSpacing/>
    </w:pPr>
  </w:style>
  <w:style w:type="paragraph" w:styleId="Citation">
    <w:name w:val="Quote"/>
    <w:basedOn w:val="Normal"/>
    <w:next w:val="Normal"/>
    <w:link w:val="CitationCar"/>
    <w:uiPriority w:val="29"/>
    <w:qFormat/>
    <w:rsid w:val="00691B37"/>
    <w:rPr>
      <w:i/>
      <w:iCs/>
      <w:color w:val="000000" w:themeColor="text1"/>
    </w:rPr>
  </w:style>
  <w:style w:type="character" w:customStyle="1" w:styleId="CitationCar">
    <w:name w:val="Citation Car"/>
    <w:basedOn w:val="Policepardfaut"/>
    <w:link w:val="Citation"/>
    <w:uiPriority w:val="29"/>
    <w:rsid w:val="00691B37"/>
    <w:rPr>
      <w:i/>
      <w:iCs/>
      <w:color w:val="000000" w:themeColor="text1"/>
    </w:rPr>
  </w:style>
  <w:style w:type="paragraph" w:styleId="Citationintense">
    <w:name w:val="Intense Quote"/>
    <w:basedOn w:val="Normal"/>
    <w:next w:val="Normal"/>
    <w:link w:val="CitationintenseCar"/>
    <w:uiPriority w:val="30"/>
    <w:qFormat/>
    <w:rsid w:val="00691B3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691B37"/>
    <w:rPr>
      <w:b/>
      <w:bCs/>
      <w:i/>
      <w:iCs/>
      <w:color w:val="72A376" w:themeColor="accent1"/>
    </w:rPr>
  </w:style>
  <w:style w:type="character" w:styleId="Emphaseintense">
    <w:name w:val="Intense Emphasis"/>
    <w:basedOn w:val="Policepardfaut"/>
    <w:uiPriority w:val="21"/>
    <w:qFormat/>
    <w:rsid w:val="00691B37"/>
    <w:rPr>
      <w:b/>
      <w:bCs/>
      <w:i/>
      <w:iCs/>
      <w:color w:val="72A376" w:themeColor="accent1"/>
    </w:rPr>
  </w:style>
  <w:style w:type="character" w:styleId="Rfrenceple">
    <w:name w:val="Subtle Reference"/>
    <w:basedOn w:val="Policepardfaut"/>
    <w:uiPriority w:val="31"/>
    <w:qFormat/>
    <w:rsid w:val="00691B37"/>
    <w:rPr>
      <w:smallCaps/>
      <w:color w:val="B0CCB0" w:themeColor="accent2"/>
      <w:u w:val="single"/>
    </w:rPr>
  </w:style>
  <w:style w:type="character" w:styleId="Rfrenceintense">
    <w:name w:val="Intense Reference"/>
    <w:basedOn w:val="Policepardfaut"/>
    <w:uiPriority w:val="32"/>
    <w:qFormat/>
    <w:rsid w:val="00691B37"/>
    <w:rPr>
      <w:b/>
      <w:bCs/>
      <w:smallCaps/>
      <w:color w:val="B0CCB0" w:themeColor="accent2"/>
      <w:spacing w:val="5"/>
      <w:u w:val="single"/>
    </w:rPr>
  </w:style>
  <w:style w:type="character" w:styleId="Titredulivre">
    <w:name w:val="Book Title"/>
    <w:basedOn w:val="Policepardfaut"/>
    <w:uiPriority w:val="33"/>
    <w:qFormat/>
    <w:rsid w:val="00691B37"/>
    <w:rPr>
      <w:b/>
      <w:bCs/>
      <w:smallCaps/>
      <w:spacing w:val="5"/>
    </w:rPr>
  </w:style>
  <w:style w:type="paragraph" w:styleId="En-ttedetabledesmatires">
    <w:name w:val="TOC Heading"/>
    <w:basedOn w:val="Titre1"/>
    <w:next w:val="Normal"/>
    <w:uiPriority w:val="39"/>
    <w:unhideWhenUsed/>
    <w:qFormat/>
    <w:rsid w:val="00691B37"/>
    <w:pPr>
      <w:outlineLvl w:val="9"/>
    </w:pPr>
  </w:style>
  <w:style w:type="paragraph" w:styleId="TM2">
    <w:name w:val="toc 2"/>
    <w:basedOn w:val="Normal"/>
    <w:next w:val="Normal"/>
    <w:autoRedefine/>
    <w:uiPriority w:val="39"/>
    <w:unhideWhenUsed/>
    <w:rsid w:val="00691B37"/>
    <w:pPr>
      <w:spacing w:after="100"/>
      <w:ind w:left="220"/>
    </w:pPr>
  </w:style>
  <w:style w:type="paragraph" w:styleId="TM1">
    <w:name w:val="toc 1"/>
    <w:basedOn w:val="Normal"/>
    <w:next w:val="Normal"/>
    <w:autoRedefine/>
    <w:uiPriority w:val="39"/>
    <w:unhideWhenUsed/>
    <w:rsid w:val="00691B37"/>
    <w:pPr>
      <w:spacing w:after="100"/>
    </w:pPr>
  </w:style>
  <w:style w:type="character" w:styleId="Lienhypertexte">
    <w:name w:val="Hyperlink"/>
    <w:basedOn w:val="Policepardfaut"/>
    <w:uiPriority w:val="99"/>
    <w:unhideWhenUsed/>
    <w:rsid w:val="00691B37"/>
    <w:rPr>
      <w:color w:val="DB5353" w:themeColor="hyperlink"/>
      <w:u w:val="single"/>
    </w:rPr>
  </w:style>
  <w:style w:type="paragraph" w:styleId="Textedebulles">
    <w:name w:val="Balloon Text"/>
    <w:basedOn w:val="Normal"/>
    <w:link w:val="TextedebullesCar"/>
    <w:uiPriority w:val="99"/>
    <w:semiHidden/>
    <w:unhideWhenUsed/>
    <w:rsid w:val="00691B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B37"/>
    <w:rPr>
      <w:rFonts w:ascii="Tahoma" w:hAnsi="Tahoma" w:cs="Tahoma"/>
      <w:sz w:val="16"/>
      <w:szCs w:val="16"/>
    </w:rPr>
  </w:style>
  <w:style w:type="paragraph" w:styleId="TM3">
    <w:name w:val="toc 3"/>
    <w:basedOn w:val="Normal"/>
    <w:next w:val="Normal"/>
    <w:autoRedefine/>
    <w:uiPriority w:val="39"/>
    <w:unhideWhenUsed/>
    <w:rsid w:val="00C025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F0A1B-9EFC-47DE-9308-8A11B59F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6</Pages>
  <Words>798</Words>
  <Characters>4392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Aceltis</dc:creator>
  <cp:lastModifiedBy>Aceltis</cp:lastModifiedBy>
  <cp:revision>17</cp:revision>
  <cp:lastPrinted>2012-11-08T19:49:00Z</cp:lastPrinted>
  <dcterms:created xsi:type="dcterms:W3CDTF">2012-11-01T11:53:00Z</dcterms:created>
  <dcterms:modified xsi:type="dcterms:W3CDTF">2012-11-08T19:57:00Z</dcterms:modified>
</cp:coreProperties>
</file>