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Prise en main du logiciel c# - Mission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color w:val="ff9900"/>
          <w:rtl w:val="0"/>
        </w:rPr>
        <w:t xml:space="preserve">Etape 1 : </w:t>
      </w:r>
      <w:r w:rsidDel="00000000" w:rsidR="00000000" w:rsidRPr="00000000">
        <w:rPr>
          <w:color w:val="4a86e8"/>
          <w:rtl w:val="0"/>
        </w:rPr>
        <w:t xml:space="preserve">Allez sur MySql et créez une table de base de données intitulé ‘ppe3’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ff9900"/>
          <w:rtl w:val="0"/>
        </w:rPr>
        <w:t xml:space="preserve">Etape 2 : </w:t>
      </w:r>
      <w:r w:rsidDel="00000000" w:rsidR="00000000" w:rsidRPr="00000000">
        <w:rPr>
          <w:color w:val="4a86e8"/>
          <w:rtl w:val="0"/>
        </w:rPr>
        <w:t xml:space="preserve">Ensuite, à partir de la table créé, aller dans l’onglet importer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47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ff9900"/>
          <w:rtl w:val="0"/>
        </w:rPr>
        <w:t xml:space="preserve">Etape 3 :</w:t>
      </w:r>
      <w:r w:rsidDel="00000000" w:rsidR="00000000" w:rsidRPr="00000000">
        <w:rPr>
          <w:color w:val="4a86e8"/>
          <w:rtl w:val="0"/>
        </w:rPr>
        <w:t xml:space="preserve"> Importez le fichier sql ‘ppe3.sql’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ff9900"/>
          <w:rtl w:val="0"/>
        </w:rPr>
        <w:t xml:space="preserve">Etape 4 :</w:t>
      </w:r>
      <w:r w:rsidDel="00000000" w:rsidR="00000000" w:rsidRPr="00000000">
        <w:rPr>
          <w:color w:val="4a86e8"/>
          <w:rtl w:val="0"/>
        </w:rPr>
        <w:t xml:space="preserve"> Ouvrez le fichier .exe de l’application “WinForms-TpConnexionBdd.exe”</w:t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5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93c47d"/>
          <w:rtl w:val="0"/>
        </w:rPr>
        <w:t xml:space="preserve">User : </w:t>
      </w:r>
      <w:r w:rsidDel="00000000" w:rsidR="00000000" w:rsidRPr="00000000">
        <w:rPr>
          <w:color w:val="4a86e8"/>
          <w:rtl w:val="0"/>
        </w:rPr>
        <w:t xml:space="preserve">La partie user ne peut que modifier et afficher certaine valeur , le bouton créer un utilisateur n’étant pas spécialement utile pour cette partie  ainsi que la suppression d’user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5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93c47d"/>
          <w:rtl w:val="0"/>
        </w:rPr>
        <w:t xml:space="preserve">Produit :</w:t>
      </w:r>
      <w:r w:rsidDel="00000000" w:rsidR="00000000" w:rsidRPr="00000000">
        <w:rPr>
          <w:color w:val="4a86e8"/>
          <w:rtl w:val="0"/>
        </w:rPr>
        <w:t xml:space="preserve"> Sur cette partie nous avons la possibilité de créer un article (produit) en plus ainsi que la suppression d’un produit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3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93c47d"/>
          <w:rtl w:val="0"/>
        </w:rPr>
        <w:t xml:space="preserve">Commande :</w:t>
      </w:r>
      <w:r w:rsidDel="00000000" w:rsidR="00000000" w:rsidRPr="00000000">
        <w:rPr>
          <w:color w:val="4a86e8"/>
          <w:rtl w:val="0"/>
        </w:rPr>
        <w:t xml:space="preserve"> La partie commande est identique à celle de utilisateur , à la seul particularités qu’il y a un champ date qui ne peut être modifiée , présente pour l’affichage des commandes par ordre de création.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4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