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D585" w14:textId="77777777" w:rsidR="00F616CE" w:rsidRDefault="00F616CE">
      <w:pPr>
        <w:pStyle w:val="Ttulo1"/>
        <w:shd w:val="clear" w:color="auto" w:fill="FFFFFF"/>
        <w:spacing w:before="0"/>
        <w:ind w:right="2250"/>
        <w:rPr>
          <w:rFonts w:ascii="Segoe UI" w:eastAsia="Times New Roman" w:hAnsi="Segoe UI" w:cs="Segoe UI"/>
          <w:color w:val="1F2328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color w:val="1F2328"/>
        </w:rPr>
        <w:t>Descripción del proyecto y requisitos funcionales</w:t>
      </w:r>
    </w:p>
    <w:p w14:paraId="3329555D" w14:textId="77777777" w:rsidR="00F616CE" w:rsidRDefault="00F616CE"/>
    <w:p w14:paraId="6E89126A" w14:textId="77777777" w:rsidR="00386DB7" w:rsidRDefault="00386DB7"/>
    <w:p w14:paraId="10F8F100" w14:textId="77777777" w:rsidR="00114498" w:rsidRDefault="00114498">
      <w:pPr>
        <w:pStyle w:val="NormalWeb"/>
        <w:shd w:val="clear" w:color="auto" w:fill="FFFFFF"/>
        <w:spacing w:before="0" w:beforeAutospacing="0" w:after="240" w:afterAutospacing="0"/>
        <w:divId w:val="76608011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El líder en video juegos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Nentendo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esta buscando captar a un publico mayor con un juego clásico y a jóvenes con su tendencia minimalista. Se crea la necesidad de desarrollo del juego</w:t>
      </w:r>
    </w:p>
    <w:p w14:paraId="39424353" w14:textId="77777777" w:rsidR="00114498" w:rsidRDefault="00114498">
      <w:pPr>
        <w:pStyle w:val="NormalWeb"/>
        <w:shd w:val="clear" w:color="auto" w:fill="FFFFFF"/>
        <w:spacing w:before="0" w:beforeAutospacing="0" w:after="240" w:afterAutospacing="0"/>
        <w:divId w:val="76608011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Título: Nuevo Juego desafío Piedra Papel Tijeras /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Nentendo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br/>
        <w:t>El sistema debe proporcionar los siguientes requisitos funcionales:</w:t>
      </w:r>
    </w:p>
    <w:p w14:paraId="3E1D9514" w14:textId="77777777" w:rsidR="00114498" w:rsidRDefault="00114498">
      <w:pPr>
        <w:pStyle w:val="NormalWeb"/>
        <w:shd w:val="clear" w:color="auto" w:fill="FFFFFF"/>
        <w:spacing w:before="0" w:beforeAutospacing="0" w:after="240" w:afterAutospacing="0"/>
        <w:divId w:val="76608011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Selección en menú de opciones, permitiendo comenzar el juego, también una guía de la modalidad de juego y reglas para lograr la victoria, y visualización de los créditos de desarrollo. Extra mini juego arrojar moneda.</w:t>
      </w:r>
    </w:p>
    <w:p w14:paraId="0FECF683" w14:textId="77777777" w:rsidR="00114498" w:rsidRDefault="00114498">
      <w:pPr>
        <w:pStyle w:val="NormalWeb"/>
        <w:shd w:val="clear" w:color="auto" w:fill="FFFFFF"/>
        <w:spacing w:before="0" w:beforeAutospacing="0" w:after="240" w:afterAutospacing="0"/>
        <w:divId w:val="76608011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Reglas claras deben mostrar la elección del oponente, y hacer un conteo de puntos en cada ronda.</w:t>
      </w:r>
    </w:p>
    <w:p w14:paraId="10B9B5B1" w14:textId="77777777" w:rsidR="00114498" w:rsidRDefault="00114498">
      <w:pPr>
        <w:pStyle w:val="NormalWeb"/>
        <w:shd w:val="clear" w:color="auto" w:fill="FFFFFF"/>
        <w:spacing w:before="0" w:beforeAutospacing="0" w:after="0" w:afterAutospacing="0"/>
        <w:divId w:val="76608011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Interfaz de Usuario Amigable:</w:t>
      </w:r>
      <w:r>
        <w:rPr>
          <w:rFonts w:ascii="Segoe UI" w:hAnsi="Segoe UI" w:cs="Segoe UI"/>
          <w:color w:val="1F2328"/>
          <w:sz w:val="21"/>
          <w:szCs w:val="21"/>
        </w:rPr>
        <w:br/>
        <w:t>Proporcionar una interfaz de usuario intuitiva y fácil de usar para que los participantes puedan utilizar sin complicaciones.</w:t>
      </w:r>
    </w:p>
    <w:p w14:paraId="263B4963" w14:textId="77777777" w:rsidR="00386DB7" w:rsidRDefault="00386DB7"/>
    <w:sectPr w:rsidR="00386D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CE"/>
    <w:rsid w:val="00114498"/>
    <w:rsid w:val="00386DB7"/>
    <w:rsid w:val="00F6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AAC44"/>
  <w15:chartTrackingRefBased/>
  <w15:docId w15:val="{C1F8D03F-3B63-854E-A8CB-7C2F88E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449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Artigas</dc:creator>
  <cp:keywords/>
  <dc:description/>
  <cp:lastModifiedBy>Juan Antonio Artigas</cp:lastModifiedBy>
  <cp:revision>2</cp:revision>
  <dcterms:created xsi:type="dcterms:W3CDTF">2023-09-07T01:08:00Z</dcterms:created>
  <dcterms:modified xsi:type="dcterms:W3CDTF">2023-09-07T01:08:00Z</dcterms:modified>
</cp:coreProperties>
</file>