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82" w:rsidRDefault="007E4893">
      <w:r>
        <w:rPr>
          <w:noProof/>
        </w:rPr>
        <w:drawing>
          <wp:inline distT="0" distB="0" distL="0" distR="0">
            <wp:extent cx="5110511" cy="3940558"/>
            <wp:effectExtent l="19050" t="0" r="0" b="0"/>
            <wp:docPr id="1" name="Picture 1" descr="F:\images2\images20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20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197" cy="39403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E4893" w:rsidRPr="00655E0D" w:rsidRDefault="007E4893" w:rsidP="007E4893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655E0D">
        <w:rPr>
          <w:rFonts w:ascii="Times New Roman" w:hAnsi="Times New Roman" w:cs="Times New Roman"/>
          <w:sz w:val="24"/>
          <w:szCs w:val="24"/>
        </w:rPr>
        <w:t xml:space="preserve">Size: 50cm-W x 100cm-H </w:t>
      </w:r>
    </w:p>
    <w:p w:rsidR="007E4893" w:rsidRPr="00655E0D" w:rsidRDefault="007E4893" w:rsidP="007E4893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655E0D">
        <w:rPr>
          <w:rFonts w:ascii="Times New Roman" w:hAnsi="Times New Roman" w:cs="Times New Roman"/>
          <w:sz w:val="24"/>
          <w:szCs w:val="24"/>
        </w:rPr>
        <w:t>Color: Black &amp; Yellow</w:t>
      </w:r>
    </w:p>
    <w:p w:rsidR="007E4893" w:rsidRPr="00655E0D" w:rsidRDefault="007E4893" w:rsidP="007E4893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655E0D">
        <w:rPr>
          <w:rFonts w:ascii="Times New Roman" w:hAnsi="Times New Roman" w:cs="Times New Roman"/>
          <w:sz w:val="24"/>
          <w:szCs w:val="24"/>
        </w:rPr>
        <w:t>Material: P</w:t>
      </w:r>
      <w:r w:rsidRPr="00655E0D">
        <w:rPr>
          <w:rStyle w:val="paragraph-text"/>
          <w:rFonts w:ascii="Times New Roman" w:hAnsi="Times New Roman" w:cs="Times New Roman"/>
          <w:sz w:val="24"/>
          <w:szCs w:val="24"/>
        </w:rPr>
        <w:t xml:space="preserve">oplar Solids </w:t>
      </w:r>
    </w:p>
    <w:p w:rsidR="007E4893" w:rsidRPr="00655E0D" w:rsidRDefault="007E4893" w:rsidP="007E4893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655E0D">
        <w:rPr>
          <w:rFonts w:ascii="Times New Roman" w:hAnsi="Times New Roman" w:cs="Times New Roman"/>
          <w:sz w:val="24"/>
          <w:szCs w:val="24"/>
        </w:rPr>
        <w:t>Amount: 13</w:t>
      </w:r>
    </w:p>
    <w:p w:rsidR="007E4893" w:rsidRPr="00655E0D" w:rsidRDefault="007E4893" w:rsidP="007E4893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655E0D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655E0D">
        <w:rPr>
          <w:rFonts w:ascii="Times New Roman" w:hAnsi="Times New Roman" w:cs="Times New Roman"/>
          <w:sz w:val="24"/>
          <w:szCs w:val="24"/>
        </w:rPr>
        <w:t xml:space="preserve"> 200$</w:t>
      </w:r>
    </w:p>
    <w:p w:rsidR="007E4893" w:rsidRPr="00655E0D" w:rsidRDefault="007E4893" w:rsidP="007E4893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655E0D">
        <w:rPr>
          <w:rFonts w:ascii="Times New Roman" w:hAnsi="Times New Roman" w:cs="Times New Roman"/>
          <w:sz w:val="24"/>
          <w:szCs w:val="24"/>
        </w:rPr>
        <w:t>Type:</w:t>
      </w:r>
      <w:r w:rsidR="00655E0D" w:rsidRPr="00655E0D">
        <w:rPr>
          <w:rFonts w:ascii="Times New Roman" w:hAnsi="Times New Roman" w:cs="Times New Roman"/>
          <w:sz w:val="24"/>
          <w:szCs w:val="24"/>
        </w:rPr>
        <w:t xml:space="preserve"> Bookcase</w:t>
      </w:r>
    </w:p>
    <w:p w:rsidR="007E4893" w:rsidRPr="00655E0D" w:rsidRDefault="007E4893" w:rsidP="007E4893">
      <w:pPr>
        <w:rPr>
          <w:rFonts w:ascii="Times New Roman" w:eastAsia="Times New Roman" w:hAnsi="Times New Roman" w:cs="Times New Roman"/>
          <w:sz w:val="24"/>
          <w:szCs w:val="24"/>
        </w:rPr>
      </w:pPr>
      <w:r w:rsidRPr="00655E0D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655E0D">
        <w:rPr>
          <w:rStyle w:val="paragraph-text"/>
          <w:rFonts w:ascii="Times New Roman" w:hAnsi="Times New Roman" w:cs="Times New Roman"/>
          <w:sz w:val="24"/>
          <w:szCs w:val="24"/>
        </w:rPr>
        <w:t>Curved Concept. Your eye will delight in the beautiful veneers and curved lines of our Vanderbilt media chest. With just a hint of art deco style, this piece boasts a subtly S-curved front frame and luscious, diagonally set Prima Vera veneers. The ample storage compartments with rear wire management openings are ideal for media components. Sleek, burnished metal drawer pulls and a warm brown cherry finish give this cultured piece the perfect finishing touch.</w:t>
      </w:r>
    </w:p>
    <w:p w:rsidR="007E4893" w:rsidRDefault="007E4893"/>
    <w:sectPr w:rsidR="007E4893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7E4893"/>
    <w:rsid w:val="00655E0D"/>
    <w:rsid w:val="007E4893"/>
    <w:rsid w:val="00B274DE"/>
    <w:rsid w:val="00BF4446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893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7E4893"/>
  </w:style>
  <w:style w:type="character" w:customStyle="1" w:styleId="Style1Char">
    <w:name w:val="Style1 Char"/>
    <w:basedOn w:val="DefaultParagraphFont"/>
    <w:link w:val="Style1"/>
    <w:rsid w:val="007E4893"/>
  </w:style>
  <w:style w:type="character" w:customStyle="1" w:styleId="paragraph-text">
    <w:name w:val="paragraph-text"/>
    <w:basedOn w:val="DefaultParagraphFont"/>
    <w:rsid w:val="007E48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2013-04-24T05:13:00Z</dcterms:created>
  <dcterms:modified xsi:type="dcterms:W3CDTF">2013-04-24T07:14:00Z</dcterms:modified>
</cp:coreProperties>
</file>