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97"/>
        <w:gridCol w:w="40"/>
        <w:gridCol w:w="967"/>
        <w:gridCol w:w="1957"/>
        <w:gridCol w:w="2741"/>
        <w:gridCol w:w="14"/>
      </w:tblGrid>
      <w:tr w:rsidR="008111B4" w:rsidTr="00562E66">
        <w:trPr>
          <w:trHeight w:val="302"/>
        </w:trPr>
        <w:tc>
          <w:tcPr>
            <w:tcW w:w="9384" w:type="dxa"/>
            <w:gridSpan w:val="7"/>
          </w:tcPr>
          <w:p w:rsidR="008111B4" w:rsidRDefault="008111B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  <w:sz w:val="40"/>
                <w:szCs w:val="40"/>
              </w:rPr>
              <w:t xml:space="preserve">授課計畫書 </w:t>
            </w:r>
          </w:p>
        </w:tc>
      </w:tr>
      <w:tr w:rsidR="005F2BA4" w:rsidTr="008111B4">
        <w:trPr>
          <w:trHeight w:val="122"/>
        </w:trPr>
        <w:tc>
          <w:tcPr>
            <w:tcW w:w="4672" w:type="dxa"/>
            <w:gridSpan w:val="4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hAnsi="Times New Roman" w:hint="eastAsia"/>
                <w:sz w:val="23"/>
                <w:szCs w:val="23"/>
              </w:rPr>
              <w:t>授課教師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  <w:tc>
          <w:tcPr>
            <w:tcW w:w="4712" w:type="dxa"/>
            <w:gridSpan w:val="3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王貞淑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5F2BA4" w:rsidTr="008111B4">
        <w:trPr>
          <w:trHeight w:val="122"/>
        </w:trPr>
        <w:tc>
          <w:tcPr>
            <w:tcW w:w="4672" w:type="dxa"/>
            <w:gridSpan w:val="4"/>
          </w:tcPr>
          <w:p w:rsidR="005F2BA4" w:rsidRDefault="005F2BA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hAnsi="Times New Roman" w:hint="eastAsia"/>
                <w:sz w:val="23"/>
                <w:szCs w:val="23"/>
              </w:rPr>
              <w:t>開課系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>
              <w:rPr>
                <w:rFonts w:hAnsi="Times New Roman" w:hint="eastAsia"/>
                <w:sz w:val="23"/>
                <w:szCs w:val="23"/>
              </w:rPr>
              <w:t>所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4712" w:type="dxa"/>
            <w:gridSpan w:val="3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資訊與財金管理系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5F2BA4" w:rsidTr="008111B4">
        <w:trPr>
          <w:trHeight w:val="122"/>
        </w:trPr>
        <w:tc>
          <w:tcPr>
            <w:tcW w:w="4672" w:type="dxa"/>
            <w:gridSpan w:val="4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hAnsi="Times New Roman" w:hint="eastAsia"/>
                <w:sz w:val="23"/>
                <w:szCs w:val="23"/>
              </w:rPr>
              <w:t>中文課程名稱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  <w:tc>
          <w:tcPr>
            <w:tcW w:w="4712" w:type="dxa"/>
            <w:gridSpan w:val="3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金融大數據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5F2BA4" w:rsidTr="008111B4">
        <w:trPr>
          <w:trHeight w:val="658"/>
        </w:trPr>
        <w:tc>
          <w:tcPr>
            <w:tcW w:w="4672" w:type="dxa"/>
            <w:gridSpan w:val="4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hAnsi="Times New Roman" w:hint="eastAsia"/>
                <w:sz w:val="23"/>
                <w:szCs w:val="23"/>
              </w:rPr>
              <w:t>教學目標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  <w:tc>
          <w:tcPr>
            <w:tcW w:w="4712" w:type="dxa"/>
            <w:gridSpan w:val="3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1. </w:t>
            </w:r>
            <w:r>
              <w:rPr>
                <w:rFonts w:hAnsi="Times New Roman" w:hint="eastAsia"/>
                <w:sz w:val="23"/>
                <w:szCs w:val="23"/>
              </w:rPr>
              <w:t>學生俱備基礎數據分析能力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2. </w:t>
            </w:r>
            <w:r>
              <w:rPr>
                <w:rFonts w:hAnsi="Times New Roman" w:hint="eastAsia"/>
                <w:sz w:val="23"/>
                <w:szCs w:val="23"/>
              </w:rPr>
              <w:t>能夠將學學應用於生活中決策問題輔助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 </w:t>
            </w:r>
            <w:r>
              <w:rPr>
                <w:rFonts w:hAnsi="Times New Roman" w:hint="eastAsia"/>
                <w:sz w:val="23"/>
                <w:szCs w:val="23"/>
              </w:rPr>
              <w:t>學而優則教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:</w:t>
            </w:r>
            <w:r>
              <w:rPr>
                <w:rFonts w:hAnsi="Times New Roman" w:hint="eastAsia"/>
                <w:sz w:val="23"/>
                <w:szCs w:val="23"/>
              </w:rPr>
              <w:t>透過特定主題教案的設計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,</w:t>
            </w:r>
            <w:r>
              <w:rPr>
                <w:rFonts w:hAnsi="Times New Roman" w:hint="eastAsia"/>
                <w:sz w:val="23"/>
                <w:szCs w:val="23"/>
              </w:rPr>
              <w:t>讓學習者進一步的去思考數據分析的邏輯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 w:rsidR="00B2244B" w:rsidTr="008111B4">
        <w:trPr>
          <w:gridAfter w:val="1"/>
          <w:wAfter w:w="14" w:type="dxa"/>
          <w:trHeight w:val="302"/>
        </w:trPr>
        <w:tc>
          <w:tcPr>
            <w:tcW w:w="1668" w:type="dxa"/>
          </w:tcPr>
          <w:p w:rsidR="005F2BA4" w:rsidRDefault="005F2BA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週</w:t>
            </w:r>
            <w:proofErr w:type="gramEnd"/>
            <w:r>
              <w:rPr>
                <w:rFonts w:hint="eastAsia"/>
                <w:sz w:val="23"/>
                <w:szCs w:val="23"/>
              </w:rPr>
              <w:t>次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gramStart"/>
            <w:r>
              <w:rPr>
                <w:rFonts w:hAnsi="Times New Roman" w:hint="eastAsia"/>
                <w:sz w:val="23"/>
                <w:szCs w:val="23"/>
              </w:rPr>
              <w:t>堂</w:t>
            </w:r>
            <w:proofErr w:type="gramEnd"/>
            <w:r>
              <w:rPr>
                <w:rFonts w:hAnsi="Times New Roman" w:hint="eastAsia"/>
                <w:sz w:val="23"/>
                <w:szCs w:val="23"/>
              </w:rPr>
              <w:t>次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</w:p>
        </w:tc>
        <w:tc>
          <w:tcPr>
            <w:tcW w:w="1997" w:type="dxa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課程主題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4" w:type="dxa"/>
            <w:gridSpan w:val="3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內容【說明】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741" w:type="dxa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備註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F279C8" w:rsidTr="008111B4">
        <w:trPr>
          <w:gridAfter w:val="1"/>
          <w:wAfter w:w="14" w:type="dxa"/>
          <w:trHeight w:val="660"/>
        </w:trPr>
        <w:tc>
          <w:tcPr>
            <w:tcW w:w="1668" w:type="dxa"/>
          </w:tcPr>
          <w:p w:rsidR="00F279C8" w:rsidRDefault="007B556A" w:rsidP="008111B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02/24</w:t>
            </w:r>
          </w:p>
        </w:tc>
        <w:tc>
          <w:tcPr>
            <w:tcW w:w="7702" w:type="dxa"/>
            <w:gridSpan w:val="5"/>
          </w:tcPr>
          <w:p w:rsidR="00F279C8" w:rsidRDefault="007B556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課程簡介</w:t>
            </w:r>
          </w:p>
        </w:tc>
      </w:tr>
      <w:tr w:rsidR="00B2244B" w:rsidTr="008111B4">
        <w:trPr>
          <w:gridAfter w:val="1"/>
          <w:wAfter w:w="14" w:type="dxa"/>
          <w:trHeight w:val="660"/>
        </w:trPr>
        <w:tc>
          <w:tcPr>
            <w:tcW w:w="1668" w:type="dxa"/>
          </w:tcPr>
          <w:p w:rsidR="005F2BA4" w:rsidRDefault="00F279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 </w:t>
            </w:r>
            <w:r w:rsidR="007B556A">
              <w:rPr>
                <w:rFonts w:ascii="Times New Roman" w:hAnsi="Times New Roman" w:cs="Times New Roman"/>
                <w:sz w:val="23"/>
                <w:szCs w:val="23"/>
              </w:rPr>
              <w:t xml:space="preserve"> 03/03</w:t>
            </w:r>
          </w:p>
        </w:tc>
        <w:tc>
          <w:tcPr>
            <w:tcW w:w="4961" w:type="dxa"/>
            <w:gridSpan w:val="4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數據分析概述</w:t>
            </w:r>
          </w:p>
        </w:tc>
        <w:tc>
          <w:tcPr>
            <w:tcW w:w="2741" w:type="dxa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 </w:t>
            </w:r>
            <w:r>
              <w:rPr>
                <w:rFonts w:hAnsi="Times New Roman" w:hint="eastAsia"/>
                <w:sz w:val="23"/>
                <w:szCs w:val="23"/>
              </w:rPr>
              <w:t>國內外數據分析應用案例介紹</w:t>
            </w:r>
          </w:p>
          <w:p w:rsidR="00B2244B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 </w:t>
            </w:r>
            <w:r>
              <w:rPr>
                <w:rFonts w:hAnsi="Times New Roman" w:hint="eastAsia"/>
                <w:sz w:val="23"/>
                <w:szCs w:val="23"/>
              </w:rPr>
              <w:t>數據分析流程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(KDD)</w:t>
            </w:r>
            <w:r>
              <w:rPr>
                <w:rFonts w:hAnsi="Times New Roman" w:hint="eastAsia"/>
                <w:sz w:val="23"/>
                <w:szCs w:val="23"/>
              </w:rPr>
              <w:t>簡介</w:t>
            </w:r>
            <w:r w:rsidR="00B2244B"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 w:rsidR="00B2244B" w:rsidTr="008111B4">
        <w:trPr>
          <w:gridAfter w:val="1"/>
          <w:wAfter w:w="14" w:type="dxa"/>
          <w:trHeight w:val="1200"/>
        </w:trPr>
        <w:tc>
          <w:tcPr>
            <w:tcW w:w="1668" w:type="dxa"/>
          </w:tcPr>
          <w:p w:rsidR="005F2BA4" w:rsidRDefault="008111B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 </w:t>
            </w:r>
            <w:r w:rsidR="007B556A">
              <w:rPr>
                <w:rFonts w:ascii="Times New Roman" w:hAnsi="Times New Roman" w:cs="Times New Roman"/>
                <w:sz w:val="23"/>
                <w:szCs w:val="23"/>
              </w:rPr>
              <w:t>03/10</w:t>
            </w:r>
          </w:p>
        </w:tc>
        <w:tc>
          <w:tcPr>
            <w:tcW w:w="1997" w:type="dxa"/>
          </w:tcPr>
          <w:p w:rsidR="005F2BA4" w:rsidRDefault="005F2BA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數據分析專案初體驗</w:t>
            </w:r>
          </w:p>
        </w:tc>
        <w:tc>
          <w:tcPr>
            <w:tcW w:w="2964" w:type="dxa"/>
            <w:gridSpan w:val="3"/>
          </w:tcPr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 </w:t>
            </w:r>
            <w:r>
              <w:rPr>
                <w:rFonts w:hAnsi="Times New Roman" w:hint="eastAsia"/>
                <w:sz w:val="23"/>
                <w:szCs w:val="23"/>
              </w:rPr>
              <w:t>開源工具介紹與安裝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>
              <w:rPr>
                <w:rFonts w:hAnsi="Times New Roman" w:hint="eastAsia"/>
                <w:sz w:val="23"/>
                <w:szCs w:val="23"/>
              </w:rPr>
              <w:t>軟體暫定如備註所示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 </w:t>
            </w:r>
            <w:r>
              <w:rPr>
                <w:rFonts w:hAnsi="Times New Roman" w:hint="eastAsia"/>
                <w:sz w:val="23"/>
                <w:szCs w:val="23"/>
              </w:rPr>
              <w:t>資料源管理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 </w:t>
            </w:r>
            <w:r>
              <w:rPr>
                <w:rFonts w:hAnsi="Times New Roman" w:hint="eastAsia"/>
                <w:sz w:val="23"/>
                <w:szCs w:val="23"/>
              </w:rPr>
              <w:t>視覺化工具箱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</w:p>
          <w:p w:rsidR="005F2BA4" w:rsidRDefault="005F2BA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練習工作單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  <w:p w:rsidR="005F2BA4" w:rsidRDefault="005F2BA4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資料進得來，分析出得去</w:t>
            </w:r>
          </w:p>
        </w:tc>
        <w:tc>
          <w:tcPr>
            <w:tcW w:w="2741" w:type="dxa"/>
          </w:tcPr>
          <w:p w:rsidR="005F2BA4" w:rsidRDefault="006A2527">
            <w:pPr>
              <w:pStyle w:val="Default"/>
              <w:rPr>
                <w:rFonts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CoLab</w:t>
            </w:r>
            <w:proofErr w:type="spellEnd"/>
            <w:r w:rsidR="005F2BA4">
              <w:rPr>
                <w:rFonts w:ascii="Times New Roman" w:hAnsi="Times New Roman" w:cs="Times New Roman"/>
                <w:sz w:val="23"/>
                <w:szCs w:val="23"/>
              </w:rPr>
              <w:t xml:space="preserve">, RapidMiner, </w:t>
            </w:r>
          </w:p>
          <w:p w:rsidR="005F2BA4" w:rsidRDefault="005F2BA4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[</w:t>
            </w:r>
            <w:r>
              <w:rPr>
                <w:rFonts w:hAnsi="Times New Roman" w:hint="eastAsia"/>
                <w:sz w:val="23"/>
                <w:szCs w:val="23"/>
              </w:rPr>
              <w:t>工作坊主題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1] </w:t>
            </w:r>
          </w:p>
          <w:p w:rsidR="00150C47" w:rsidRDefault="00150C4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50C47" w:rsidRPr="00150C47" w:rsidRDefault="00150C47" w:rsidP="00150C47">
            <w:pPr>
              <w:pStyle w:val="1"/>
              <w:shd w:val="clear" w:color="auto" w:fill="FFFFFF"/>
              <w:spacing w:before="0" w:after="240" w:line="660" w:lineRule="atLeast"/>
              <w:textAlignment w:val="baseline"/>
              <w:rPr>
                <w:rFonts w:ascii="Arial" w:hAnsi="Arial" w:cs="Arial"/>
                <w:color w:val="202124"/>
                <w:sz w:val="28"/>
                <w:szCs w:val="28"/>
              </w:rPr>
            </w:pPr>
            <w:r w:rsidRPr="00150C47">
              <w:rPr>
                <w:rFonts w:ascii="Arial" w:hAnsi="Arial" w:cs="Arial"/>
                <w:color w:val="202124"/>
                <w:sz w:val="28"/>
                <w:szCs w:val="28"/>
              </w:rPr>
              <w:t>Census Income Data Set</w:t>
            </w:r>
          </w:p>
          <w:p w:rsidR="00150C47" w:rsidRDefault="00150C47">
            <w:pPr>
              <w:pStyle w:val="Default"/>
              <w:rPr>
                <w:rFonts w:ascii="Times New Roman" w:hAnsi="Times New Roman" w:cs="Times New Roman" w:hint="eastAsia"/>
                <w:sz w:val="23"/>
                <w:szCs w:val="23"/>
              </w:rPr>
            </w:pPr>
          </w:p>
        </w:tc>
      </w:tr>
      <w:tr w:rsidR="006A2527" w:rsidTr="008111B4">
        <w:trPr>
          <w:gridAfter w:val="1"/>
          <w:wAfter w:w="14" w:type="dxa"/>
          <w:trHeight w:val="1022"/>
        </w:trPr>
        <w:tc>
          <w:tcPr>
            <w:tcW w:w="1668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.03/17</w:t>
            </w:r>
          </w:p>
        </w:tc>
        <w:tc>
          <w:tcPr>
            <w:tcW w:w="1997" w:type="dxa"/>
          </w:tcPr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資料前處理</w:t>
            </w:r>
          </w:p>
        </w:tc>
        <w:tc>
          <w:tcPr>
            <w:tcW w:w="2964" w:type="dxa"/>
            <w:gridSpan w:val="3"/>
          </w:tcPr>
          <w:p w:rsidR="006A2527" w:rsidRDefault="006A2527" w:rsidP="006A2527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 </w:t>
            </w:r>
            <w:r>
              <w:rPr>
                <w:rFonts w:hAnsi="Times New Roman" w:hint="eastAsia"/>
                <w:sz w:val="23"/>
                <w:szCs w:val="23"/>
              </w:rPr>
              <w:t>資料類型與敍述統計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 </w:t>
            </w:r>
            <w:r>
              <w:rPr>
                <w:rFonts w:hAnsi="Times New Roman" w:hint="eastAsia"/>
                <w:sz w:val="23"/>
                <w:szCs w:val="23"/>
              </w:rPr>
              <w:t>資料類型轉換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3. </w:t>
            </w:r>
            <w:r>
              <w:rPr>
                <w:rFonts w:hAnsi="Times New Roman" w:hint="eastAsia"/>
                <w:sz w:val="23"/>
                <w:szCs w:val="23"/>
              </w:rPr>
              <w:t>大神救救我的缺漏值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rFonts w:hAnsi="Times New Roman"/>
                <w:sz w:val="23"/>
                <w:szCs w:val="23"/>
              </w:rPr>
            </w:pP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作業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1: </w:t>
            </w:r>
          </w:p>
          <w:p w:rsidR="00B2464B" w:rsidRPr="00B2464B" w:rsidRDefault="00B2464B" w:rsidP="00B2464B">
            <w:pPr>
              <w:pStyle w:val="2"/>
              <w:shd w:val="clear" w:color="auto" w:fill="FFFFFF"/>
              <w:spacing w:before="0" w:beforeAutospacing="0" w:after="0" w:afterAutospacing="0" w:line="480" w:lineRule="atLeast"/>
              <w:textAlignment w:val="baseline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房價貴</w:t>
            </w:r>
            <w:proofErr w:type="gramStart"/>
            <w:r w:rsidR="00150C47">
              <w:rPr>
                <w:rFonts w:ascii="Times New Roman" w:hAnsi="Times New Roman" w:cs="Times New Roman" w:hint="eastAsia"/>
                <w:sz w:val="23"/>
                <w:szCs w:val="23"/>
              </w:rPr>
              <w:t>鬆鬆</w:t>
            </w:r>
            <w:proofErr w:type="gramEnd"/>
            <w:r w:rsidR="006A2527">
              <w:rPr>
                <w:rFonts w:ascii="Times New Roman" w:hAnsi="Times New Roman" w:cs="Times New Roman"/>
                <w:sz w:val="23"/>
                <w:szCs w:val="23"/>
              </w:rPr>
              <w:t xml:space="preserve">? </w:t>
            </w:r>
            <w:r w:rsidRPr="00B2464B">
              <w:rPr>
                <w:rFonts w:ascii="Arial" w:hAnsi="Arial" w:cs="Arial"/>
                <w:color w:val="202124"/>
                <w:sz w:val="24"/>
                <w:szCs w:val="24"/>
              </w:rPr>
              <w:t>Boston House Prices-Advanced Regression Techniques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41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資料集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  <w:p w:rsidR="006A2527" w:rsidRDefault="00150C4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Open food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[</w:t>
            </w:r>
            <w:r>
              <w:rPr>
                <w:rFonts w:hAnsi="Times New Roman" w:hint="eastAsia"/>
                <w:sz w:val="23"/>
                <w:szCs w:val="23"/>
              </w:rPr>
              <w:t>工作坊主題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2] </w:t>
            </w:r>
          </w:p>
        </w:tc>
      </w:tr>
      <w:tr w:rsidR="006A2527" w:rsidTr="008111B4">
        <w:trPr>
          <w:gridAfter w:val="1"/>
          <w:wAfter w:w="14" w:type="dxa"/>
          <w:trHeight w:val="308"/>
        </w:trPr>
        <w:tc>
          <w:tcPr>
            <w:tcW w:w="1668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5. 03/24</w:t>
            </w:r>
          </w:p>
        </w:tc>
        <w:tc>
          <w:tcPr>
            <w:tcW w:w="1997" w:type="dxa"/>
          </w:tcPr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講到大數據，一定要分析</w:t>
            </w:r>
          </w:p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呀！不然咧</w:t>
            </w:r>
          </w:p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64" w:type="dxa"/>
            <w:gridSpan w:val="3"/>
          </w:tcPr>
          <w:p w:rsidR="006A2527" w:rsidRDefault="006A2527" w:rsidP="006A2527">
            <w:pPr>
              <w:pStyle w:val="Default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 </w:t>
            </w:r>
            <w:r>
              <w:rPr>
                <w:rFonts w:hAnsi="Times New Roman" w:hint="eastAsia"/>
                <w:sz w:val="23"/>
                <w:szCs w:val="23"/>
              </w:rPr>
              <w:t>萬能的分類器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 </w:t>
            </w:r>
            <w:r>
              <w:rPr>
                <w:rFonts w:hAnsi="Times New Roman" w:hint="eastAsia"/>
                <w:sz w:val="23"/>
                <w:szCs w:val="23"/>
              </w:rPr>
              <w:t>今晚我想來點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? </w:t>
            </w:r>
          </w:p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  <w:r>
              <w:rPr>
                <w:rFonts w:hint="eastAsia"/>
                <w:sz w:val="23"/>
                <w:szCs w:val="23"/>
              </w:rPr>
              <w:t>決策樹</w:t>
            </w:r>
            <w:r>
              <w:rPr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  <w:proofErr w:type="gramStart"/>
            <w:r>
              <w:rPr>
                <w:rFonts w:hint="eastAsia"/>
                <w:sz w:val="23"/>
                <w:szCs w:val="23"/>
              </w:rPr>
              <w:t>迴</w:t>
            </w:r>
            <w:proofErr w:type="gramEnd"/>
            <w:r>
              <w:rPr>
                <w:rFonts w:hint="eastAsia"/>
                <w:sz w:val="23"/>
                <w:szCs w:val="23"/>
              </w:rPr>
              <w:t>歸</w:t>
            </w:r>
            <w:r>
              <w:rPr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作業</w:t>
            </w:r>
            <w:r>
              <w:rPr>
                <w:sz w:val="23"/>
                <w:szCs w:val="23"/>
              </w:rPr>
              <w:t xml:space="preserve">2: </w:t>
            </w:r>
          </w:p>
          <w:p w:rsidR="006A2527" w:rsidRPr="00150C47" w:rsidRDefault="00150C47" w:rsidP="00150C47">
            <w:pPr>
              <w:pStyle w:val="2"/>
              <w:shd w:val="clear" w:color="auto" w:fill="FFFFFF"/>
              <w:spacing w:before="0" w:beforeAutospacing="0" w:after="0" w:afterAutospacing="0" w:line="480" w:lineRule="atLeast"/>
              <w:textAlignment w:val="baseline"/>
              <w:rPr>
                <w:rFonts w:ascii="Arial" w:hAnsi="Arial" w:cs="Arial" w:hint="eastAsia"/>
                <w:color w:val="202124"/>
                <w:sz w:val="28"/>
                <w:szCs w:val="28"/>
              </w:rPr>
            </w:pPr>
            <w:r w:rsidRPr="00150C47">
              <w:rPr>
                <w:rFonts w:ascii="Arial" w:hAnsi="Arial" w:cs="Arial"/>
                <w:color w:val="202124"/>
                <w:sz w:val="28"/>
                <w:szCs w:val="28"/>
              </w:rPr>
              <w:t>Credit score classification</w:t>
            </w:r>
          </w:p>
        </w:tc>
        <w:tc>
          <w:tcPr>
            <w:tcW w:w="2741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資料集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uBike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[工作坊主題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3] </w:t>
            </w:r>
          </w:p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A2527" w:rsidRPr="00205C47" w:rsidTr="008111B4">
        <w:trPr>
          <w:gridAfter w:val="1"/>
          <w:wAfter w:w="14" w:type="dxa"/>
          <w:trHeight w:val="308"/>
        </w:trPr>
        <w:tc>
          <w:tcPr>
            <w:tcW w:w="1668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6. 03/31</w:t>
            </w:r>
          </w:p>
        </w:tc>
        <w:tc>
          <w:tcPr>
            <w:tcW w:w="1997" w:type="dxa"/>
          </w:tcPr>
          <w:p w:rsidR="006A2527" w:rsidRPr="00205C47" w:rsidRDefault="006A2527" w:rsidP="006A2527">
            <w:pPr>
              <w:pStyle w:val="Default"/>
              <w:rPr>
                <w:sz w:val="23"/>
                <w:szCs w:val="23"/>
              </w:rPr>
            </w:pPr>
            <w:r w:rsidRPr="00205C47">
              <w:rPr>
                <w:rFonts w:hint="eastAsia"/>
                <w:sz w:val="23"/>
                <w:szCs w:val="23"/>
              </w:rPr>
              <w:t>聽說這個很有戲</w:t>
            </w:r>
            <w:r w:rsidRPr="00205C47">
              <w:rPr>
                <w:sz w:val="23"/>
                <w:szCs w:val="23"/>
              </w:rPr>
              <w:t>:</w:t>
            </w:r>
            <w:r w:rsidRPr="00205C47">
              <w:rPr>
                <w:rFonts w:hint="eastAsia"/>
                <w:sz w:val="23"/>
                <w:szCs w:val="23"/>
              </w:rPr>
              <w:t>深度學習</w:t>
            </w:r>
            <w:r w:rsidRPr="00205C47"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4" w:type="dxa"/>
            <w:gridSpan w:val="3"/>
          </w:tcPr>
          <w:p w:rsidR="006A2527" w:rsidRPr="00205C47" w:rsidRDefault="006A2527" w:rsidP="006A2527">
            <w:pPr>
              <w:pStyle w:val="Default"/>
              <w:rPr>
                <w:rFonts w:cstheme="minorBidi"/>
                <w:color w:val="auto"/>
              </w:rPr>
            </w:pPr>
            <w:r w:rsidRPr="00205C47">
              <w:rPr>
                <w:rFonts w:cstheme="minorBidi"/>
                <w:color w:val="auto"/>
              </w:rPr>
              <w:t xml:space="preserve">1. </w:t>
            </w:r>
            <w:r w:rsidRPr="00205C47">
              <w:rPr>
                <w:rFonts w:cstheme="minorBidi" w:hint="eastAsia"/>
                <w:color w:val="auto"/>
              </w:rPr>
              <w:t>神經網絡</w:t>
            </w:r>
            <w:r w:rsidRPr="00205C47">
              <w:rPr>
                <w:rFonts w:cstheme="minorBidi"/>
                <w:color w:val="auto"/>
              </w:rPr>
              <w:t xml:space="preserve"> </w:t>
            </w:r>
          </w:p>
          <w:p w:rsidR="006A2527" w:rsidRPr="00205C47" w:rsidRDefault="006A2527" w:rsidP="006A2527">
            <w:pPr>
              <w:pStyle w:val="Default"/>
              <w:rPr>
                <w:rFonts w:cstheme="minorBidi"/>
                <w:color w:val="auto"/>
              </w:rPr>
            </w:pPr>
            <w:r w:rsidRPr="00205C47">
              <w:rPr>
                <w:rFonts w:cstheme="minorBidi"/>
                <w:color w:val="auto"/>
              </w:rPr>
              <w:t xml:space="preserve">2. Teachable Machine Learning </w:t>
            </w:r>
          </w:p>
          <w:p w:rsidR="006A2527" w:rsidRPr="00205C47" w:rsidRDefault="006A2527" w:rsidP="006A2527">
            <w:pPr>
              <w:pStyle w:val="Default"/>
              <w:rPr>
                <w:rFonts w:cstheme="minorBidi"/>
                <w:color w:val="auto"/>
              </w:rPr>
            </w:pPr>
            <w:r w:rsidRPr="00205C47">
              <w:rPr>
                <w:rFonts w:cstheme="minorBidi" w:hint="eastAsia"/>
                <w:color w:val="auto"/>
              </w:rPr>
              <w:t>練習活動</w:t>
            </w:r>
            <w:r w:rsidRPr="00205C47">
              <w:rPr>
                <w:rFonts w:cstheme="minorBidi"/>
                <w:color w:val="auto"/>
              </w:rPr>
              <w:t xml:space="preserve">: </w:t>
            </w:r>
          </w:p>
          <w:p w:rsidR="006A2527" w:rsidRPr="00205C47" w:rsidRDefault="006A2527" w:rsidP="006A2527">
            <w:pPr>
              <w:pStyle w:val="Default"/>
              <w:rPr>
                <w:rFonts w:cstheme="minorBidi"/>
                <w:color w:val="auto"/>
              </w:rPr>
            </w:pPr>
            <w:r w:rsidRPr="00205C47">
              <w:rPr>
                <w:rFonts w:cstheme="minorBidi" w:hint="eastAsia"/>
                <w:color w:val="auto"/>
              </w:rPr>
              <w:t>口罩日常</w:t>
            </w:r>
            <w:r w:rsidRPr="00205C47">
              <w:rPr>
                <w:rFonts w:cstheme="minorBidi"/>
                <w:color w:val="auto"/>
              </w:rPr>
              <w:t xml:space="preserve"> </w:t>
            </w:r>
          </w:p>
        </w:tc>
        <w:tc>
          <w:tcPr>
            <w:tcW w:w="2741" w:type="dxa"/>
          </w:tcPr>
          <w:p w:rsidR="006A2527" w:rsidRPr="00205C47" w:rsidRDefault="006A2527" w:rsidP="006A2527">
            <w:pPr>
              <w:pStyle w:val="Default"/>
              <w:rPr>
                <w:sz w:val="23"/>
                <w:szCs w:val="23"/>
              </w:rPr>
            </w:pPr>
            <w:r w:rsidRPr="00205C47">
              <w:rPr>
                <w:sz w:val="23"/>
                <w:szCs w:val="23"/>
              </w:rPr>
              <w:t>[</w:t>
            </w:r>
            <w:r w:rsidRPr="00205C47">
              <w:rPr>
                <w:rFonts w:hint="eastAsia"/>
                <w:sz w:val="23"/>
                <w:szCs w:val="23"/>
              </w:rPr>
              <w:t>工作坊主題</w:t>
            </w:r>
            <w:r w:rsidRPr="00205C47">
              <w:rPr>
                <w:sz w:val="23"/>
                <w:szCs w:val="23"/>
              </w:rPr>
              <w:t xml:space="preserve">4] </w:t>
            </w:r>
          </w:p>
        </w:tc>
      </w:tr>
      <w:tr w:rsidR="006A2527" w:rsidRPr="00205C47" w:rsidTr="008111B4">
        <w:trPr>
          <w:gridAfter w:val="1"/>
          <w:wAfter w:w="14" w:type="dxa"/>
          <w:trHeight w:val="842"/>
        </w:trPr>
        <w:tc>
          <w:tcPr>
            <w:tcW w:w="1668" w:type="dxa"/>
          </w:tcPr>
          <w:p w:rsidR="006A252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7. 04/07</w:t>
            </w:r>
          </w:p>
        </w:tc>
        <w:tc>
          <w:tcPr>
            <w:tcW w:w="1997" w:type="dxa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讓你的組織注入</w:t>
            </w: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AI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魂</w:t>
            </w:r>
          </w:p>
        </w:tc>
        <w:tc>
          <w:tcPr>
            <w:tcW w:w="2964" w:type="dxa"/>
            <w:gridSpan w:val="3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關連分析實例簡介</w:t>
            </w:r>
            <w:r w:rsidRPr="00205C47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2. FP-Growth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演算法介紹</w:t>
            </w:r>
            <w:r w:rsidRPr="00205C47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作業</w:t>
            </w: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3: 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誰是願意付錢的好顧客</w:t>
            </w: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? </w:t>
            </w:r>
          </w:p>
          <w:p w:rsidR="006A2527" w:rsidRPr="00617592" w:rsidRDefault="00631038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3"/>
                <w:szCs w:val="23"/>
              </w:rPr>
            </w:pPr>
            <w:r w:rsidRPr="00150C47">
              <w:rPr>
                <w:rFonts w:ascii="Arial" w:hAnsi="Arial" w:cs="Arial"/>
                <w:color w:val="202124"/>
                <w:sz w:val="28"/>
                <w:szCs w:val="28"/>
              </w:rPr>
              <w:t>Market Basket Analysis</w:t>
            </w:r>
          </w:p>
        </w:tc>
        <w:tc>
          <w:tcPr>
            <w:tcW w:w="2741" w:type="dxa"/>
          </w:tcPr>
          <w:p w:rsidR="00631038" w:rsidRPr="00631038" w:rsidRDefault="00631038" w:rsidP="00631038">
            <w:pPr>
              <w:pStyle w:val="1"/>
              <w:shd w:val="clear" w:color="auto" w:fill="FFFFFF"/>
              <w:spacing w:before="0" w:after="240" w:line="660" w:lineRule="atLeast"/>
              <w:textAlignment w:val="baseline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31038">
              <w:rPr>
                <w:rFonts w:ascii="Arial" w:hAnsi="Arial" w:cs="Arial"/>
                <w:color w:val="202124"/>
                <w:sz w:val="24"/>
                <w:szCs w:val="24"/>
              </w:rPr>
              <w:t>Online Gaming Anxiety Data</w:t>
            </w:r>
          </w:p>
          <w:p w:rsidR="006A2527" w:rsidRPr="00205C47" w:rsidRDefault="00631038" w:rsidP="00631038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="006A2527"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[</w:t>
            </w:r>
            <w:r w:rsidR="006A2527"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工作坊主題</w:t>
            </w:r>
            <w:r w:rsidR="006A2527"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5] </w:t>
            </w:r>
          </w:p>
        </w:tc>
      </w:tr>
      <w:tr w:rsidR="006A2527" w:rsidRPr="00205C47" w:rsidTr="008111B4">
        <w:trPr>
          <w:gridAfter w:val="1"/>
          <w:wAfter w:w="14" w:type="dxa"/>
          <w:trHeight w:val="842"/>
        </w:trPr>
        <w:tc>
          <w:tcPr>
            <w:tcW w:w="1668" w:type="dxa"/>
          </w:tcPr>
          <w:p w:rsidR="006A2527" w:rsidRPr="00205C47" w:rsidRDefault="006A2527" w:rsidP="006A25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8. 04/014</w:t>
            </w:r>
          </w:p>
        </w:tc>
        <w:tc>
          <w:tcPr>
            <w:tcW w:w="1997" w:type="dxa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化整為零之集群分析</w:t>
            </w:r>
          </w:p>
        </w:tc>
        <w:tc>
          <w:tcPr>
            <w:tcW w:w="2964" w:type="dxa"/>
            <w:gridSpan w:val="3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集群分析實例簡介</w:t>
            </w:r>
            <w:r w:rsidRPr="00205C47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2. K-Means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演算法</w:t>
            </w:r>
            <w:r w:rsidRPr="00205C47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作業</w:t>
            </w: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4: </w:t>
            </w:r>
          </w:p>
          <w:p w:rsidR="00631038" w:rsidRDefault="00631038" w:rsidP="00631038">
            <w:pPr>
              <w:pStyle w:val="1"/>
              <w:shd w:val="clear" w:color="auto" w:fill="FFFFFF"/>
              <w:spacing w:before="0" w:after="240" w:line="660" w:lineRule="atLeast"/>
              <w:textAlignment w:val="baseline"/>
              <w:rPr>
                <w:rFonts w:ascii="Arial" w:hAnsi="Arial" w:cs="Arial"/>
                <w:color w:val="202124"/>
                <w:sz w:val="54"/>
                <w:szCs w:val="54"/>
              </w:rPr>
            </w:pPr>
            <w:r w:rsidRPr="00631038">
              <w:rPr>
                <w:rFonts w:ascii="Arial" w:hAnsi="Arial" w:cs="Arial"/>
                <w:color w:val="202124"/>
                <w:sz w:val="24"/>
                <w:szCs w:val="24"/>
              </w:rPr>
              <w:t>Customer Churn</w:t>
            </w:r>
          </w:p>
          <w:p w:rsidR="006A2527" w:rsidRPr="00150C47" w:rsidRDefault="006A2527" w:rsidP="00150C47">
            <w:pPr>
              <w:pStyle w:val="2"/>
              <w:shd w:val="clear" w:color="auto" w:fill="FFFFFF"/>
              <w:spacing w:before="0" w:beforeAutospacing="0" w:after="0" w:afterAutospacing="0" w:line="480" w:lineRule="atLeast"/>
              <w:textAlignment w:val="baseline"/>
              <w:rPr>
                <w:rFonts w:ascii="Arial" w:hAnsi="Arial" w:cs="Arial" w:hint="eastAsia"/>
                <w:color w:val="202124"/>
              </w:rPr>
            </w:pPr>
          </w:p>
        </w:tc>
        <w:tc>
          <w:tcPr>
            <w:tcW w:w="2741" w:type="dxa"/>
          </w:tcPr>
          <w:p w:rsidR="006A252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F72C1E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>Customer Segmentation Classification</w:t>
            </w:r>
          </w:p>
          <w:p w:rsidR="006A2527" w:rsidRDefault="00631038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proofErr w:type="gramStart"/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巿</w:t>
            </w:r>
            <w:proofErr w:type="gramEnd"/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場區隔</w:t>
            </w:r>
            <w:r w:rsidRPr="00205C47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RFM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面面觀</w:t>
            </w:r>
          </w:p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[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工作坊主題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6</w:t>
            </w:r>
            <w:r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]</w:t>
            </w:r>
          </w:p>
        </w:tc>
      </w:tr>
      <w:tr w:rsidR="006A2527" w:rsidRPr="00B2244B" w:rsidTr="008111B4">
        <w:trPr>
          <w:gridAfter w:val="1"/>
          <w:wAfter w:w="14" w:type="dxa"/>
          <w:trHeight w:val="842"/>
        </w:trPr>
        <w:tc>
          <w:tcPr>
            <w:tcW w:w="1668" w:type="dxa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9. 04/21</w:t>
            </w:r>
          </w:p>
        </w:tc>
        <w:tc>
          <w:tcPr>
            <w:tcW w:w="1997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機器學習畫布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964" w:type="dxa"/>
            <w:gridSpan w:val="3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>Machine Learning Canvas</w:t>
            </w:r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框架介紹與應用</w:t>
            </w: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練習工作單</w:t>
            </w: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: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Machine Learning Canvas </w:t>
            </w:r>
          </w:p>
        </w:tc>
        <w:tc>
          <w:tcPr>
            <w:tcW w:w="2741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資料來源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: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1.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真假評論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2.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房地產投資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>3. Email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過濾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</w:p>
        </w:tc>
      </w:tr>
      <w:tr w:rsidR="006A2527" w:rsidRPr="00617592" w:rsidTr="008111B4">
        <w:trPr>
          <w:gridAfter w:val="1"/>
          <w:wAfter w:w="14" w:type="dxa"/>
          <w:trHeight w:val="842"/>
        </w:trPr>
        <w:tc>
          <w:tcPr>
            <w:tcW w:w="1668" w:type="dxa"/>
          </w:tcPr>
          <w:p w:rsidR="006A2527" w:rsidRPr="00205C47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10.</w:t>
            </w:r>
            <w:r w:rsidRPr="00205C4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04/28</w:t>
            </w:r>
          </w:p>
        </w:tc>
        <w:tc>
          <w:tcPr>
            <w:tcW w:w="1997" w:type="dxa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教案設計入門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964" w:type="dxa"/>
            <w:gridSpan w:val="3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1. </w:t>
            </w:r>
            <w:r w:rsidRPr="00617592">
              <w:rPr>
                <w:rFonts w:ascii="Times New Roman" w:hAnsi="Times New Roman" w:cs="Times New Roman" w:hint="eastAsia"/>
                <w:color w:val="FF0000"/>
                <w:kern w:val="0"/>
                <w:szCs w:val="24"/>
              </w:rPr>
              <w:t>教案設計指導</w:t>
            </w: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2. </w:t>
            </w:r>
            <w:r w:rsidRPr="00617592">
              <w:rPr>
                <w:rFonts w:ascii="Times New Roman" w:hAnsi="Times New Roman" w:cs="Times New Roman" w:hint="eastAsia"/>
                <w:color w:val="FF0000"/>
                <w:kern w:val="0"/>
                <w:szCs w:val="24"/>
              </w:rPr>
              <w:t>遊戲式教學</w:t>
            </w: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617592">
              <w:rPr>
                <w:rFonts w:ascii="Times New Roman" w:hAnsi="Times New Roman" w:cs="Times New Roman" w:hint="eastAsia"/>
                <w:color w:val="FF0000"/>
                <w:kern w:val="0"/>
                <w:szCs w:val="24"/>
              </w:rPr>
              <w:t>練習工作單</w:t>
            </w: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: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617592">
              <w:rPr>
                <w:rFonts w:ascii="Times New Roman" w:hAnsi="Times New Roman" w:cs="Times New Roman" w:hint="eastAsia"/>
                <w:color w:val="FF0000"/>
                <w:kern w:val="0"/>
                <w:szCs w:val="24"/>
              </w:rPr>
              <w:t>教案設計</w:t>
            </w:r>
            <w:r w:rsidRPr="00617592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 xml:space="preserve"> </w:t>
            </w:r>
          </w:p>
        </w:tc>
        <w:tc>
          <w:tcPr>
            <w:tcW w:w="2741" w:type="dxa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小組活動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</w:tc>
      </w:tr>
      <w:tr w:rsidR="006A2527" w:rsidRPr="00B2244B" w:rsidTr="008111B4">
        <w:trPr>
          <w:gridAfter w:val="1"/>
          <w:wAfter w:w="14" w:type="dxa"/>
          <w:trHeight w:val="842"/>
        </w:trPr>
        <w:tc>
          <w:tcPr>
            <w:tcW w:w="1668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11.</w:t>
            </w: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05/05</w:t>
            </w:r>
          </w:p>
        </w:tc>
        <w:tc>
          <w:tcPr>
            <w:tcW w:w="1997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眾裡尋他千百度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>: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文字探</w:t>
            </w:r>
            <w:proofErr w:type="gramStart"/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勘</w:t>
            </w:r>
            <w:proofErr w:type="gramEnd"/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964" w:type="dxa"/>
            <w:gridSpan w:val="3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1. </w:t>
            </w:r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文字探</w:t>
            </w:r>
            <w:proofErr w:type="gramStart"/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勘</w:t>
            </w:r>
            <w:proofErr w:type="gramEnd"/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簡介</w:t>
            </w: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2. Google Trend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3. TF-IDF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>作業</w:t>
            </w: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5: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2244B">
              <w:rPr>
                <w:rFonts w:ascii="Times New Roman" w:hAnsi="Times New Roman" w:cs="Times New Roman" w:hint="eastAsia"/>
                <w:kern w:val="0"/>
                <w:szCs w:val="24"/>
              </w:rPr>
              <w:t>請預測爛蕃茄指數</w:t>
            </w:r>
            <w:r w:rsidRPr="00B2244B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741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lastRenderedPageBreak/>
              <w:t>資料集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: </w:t>
            </w:r>
          </w:p>
          <w:p w:rsidR="006A252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SPAM Message 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[</w:t>
            </w:r>
            <w:r w:rsidRPr="00205C47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工作坊主題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7</w:t>
            </w:r>
            <w:r w:rsidRPr="00205C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>]</w:t>
            </w:r>
          </w:p>
        </w:tc>
      </w:tr>
      <w:tr w:rsidR="006A2527" w:rsidRPr="00617592" w:rsidTr="008111B4">
        <w:trPr>
          <w:gridAfter w:val="1"/>
          <w:wAfter w:w="14" w:type="dxa"/>
          <w:trHeight w:val="1020"/>
        </w:trPr>
        <w:tc>
          <w:tcPr>
            <w:tcW w:w="1668" w:type="dxa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lastRenderedPageBreak/>
              <w:t xml:space="preserve">12. </w:t>
            </w:r>
            <w:r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t>05/12</w:t>
            </w:r>
          </w:p>
        </w:tc>
        <w:tc>
          <w:tcPr>
            <w:tcW w:w="1997" w:type="dxa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教案設計</w:t>
            </w:r>
            <w:r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 xml:space="preserve">GOTCHA </w:t>
            </w:r>
          </w:p>
        </w:tc>
        <w:tc>
          <w:tcPr>
            <w:tcW w:w="2964" w:type="dxa"/>
            <w:gridSpan w:val="3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t xml:space="preserve">1. </w:t>
            </w: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修正第</w:t>
            </w:r>
            <w:r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>10</w:t>
            </w:r>
            <w:proofErr w:type="gramStart"/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週</w:t>
            </w:r>
            <w:proofErr w:type="gramEnd"/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之教案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 xml:space="preserve">2. </w:t>
            </w: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完成教案及工作單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作業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  <w:r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 xml:space="preserve">6: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教案設計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教案工作單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41" w:type="dxa"/>
          </w:tcPr>
          <w:p w:rsidR="006A2527" w:rsidRPr="00617592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業師授課</w:t>
            </w:r>
            <w:r w:rsidRPr="00617592"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  <w:t xml:space="preserve"> </w:t>
            </w:r>
          </w:p>
          <w:p w:rsidR="006A2527" w:rsidRPr="00617592" w:rsidRDefault="00C9650B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</w:pPr>
            <w:r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 xml:space="preserve"> </w:t>
            </w:r>
            <w:r w:rsidR="006A2527"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>[</w:t>
            </w:r>
            <w:r w:rsidR="006A2527" w:rsidRPr="00617592"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工作坊主題</w:t>
            </w:r>
            <w:r w:rsidR="006A2527" w:rsidRPr="00617592">
              <w:rPr>
                <w:rFonts w:ascii="Times New Roman" w:eastAsia="標楷體" w:hAnsi="Times New Roman" w:cs="Times New Roman"/>
                <w:color w:val="FF0000"/>
                <w:kern w:val="0"/>
                <w:sz w:val="23"/>
                <w:szCs w:val="23"/>
              </w:rPr>
              <w:t xml:space="preserve">1-7] </w:t>
            </w:r>
          </w:p>
        </w:tc>
      </w:tr>
      <w:tr w:rsidR="00C9650B" w:rsidRPr="00617592" w:rsidTr="00AA514F">
        <w:trPr>
          <w:gridAfter w:val="1"/>
          <w:wAfter w:w="14" w:type="dxa"/>
          <w:trHeight w:val="1020"/>
        </w:trPr>
        <w:tc>
          <w:tcPr>
            <w:tcW w:w="1668" w:type="dxa"/>
          </w:tcPr>
          <w:p w:rsidR="00C9650B" w:rsidRPr="00617592" w:rsidRDefault="00C9650B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3.</w:t>
            </w: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05/19</w:t>
            </w:r>
          </w:p>
        </w:tc>
        <w:tc>
          <w:tcPr>
            <w:tcW w:w="4961" w:type="dxa"/>
            <w:gridSpan w:val="4"/>
          </w:tcPr>
          <w:p w:rsidR="00C9650B" w:rsidRPr="00617592" w:rsidRDefault="00C9650B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</w:pPr>
            <w:r>
              <w:rPr>
                <w:rFonts w:ascii="標楷體" w:eastAsia="標楷體" w:hAnsi="Times New Roman" w:cs="標楷體" w:hint="eastAsia"/>
                <w:color w:val="FF0000"/>
                <w:kern w:val="0"/>
                <w:sz w:val="23"/>
                <w:szCs w:val="23"/>
              </w:rPr>
              <w:t>業師演講</w:t>
            </w:r>
            <w:bookmarkStart w:id="0" w:name="_GoBack"/>
            <w:bookmarkEnd w:id="0"/>
          </w:p>
        </w:tc>
        <w:tc>
          <w:tcPr>
            <w:tcW w:w="2741" w:type="dxa"/>
          </w:tcPr>
          <w:p w:rsidR="00C9650B" w:rsidRPr="00617592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FF0000"/>
                <w:kern w:val="0"/>
                <w:sz w:val="23"/>
                <w:szCs w:val="23"/>
              </w:rPr>
            </w:pPr>
          </w:p>
        </w:tc>
      </w:tr>
      <w:tr w:rsidR="00C9650B" w:rsidRPr="00B2244B" w:rsidTr="008111B4">
        <w:trPr>
          <w:gridAfter w:val="1"/>
          <w:wAfter w:w="14" w:type="dxa"/>
          <w:trHeight w:val="660"/>
        </w:trPr>
        <w:tc>
          <w:tcPr>
            <w:tcW w:w="1668" w:type="dxa"/>
          </w:tcPr>
          <w:p w:rsidR="00C9650B" w:rsidRPr="00617592" w:rsidRDefault="00C9650B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3"/>
                <w:szCs w:val="23"/>
              </w:rPr>
              <w:t>14. 05/26</w:t>
            </w:r>
          </w:p>
        </w:tc>
        <w:tc>
          <w:tcPr>
            <w:tcW w:w="4961" w:type="dxa"/>
            <w:gridSpan w:val="4"/>
          </w:tcPr>
          <w:p w:rsidR="00C9650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AI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科技導入指南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數據分的反思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2.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資訊倫理議題</w:t>
            </w:r>
          </w:p>
        </w:tc>
        <w:tc>
          <w:tcPr>
            <w:tcW w:w="2741" w:type="dxa"/>
          </w:tcPr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人工智慧又或是工人智慧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2.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如何將</w:t>
            </w:r>
            <w:r w:rsidRPr="00B2244B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AI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或相關資訊科技引入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</w:p>
        </w:tc>
      </w:tr>
      <w:tr w:rsidR="00C9650B" w:rsidRPr="00B2244B" w:rsidTr="008111B4">
        <w:trPr>
          <w:gridAfter w:val="1"/>
          <w:wAfter w:w="14" w:type="dxa"/>
          <w:trHeight w:val="660"/>
        </w:trPr>
        <w:tc>
          <w:tcPr>
            <w:tcW w:w="1668" w:type="dxa"/>
          </w:tcPr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 06/02</w:t>
            </w:r>
          </w:p>
        </w:tc>
        <w:tc>
          <w:tcPr>
            <w:tcW w:w="4961" w:type="dxa"/>
            <w:gridSpan w:val="4"/>
          </w:tcPr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數據分析</w:t>
            </w:r>
            <w:r w:rsidR="002219AF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哈</w:t>
            </w:r>
            <w:proofErr w:type="gramStart"/>
            <w:r w:rsidR="002219AF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彿</w:t>
            </w:r>
            <w:proofErr w:type="gramEnd"/>
            <w:r w:rsidR="002219AF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個案</w:t>
            </w:r>
          </w:p>
        </w:tc>
        <w:tc>
          <w:tcPr>
            <w:tcW w:w="2741" w:type="dxa"/>
          </w:tcPr>
          <w:p w:rsidR="00C9650B" w:rsidRPr="00B2244B" w:rsidRDefault="002219AF" w:rsidP="00C965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個案心得上傳</w:t>
            </w:r>
          </w:p>
        </w:tc>
      </w:tr>
      <w:tr w:rsidR="00C9650B" w:rsidRPr="00B2244B" w:rsidTr="00133803">
        <w:trPr>
          <w:gridAfter w:val="1"/>
          <w:wAfter w:w="14" w:type="dxa"/>
          <w:trHeight w:val="668"/>
        </w:trPr>
        <w:tc>
          <w:tcPr>
            <w:tcW w:w="1668" w:type="dxa"/>
          </w:tcPr>
          <w:p w:rsidR="00C9650B" w:rsidRPr="00B2244B" w:rsidRDefault="00C9650B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16. 06/09</w:t>
            </w:r>
          </w:p>
        </w:tc>
        <w:tc>
          <w:tcPr>
            <w:tcW w:w="4961" w:type="dxa"/>
            <w:gridSpan w:val="4"/>
          </w:tcPr>
          <w:p w:rsidR="00C9650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大數據分析的傲慢與偏見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1.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數據分的反思</w:t>
            </w:r>
            <w:r w:rsidRPr="00B2244B"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C9650B" w:rsidRPr="00B2244B" w:rsidRDefault="00C9650B" w:rsidP="00C9650B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2. </w:t>
            </w: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資訊倫理議題</w:t>
            </w:r>
          </w:p>
        </w:tc>
        <w:tc>
          <w:tcPr>
            <w:tcW w:w="2741" w:type="dxa"/>
          </w:tcPr>
          <w:p w:rsidR="00C9650B" w:rsidRPr="00B2244B" w:rsidRDefault="00C9650B" w:rsidP="006A252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6A2527" w:rsidRPr="00B2244B" w:rsidTr="008111B4">
        <w:trPr>
          <w:gridAfter w:val="1"/>
          <w:wAfter w:w="14" w:type="dxa"/>
          <w:trHeight w:val="668"/>
        </w:trPr>
        <w:tc>
          <w:tcPr>
            <w:tcW w:w="1668" w:type="dxa"/>
          </w:tcPr>
          <w:p w:rsidR="006A2527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17-18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[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05/27]</w:t>
            </w:r>
          </w:p>
        </w:tc>
        <w:tc>
          <w:tcPr>
            <w:tcW w:w="2037" w:type="dxa"/>
            <w:gridSpan w:val="2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養成資料分析科技素養工作坊</w:t>
            </w:r>
          </w:p>
        </w:tc>
        <w:tc>
          <w:tcPr>
            <w:tcW w:w="2924" w:type="dxa"/>
            <w:gridSpan w:val="2"/>
          </w:tcPr>
          <w:p w:rsidR="006A2527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B2244B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蒐集與會學習者之回饋</w:t>
            </w:r>
          </w:p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試情況可能會向前或向後調整,亦有可能改</w:t>
            </w:r>
            <w:proofErr w:type="gramStart"/>
            <w:r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為線上舉辦</w:t>
            </w:r>
            <w:proofErr w:type="gramEnd"/>
            <w:r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741" w:type="dxa"/>
          </w:tcPr>
          <w:p w:rsidR="006A2527" w:rsidRPr="00B2244B" w:rsidRDefault="006A2527" w:rsidP="006A25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:rsidR="00347A43" w:rsidRPr="00B2244B" w:rsidRDefault="00347A43"/>
    <w:sectPr w:rsidR="00347A43" w:rsidRPr="00B22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64B" w:rsidRDefault="00B2464B" w:rsidP="00B2464B">
      <w:r>
        <w:separator/>
      </w:r>
    </w:p>
  </w:endnote>
  <w:endnote w:type="continuationSeparator" w:id="0">
    <w:p w:rsidR="00B2464B" w:rsidRDefault="00B2464B" w:rsidP="00B2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64B" w:rsidRDefault="00B2464B" w:rsidP="00B2464B">
      <w:r>
        <w:separator/>
      </w:r>
    </w:p>
  </w:footnote>
  <w:footnote w:type="continuationSeparator" w:id="0">
    <w:p w:rsidR="00B2464B" w:rsidRDefault="00B2464B" w:rsidP="00B2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7143"/>
    <w:multiLevelType w:val="hybridMultilevel"/>
    <w:tmpl w:val="F1ACD9F4"/>
    <w:lvl w:ilvl="0" w:tplc="961AE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A4"/>
    <w:rsid w:val="00031E36"/>
    <w:rsid w:val="00150C47"/>
    <w:rsid w:val="00205C47"/>
    <w:rsid w:val="002219AF"/>
    <w:rsid w:val="00347A43"/>
    <w:rsid w:val="005F2BA4"/>
    <w:rsid w:val="00617592"/>
    <w:rsid w:val="00631038"/>
    <w:rsid w:val="006A2527"/>
    <w:rsid w:val="00786A57"/>
    <w:rsid w:val="007B556A"/>
    <w:rsid w:val="008111B4"/>
    <w:rsid w:val="0084549D"/>
    <w:rsid w:val="00B2244B"/>
    <w:rsid w:val="00B2464B"/>
    <w:rsid w:val="00B52A78"/>
    <w:rsid w:val="00C045DC"/>
    <w:rsid w:val="00C9650B"/>
    <w:rsid w:val="00DA784A"/>
    <w:rsid w:val="00F279C8"/>
    <w:rsid w:val="00F72C1E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20E8"/>
  <w15:chartTrackingRefBased/>
  <w15:docId w15:val="{9AC67F27-B8F9-44B7-B762-51208E12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0C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B246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2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24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46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4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464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246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150C4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>LG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Cswang</dc:creator>
  <cp:keywords/>
  <dc:description/>
  <cp:lastModifiedBy>Chen-Shu Wang</cp:lastModifiedBy>
  <cp:revision>2</cp:revision>
  <dcterms:created xsi:type="dcterms:W3CDTF">2023-03-03T00:25:00Z</dcterms:created>
  <dcterms:modified xsi:type="dcterms:W3CDTF">2023-03-03T00:25:00Z</dcterms:modified>
</cp:coreProperties>
</file>