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9753" w14:textId="77777777" w:rsidR="000E51EE" w:rsidRDefault="006C3234" w:rsidP="000E51EE">
      <w:pPr>
        <w:spacing w:before="200" w:after="200"/>
        <w:ind w:left="-360" w:right="-360"/>
        <w:rPr>
          <w:rFonts w:ascii="Times New Roman" w:eastAsia="標楷體" w:hAnsi="Times New Roman" w:cs="Times New Roman"/>
          <w:b/>
          <w:color w:val="FF0000"/>
          <w:sz w:val="28"/>
          <w:szCs w:val="28"/>
        </w:rPr>
      </w:pPr>
      <w:r>
        <w:rPr>
          <w:rFonts w:ascii="Times New Roman" w:eastAsia="標楷體" w:hAnsi="Times New Roman" w:cs="Times New Roman" w:hint="eastAsia"/>
          <w:sz w:val="40"/>
          <w:szCs w:val="40"/>
        </w:rPr>
        <w:t>作業</w:t>
      </w:r>
      <w:r>
        <w:rPr>
          <w:rFonts w:ascii="Times New Roman" w:eastAsia="標楷體" w:hAnsi="Times New Roman" w:cs="Times New Roman" w:hint="eastAsia"/>
          <w:sz w:val="40"/>
          <w:szCs w:val="40"/>
        </w:rPr>
        <w:t>3</w:t>
      </w:r>
      <w:r>
        <w:rPr>
          <w:rFonts w:ascii="Times New Roman" w:eastAsia="標楷體" w:hAnsi="Times New Roman" w:cs="Times New Roman"/>
          <w:sz w:val="40"/>
          <w:szCs w:val="40"/>
        </w:rPr>
        <w:t xml:space="preserve">: </w:t>
      </w:r>
      <w:r w:rsidRPr="0081451A">
        <w:rPr>
          <w:rFonts w:ascii="Times New Roman" w:eastAsia="標楷體" w:hAnsi="Times New Roman" w:cs="Times New Roman"/>
          <w:sz w:val="40"/>
          <w:szCs w:val="40"/>
        </w:rPr>
        <w:t>決策問題決定一切</w:t>
      </w:r>
      <w:r w:rsidR="0012184F">
        <w:rPr>
          <w:rFonts w:ascii="Times New Roman" w:eastAsia="標楷體" w:hAnsi="Times New Roman" w:cs="Times New Roman"/>
          <w:b/>
          <w:color w:val="FF0000"/>
          <w:sz w:val="28"/>
          <w:szCs w:val="28"/>
        </w:rPr>
        <w:t xml:space="preserve"> </w:t>
      </w:r>
    </w:p>
    <w:p w14:paraId="507E07FE" w14:textId="77777777" w:rsidR="000E51EE" w:rsidRPr="000E51EE" w:rsidRDefault="000E51EE" w:rsidP="000E51EE">
      <w:pPr>
        <w:spacing w:before="200" w:after="200"/>
        <w:ind w:left="-360" w:right="-360"/>
        <w:rPr>
          <w:rFonts w:ascii="Times New Roman" w:eastAsia="標楷體" w:hAnsi="Times New Roman" w:cs="Times New Roman"/>
          <w:sz w:val="40"/>
          <w:szCs w:val="40"/>
        </w:rPr>
      </w:pPr>
      <w:r>
        <w:rPr>
          <w:rFonts w:ascii="Times New Roman" w:eastAsia="標楷體" w:hAnsi="Times New Roman" w:cs="Times New Roman" w:hint="eastAsia"/>
          <w:b/>
          <w:color w:val="FF0000"/>
          <w:sz w:val="28"/>
          <w:szCs w:val="28"/>
        </w:rPr>
        <w:t>Q</w:t>
      </w:r>
      <w:r>
        <w:rPr>
          <w:rFonts w:ascii="Times New Roman" w:eastAsia="標楷體" w:hAnsi="Times New Roman" w:cs="Times New Roman"/>
          <w:b/>
          <w:color w:val="FF0000"/>
          <w:sz w:val="28"/>
          <w:szCs w:val="28"/>
        </w:rPr>
        <w:t xml:space="preserve">1. </w:t>
      </w:r>
      <w:r w:rsidR="006C3234" w:rsidRPr="000E51EE">
        <w:rPr>
          <w:rFonts w:ascii="Times New Roman" w:eastAsia="標楷體" w:hAnsi="Times New Roman" w:cs="Times New Roman"/>
          <w:b/>
          <w:color w:val="FF0000"/>
          <w:sz w:val="28"/>
          <w:szCs w:val="28"/>
        </w:rPr>
        <w:t>典型的資料分析可以用以解決下面六種問題。</w:t>
      </w:r>
    </w:p>
    <w:p w14:paraId="0E0587FF" w14:textId="77777777" w:rsidR="006C3234" w:rsidRPr="000E51EE" w:rsidRDefault="006C3234" w:rsidP="000E51EE">
      <w:pPr>
        <w:pStyle w:val="a4"/>
        <w:spacing w:before="200" w:after="200"/>
        <w:ind w:leftChars="0" w:left="0" w:right="-360"/>
        <w:rPr>
          <w:rFonts w:ascii="Times New Roman" w:eastAsia="標楷體" w:hAnsi="Times New Roman" w:cs="Times New Roman"/>
          <w:b/>
          <w:color w:val="FF0000"/>
          <w:sz w:val="28"/>
          <w:szCs w:val="28"/>
        </w:rPr>
      </w:pPr>
      <w:r w:rsidRPr="000E51EE">
        <w:rPr>
          <w:rFonts w:ascii="Times New Roman" w:eastAsia="標楷體" w:hAnsi="Times New Roman" w:cs="Times New Roman"/>
          <w:color w:val="1F1F1F"/>
          <w:spacing w:val="-2"/>
          <w:sz w:val="28"/>
          <w:szCs w:val="28"/>
        </w:rPr>
        <w:t xml:space="preserve">Data analysts typically work with six problem </w:t>
      </w:r>
      <w:proofErr w:type="gramStart"/>
      <w:r w:rsidRPr="000E51EE">
        <w:rPr>
          <w:rFonts w:ascii="Times New Roman" w:eastAsia="標楷體" w:hAnsi="Times New Roman" w:cs="Times New Roman"/>
          <w:color w:val="1F1F1F"/>
          <w:spacing w:val="-2"/>
          <w:sz w:val="28"/>
          <w:szCs w:val="28"/>
        </w:rPr>
        <w:t>types</w:t>
      </w:r>
      <w:proofErr w:type="gramEnd"/>
    </w:p>
    <w:p w14:paraId="053F0A9F" w14:textId="77777777" w:rsidR="006C3234"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sz w:val="28"/>
          <w:szCs w:val="28"/>
        </w:rPr>
        <w:t>1. Making predictions 2. Categorizing things 3. Spotting something unusual 4. Identifying themes 5. Discovering connections 6. Finding patterns</w:t>
      </w:r>
    </w:p>
    <w:p w14:paraId="66D32EB1" w14:textId="7DB03A79" w:rsidR="004F216D" w:rsidRDefault="00AD0205" w:rsidP="006C3234">
      <w:pPr>
        <w:rPr>
          <w:rFonts w:ascii="Times New Roman" w:eastAsia="標楷體" w:hAnsi="Times New Roman" w:cs="Times New Roman"/>
          <w:sz w:val="28"/>
          <w:szCs w:val="28"/>
        </w:rPr>
      </w:pPr>
      <w:r>
        <w:rPr>
          <w:rFonts w:ascii="Times New Roman" w:eastAsia="標楷體" w:hAnsi="Times New Roman" w:cs="Times New Roman" w:hint="eastAsia"/>
          <w:sz w:val="28"/>
          <w:szCs w:val="28"/>
        </w:rPr>
        <w:t>Re</w:t>
      </w:r>
      <w:r>
        <w:rPr>
          <w:rFonts w:ascii="Times New Roman" w:eastAsia="標楷體" w:hAnsi="Times New Roman" w:cs="Times New Roman"/>
          <w:sz w:val="28"/>
          <w:szCs w:val="28"/>
        </w:rPr>
        <w:t>source</w:t>
      </w:r>
      <w:r>
        <w:rPr>
          <w:rFonts w:ascii="Times New Roman" w:eastAsia="標楷體" w:hAnsi="Times New Roman" w:cs="Times New Roman" w:hint="eastAsia"/>
          <w:sz w:val="28"/>
          <w:szCs w:val="28"/>
        </w:rPr>
        <w:t>：</w:t>
      </w:r>
    </w:p>
    <w:p w14:paraId="53C037B3" w14:textId="78728001" w:rsidR="0068785C" w:rsidRPr="0068785C" w:rsidRDefault="0068785C" w:rsidP="00EA50F6">
      <w:pPr>
        <w:pStyle w:val="a4"/>
        <w:numPr>
          <w:ilvl w:val="0"/>
          <w:numId w:val="10"/>
        </w:numPr>
        <w:ind w:leftChars="0"/>
        <w:rPr>
          <w:rFonts w:ascii="Times New Roman" w:eastAsia="標楷體" w:hAnsi="Times New Roman" w:cs="Times New Roman"/>
          <w:sz w:val="28"/>
          <w:szCs w:val="28"/>
        </w:rPr>
      </w:pPr>
      <w:r w:rsidRPr="0068785C">
        <w:rPr>
          <w:rFonts w:ascii="Times New Roman" w:eastAsia="標楷體" w:hAnsi="Times New Roman" w:cs="Times New Roman"/>
          <w:sz w:val="28"/>
          <w:szCs w:val="28"/>
        </w:rPr>
        <w:t>Excerpt From Google Data Analytics.</w:t>
      </w:r>
    </w:p>
    <w:p w14:paraId="161B2C37" w14:textId="5CE441FB" w:rsidR="00AD0205" w:rsidRDefault="00000000" w:rsidP="0068785C">
      <w:pPr>
        <w:pStyle w:val="a4"/>
        <w:ind w:leftChars="0"/>
        <w:rPr>
          <w:rFonts w:ascii="Times New Roman" w:eastAsia="標楷體" w:hAnsi="Times New Roman" w:cs="Times New Roman"/>
          <w:sz w:val="28"/>
          <w:szCs w:val="28"/>
        </w:rPr>
      </w:pPr>
      <w:hyperlink r:id="rId7" w:history="1">
        <w:r w:rsidR="0068785C" w:rsidRPr="00C864AC">
          <w:rPr>
            <w:rStyle w:val="a9"/>
            <w:rFonts w:ascii="Times New Roman" w:eastAsia="標楷體" w:hAnsi="Times New Roman" w:cs="Times New Roman"/>
            <w:sz w:val="28"/>
            <w:szCs w:val="28"/>
          </w:rPr>
          <w:t>https://www.linkedin.com/pulse/excerpt-from-google-data-analytics-oladapo-ishola-olayinka</w:t>
        </w:r>
      </w:hyperlink>
      <w:r w:rsidR="00AD0205" w:rsidRPr="00EA50F6">
        <w:rPr>
          <w:rFonts w:ascii="Times New Roman" w:eastAsia="標楷體" w:hAnsi="Times New Roman" w:cs="Times New Roman" w:hint="eastAsia"/>
          <w:sz w:val="28"/>
          <w:szCs w:val="28"/>
        </w:rPr>
        <w:t xml:space="preserve"> </w:t>
      </w:r>
    </w:p>
    <w:p w14:paraId="7D7E87A3" w14:textId="3326EA40" w:rsidR="003C66DC" w:rsidRDefault="003C66DC" w:rsidP="00EA50F6">
      <w:pPr>
        <w:pStyle w:val="a4"/>
        <w:numPr>
          <w:ilvl w:val="0"/>
          <w:numId w:val="10"/>
        </w:numPr>
        <w:ind w:leftChars="0"/>
        <w:rPr>
          <w:rFonts w:ascii="Times New Roman" w:eastAsia="標楷體" w:hAnsi="Times New Roman" w:cs="Times New Roman"/>
          <w:sz w:val="28"/>
          <w:szCs w:val="28"/>
        </w:rPr>
      </w:pPr>
      <w:r w:rsidRPr="003C66DC">
        <w:rPr>
          <w:rFonts w:ascii="Times New Roman" w:eastAsia="標楷體" w:hAnsi="Times New Roman" w:cs="Times New Roman"/>
          <w:sz w:val="28"/>
          <w:szCs w:val="28"/>
        </w:rPr>
        <w:t>Common Problem Types of Data Analysis with Examples from our Daily Lives</w:t>
      </w:r>
    </w:p>
    <w:p w14:paraId="2DF66449" w14:textId="7E37A272" w:rsidR="00183413" w:rsidRDefault="00000000" w:rsidP="003C66DC">
      <w:pPr>
        <w:pStyle w:val="a4"/>
        <w:ind w:leftChars="0"/>
        <w:rPr>
          <w:rFonts w:ascii="Times New Roman" w:eastAsia="標楷體" w:hAnsi="Times New Roman" w:cs="Times New Roman"/>
          <w:sz w:val="28"/>
          <w:szCs w:val="28"/>
        </w:rPr>
      </w:pPr>
      <w:hyperlink r:id="rId8" w:history="1">
        <w:r w:rsidR="003C66DC" w:rsidRPr="00C864AC">
          <w:rPr>
            <w:rStyle w:val="a9"/>
            <w:rFonts w:ascii="Times New Roman" w:eastAsia="標楷體" w:hAnsi="Times New Roman" w:cs="Times New Roman"/>
            <w:sz w:val="28"/>
            <w:szCs w:val="28"/>
          </w:rPr>
          <w:t>https://www.linkedin.com/pulse/common-problem-types-data-analysis-examples-from-our-daily-atasert?trk=public_profile_article_view</w:t>
        </w:r>
      </w:hyperlink>
      <w:r w:rsidR="008F7B80">
        <w:rPr>
          <w:rFonts w:ascii="Times New Roman" w:eastAsia="標楷體" w:hAnsi="Times New Roman" w:cs="Times New Roman" w:hint="eastAsia"/>
          <w:sz w:val="28"/>
          <w:szCs w:val="28"/>
        </w:rPr>
        <w:t xml:space="preserve"> </w:t>
      </w:r>
    </w:p>
    <w:p w14:paraId="4C7C21EF" w14:textId="279691EF" w:rsidR="0068785C" w:rsidRDefault="00176805" w:rsidP="00EA50F6">
      <w:pPr>
        <w:pStyle w:val="a4"/>
        <w:numPr>
          <w:ilvl w:val="0"/>
          <w:numId w:val="10"/>
        </w:numPr>
        <w:ind w:leftChars="0"/>
        <w:rPr>
          <w:rFonts w:ascii="Times New Roman" w:eastAsia="標楷體" w:hAnsi="Times New Roman" w:cs="Times New Roman"/>
          <w:sz w:val="28"/>
          <w:szCs w:val="28"/>
        </w:rPr>
      </w:pPr>
      <w:r w:rsidRPr="00176805">
        <w:rPr>
          <w:rFonts w:ascii="Times New Roman" w:eastAsia="標楷體" w:hAnsi="Times New Roman" w:cs="Times New Roman"/>
          <w:sz w:val="28"/>
          <w:szCs w:val="28"/>
        </w:rPr>
        <w:t>Problem Solving with Data Analytics | Google Data Analytics Certificate</w:t>
      </w:r>
    </w:p>
    <w:p w14:paraId="2135735D" w14:textId="03EF757D" w:rsidR="00176805" w:rsidRPr="00EA50F6" w:rsidRDefault="00000000" w:rsidP="00176805">
      <w:pPr>
        <w:pStyle w:val="a4"/>
        <w:ind w:leftChars="0"/>
        <w:rPr>
          <w:rFonts w:ascii="Times New Roman" w:eastAsia="標楷體" w:hAnsi="Times New Roman" w:cs="Times New Roman"/>
          <w:sz w:val="28"/>
          <w:szCs w:val="28"/>
        </w:rPr>
      </w:pPr>
      <w:hyperlink r:id="rId9" w:history="1">
        <w:r w:rsidR="00BD6B00" w:rsidRPr="00C864AC">
          <w:rPr>
            <w:rStyle w:val="a9"/>
            <w:rFonts w:ascii="Times New Roman" w:eastAsia="標楷體" w:hAnsi="Times New Roman" w:cs="Times New Roman"/>
            <w:sz w:val="28"/>
            <w:szCs w:val="28"/>
          </w:rPr>
          <w:t>https://www.youtube.com/watch?v=wSct_cbqzpM</w:t>
        </w:r>
      </w:hyperlink>
      <w:r w:rsidR="00BD6B00">
        <w:rPr>
          <w:rFonts w:ascii="Times New Roman" w:eastAsia="標楷體" w:hAnsi="Times New Roman" w:cs="Times New Roman" w:hint="eastAsia"/>
          <w:sz w:val="28"/>
          <w:szCs w:val="28"/>
        </w:rPr>
        <w:t xml:space="preserve"> </w:t>
      </w:r>
    </w:p>
    <w:p w14:paraId="5E872617" w14:textId="06F9AA27" w:rsidR="006C3234" w:rsidRPr="0081451A" w:rsidRDefault="006C3234" w:rsidP="006C3234">
      <w:pPr>
        <w:pStyle w:val="3"/>
        <w:shd w:val="clear" w:color="auto" w:fill="FFFFFF"/>
        <w:spacing w:before="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Making predictions </w:t>
      </w:r>
      <w:r w:rsidR="007A6C52" w:rsidRPr="007A6C52">
        <w:rPr>
          <w:rStyle w:val="a3"/>
          <w:rFonts w:ascii="Times New Roman" w:eastAsia="標楷體" w:hAnsi="Times New Roman" w:cs="Times New Roman" w:hint="eastAsia"/>
          <w:color w:val="1F1F1F"/>
          <w:spacing w:val="-2"/>
        </w:rPr>
        <w:t>預測結果</w:t>
      </w:r>
    </w:p>
    <w:p w14:paraId="01CD204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data to make informed decisions about how things may be in the future.</w:t>
      </w:r>
    </w:p>
    <w:p w14:paraId="355B975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wants to know the best advertising method to bring in new customers. Analysts with data on location, type of media, and number of new customers acquired as a result of past ads can't guarantee future results, but they can help predict the best placement of advertising to reach the target audience.</w:t>
      </w:r>
    </w:p>
    <w:p w14:paraId="15CA8948" w14:textId="2439248A"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Categorizing things </w:t>
      </w:r>
      <w:r w:rsidR="00E87429" w:rsidRPr="00E87429">
        <w:rPr>
          <w:rStyle w:val="a3"/>
          <w:rFonts w:ascii="Times New Roman" w:eastAsia="標楷體" w:hAnsi="Times New Roman" w:cs="Times New Roman" w:hint="eastAsia"/>
          <w:color w:val="1F1F1F"/>
          <w:spacing w:val="-2"/>
        </w:rPr>
        <w:t>分類事物</w:t>
      </w:r>
    </w:p>
    <w:p w14:paraId="16014602"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Grouping data based on common features.</w:t>
      </w:r>
    </w:p>
    <w:p w14:paraId="49E76CB4"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w:t>
      </w:r>
      <w:r w:rsidRPr="0081451A">
        <w:rPr>
          <w:rFonts w:ascii="Times New Roman" w:eastAsia="標楷體" w:hAnsi="Times New Roman" w:cs="Times New Roman"/>
          <w:color w:val="1F1F1F"/>
          <w:sz w:val="28"/>
          <w:szCs w:val="28"/>
        </w:rPr>
        <w:lastRenderedPageBreak/>
        <w:t>performing customer service representatives or help correlate certain actions taken with higher customer satisfaction scores.</w:t>
      </w:r>
    </w:p>
    <w:p w14:paraId="4E421526" w14:textId="7AE78EDA"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Spotting something unusual </w:t>
      </w:r>
      <w:r w:rsidR="001B2D0E" w:rsidRPr="001B2D0E">
        <w:rPr>
          <w:rStyle w:val="a3"/>
          <w:rFonts w:ascii="Times New Roman" w:eastAsia="標楷體" w:hAnsi="Times New Roman" w:cs="Times New Roman" w:hint="eastAsia"/>
          <w:color w:val="1F1F1F"/>
          <w:spacing w:val="-2"/>
        </w:rPr>
        <w:t>察覺異</w:t>
      </w:r>
      <w:proofErr w:type="gramStart"/>
      <w:r w:rsidR="001B2D0E" w:rsidRPr="001B2D0E">
        <w:rPr>
          <w:rStyle w:val="a3"/>
          <w:rFonts w:ascii="Times New Roman" w:eastAsia="標楷體" w:hAnsi="Times New Roman" w:cs="Times New Roman" w:hint="eastAsia"/>
          <w:color w:val="1F1F1F"/>
          <w:spacing w:val="-2"/>
        </w:rPr>
        <w:t>象</w:t>
      </w:r>
      <w:proofErr w:type="gramEnd"/>
    </w:p>
    <w:p w14:paraId="583231E3"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data that is different from the norm.</w:t>
      </w:r>
    </w:p>
    <w:p w14:paraId="18B0BE9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4F8B5FC5" w14:textId="4EF18519"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Identifying themes </w:t>
      </w:r>
      <w:r w:rsidR="00DE1981" w:rsidRPr="00DE1981">
        <w:rPr>
          <w:rStyle w:val="a3"/>
          <w:rFonts w:ascii="Times New Roman" w:eastAsia="標楷體" w:hAnsi="Times New Roman" w:cs="Times New Roman" w:hint="eastAsia"/>
          <w:color w:val="1F1F1F"/>
          <w:spacing w:val="-2"/>
        </w:rPr>
        <w:t>辨識主題</w:t>
      </w:r>
    </w:p>
    <w:p w14:paraId="30E5F10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Recognizing broader concepts and trends from categorized data.</w:t>
      </w:r>
    </w:p>
    <w:p w14:paraId="005C083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User experience (UX) designers might rely on analysts to analyze user interaction data. Similar to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14:paraId="65B4C13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By now you might be wondering if there is a difference between categorizing things and identifying themes. The best way to think about it </w:t>
      </w:r>
      <w:proofErr w:type="gramStart"/>
      <w:r w:rsidRPr="0081451A">
        <w:rPr>
          <w:rFonts w:ascii="Times New Roman" w:eastAsia="標楷體" w:hAnsi="Times New Roman" w:cs="Times New Roman"/>
          <w:color w:val="1F1F1F"/>
          <w:sz w:val="28"/>
          <w:szCs w:val="28"/>
        </w:rPr>
        <w:t>is:</w:t>
      </w:r>
      <w:proofErr w:type="gramEnd"/>
      <w:r w:rsidRPr="0081451A">
        <w:rPr>
          <w:rFonts w:ascii="Times New Roman" w:eastAsia="標楷體" w:hAnsi="Times New Roman" w:cs="Times New Roman"/>
          <w:color w:val="1F1F1F"/>
          <w:sz w:val="28"/>
          <w:szCs w:val="28"/>
        </w:rPr>
        <w:t xml:space="preserve"> categorizing things involves assigning items to categories; identifying themes takes those categories a step further by grouping them into broader themes.</w:t>
      </w:r>
    </w:p>
    <w:p w14:paraId="6264FF2C"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Discovering connections </w:t>
      </w:r>
    </w:p>
    <w:p w14:paraId="579E18F1"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similar challenges across different entities—and using data and insights to find common solutions.</w:t>
      </w:r>
    </w:p>
    <w:p w14:paraId="672FCD36"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2FE06D88"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lastRenderedPageBreak/>
        <w:t>Finding patterns</w:t>
      </w:r>
    </w:p>
    <w:p w14:paraId="4FD6B6DF"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historical data about what happened in the past to understand how likely it is to happen again.</w:t>
      </w:r>
    </w:p>
    <w:p w14:paraId="7B32794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A629033"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noProof/>
          <w:sz w:val="28"/>
          <w:szCs w:val="28"/>
        </w:rPr>
        <w:drawing>
          <wp:inline distT="0" distB="0" distL="0" distR="0" wp14:anchorId="712A8FB7" wp14:editId="08D84084">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14:paraId="1242C96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p>
    <w:p w14:paraId="2736065C"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接下來，請依照您抽到</w:t>
      </w:r>
      <w:proofErr w:type="gramStart"/>
      <w:r w:rsidRPr="0081451A">
        <w:rPr>
          <w:rFonts w:ascii="Times New Roman" w:eastAsia="標楷體" w:hAnsi="Times New Roman" w:cs="Times New Roman"/>
          <w:color w:val="1F1F1F"/>
          <w:sz w:val="28"/>
          <w:szCs w:val="28"/>
        </w:rPr>
        <w:t>的牌卡順序</w:t>
      </w:r>
      <w:proofErr w:type="gramEnd"/>
      <w:r w:rsidRPr="0081451A">
        <w:rPr>
          <w:rFonts w:ascii="Times New Roman" w:eastAsia="標楷體" w:hAnsi="Times New Roman" w:cs="Times New Roman"/>
          <w:color w:val="1F1F1F"/>
          <w:sz w:val="28"/>
          <w:szCs w:val="28"/>
        </w:rPr>
        <w:t>，各給出例子</w:t>
      </w:r>
      <w:r w:rsidR="000E51EE">
        <w:rPr>
          <w:rFonts w:ascii="Times New Roman" w:eastAsia="標楷體" w:hAnsi="Times New Roman" w:cs="Times New Roman" w:hint="eastAsia"/>
          <w:color w:val="1F1F1F"/>
          <w:sz w:val="28"/>
          <w:szCs w:val="28"/>
        </w:rPr>
        <w:t>，並應用可能的</w:t>
      </w:r>
      <w:r w:rsidR="000E51EE">
        <w:rPr>
          <w:rFonts w:ascii="Times New Roman" w:eastAsia="標楷體" w:hAnsi="Times New Roman" w:cs="Times New Roman" w:hint="eastAsia"/>
          <w:color w:val="1F1F1F"/>
          <w:sz w:val="28"/>
          <w:szCs w:val="28"/>
        </w:rPr>
        <w:t>o</w:t>
      </w:r>
      <w:r w:rsidR="000E51EE">
        <w:rPr>
          <w:rFonts w:ascii="Times New Roman" w:eastAsia="標楷體" w:hAnsi="Times New Roman" w:cs="Times New Roman"/>
          <w:color w:val="1F1F1F"/>
          <w:sz w:val="28"/>
          <w:szCs w:val="28"/>
        </w:rPr>
        <w:t xml:space="preserve">pen </w:t>
      </w:r>
      <w:r w:rsidR="000E51EE">
        <w:rPr>
          <w:rFonts w:ascii="Times New Roman" w:eastAsia="標楷體" w:hAnsi="Times New Roman" w:cs="Times New Roman" w:hint="eastAsia"/>
          <w:color w:val="1F1F1F"/>
          <w:sz w:val="28"/>
          <w:szCs w:val="28"/>
        </w:rPr>
        <w:t>d</w:t>
      </w:r>
      <w:r w:rsidR="000E51EE">
        <w:rPr>
          <w:rFonts w:ascii="Times New Roman" w:eastAsia="標楷體" w:hAnsi="Times New Roman" w:cs="Times New Roman"/>
          <w:color w:val="1F1F1F"/>
          <w:sz w:val="28"/>
          <w:szCs w:val="28"/>
        </w:rPr>
        <w:t>ata</w:t>
      </w:r>
      <w:r w:rsidR="000E51EE">
        <w:rPr>
          <w:rFonts w:ascii="Times New Roman" w:eastAsia="標楷體" w:hAnsi="Times New Roman" w:cs="Times New Roman" w:hint="eastAsia"/>
          <w:color w:val="1F1F1F"/>
          <w:sz w:val="28"/>
          <w:szCs w:val="28"/>
        </w:rPr>
        <w:t>資料說明其輸入和輸出資料</w:t>
      </w:r>
      <w:r w:rsidRPr="0081451A">
        <w:rPr>
          <w:rFonts w:ascii="Times New Roman" w:eastAsia="標楷體" w:hAnsi="Times New Roman" w:cs="Times New Roman"/>
          <w:color w:val="1F1F1F"/>
          <w:sz w:val="28"/>
          <w:szCs w:val="28"/>
        </w:rPr>
        <w:t>。</w:t>
      </w:r>
    </w:p>
    <w:p w14:paraId="5E9EADE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例如</w:t>
      </w:r>
      <w:r w:rsidRPr="0081451A">
        <w:rPr>
          <w:rFonts w:ascii="Times New Roman" w:eastAsia="標楷體" w:hAnsi="Times New Roman" w:cs="Times New Roman"/>
          <w:color w:val="1F1F1F"/>
          <w:sz w:val="28"/>
          <w:szCs w:val="28"/>
        </w:rPr>
        <w:t>:</w:t>
      </w:r>
    </w:p>
    <w:p w14:paraId="7CF984D7" w14:textId="3F3828DD" w:rsidR="00671060" w:rsidRPr="002628E7" w:rsidRDefault="006C3234" w:rsidP="00671060">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Making predictions</w:t>
      </w:r>
      <w:r w:rsidRPr="002628E7">
        <w:rPr>
          <w:rFonts w:ascii="標楷體" w:eastAsia="標楷體" w:hAnsi="標楷體" w:cs="Times New Roman"/>
          <w:sz w:val="28"/>
          <w:szCs w:val="28"/>
        </w:rPr>
        <w:t>（</w:t>
      </w:r>
      <w:r w:rsidR="00451D30" w:rsidRPr="002628E7">
        <w:rPr>
          <w:rFonts w:ascii="標楷體" w:eastAsia="標楷體" w:hAnsi="標楷體" w:cs="Times New Roman" w:hint="eastAsia"/>
          <w:sz w:val="28"/>
          <w:szCs w:val="28"/>
        </w:rPr>
        <w:t>行</w:t>
      </w:r>
      <w:r w:rsidRPr="002628E7">
        <w:rPr>
          <w:rFonts w:ascii="標楷體" w:eastAsia="標楷體" w:hAnsi="標楷體" w:cs="Times New Roman"/>
          <w:sz w:val="28"/>
          <w:szCs w:val="28"/>
        </w:rPr>
        <w:t>）：</w:t>
      </w:r>
    </w:p>
    <w:p w14:paraId="536D79DB" w14:textId="0E68AD8B" w:rsidR="00671060" w:rsidRPr="002628E7" w:rsidRDefault="007E0FDF"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輸入：</w:t>
      </w:r>
      <w:hyperlink r:id="rId11" w:history="1">
        <w:r w:rsidR="00671060" w:rsidRPr="002628E7">
          <w:rPr>
            <w:rStyle w:val="a9"/>
            <w:rFonts w:ascii="標楷體" w:eastAsia="標楷體" w:hAnsi="標楷體"/>
          </w:rPr>
          <w:t>即時交通事故資料(A1類) | 政府資料開放平</w:t>
        </w:r>
        <w:proofErr w:type="gramStart"/>
        <w:r w:rsidR="00671060" w:rsidRPr="002628E7">
          <w:rPr>
            <w:rStyle w:val="a9"/>
            <w:rFonts w:ascii="標楷體" w:eastAsia="標楷體" w:hAnsi="標楷體"/>
          </w:rPr>
          <w:t>臺</w:t>
        </w:r>
        <w:proofErr w:type="gramEnd"/>
        <w:r w:rsidR="00671060" w:rsidRPr="002628E7">
          <w:rPr>
            <w:rStyle w:val="a9"/>
            <w:rFonts w:ascii="標楷體" w:eastAsia="標楷體" w:hAnsi="標楷體"/>
          </w:rPr>
          <w:t xml:space="preserve"> (data.gov.tw)</w:t>
        </w:r>
      </w:hyperlink>
    </w:p>
    <w:p w14:paraId="1373E4AD" w14:textId="09A00828" w:rsidR="00E3481B" w:rsidRPr="002628E7" w:rsidRDefault="0045060D"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lastRenderedPageBreak/>
        <w:t>輸出：</w:t>
      </w:r>
      <w:r w:rsidR="00BF738B" w:rsidRPr="00BF738B">
        <w:rPr>
          <w:rFonts w:ascii="標楷體" w:eastAsia="標楷體" w:hAnsi="標楷體" w:cs="Times New Roman" w:hint="eastAsia"/>
          <w:sz w:val="28"/>
          <w:szCs w:val="28"/>
        </w:rPr>
        <w:t>預測交通事故風險</w:t>
      </w:r>
      <w:r w:rsidR="00BF738B">
        <w:rPr>
          <w:rFonts w:ascii="DengXian" w:eastAsia="DengXian" w:hAnsi="DengXian" w:cs="Times New Roman" w:hint="eastAsia"/>
          <w:sz w:val="28"/>
          <w:szCs w:val="28"/>
        </w:rPr>
        <w:t>，</w:t>
      </w:r>
      <w:r w:rsidR="00B23ED5" w:rsidRPr="002628E7">
        <w:rPr>
          <w:rFonts w:ascii="標楷體" w:eastAsia="標楷體" w:hAnsi="標楷體" w:cs="Times New Roman" w:hint="eastAsia"/>
          <w:sz w:val="28"/>
          <w:szCs w:val="28"/>
        </w:rPr>
        <w:t>使用預測模型對未來可能發生事故的地點和時間進行預測</w:t>
      </w:r>
      <w:r w:rsidR="0054051A" w:rsidRPr="002628E7">
        <w:rPr>
          <w:rFonts w:ascii="標楷體" w:eastAsia="標楷體" w:hAnsi="標楷體" w:cs="Times New Roman" w:hint="eastAsia"/>
          <w:sz w:val="28"/>
          <w:szCs w:val="28"/>
        </w:rPr>
        <w:t>。</w:t>
      </w:r>
    </w:p>
    <w:p w14:paraId="78DDA93E" w14:textId="20FFE153" w:rsidR="009D710E" w:rsidRPr="002628E7" w:rsidRDefault="0045060D"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決策：</w:t>
      </w:r>
      <w:r w:rsidR="00671060" w:rsidRPr="002628E7">
        <w:rPr>
          <w:rFonts w:ascii="標楷體" w:eastAsia="標楷體" w:hAnsi="標楷體" w:cs="Times New Roman" w:hint="eastAsia"/>
          <w:sz w:val="28"/>
          <w:szCs w:val="28"/>
        </w:rPr>
        <w:t>制定交通管制、監測和安全提示等策略，減少交通事故風險。</w:t>
      </w:r>
    </w:p>
    <w:p w14:paraId="4C48CA34" w14:textId="15DD04F2" w:rsidR="006C3234" w:rsidRPr="003940C8" w:rsidRDefault="006C3234" w:rsidP="006C3234">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Categorizing things</w:t>
      </w:r>
      <w:r w:rsidRPr="003940C8">
        <w:rPr>
          <w:rFonts w:ascii="標楷體" w:eastAsia="標楷體" w:hAnsi="標楷體" w:cs="Times New Roman"/>
          <w:sz w:val="28"/>
          <w:szCs w:val="28"/>
        </w:rPr>
        <w:t>（</w:t>
      </w:r>
      <w:r w:rsidR="00451D30" w:rsidRPr="003940C8">
        <w:rPr>
          <w:rFonts w:ascii="標楷體" w:eastAsia="標楷體" w:hAnsi="標楷體" w:cs="Times New Roman" w:hint="eastAsia"/>
          <w:sz w:val="28"/>
          <w:szCs w:val="28"/>
        </w:rPr>
        <w:t>老</w:t>
      </w:r>
      <w:r w:rsidRPr="003940C8">
        <w:rPr>
          <w:rFonts w:ascii="標楷體" w:eastAsia="標楷體" w:hAnsi="標楷體" w:cs="Times New Roman"/>
          <w:sz w:val="28"/>
          <w:szCs w:val="28"/>
        </w:rPr>
        <w:t>）：</w:t>
      </w:r>
    </w:p>
    <w:p w14:paraId="4BE3E9F2" w14:textId="77777777" w:rsidR="00E856E8" w:rsidRPr="003940C8" w:rsidRDefault="00E3481B" w:rsidP="00A455CD">
      <w:pPr>
        <w:pStyle w:val="a4"/>
        <w:numPr>
          <w:ilvl w:val="0"/>
          <w:numId w:val="6"/>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輸入：</w:t>
      </w:r>
      <w:hyperlink r:id="rId12" w:history="1">
        <w:proofErr w:type="gramStart"/>
        <w:r w:rsidR="00E856E8" w:rsidRPr="003940C8">
          <w:rPr>
            <w:rStyle w:val="a9"/>
            <w:rFonts w:ascii="標楷體" w:eastAsia="標楷體" w:hAnsi="標楷體"/>
          </w:rPr>
          <w:t>臺</w:t>
        </w:r>
        <w:proofErr w:type="gramEnd"/>
        <w:r w:rsidR="00E856E8" w:rsidRPr="003940C8">
          <w:rPr>
            <w:rStyle w:val="a9"/>
            <w:rFonts w:ascii="標楷體" w:eastAsia="標楷體" w:hAnsi="標楷體"/>
          </w:rPr>
          <w:t>南市各區長照需求人口推</w:t>
        </w:r>
        <w:proofErr w:type="gramStart"/>
        <w:r w:rsidR="00E856E8" w:rsidRPr="003940C8">
          <w:rPr>
            <w:rStyle w:val="a9"/>
            <w:rFonts w:ascii="標楷體" w:eastAsia="標楷體" w:hAnsi="標楷體"/>
          </w:rPr>
          <w:t>估表 - 臺</w:t>
        </w:r>
        <w:proofErr w:type="gramEnd"/>
        <w:r w:rsidR="00E856E8" w:rsidRPr="003940C8">
          <w:rPr>
            <w:rStyle w:val="a9"/>
            <w:rFonts w:ascii="標楷體" w:eastAsia="標楷體" w:hAnsi="標楷體"/>
          </w:rPr>
          <w:t>南市</w:t>
        </w:r>
        <w:proofErr w:type="gramStart"/>
        <w:r w:rsidR="00E856E8" w:rsidRPr="003940C8">
          <w:rPr>
            <w:rStyle w:val="a9"/>
            <w:rFonts w:ascii="標楷體" w:eastAsia="標楷體" w:hAnsi="標楷體"/>
          </w:rPr>
          <w:t>111</w:t>
        </w:r>
        <w:proofErr w:type="gramEnd"/>
        <w:r w:rsidR="00E856E8" w:rsidRPr="003940C8">
          <w:rPr>
            <w:rStyle w:val="a9"/>
            <w:rFonts w:ascii="標楷體" w:eastAsia="標楷體" w:hAnsi="標楷體"/>
          </w:rPr>
          <w:t>年度各區長照需求人口推</w:t>
        </w:r>
        <w:proofErr w:type="gramStart"/>
        <w:r w:rsidR="00E856E8" w:rsidRPr="003940C8">
          <w:rPr>
            <w:rStyle w:val="a9"/>
            <w:rFonts w:ascii="標楷體" w:eastAsia="標楷體" w:hAnsi="標楷體"/>
          </w:rPr>
          <w:t>估表 - 臺</w:t>
        </w:r>
        <w:proofErr w:type="gramEnd"/>
        <w:r w:rsidR="00E856E8" w:rsidRPr="003940C8">
          <w:rPr>
            <w:rStyle w:val="a9"/>
            <w:rFonts w:ascii="標楷體" w:eastAsia="標楷體" w:hAnsi="標楷體"/>
          </w:rPr>
          <w:t>南市政府資料開放平台 (tainan.gov.tw)</w:t>
        </w:r>
      </w:hyperlink>
    </w:p>
    <w:p w14:paraId="7FFA3CE2" w14:textId="66BE4C27" w:rsidR="002B0F2F" w:rsidRPr="003940C8" w:rsidRDefault="00E3481B" w:rsidP="002B0F2F">
      <w:pPr>
        <w:pStyle w:val="a4"/>
        <w:numPr>
          <w:ilvl w:val="0"/>
          <w:numId w:val="3"/>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輸出：</w:t>
      </w:r>
      <w:r w:rsidR="001531C6" w:rsidRPr="001531C6">
        <w:rPr>
          <w:rFonts w:ascii="標楷體" w:eastAsia="標楷體" w:hAnsi="標楷體" w:cs="Times New Roman" w:hint="eastAsia"/>
          <w:sz w:val="28"/>
          <w:szCs w:val="28"/>
        </w:rPr>
        <w:t>分類區域是否具有高比例的65歲以上失能老人</w:t>
      </w:r>
      <w:r w:rsidR="001531C6">
        <w:rPr>
          <w:rFonts w:ascii="DengXian" w:eastAsia="DengXian" w:hAnsi="DengXian" w:cs="Times New Roman" w:hint="eastAsia"/>
          <w:sz w:val="28"/>
          <w:szCs w:val="28"/>
        </w:rPr>
        <w:t>，</w:t>
      </w:r>
      <w:r w:rsidR="00201DA3" w:rsidRPr="003940C8">
        <w:rPr>
          <w:rFonts w:ascii="標楷體" w:eastAsia="標楷體" w:hAnsi="標楷體" w:cs="Times New Roman" w:hint="eastAsia"/>
          <w:sz w:val="28"/>
          <w:szCs w:val="28"/>
        </w:rPr>
        <w:t>透過將人口以 "65歲以上失能老人" 欄位分成兩類，</w:t>
      </w:r>
      <w:r w:rsidR="001531C6" w:rsidRPr="001531C6">
        <w:rPr>
          <w:rFonts w:ascii="標楷體" w:eastAsia="標楷體" w:hAnsi="標楷體" w:cs="Times New Roman" w:hint="eastAsia"/>
          <w:sz w:val="28"/>
          <w:szCs w:val="28"/>
        </w:rPr>
        <w:t>假設</w:t>
      </w:r>
      <w:r w:rsidR="00201DA3" w:rsidRPr="003940C8">
        <w:rPr>
          <w:rFonts w:ascii="標楷體" w:eastAsia="標楷體" w:hAnsi="標楷體" w:cs="Times New Roman" w:hint="eastAsia"/>
          <w:sz w:val="28"/>
          <w:szCs w:val="28"/>
        </w:rPr>
        <w:t>500人以上為高比率，500人以下為低比率。</w:t>
      </w:r>
    </w:p>
    <w:p w14:paraId="5A5D7D57" w14:textId="06F7916C" w:rsidR="0003447D" w:rsidRPr="003940C8" w:rsidRDefault="00E3481B" w:rsidP="00D67C0F">
      <w:pPr>
        <w:pStyle w:val="a4"/>
        <w:numPr>
          <w:ilvl w:val="0"/>
          <w:numId w:val="3"/>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決策：</w:t>
      </w:r>
      <w:r w:rsidR="00E856E8" w:rsidRPr="003940C8">
        <w:rPr>
          <w:rFonts w:ascii="標楷體" w:eastAsia="標楷體" w:hAnsi="標楷體" w:cs="Times New Roman" w:hint="eastAsia"/>
          <w:sz w:val="28"/>
          <w:szCs w:val="28"/>
        </w:rPr>
        <w:t>如果地區65歲以上失能老人的比例較高，則相關機構可以考慮增加該地區的居家照護服務和社區照顧中心等措施，以支持這些老人在家中生活。</w:t>
      </w:r>
    </w:p>
    <w:p w14:paraId="446AA511" w14:textId="08887EE7" w:rsidR="00A455CD" w:rsidRPr="00833DE5" w:rsidRDefault="006C3234" w:rsidP="00081B6D">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 xml:space="preserve">Spotting something unusual </w:t>
      </w:r>
      <w:r w:rsidRPr="00833DE5">
        <w:rPr>
          <w:rFonts w:ascii="標楷體" w:eastAsia="標楷體" w:hAnsi="標楷體" w:cs="Times New Roman"/>
          <w:sz w:val="28"/>
          <w:szCs w:val="28"/>
        </w:rPr>
        <w:t>（</w:t>
      </w:r>
      <w:r w:rsidR="00451D30" w:rsidRPr="00833DE5">
        <w:rPr>
          <w:rFonts w:ascii="標楷體" w:eastAsia="標楷體" w:hAnsi="標楷體" w:cs="Times New Roman" w:hint="eastAsia"/>
          <w:sz w:val="28"/>
          <w:szCs w:val="28"/>
        </w:rPr>
        <w:t>病</w:t>
      </w:r>
      <w:r w:rsidRPr="00833DE5">
        <w:rPr>
          <w:rFonts w:ascii="標楷體" w:eastAsia="標楷體" w:hAnsi="標楷體" w:cs="Times New Roman"/>
          <w:sz w:val="28"/>
          <w:szCs w:val="28"/>
        </w:rPr>
        <w:t>）：</w:t>
      </w:r>
    </w:p>
    <w:p w14:paraId="275A0D7E" w14:textId="310C66F1"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輸入：</w:t>
      </w:r>
      <w:hyperlink r:id="rId13" w:history="1">
        <w:r w:rsidR="00B7479E" w:rsidRPr="00833DE5">
          <w:rPr>
            <w:rStyle w:val="a9"/>
            <w:rFonts w:ascii="標楷體" w:eastAsia="標楷體" w:hAnsi="標楷體"/>
          </w:rPr>
          <w:t>台灣COVID-19冠狀病毒檢測每日</w:t>
        </w:r>
        <w:proofErr w:type="gramStart"/>
        <w:r w:rsidR="00B7479E" w:rsidRPr="00833DE5">
          <w:rPr>
            <w:rStyle w:val="a9"/>
            <w:rFonts w:ascii="標楷體" w:eastAsia="標楷體" w:hAnsi="標楷體"/>
          </w:rPr>
          <w:t>送驗數</w:t>
        </w:r>
        <w:proofErr w:type="gramEnd"/>
        <w:r w:rsidR="00B7479E" w:rsidRPr="00833DE5">
          <w:rPr>
            <w:rStyle w:val="a9"/>
            <w:rFonts w:ascii="標楷體" w:eastAsia="標楷體" w:hAnsi="標楷體"/>
          </w:rPr>
          <w:t xml:space="preserve"> | 政府資料開放平</w:t>
        </w:r>
        <w:proofErr w:type="gramStart"/>
        <w:r w:rsidR="00B7479E" w:rsidRPr="00833DE5">
          <w:rPr>
            <w:rStyle w:val="a9"/>
            <w:rFonts w:ascii="標楷體" w:eastAsia="標楷體" w:hAnsi="標楷體"/>
          </w:rPr>
          <w:t>臺</w:t>
        </w:r>
        <w:proofErr w:type="gramEnd"/>
        <w:r w:rsidR="00B7479E" w:rsidRPr="00833DE5">
          <w:rPr>
            <w:rStyle w:val="a9"/>
            <w:rFonts w:ascii="標楷體" w:eastAsia="標楷體" w:hAnsi="標楷體"/>
          </w:rPr>
          <w:t xml:space="preserve"> (data.gov.tw)</w:t>
        </w:r>
      </w:hyperlink>
    </w:p>
    <w:p w14:paraId="44C46780" w14:textId="0F4B04AA"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輸出：</w:t>
      </w:r>
      <w:r w:rsidR="00B16113" w:rsidRPr="00833DE5">
        <w:rPr>
          <w:rFonts w:ascii="標楷體" w:eastAsia="標楷體" w:hAnsi="標楷體" w:cs="Times New Roman" w:hint="eastAsia"/>
          <w:sz w:val="28"/>
          <w:szCs w:val="28"/>
        </w:rPr>
        <w:t>使用時間序列分析來檢測病毒數量隨著時間的變化是否有異常高峰或下降。同時，比較陽性測試結果和總測試量，以判斷陽性率是否有異常的變化，這可能意味著病毒的傳播率發生了變化。</w:t>
      </w:r>
    </w:p>
    <w:p w14:paraId="615F7D62" w14:textId="2CF1A710"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決策：</w:t>
      </w:r>
      <w:r w:rsidR="003F252B" w:rsidRPr="00833DE5">
        <w:rPr>
          <w:rFonts w:ascii="標楷體" w:eastAsia="標楷體" w:hAnsi="標楷體" w:cs="Times New Roman" w:hint="eastAsia"/>
          <w:sz w:val="28"/>
          <w:szCs w:val="28"/>
        </w:rPr>
        <w:t>及早發現</w:t>
      </w:r>
      <w:proofErr w:type="gramStart"/>
      <w:r w:rsidR="003F252B" w:rsidRPr="00833DE5">
        <w:rPr>
          <w:rFonts w:ascii="標楷體" w:eastAsia="標楷體" w:hAnsi="標楷體" w:cs="Times New Roman" w:hint="eastAsia"/>
          <w:sz w:val="28"/>
          <w:szCs w:val="28"/>
        </w:rPr>
        <w:t>疫</w:t>
      </w:r>
      <w:proofErr w:type="gramEnd"/>
      <w:r w:rsidR="003F252B" w:rsidRPr="00833DE5">
        <w:rPr>
          <w:rFonts w:ascii="標楷體" w:eastAsia="標楷體" w:hAnsi="標楷體" w:cs="Times New Roman" w:hint="eastAsia"/>
          <w:sz w:val="28"/>
          <w:szCs w:val="28"/>
        </w:rPr>
        <w:t>情對於採取快速有效的公共衛生措施阻止病毒傳播非常重要。這能讓公共衛生官員盡快採取隔離、接觸者追踪、檢疫措施和增加檢測等干預措施，以打破傳播鏈，防止進一步傳播。</w:t>
      </w:r>
    </w:p>
    <w:p w14:paraId="628036FC" w14:textId="69FD1598" w:rsidR="006C3234"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lastRenderedPageBreak/>
        <w:t xml:space="preserve">Identifying themes </w:t>
      </w:r>
      <w:r w:rsidRPr="0081451A">
        <w:rPr>
          <w:rFonts w:ascii="Times New Roman" w:eastAsia="標楷體" w:hAnsi="Times New Roman" w:cs="Times New Roman"/>
          <w:sz w:val="28"/>
          <w:szCs w:val="28"/>
        </w:rPr>
        <w:t>（</w:t>
      </w:r>
      <w:r w:rsidR="00451D30">
        <w:rPr>
          <w:rFonts w:ascii="DengXian" w:eastAsia="DengXian" w:hAnsi="DengXian" w:cs="Times New Roman" w:hint="eastAsia"/>
          <w:sz w:val="28"/>
          <w:szCs w:val="28"/>
        </w:rPr>
        <w:t>衣</w:t>
      </w:r>
      <w:r w:rsidRPr="0081451A">
        <w:rPr>
          <w:rFonts w:ascii="Times New Roman" w:eastAsia="標楷體" w:hAnsi="Times New Roman" w:cs="Times New Roman"/>
          <w:sz w:val="28"/>
          <w:szCs w:val="28"/>
        </w:rPr>
        <w:t>）：</w:t>
      </w:r>
    </w:p>
    <w:p w14:paraId="0C483982" w14:textId="75943F3C" w:rsidR="00E47761" w:rsidRPr="00E47761" w:rsidRDefault="00750A17" w:rsidP="00E47761">
      <w:pP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〔範例一〕</w:t>
      </w:r>
    </w:p>
    <w:p w14:paraId="1FEBC3AC" w14:textId="41846F87" w:rsidR="003A1042" w:rsidRDefault="003A1042" w:rsidP="00863493">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輸入：</w:t>
      </w:r>
      <w:hyperlink r:id="rId14" w:history="1">
        <w:r w:rsidR="00011634" w:rsidRPr="00D54F72">
          <w:rPr>
            <w:rStyle w:val="a9"/>
            <w:rFonts w:ascii="標楷體" w:eastAsia="標楷體" w:hAnsi="標楷體"/>
          </w:rPr>
          <w:t>Women's E-Commerce Clothing Reviews</w:t>
        </w:r>
      </w:hyperlink>
    </w:p>
    <w:p w14:paraId="7895B0D0" w14:textId="2EC32D34" w:rsidR="0011660F" w:rsidRPr="00B806A0" w:rsidRDefault="00CE4BBE" w:rsidP="00747C8C">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輸出：</w:t>
      </w:r>
      <w:r w:rsidR="006C7F37">
        <w:rPr>
          <w:rFonts w:ascii="標楷體" w:eastAsia="標楷體" w:hAnsi="標楷體" w:cs="Times New Roman" w:hint="eastAsia"/>
          <w:sz w:val="28"/>
          <w:szCs w:val="28"/>
        </w:rPr>
        <w:t>藉由</w:t>
      </w:r>
      <w:r w:rsidR="00E17AFE" w:rsidRPr="00E17AFE">
        <w:rPr>
          <w:rFonts w:ascii="標楷體" w:eastAsia="標楷體" w:hAnsi="標楷體" w:cs="Times New Roman"/>
          <w:sz w:val="28"/>
          <w:szCs w:val="28"/>
        </w:rPr>
        <w:t>Class Name</w:t>
      </w:r>
      <w:r w:rsidR="00D53610">
        <w:rPr>
          <w:rFonts w:ascii="標楷體" w:eastAsia="標楷體" w:hAnsi="標楷體" w:cs="Times New Roman" w:hint="eastAsia"/>
          <w:sz w:val="28"/>
          <w:szCs w:val="28"/>
        </w:rPr>
        <w:t>產品類別</w:t>
      </w:r>
      <w:r w:rsidR="00E17AFE">
        <w:rPr>
          <w:rFonts w:ascii="標楷體" w:eastAsia="標楷體" w:hAnsi="標楷體" w:cs="Times New Roman" w:hint="eastAsia"/>
          <w:sz w:val="28"/>
          <w:szCs w:val="28"/>
        </w:rPr>
        <w:t>（</w:t>
      </w:r>
      <w:r w:rsidR="005F7C91">
        <w:rPr>
          <w:rFonts w:ascii="標楷體" w:eastAsia="標楷體" w:hAnsi="標楷體" w:cs="Times New Roman" w:hint="eastAsia"/>
          <w:sz w:val="28"/>
          <w:szCs w:val="28"/>
        </w:rPr>
        <w:t>已分類）</w:t>
      </w:r>
      <w:r w:rsidR="00E433DB">
        <w:rPr>
          <w:rFonts w:ascii="標楷體" w:eastAsia="標楷體" w:hAnsi="標楷體" w:cs="Times New Roman" w:hint="eastAsia"/>
          <w:sz w:val="28"/>
          <w:szCs w:val="28"/>
        </w:rPr>
        <w:t>並分析</w:t>
      </w:r>
      <w:r w:rsidR="003C730B" w:rsidRPr="003C730B">
        <w:rPr>
          <w:rFonts w:ascii="標楷體" w:eastAsia="標楷體" w:hAnsi="標楷體" w:cs="Times New Roman"/>
          <w:sz w:val="28"/>
          <w:szCs w:val="28"/>
        </w:rPr>
        <w:t>Review Text</w:t>
      </w:r>
      <w:r w:rsidR="00694BE5">
        <w:rPr>
          <w:rFonts w:ascii="標楷體" w:eastAsia="標楷體" w:hAnsi="標楷體" w:cs="Times New Roman" w:hint="eastAsia"/>
          <w:sz w:val="28"/>
          <w:szCs w:val="28"/>
        </w:rPr>
        <w:t>客戶</w:t>
      </w:r>
      <w:r w:rsidR="004C2A3F">
        <w:rPr>
          <w:rFonts w:ascii="標楷體" w:eastAsia="標楷體" w:hAnsi="標楷體" w:cs="Times New Roman" w:hint="eastAsia"/>
          <w:sz w:val="28"/>
          <w:szCs w:val="28"/>
        </w:rPr>
        <w:t>正面的</w:t>
      </w:r>
      <w:r w:rsidR="00694BE5">
        <w:rPr>
          <w:rFonts w:ascii="標楷體" w:eastAsia="標楷體" w:hAnsi="標楷體" w:cs="Times New Roman" w:hint="eastAsia"/>
          <w:sz w:val="28"/>
          <w:szCs w:val="28"/>
        </w:rPr>
        <w:t>評論</w:t>
      </w:r>
      <w:r w:rsidR="00B0081A">
        <w:rPr>
          <w:rFonts w:ascii="標楷體" w:eastAsia="標楷體" w:hAnsi="標楷體" w:cs="Times New Roman" w:hint="eastAsia"/>
          <w:sz w:val="28"/>
          <w:szCs w:val="28"/>
        </w:rPr>
        <w:t>，</w:t>
      </w:r>
      <w:r w:rsidR="00D90FF1" w:rsidRPr="00D90FF1">
        <w:rPr>
          <w:rFonts w:ascii="標楷體" w:eastAsia="標楷體" w:hAnsi="標楷體" w:cs="Times New Roman" w:hint="eastAsia"/>
          <w:sz w:val="28"/>
          <w:szCs w:val="28"/>
        </w:rPr>
        <w:t>識別出當前的潮流趨勢和受歡迎的服裝款式</w:t>
      </w:r>
      <w:r w:rsidR="00A7159F">
        <w:rPr>
          <w:rFonts w:ascii="標楷體" w:eastAsia="標楷體" w:hAnsi="標楷體" w:cs="Times New Roman" w:hint="eastAsia"/>
          <w:sz w:val="28"/>
          <w:szCs w:val="28"/>
        </w:rPr>
        <w:t>，</w:t>
      </w:r>
      <w:r w:rsidR="00D3495B">
        <w:rPr>
          <w:rFonts w:ascii="標楷體" w:eastAsia="標楷體" w:hAnsi="標楷體" w:cs="Times New Roman" w:hint="eastAsia"/>
          <w:sz w:val="28"/>
          <w:szCs w:val="28"/>
        </w:rPr>
        <w:t>並分析</w:t>
      </w:r>
      <w:r w:rsidR="00112D4F">
        <w:rPr>
          <w:rFonts w:ascii="標楷體" w:eastAsia="標楷體" w:hAnsi="標楷體" w:cs="Times New Roman" w:hint="eastAsia"/>
          <w:sz w:val="28"/>
          <w:szCs w:val="28"/>
        </w:rPr>
        <w:t>共同的優缺點</w:t>
      </w:r>
      <w:proofErr w:type="gramStart"/>
      <w:r w:rsidR="00417ECD">
        <w:rPr>
          <w:rFonts w:ascii="標楷體" w:eastAsia="標楷體" w:hAnsi="標楷體" w:cs="Times New Roman" w:hint="eastAsia"/>
          <w:sz w:val="28"/>
          <w:szCs w:val="28"/>
        </w:rPr>
        <w:t>（</w:t>
      </w:r>
      <w:proofErr w:type="gramEnd"/>
      <w:r w:rsidR="00260892">
        <w:rPr>
          <w:rFonts w:ascii="標楷體" w:eastAsia="標楷體" w:hAnsi="標楷體" w:cs="Times New Roman" w:hint="eastAsia"/>
          <w:sz w:val="28"/>
          <w:szCs w:val="28"/>
        </w:rPr>
        <w:t>優點包含</w:t>
      </w:r>
      <w:r w:rsidR="005426B1">
        <w:rPr>
          <w:rFonts w:ascii="標楷體" w:eastAsia="標楷體" w:hAnsi="標楷體" w:cs="Times New Roman" w:hint="eastAsia"/>
          <w:sz w:val="28"/>
          <w:szCs w:val="28"/>
        </w:rPr>
        <w:t>受女性喜愛的共同原因；</w:t>
      </w:r>
      <w:r w:rsidR="00417ECD">
        <w:rPr>
          <w:rFonts w:ascii="標楷體" w:eastAsia="標楷體" w:hAnsi="標楷體" w:cs="Times New Roman" w:hint="eastAsia"/>
          <w:sz w:val="28"/>
          <w:szCs w:val="28"/>
        </w:rPr>
        <w:t>缺點</w:t>
      </w:r>
      <w:proofErr w:type="gramStart"/>
      <w:r w:rsidR="00417ECD">
        <w:rPr>
          <w:rFonts w:ascii="標楷體" w:eastAsia="標楷體" w:hAnsi="標楷體" w:cs="Times New Roman" w:hint="eastAsia"/>
          <w:sz w:val="28"/>
          <w:szCs w:val="28"/>
        </w:rPr>
        <w:t>包含被客訴</w:t>
      </w:r>
      <w:proofErr w:type="gramEnd"/>
      <w:r w:rsidR="00417ECD">
        <w:rPr>
          <w:rFonts w:ascii="標楷體" w:eastAsia="標楷體" w:hAnsi="標楷體" w:cs="Times New Roman" w:hint="eastAsia"/>
          <w:sz w:val="28"/>
          <w:szCs w:val="28"/>
        </w:rPr>
        <w:t>的</w:t>
      </w:r>
      <w:r w:rsidR="00AE7B13">
        <w:rPr>
          <w:rFonts w:ascii="標楷體" w:eastAsia="標楷體" w:hAnsi="標楷體" w:cs="Times New Roman" w:hint="eastAsia"/>
          <w:sz w:val="28"/>
          <w:szCs w:val="28"/>
        </w:rPr>
        <w:t>理由</w:t>
      </w:r>
      <w:proofErr w:type="gramStart"/>
      <w:r w:rsidR="00417ECD">
        <w:rPr>
          <w:rFonts w:ascii="標楷體" w:eastAsia="標楷體" w:hAnsi="標楷體" w:cs="Times New Roman" w:hint="eastAsia"/>
          <w:sz w:val="28"/>
          <w:szCs w:val="28"/>
        </w:rPr>
        <w:t>）</w:t>
      </w:r>
      <w:proofErr w:type="gramEnd"/>
      <w:r w:rsidR="00C60163">
        <w:rPr>
          <w:rFonts w:ascii="標楷體" w:eastAsia="標楷體" w:hAnsi="標楷體" w:cs="Times New Roman" w:hint="eastAsia"/>
          <w:sz w:val="28"/>
          <w:szCs w:val="28"/>
        </w:rPr>
        <w:t>。</w:t>
      </w:r>
    </w:p>
    <w:p w14:paraId="4231D15F" w14:textId="08516879" w:rsidR="00B806A0" w:rsidRDefault="00751A4A" w:rsidP="00D90FF1">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決策：</w:t>
      </w:r>
      <w:r w:rsidR="007912BA" w:rsidRPr="007912BA">
        <w:rPr>
          <w:rFonts w:ascii="標楷體" w:eastAsia="標楷體" w:hAnsi="標楷體" w:cs="Times New Roman" w:hint="eastAsia"/>
          <w:sz w:val="28"/>
          <w:szCs w:val="28"/>
        </w:rPr>
        <w:t>以消費者為導向</w:t>
      </w:r>
      <w:r w:rsidR="0002082F">
        <w:rPr>
          <w:rFonts w:ascii="標楷體" w:eastAsia="標楷體" w:hAnsi="標楷體" w:cs="Times New Roman" w:hint="eastAsia"/>
          <w:sz w:val="28"/>
          <w:szCs w:val="28"/>
        </w:rPr>
        <w:t>，</w:t>
      </w:r>
      <w:r w:rsidR="009A284A" w:rsidRPr="009A284A">
        <w:rPr>
          <w:rFonts w:ascii="標楷體" w:eastAsia="標楷體" w:hAnsi="標楷體" w:cs="Times New Roman" w:hint="eastAsia"/>
          <w:sz w:val="28"/>
          <w:szCs w:val="28"/>
        </w:rPr>
        <w:t>幫助服裝品牌和零售商更好地了解市場需求和趨勢，並及時調整產品設計和庫存管理。</w:t>
      </w:r>
    </w:p>
    <w:p w14:paraId="6C5C89BD" w14:textId="7AB502EA" w:rsidR="00FF4165" w:rsidRPr="00434A9E" w:rsidRDefault="00FF4165" w:rsidP="00434A9E">
      <w:pPr>
        <w:rPr>
          <w:rFonts w:ascii="Times New Roman" w:eastAsia="標楷體" w:hAnsi="Times New Roman" w:cs="Times New Roman" w:hint="eastAsia"/>
          <w:sz w:val="28"/>
          <w:szCs w:val="28"/>
        </w:rPr>
      </w:pPr>
      <w:r w:rsidRPr="00434A9E">
        <w:rPr>
          <w:rFonts w:ascii="Times New Roman" w:eastAsia="標楷體" w:hAnsi="Times New Roman" w:cs="Times New Roman" w:hint="eastAsia"/>
          <w:sz w:val="28"/>
          <w:szCs w:val="28"/>
        </w:rPr>
        <w:t>〔範例</w:t>
      </w:r>
      <w:r w:rsidR="00EF72FC">
        <w:rPr>
          <w:rFonts w:ascii="Times New Roman" w:eastAsia="標楷體" w:hAnsi="Times New Roman" w:cs="Times New Roman" w:hint="eastAsia"/>
          <w:sz w:val="28"/>
          <w:szCs w:val="28"/>
        </w:rPr>
        <w:t>二</w:t>
      </w:r>
      <w:r w:rsidRPr="00434A9E">
        <w:rPr>
          <w:rFonts w:ascii="Times New Roman" w:eastAsia="標楷體" w:hAnsi="Times New Roman" w:cs="Times New Roman" w:hint="eastAsia"/>
          <w:sz w:val="28"/>
          <w:szCs w:val="28"/>
        </w:rPr>
        <w:t>〕</w:t>
      </w:r>
    </w:p>
    <w:p w14:paraId="1A012308" w14:textId="77777777" w:rsidR="00445C94" w:rsidRPr="00445C94" w:rsidRDefault="00445C94" w:rsidP="00E22F67">
      <w:pPr>
        <w:pStyle w:val="a4"/>
        <w:numPr>
          <w:ilvl w:val="0"/>
          <w:numId w:val="7"/>
        </w:numPr>
        <w:ind w:leftChars="0"/>
        <w:rPr>
          <w:rFonts w:ascii="標楷體" w:eastAsia="標楷體" w:hAnsi="標楷體" w:cs="Times New Roman" w:hint="eastAsia"/>
          <w:sz w:val="28"/>
          <w:szCs w:val="28"/>
        </w:rPr>
      </w:pPr>
      <w:r w:rsidRPr="00445C94">
        <w:rPr>
          <w:rFonts w:ascii="標楷體" w:eastAsia="標楷體" w:hAnsi="標楷體" w:cs="Times New Roman" w:hint="eastAsia"/>
          <w:sz w:val="28"/>
          <w:szCs w:val="28"/>
        </w:rPr>
        <w:t>Input: 電子發票消費熱度指標</w:t>
      </w:r>
    </w:p>
    <w:p w14:paraId="38A9A314" w14:textId="77777777" w:rsidR="00445C94" w:rsidRPr="00445C94" w:rsidRDefault="00445C94" w:rsidP="00E22F67">
      <w:pPr>
        <w:pStyle w:val="a4"/>
        <w:numPr>
          <w:ilvl w:val="0"/>
          <w:numId w:val="7"/>
        </w:numPr>
        <w:ind w:leftChars="0"/>
        <w:rPr>
          <w:rFonts w:ascii="標楷體" w:eastAsia="標楷體" w:hAnsi="標楷體" w:cs="Times New Roman" w:hint="eastAsia"/>
          <w:sz w:val="28"/>
          <w:szCs w:val="28"/>
        </w:rPr>
      </w:pPr>
      <w:r w:rsidRPr="00445C94">
        <w:rPr>
          <w:rFonts w:ascii="標楷體" w:eastAsia="標楷體" w:hAnsi="標楷體" w:cs="Times New Roman" w:hint="eastAsia"/>
          <w:sz w:val="28"/>
          <w:szCs w:val="28"/>
        </w:rPr>
        <w:t>Output:  不同地區的消費熱度趨勢</w:t>
      </w:r>
    </w:p>
    <w:p w14:paraId="4DA58F27" w14:textId="5EE20071" w:rsidR="006E265F" w:rsidRPr="00DC6EB2" w:rsidRDefault="00445C94" w:rsidP="00E22F67">
      <w:pPr>
        <w:pStyle w:val="a4"/>
        <w:numPr>
          <w:ilvl w:val="0"/>
          <w:numId w:val="7"/>
        </w:numPr>
        <w:ind w:leftChars="0"/>
        <w:rPr>
          <w:rFonts w:ascii="標楷體" w:eastAsia="標楷體" w:hAnsi="標楷體" w:cs="Times New Roman" w:hint="eastAsia"/>
          <w:sz w:val="28"/>
          <w:szCs w:val="28"/>
        </w:rPr>
      </w:pPr>
      <w:r w:rsidRPr="00445C94">
        <w:rPr>
          <w:rFonts w:ascii="標楷體" w:eastAsia="標楷體" w:hAnsi="標楷體" w:cs="Times New Roman" w:hint="eastAsia"/>
          <w:sz w:val="28"/>
          <w:szCs w:val="28"/>
        </w:rPr>
        <w:t>Usage: 政府可以透過分析電子發票消費熱度指標，制定相應的經濟、行銷等方面的政策，以推動產業發展</w:t>
      </w:r>
    </w:p>
    <w:p w14:paraId="02F4ED5D" w14:textId="3EDE1538" w:rsidR="006C3234" w:rsidRDefault="006C3234" w:rsidP="000E51EE">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Discovering connections </w:t>
      </w:r>
      <w:r w:rsidRPr="0081451A">
        <w:rPr>
          <w:rFonts w:ascii="Times New Roman" w:eastAsia="標楷體" w:hAnsi="Times New Roman" w:cs="Times New Roman"/>
          <w:sz w:val="28"/>
          <w:szCs w:val="28"/>
        </w:rPr>
        <w:t>（</w:t>
      </w:r>
      <w:r w:rsidR="00451D30">
        <w:rPr>
          <w:rFonts w:ascii="DengXian" w:eastAsia="DengXian" w:hAnsi="DengXian" w:cs="Times New Roman" w:hint="eastAsia"/>
          <w:sz w:val="28"/>
          <w:szCs w:val="28"/>
        </w:rPr>
        <w:t>育</w:t>
      </w:r>
      <w:r w:rsidRPr="0081451A">
        <w:rPr>
          <w:rFonts w:ascii="Times New Roman" w:eastAsia="標楷體" w:hAnsi="Times New Roman" w:cs="Times New Roman"/>
          <w:sz w:val="28"/>
          <w:szCs w:val="28"/>
        </w:rPr>
        <w:t>）</w:t>
      </w:r>
    </w:p>
    <w:p w14:paraId="0A0AB181" w14:textId="6836BD41" w:rsidR="00213B5A" w:rsidRPr="0063608D" w:rsidRDefault="0063608D" w:rsidP="00213B5A">
      <w:pPr>
        <w:pStyle w:val="a4"/>
        <w:numPr>
          <w:ilvl w:val="0"/>
          <w:numId w:val="7"/>
        </w:numPr>
        <w:ind w:leftChars="0"/>
        <w:rPr>
          <w:rFonts w:ascii="Times New Roman" w:eastAsia="標楷體" w:hAnsi="Times New Roman" w:cs="Times New Roman"/>
          <w:sz w:val="28"/>
          <w:szCs w:val="28"/>
        </w:rPr>
      </w:pPr>
      <w:r w:rsidRPr="00871D1D">
        <w:rPr>
          <w:rFonts w:ascii="標楷體" w:eastAsia="標楷體" w:hAnsi="標楷體" w:cs="Times New Roman" w:hint="eastAsia"/>
          <w:sz w:val="28"/>
          <w:szCs w:val="28"/>
        </w:rPr>
        <w:t>輸入：</w:t>
      </w:r>
      <w:r w:rsidRPr="0063608D">
        <w:rPr>
          <w:rFonts w:ascii="標楷體" w:eastAsia="標楷體" w:hAnsi="標楷體" w:cs="Times New Roman" w:hint="eastAsia"/>
          <w:sz w:val="28"/>
          <w:szCs w:val="28"/>
        </w:rPr>
        <w:t>各級學校分布位置</w:t>
      </w:r>
      <w:r>
        <w:rPr>
          <w:rFonts w:ascii="標楷體" w:eastAsia="標楷體" w:hAnsi="標楷體" w:cs="Times New Roman" w:hint="eastAsia"/>
          <w:sz w:val="28"/>
          <w:szCs w:val="28"/>
        </w:rPr>
        <w:t>、</w:t>
      </w:r>
      <w:hyperlink r:id="rId15" w:history="1">
        <w:r w:rsidRPr="0063608D">
          <w:rPr>
            <w:rStyle w:val="a9"/>
            <w:rFonts w:ascii="標楷體" w:eastAsia="標楷體" w:hAnsi="標楷體" w:cs="Times New Roman" w:hint="eastAsia"/>
            <w:sz w:val="28"/>
            <w:szCs w:val="28"/>
          </w:rPr>
          <w:t>臺北市各學校可上網載具設備配備情形</w:t>
        </w:r>
      </w:hyperlink>
    </w:p>
    <w:p w14:paraId="4E4A7F6D" w14:textId="554BF707" w:rsidR="0063608D" w:rsidRPr="00213B5A" w:rsidRDefault="004C0E6C" w:rsidP="00213B5A">
      <w:pPr>
        <w:pStyle w:val="a4"/>
        <w:numPr>
          <w:ilvl w:val="0"/>
          <w:numId w:val="7"/>
        </w:numPr>
        <w:ind w:leftChars="0"/>
        <w:rPr>
          <w:rFonts w:ascii="Times New Roman" w:eastAsia="標楷體" w:hAnsi="Times New Roman" w:cs="Times New Roman"/>
          <w:sz w:val="28"/>
          <w:szCs w:val="28"/>
        </w:rPr>
      </w:pPr>
      <w:r w:rsidRPr="00871D1D">
        <w:rPr>
          <w:rFonts w:ascii="標楷體" w:eastAsia="標楷體" w:hAnsi="標楷體" w:cs="Times New Roman" w:hint="eastAsia"/>
          <w:sz w:val="28"/>
          <w:szCs w:val="28"/>
        </w:rPr>
        <w:t>輸出：</w:t>
      </w:r>
      <w:r w:rsidR="001630C9" w:rsidRPr="001630C9">
        <w:rPr>
          <w:rFonts w:ascii="標楷體" w:eastAsia="標楷體" w:hAnsi="標楷體" w:cs="Times New Roman" w:hint="eastAsia"/>
          <w:sz w:val="28"/>
          <w:szCs w:val="28"/>
        </w:rPr>
        <w:t>網路設備配備情形和學校的分布位置之間的相關性</w:t>
      </w:r>
    </w:p>
    <w:p w14:paraId="5EFE165E" w14:textId="0026A41C" w:rsidR="006C3234" w:rsidRPr="0003447D" w:rsidRDefault="006C3234" w:rsidP="006C3234">
      <w:pPr>
        <w:pStyle w:val="a4"/>
        <w:numPr>
          <w:ilvl w:val="0"/>
          <w:numId w:val="1"/>
        </w:numPr>
        <w:ind w:leftChars="0"/>
        <w:rPr>
          <w:rFonts w:ascii="Times New Roman" w:eastAsia="標楷體" w:hAnsi="Times New Roman" w:cs="Times New Roman"/>
          <w:b/>
          <w:sz w:val="28"/>
          <w:szCs w:val="28"/>
        </w:rPr>
      </w:pPr>
      <w:r w:rsidRPr="003F4BF1">
        <w:rPr>
          <w:rFonts w:ascii="Times New Roman" w:eastAsia="標楷體" w:hAnsi="Times New Roman" w:cs="Times New Roman"/>
          <w:sz w:val="28"/>
          <w:szCs w:val="28"/>
        </w:rPr>
        <w:t>Finding patterns</w:t>
      </w:r>
      <w:r w:rsidRPr="003F4BF1">
        <w:rPr>
          <w:rFonts w:ascii="Times New Roman" w:eastAsia="標楷體" w:hAnsi="Times New Roman" w:cs="Times New Roman"/>
          <w:sz w:val="28"/>
          <w:szCs w:val="28"/>
        </w:rPr>
        <w:t>（</w:t>
      </w:r>
      <w:r w:rsidR="00451D30">
        <w:rPr>
          <w:rFonts w:ascii="DengXian" w:eastAsia="DengXian" w:hAnsi="DengXian" w:cs="Times New Roman" w:hint="eastAsia"/>
          <w:sz w:val="28"/>
          <w:szCs w:val="28"/>
        </w:rPr>
        <w:t>樂</w:t>
      </w:r>
      <w:r w:rsidRPr="003F4BF1">
        <w:rPr>
          <w:rFonts w:ascii="Times New Roman" w:eastAsia="標楷體" w:hAnsi="Times New Roman" w:cs="Times New Roman"/>
          <w:sz w:val="28"/>
          <w:szCs w:val="28"/>
        </w:rPr>
        <w:t>）</w:t>
      </w:r>
      <w:r w:rsidR="00BB4E33">
        <w:rPr>
          <w:rFonts w:ascii="Times New Roman" w:eastAsia="DengXian" w:hAnsi="Times New Roman" w:cs="Times New Roman" w:hint="eastAsia"/>
          <w:sz w:val="28"/>
          <w:szCs w:val="28"/>
          <w:lang w:eastAsia="zh-CN"/>
        </w:rPr>
        <w:t>：</w:t>
      </w:r>
    </w:p>
    <w:p w14:paraId="0FCE1E7C" w14:textId="592EA674" w:rsidR="00E14609" w:rsidRPr="00871D1D" w:rsidRDefault="00E14609" w:rsidP="00E14609">
      <w:pPr>
        <w:pStyle w:val="a4"/>
        <w:numPr>
          <w:ilvl w:val="0"/>
          <w:numId w:val="7"/>
        </w:numPr>
        <w:ind w:leftChars="0"/>
        <w:rPr>
          <w:rFonts w:ascii="標楷體" w:eastAsia="標楷體" w:hAnsi="標楷體" w:cs="Times New Roman"/>
          <w:sz w:val="28"/>
          <w:szCs w:val="28"/>
        </w:rPr>
      </w:pPr>
      <w:r w:rsidRPr="00871D1D">
        <w:rPr>
          <w:rFonts w:ascii="標楷體" w:eastAsia="標楷體" w:hAnsi="標楷體" w:cs="Times New Roman" w:hint="eastAsia"/>
          <w:sz w:val="28"/>
          <w:szCs w:val="28"/>
        </w:rPr>
        <w:t>輸入：</w:t>
      </w:r>
      <w:hyperlink r:id="rId16" w:history="1">
        <w:r w:rsidRPr="00871D1D">
          <w:rPr>
            <w:rStyle w:val="a9"/>
            <w:rFonts w:ascii="標楷體" w:eastAsia="標楷體" w:hAnsi="標楷體"/>
          </w:rPr>
          <w:t>Daily Box Office For 2023 - Box Office Mojo</w:t>
        </w:r>
      </w:hyperlink>
      <w:r w:rsidRPr="00871D1D">
        <w:rPr>
          <w:rFonts w:ascii="標楷體" w:eastAsia="標楷體" w:hAnsi="標楷體" w:cs="Times New Roman" w:hint="eastAsia"/>
          <w:sz w:val="28"/>
          <w:szCs w:val="28"/>
        </w:rPr>
        <w:t xml:space="preserve"> </w:t>
      </w:r>
    </w:p>
    <w:p w14:paraId="71742FF2" w14:textId="64BEFEF3" w:rsidR="00E14609" w:rsidRPr="00871D1D" w:rsidRDefault="00E14609" w:rsidP="00545856">
      <w:pPr>
        <w:pStyle w:val="a4"/>
        <w:numPr>
          <w:ilvl w:val="0"/>
          <w:numId w:val="7"/>
        </w:numPr>
        <w:ind w:leftChars="0"/>
        <w:rPr>
          <w:rFonts w:ascii="標楷體" w:eastAsia="標楷體" w:hAnsi="標楷體" w:cs="Times New Roman"/>
          <w:sz w:val="28"/>
          <w:szCs w:val="28"/>
        </w:rPr>
      </w:pPr>
      <w:r w:rsidRPr="00871D1D">
        <w:rPr>
          <w:rFonts w:ascii="標楷體" w:eastAsia="標楷體" w:hAnsi="標楷體" w:cs="Times New Roman" w:hint="eastAsia"/>
          <w:sz w:val="28"/>
          <w:szCs w:val="28"/>
        </w:rPr>
        <w:lastRenderedPageBreak/>
        <w:t>輸出：</w:t>
      </w:r>
      <w:r w:rsidR="00436B09" w:rsidRPr="00871D1D">
        <w:rPr>
          <w:rFonts w:ascii="標楷體" w:eastAsia="標楷體" w:hAnsi="標楷體" w:cs="Times New Roman" w:hint="eastAsia"/>
          <w:sz w:val="28"/>
          <w:szCs w:val="28"/>
        </w:rPr>
        <w:t>預測電影季節性趨勢，</w:t>
      </w:r>
      <w:r w:rsidR="00545856" w:rsidRPr="00871D1D">
        <w:rPr>
          <w:rFonts w:ascii="標楷體" w:eastAsia="標楷體" w:hAnsi="標楷體" w:cs="Times New Roman" w:hint="eastAsia"/>
          <w:sz w:val="28"/>
          <w:szCs w:val="28"/>
        </w:rPr>
        <w:t>分析資料以確定電影收入是否存在任何季節性趨勢。</w:t>
      </w:r>
    </w:p>
    <w:p w14:paraId="2A54BC72" w14:textId="40C6BCB2" w:rsidR="00E14609" w:rsidRPr="00871D1D" w:rsidRDefault="00E14609" w:rsidP="00C370DD">
      <w:pPr>
        <w:pStyle w:val="a4"/>
        <w:numPr>
          <w:ilvl w:val="0"/>
          <w:numId w:val="7"/>
        </w:numPr>
        <w:ind w:leftChars="0"/>
        <w:rPr>
          <w:rFonts w:ascii="標楷體" w:eastAsia="標楷體" w:hAnsi="標楷體" w:cs="Times New Roman"/>
          <w:bCs/>
          <w:sz w:val="28"/>
          <w:szCs w:val="28"/>
        </w:rPr>
      </w:pPr>
      <w:r w:rsidRPr="00871D1D">
        <w:rPr>
          <w:rFonts w:ascii="標楷體" w:eastAsia="標楷體" w:hAnsi="標楷體" w:cs="Times New Roman" w:hint="eastAsia"/>
          <w:sz w:val="28"/>
          <w:szCs w:val="28"/>
        </w:rPr>
        <w:t>決策：</w:t>
      </w:r>
      <w:r w:rsidR="00695413" w:rsidRPr="00871D1D">
        <w:rPr>
          <w:rFonts w:ascii="標楷體" w:eastAsia="標楷體" w:hAnsi="標楷體" w:cs="Times New Roman" w:hint="eastAsia"/>
          <w:sz w:val="28"/>
          <w:szCs w:val="28"/>
        </w:rPr>
        <w:t>如果分析結果顯示某些月份或季節電影收入通常更高，投資者可能會考慮投資於這些時間上映的電影。此信息還可以幫助投資者有效地分配預算並優化投資組合，以利用季節性趨勢。如果分析顯示某些季節或月份對電影業來說通常利潤較低，投資者可以調整他們的投資策略，以減少在這些時期的風險。</w:t>
      </w:r>
    </w:p>
    <w:p w14:paraId="7335E270" w14:textId="77777777" w:rsidR="00451D30" w:rsidRPr="000E51EE" w:rsidRDefault="00451D30" w:rsidP="00B41054">
      <w:pPr>
        <w:rPr>
          <w:rFonts w:ascii="Times New Roman" w:eastAsia="標楷體" w:hAnsi="Times New Roman" w:cs="Times New Roman"/>
          <w:b/>
          <w:color w:val="FF0000"/>
          <w:sz w:val="28"/>
          <w:szCs w:val="28"/>
        </w:rPr>
      </w:pPr>
    </w:p>
    <w:p w14:paraId="4C58AFAF" w14:textId="77777777"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14:paraId="0158ACF0" w14:textId="77777777"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新細明體" w:eastAsia="新細明體" w:hAnsi="新細明體" w:hint="eastAsia"/>
          <w:sz w:val="28"/>
          <w:szCs w:val="28"/>
        </w:rPr>
        <w:t>「</w:t>
      </w:r>
      <w:r w:rsidRPr="000E51EE">
        <w:rPr>
          <w:rFonts w:hint="eastAsia"/>
          <w:sz w:val="28"/>
          <w:szCs w:val="28"/>
          <w:lang w:eastAsia="zh-HK"/>
        </w:rPr>
        <w:t>必要</w:t>
      </w:r>
      <w:r w:rsidRPr="000E51EE">
        <w:rPr>
          <w:rFonts w:ascii="新細明體" w:eastAsia="新細明體" w:hAnsi="新細明體"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14:paraId="41EF16EE" w14:textId="77777777" w:rsidR="000E51EE" w:rsidRDefault="000E51EE" w:rsidP="000E51EE">
      <w:r>
        <w:rPr>
          <w:noProof/>
        </w:rPr>
        <w:drawing>
          <wp:inline distT="0" distB="0" distL="0" distR="0" wp14:anchorId="6B2FC41E" wp14:editId="2283ADA2">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14:paraId="0C4F7498" w14:textId="77777777" w:rsidR="000E51EE" w:rsidRDefault="000E51EE" w:rsidP="000E51EE"/>
    <w:p w14:paraId="5F3898C6" w14:textId="77777777" w:rsidR="000E51EE" w:rsidRDefault="000E51EE" w:rsidP="000E51EE"/>
    <w:p w14:paraId="1949CE8E" w14:textId="77777777" w:rsidR="000E51EE" w:rsidRDefault="000E51EE" w:rsidP="000E51EE"/>
    <w:p w14:paraId="3F85E345" w14:textId="77777777" w:rsidR="000E51EE" w:rsidRPr="0012184F" w:rsidRDefault="0012184F" w:rsidP="000E51EE">
      <w:pPr>
        <w:rPr>
          <w:sz w:val="28"/>
          <w:szCs w:val="28"/>
          <w:lang w:eastAsia="zh-HK"/>
        </w:rPr>
      </w:pPr>
      <w:r w:rsidRPr="0012184F">
        <w:rPr>
          <w:sz w:val="28"/>
          <w:szCs w:val="28"/>
        </w:rPr>
        <w:lastRenderedPageBreak/>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並加以說它的意涵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14:paraId="0E6CA510" w14:textId="77777777" w:rsidR="000E51EE" w:rsidRPr="000E51EE" w:rsidRDefault="000E51EE" w:rsidP="000E51EE">
      <w:pPr>
        <w:rPr>
          <w:sz w:val="28"/>
          <w:szCs w:val="28"/>
          <w:lang w:eastAsia="zh-HK"/>
        </w:rPr>
      </w:pPr>
    </w:p>
    <w:p w14:paraId="790505DD" w14:textId="77777777" w:rsidR="000E51EE" w:rsidRPr="000E51EE" w:rsidRDefault="0012184F" w:rsidP="000E51EE">
      <w:pPr>
        <w:rPr>
          <w:sz w:val="28"/>
          <w:szCs w:val="28"/>
          <w:lang w:eastAsia="zh-HK"/>
        </w:rPr>
      </w:pPr>
      <w:r>
        <w:rPr>
          <w:sz w:val="28"/>
          <w:szCs w:val="28"/>
          <w:lang w:eastAsia="zh-HK"/>
        </w:rPr>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14:paraId="50BEF22F" w14:textId="77777777" w:rsidR="000E51EE" w:rsidRDefault="000E51EE" w:rsidP="000E51EE">
      <w:r>
        <w:rPr>
          <w:noProof/>
        </w:rPr>
        <w:drawing>
          <wp:inline distT="0" distB="0" distL="0" distR="0" wp14:anchorId="30A8E7B6" wp14:editId="5ACDEC02">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14:paraId="485DDB80" w14:textId="77777777" w:rsidR="000E51EE" w:rsidRDefault="000E51EE" w:rsidP="000E51EE"/>
    <w:p w14:paraId="53BAA2F4" w14:textId="77777777" w:rsidR="000E51EE" w:rsidRDefault="000E51EE" w:rsidP="000E51EE">
      <w:pPr>
        <w:tabs>
          <w:tab w:val="left" w:pos="2520"/>
        </w:tabs>
      </w:pPr>
    </w:p>
    <w:p w14:paraId="3A0A423C" w14:textId="77777777" w:rsidR="000E51EE" w:rsidRDefault="000E51EE" w:rsidP="000E51EE">
      <w:pPr>
        <w:tabs>
          <w:tab w:val="left" w:pos="2520"/>
        </w:tabs>
      </w:pPr>
    </w:p>
    <w:p w14:paraId="369BB83C" w14:textId="77777777" w:rsidR="000E51EE" w:rsidRPr="0012184F" w:rsidRDefault="0012184F" w:rsidP="000E51EE">
      <w:pPr>
        <w:tabs>
          <w:tab w:val="left" w:pos="2520"/>
        </w:tabs>
        <w:rPr>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，請說明您的管理意涵？</w:t>
      </w:r>
      <w:r w:rsidR="000E51EE" w:rsidRPr="0012184F">
        <w:rPr>
          <w:rFonts w:hint="eastAsia"/>
          <w:sz w:val="28"/>
          <w:szCs w:val="28"/>
        </w:rPr>
        <w:t xml:space="preserve"> </w:t>
      </w:r>
      <w:r w:rsidR="000E51EE" w:rsidRPr="0012184F">
        <w:rPr>
          <w:sz w:val="28"/>
          <w:szCs w:val="28"/>
        </w:rPr>
        <w:t>(10%)</w:t>
      </w:r>
    </w:p>
    <w:p w14:paraId="0EF7B7BB" w14:textId="77777777" w:rsidR="0012184F" w:rsidRDefault="0012184F" w:rsidP="000E51EE">
      <w:pPr>
        <w:tabs>
          <w:tab w:val="left" w:pos="2520"/>
        </w:tabs>
        <w:rPr>
          <w:lang w:eastAsia="zh-HK"/>
        </w:rPr>
      </w:pPr>
    </w:p>
    <w:p w14:paraId="505043EB" w14:textId="77777777"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14:paraId="324A770C" w14:textId="77777777" w:rsidR="000E51EE" w:rsidRDefault="000E51EE" w:rsidP="000E51EE">
      <w:pPr>
        <w:tabs>
          <w:tab w:val="left" w:pos="3240"/>
        </w:tabs>
        <w:rPr>
          <w:lang w:eastAsia="zh-HK"/>
        </w:rPr>
      </w:pPr>
    </w:p>
    <w:p w14:paraId="6DC5D7AE" w14:textId="77777777" w:rsidR="000E51EE" w:rsidRPr="00742FA7" w:rsidRDefault="000E51EE" w:rsidP="000E51EE">
      <w:pPr>
        <w:tabs>
          <w:tab w:val="left" w:pos="2520"/>
        </w:tabs>
      </w:pPr>
    </w:p>
    <w:p w14:paraId="59F0239F" w14:textId="77777777" w:rsidR="00B41054" w:rsidRPr="000E51EE" w:rsidRDefault="00B41054" w:rsidP="00B41054">
      <w:pPr>
        <w:rPr>
          <w:rFonts w:ascii="Times New Roman" w:eastAsia="標楷體" w:hAnsi="Times New Roman" w:cs="Times New Roman"/>
          <w:sz w:val="28"/>
          <w:szCs w:val="28"/>
        </w:rPr>
      </w:pPr>
    </w:p>
    <w:p w14:paraId="6C937CE0" w14:textId="77777777" w:rsidR="00CB07E2" w:rsidRDefault="00CB07E2"/>
    <w:sectPr w:rsidR="00CB07E2" w:rsidSect="00E0661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8EA7" w14:textId="77777777" w:rsidR="002A5647" w:rsidRDefault="002A5647" w:rsidP="000E51EE">
      <w:pPr>
        <w:spacing w:line="240" w:lineRule="auto"/>
      </w:pPr>
      <w:r>
        <w:separator/>
      </w:r>
    </w:p>
  </w:endnote>
  <w:endnote w:type="continuationSeparator" w:id="0">
    <w:p w14:paraId="1789BF13" w14:textId="77777777" w:rsidR="002A5647" w:rsidRDefault="002A5647"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21CE" w14:textId="77777777" w:rsidR="002A5647" w:rsidRDefault="002A5647" w:rsidP="000E51EE">
      <w:pPr>
        <w:spacing w:line="240" w:lineRule="auto"/>
      </w:pPr>
      <w:r>
        <w:separator/>
      </w:r>
    </w:p>
  </w:footnote>
  <w:footnote w:type="continuationSeparator" w:id="0">
    <w:p w14:paraId="3A84BD99" w14:textId="77777777" w:rsidR="002A5647" w:rsidRDefault="002A5647"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9B5"/>
    <w:multiLevelType w:val="hybridMultilevel"/>
    <w:tmpl w:val="B674F166"/>
    <w:lvl w:ilvl="0" w:tplc="F6248E6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807F6C"/>
    <w:multiLevelType w:val="hybridMultilevel"/>
    <w:tmpl w:val="54B88516"/>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1D35897"/>
    <w:multiLevelType w:val="hybridMultilevel"/>
    <w:tmpl w:val="B33A487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02F357A"/>
    <w:multiLevelType w:val="hybridMultilevel"/>
    <w:tmpl w:val="8132D5FA"/>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782941"/>
    <w:multiLevelType w:val="hybridMultilevel"/>
    <w:tmpl w:val="A8A694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D447AF"/>
    <w:multiLevelType w:val="hybridMultilevel"/>
    <w:tmpl w:val="40987006"/>
    <w:lvl w:ilvl="0" w:tplc="F6248E62">
      <w:start w:val="1"/>
      <w:numFmt w:val="bullet"/>
      <w:lvlText w:val=""/>
      <w:lvlJc w:val="left"/>
      <w:pPr>
        <w:ind w:left="360" w:hanging="36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5FE115CE"/>
    <w:multiLevelType w:val="hybridMultilevel"/>
    <w:tmpl w:val="5502AA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FF62D3"/>
    <w:multiLevelType w:val="hybridMultilevel"/>
    <w:tmpl w:val="0A222060"/>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9" w15:restartNumberingAfterBreak="0">
    <w:nsid w:val="7343199A"/>
    <w:multiLevelType w:val="hybridMultilevel"/>
    <w:tmpl w:val="DD02414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244796344">
    <w:abstractNumId w:val="3"/>
  </w:num>
  <w:num w:numId="2" w16cid:durableId="2007661147">
    <w:abstractNumId w:val="8"/>
  </w:num>
  <w:num w:numId="3" w16cid:durableId="284119484">
    <w:abstractNumId w:val="7"/>
  </w:num>
  <w:num w:numId="4" w16cid:durableId="1311251677">
    <w:abstractNumId w:val="0"/>
  </w:num>
  <w:num w:numId="5" w16cid:durableId="850265357">
    <w:abstractNumId w:val="9"/>
  </w:num>
  <w:num w:numId="6" w16cid:durableId="1905722898">
    <w:abstractNumId w:val="2"/>
  </w:num>
  <w:num w:numId="7" w16cid:durableId="1213736008">
    <w:abstractNumId w:val="5"/>
  </w:num>
  <w:num w:numId="8" w16cid:durableId="954407420">
    <w:abstractNumId w:val="1"/>
  </w:num>
  <w:num w:numId="9" w16cid:durableId="1681851650">
    <w:abstractNumId w:val="4"/>
  </w:num>
  <w:num w:numId="10" w16cid:durableId="379478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11634"/>
    <w:rsid w:val="0002082F"/>
    <w:rsid w:val="0003447D"/>
    <w:rsid w:val="00081B6D"/>
    <w:rsid w:val="000C0BA0"/>
    <w:rsid w:val="000D0D52"/>
    <w:rsid w:val="000E51EE"/>
    <w:rsid w:val="00112D4F"/>
    <w:rsid w:val="0011660F"/>
    <w:rsid w:val="0012184F"/>
    <w:rsid w:val="001403DA"/>
    <w:rsid w:val="001531C6"/>
    <w:rsid w:val="00156003"/>
    <w:rsid w:val="001630C9"/>
    <w:rsid w:val="00164341"/>
    <w:rsid w:val="00176805"/>
    <w:rsid w:val="00183413"/>
    <w:rsid w:val="001848AD"/>
    <w:rsid w:val="001B1D24"/>
    <w:rsid w:val="001B2D0E"/>
    <w:rsid w:val="00201DA3"/>
    <w:rsid w:val="00210E4A"/>
    <w:rsid w:val="00213B5A"/>
    <w:rsid w:val="00223FAB"/>
    <w:rsid w:val="002250E3"/>
    <w:rsid w:val="00237291"/>
    <w:rsid w:val="00260892"/>
    <w:rsid w:val="002628E7"/>
    <w:rsid w:val="002A5647"/>
    <w:rsid w:val="002B0F2F"/>
    <w:rsid w:val="002B7B51"/>
    <w:rsid w:val="00320469"/>
    <w:rsid w:val="00370CB8"/>
    <w:rsid w:val="00371493"/>
    <w:rsid w:val="00373006"/>
    <w:rsid w:val="003940C8"/>
    <w:rsid w:val="003A1042"/>
    <w:rsid w:val="003C66DC"/>
    <w:rsid w:val="003C730B"/>
    <w:rsid w:val="003E7182"/>
    <w:rsid w:val="003F252B"/>
    <w:rsid w:val="003F4BF1"/>
    <w:rsid w:val="00417ECD"/>
    <w:rsid w:val="004336E3"/>
    <w:rsid w:val="00434A9E"/>
    <w:rsid w:val="00436B09"/>
    <w:rsid w:val="00445C94"/>
    <w:rsid w:val="0045060D"/>
    <w:rsid w:val="00451D30"/>
    <w:rsid w:val="004A6F1F"/>
    <w:rsid w:val="004C0E6C"/>
    <w:rsid w:val="004C2A3F"/>
    <w:rsid w:val="004F216D"/>
    <w:rsid w:val="0054051A"/>
    <w:rsid w:val="005426B1"/>
    <w:rsid w:val="00545856"/>
    <w:rsid w:val="0055037F"/>
    <w:rsid w:val="005F7C91"/>
    <w:rsid w:val="0062778F"/>
    <w:rsid w:val="0063608D"/>
    <w:rsid w:val="00671060"/>
    <w:rsid w:val="00675B2D"/>
    <w:rsid w:val="0068785C"/>
    <w:rsid w:val="00690B94"/>
    <w:rsid w:val="00692CD4"/>
    <w:rsid w:val="00694BE5"/>
    <w:rsid w:val="00695413"/>
    <w:rsid w:val="006C3234"/>
    <w:rsid w:val="006C46F0"/>
    <w:rsid w:val="006C7F37"/>
    <w:rsid w:val="006E265F"/>
    <w:rsid w:val="006E61DB"/>
    <w:rsid w:val="006F0D63"/>
    <w:rsid w:val="00747C8C"/>
    <w:rsid w:val="00750A17"/>
    <w:rsid w:val="00751A4A"/>
    <w:rsid w:val="00775798"/>
    <w:rsid w:val="007912BA"/>
    <w:rsid w:val="007970C4"/>
    <w:rsid w:val="007A6C52"/>
    <w:rsid w:val="007A7952"/>
    <w:rsid w:val="007E0FDF"/>
    <w:rsid w:val="00833DE5"/>
    <w:rsid w:val="00863493"/>
    <w:rsid w:val="008700E8"/>
    <w:rsid w:val="00871D1D"/>
    <w:rsid w:val="008A0206"/>
    <w:rsid w:val="008A0C8A"/>
    <w:rsid w:val="008A1A8C"/>
    <w:rsid w:val="008A2DA8"/>
    <w:rsid w:val="008D07B8"/>
    <w:rsid w:val="008F7B80"/>
    <w:rsid w:val="009744F8"/>
    <w:rsid w:val="009772EF"/>
    <w:rsid w:val="00997229"/>
    <w:rsid w:val="009A284A"/>
    <w:rsid w:val="009D710E"/>
    <w:rsid w:val="009E03BF"/>
    <w:rsid w:val="00A0564E"/>
    <w:rsid w:val="00A155C4"/>
    <w:rsid w:val="00A15CDE"/>
    <w:rsid w:val="00A455CD"/>
    <w:rsid w:val="00A7159F"/>
    <w:rsid w:val="00A849C9"/>
    <w:rsid w:val="00AA2632"/>
    <w:rsid w:val="00AB681D"/>
    <w:rsid w:val="00AD0205"/>
    <w:rsid w:val="00AD0524"/>
    <w:rsid w:val="00AE096F"/>
    <w:rsid w:val="00AE7B13"/>
    <w:rsid w:val="00B0081A"/>
    <w:rsid w:val="00B01E5E"/>
    <w:rsid w:val="00B16113"/>
    <w:rsid w:val="00B2213F"/>
    <w:rsid w:val="00B23ED5"/>
    <w:rsid w:val="00B41054"/>
    <w:rsid w:val="00B72574"/>
    <w:rsid w:val="00B7479E"/>
    <w:rsid w:val="00B806A0"/>
    <w:rsid w:val="00BA0C31"/>
    <w:rsid w:val="00BB4E33"/>
    <w:rsid w:val="00BD6B00"/>
    <w:rsid w:val="00BF62CB"/>
    <w:rsid w:val="00BF738B"/>
    <w:rsid w:val="00C47F18"/>
    <w:rsid w:val="00C60163"/>
    <w:rsid w:val="00CB07E2"/>
    <w:rsid w:val="00CB6313"/>
    <w:rsid w:val="00CE4BBE"/>
    <w:rsid w:val="00D3495B"/>
    <w:rsid w:val="00D53610"/>
    <w:rsid w:val="00D54F72"/>
    <w:rsid w:val="00D67C0F"/>
    <w:rsid w:val="00D72239"/>
    <w:rsid w:val="00D82D0C"/>
    <w:rsid w:val="00D90FF1"/>
    <w:rsid w:val="00DB38FB"/>
    <w:rsid w:val="00DC4BC5"/>
    <w:rsid w:val="00DC6EB2"/>
    <w:rsid w:val="00DE1981"/>
    <w:rsid w:val="00E06612"/>
    <w:rsid w:val="00E14609"/>
    <w:rsid w:val="00E15D73"/>
    <w:rsid w:val="00E17AFE"/>
    <w:rsid w:val="00E22F67"/>
    <w:rsid w:val="00E3481B"/>
    <w:rsid w:val="00E433DB"/>
    <w:rsid w:val="00E47761"/>
    <w:rsid w:val="00E608CC"/>
    <w:rsid w:val="00E65CB7"/>
    <w:rsid w:val="00E856E8"/>
    <w:rsid w:val="00E87429"/>
    <w:rsid w:val="00EA50F6"/>
    <w:rsid w:val="00EC1057"/>
    <w:rsid w:val="00EF6C02"/>
    <w:rsid w:val="00EF7272"/>
    <w:rsid w:val="00EF72FC"/>
    <w:rsid w:val="00F153D9"/>
    <w:rsid w:val="00F3230F"/>
    <w:rsid w:val="00F3610D"/>
    <w:rsid w:val="00FB611B"/>
    <w:rsid w:val="00FD40EE"/>
    <w:rsid w:val="00FF41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313D6"/>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F4165"/>
    <w:pPr>
      <w:spacing w:line="276" w:lineRule="auto"/>
    </w:pPr>
    <w:rPr>
      <w:rFonts w:ascii="Arial" w:hAnsi="Arial" w:cs="Arial"/>
      <w:kern w:val="0"/>
      <w:sz w:val="22"/>
      <w:lang w:val="en"/>
    </w:rPr>
  </w:style>
  <w:style w:type="paragraph" w:styleId="2">
    <w:name w:val="heading 2"/>
    <w:basedOn w:val="a"/>
    <w:next w:val="a"/>
    <w:link w:val="20"/>
    <w:rsid w:val="006C3234"/>
    <w:pPr>
      <w:keepNext/>
      <w:keepLines/>
      <w:spacing w:before="360" w:after="120"/>
      <w:outlineLvl w:val="1"/>
    </w:pPr>
    <w:rPr>
      <w:sz w:val="32"/>
      <w:szCs w:val="32"/>
    </w:rPr>
  </w:style>
  <w:style w:type="paragraph" w:styleId="3">
    <w:name w:val="heading 3"/>
    <w:basedOn w:val="a"/>
    <w:next w:val="a"/>
    <w:link w:val="30"/>
    <w:rsid w:val="006C3234"/>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6C3234"/>
    <w:rPr>
      <w:rFonts w:ascii="Arial" w:hAnsi="Arial" w:cs="Arial"/>
      <w:kern w:val="0"/>
      <w:sz w:val="32"/>
      <w:szCs w:val="32"/>
      <w:lang w:val="en"/>
    </w:rPr>
  </w:style>
  <w:style w:type="character" w:customStyle="1" w:styleId="30">
    <w:name w:val="標題 3 字元"/>
    <w:basedOn w:val="a0"/>
    <w:link w:val="3"/>
    <w:rsid w:val="006C3234"/>
    <w:rPr>
      <w:rFonts w:ascii="Arial" w:hAnsi="Arial" w:cs="Arial"/>
      <w:color w:val="434343"/>
      <w:kern w:val="0"/>
      <w:sz w:val="28"/>
      <w:szCs w:val="28"/>
      <w:lang w:val="en"/>
    </w:rPr>
  </w:style>
  <w:style w:type="paragraph" w:styleId="Web">
    <w:name w:val="Normal (Web)"/>
    <w:basedOn w:val="a"/>
    <w:uiPriority w:val="99"/>
    <w:semiHidden/>
    <w:unhideWhenUsed/>
    <w:rsid w:val="006C3234"/>
    <w:pPr>
      <w:spacing w:before="100" w:beforeAutospacing="1" w:after="100" w:afterAutospacing="1" w:line="240" w:lineRule="auto"/>
    </w:pPr>
    <w:rPr>
      <w:rFonts w:ascii="新細明體" w:eastAsia="新細明體" w:hAnsi="新細明體" w:cs="新細明體"/>
      <w:sz w:val="24"/>
      <w:szCs w:val="24"/>
      <w:lang w:val="en-US"/>
    </w:rPr>
  </w:style>
  <w:style w:type="character" w:styleId="a3">
    <w:name w:val="Strong"/>
    <w:basedOn w:val="a0"/>
    <w:uiPriority w:val="22"/>
    <w:qFormat/>
    <w:rsid w:val="006C3234"/>
    <w:rPr>
      <w:b/>
      <w:bCs/>
    </w:rPr>
  </w:style>
  <w:style w:type="paragraph" w:styleId="a4">
    <w:name w:val="List Paragraph"/>
    <w:basedOn w:val="a"/>
    <w:uiPriority w:val="34"/>
    <w:qFormat/>
    <w:rsid w:val="006C3234"/>
    <w:pPr>
      <w:ind w:leftChars="200" w:left="480"/>
    </w:pPr>
  </w:style>
  <w:style w:type="paragraph" w:styleId="a5">
    <w:name w:val="header"/>
    <w:basedOn w:val="a"/>
    <w:link w:val="a6"/>
    <w:uiPriority w:val="99"/>
    <w:unhideWhenUsed/>
    <w:rsid w:val="000E51EE"/>
    <w:pPr>
      <w:tabs>
        <w:tab w:val="center" w:pos="4153"/>
        <w:tab w:val="right" w:pos="8306"/>
      </w:tabs>
      <w:snapToGrid w:val="0"/>
    </w:pPr>
    <w:rPr>
      <w:sz w:val="20"/>
      <w:szCs w:val="20"/>
    </w:rPr>
  </w:style>
  <w:style w:type="character" w:customStyle="1" w:styleId="a6">
    <w:name w:val="頁首 字元"/>
    <w:basedOn w:val="a0"/>
    <w:link w:val="a5"/>
    <w:uiPriority w:val="99"/>
    <w:rsid w:val="000E51EE"/>
    <w:rPr>
      <w:rFonts w:ascii="Arial" w:hAnsi="Arial" w:cs="Arial"/>
      <w:kern w:val="0"/>
      <w:sz w:val="20"/>
      <w:szCs w:val="20"/>
      <w:lang w:val="en"/>
    </w:rPr>
  </w:style>
  <w:style w:type="paragraph" w:styleId="a7">
    <w:name w:val="footer"/>
    <w:basedOn w:val="a"/>
    <w:link w:val="a8"/>
    <w:uiPriority w:val="99"/>
    <w:unhideWhenUsed/>
    <w:rsid w:val="000E51EE"/>
    <w:pPr>
      <w:tabs>
        <w:tab w:val="center" w:pos="4153"/>
        <w:tab w:val="right" w:pos="8306"/>
      </w:tabs>
      <w:snapToGrid w:val="0"/>
    </w:pPr>
    <w:rPr>
      <w:sz w:val="20"/>
      <w:szCs w:val="20"/>
    </w:rPr>
  </w:style>
  <w:style w:type="character" w:customStyle="1" w:styleId="a8">
    <w:name w:val="頁尾 字元"/>
    <w:basedOn w:val="a0"/>
    <w:link w:val="a7"/>
    <w:uiPriority w:val="99"/>
    <w:rsid w:val="000E51EE"/>
    <w:rPr>
      <w:rFonts w:ascii="Arial" w:hAnsi="Arial" w:cs="Arial"/>
      <w:kern w:val="0"/>
      <w:sz w:val="20"/>
      <w:szCs w:val="20"/>
      <w:lang w:val="en"/>
    </w:rPr>
  </w:style>
  <w:style w:type="character" w:styleId="a9">
    <w:name w:val="Hyperlink"/>
    <w:basedOn w:val="a0"/>
    <w:uiPriority w:val="99"/>
    <w:unhideWhenUsed/>
    <w:rsid w:val="009D710E"/>
    <w:rPr>
      <w:color w:val="0000FF"/>
      <w:u w:val="single"/>
    </w:rPr>
  </w:style>
  <w:style w:type="character" w:styleId="aa">
    <w:name w:val="FollowedHyperlink"/>
    <w:basedOn w:val="a0"/>
    <w:uiPriority w:val="99"/>
    <w:semiHidden/>
    <w:unhideWhenUsed/>
    <w:rsid w:val="008D07B8"/>
    <w:rPr>
      <w:color w:val="954F72" w:themeColor="followedHyperlink"/>
      <w:u w:val="single"/>
    </w:rPr>
  </w:style>
  <w:style w:type="character" w:styleId="ab">
    <w:name w:val="Unresolved Mention"/>
    <w:basedOn w:val="a0"/>
    <w:uiPriority w:val="99"/>
    <w:semiHidden/>
    <w:unhideWhenUsed/>
    <w:rsid w:val="0063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1443">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20702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ommon-problem-types-data-analysis-examples-from-our-daily-atasert?trk=public_profile_article_view" TargetMode="External"/><Relationship Id="rId13" Type="http://schemas.openxmlformats.org/officeDocument/2006/relationships/hyperlink" Target="https://data.gov.tw/dataset/12045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linkedin.com/pulse/excerpt-from-google-data-analytics-oladapo-ishola-olayinka" TargetMode="External"/><Relationship Id="rId12" Type="http://schemas.openxmlformats.org/officeDocument/2006/relationships/hyperlink" Target="https://data.tainan.gov.tw/dataset/ltc_estimate/resource/17236752-a1ba-48fc-a8c7-3b1bd20b07e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boxofficemojo.com/date/?ref_=bo_nb_shs_t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tw/dataset/12818" TargetMode="External"/><Relationship Id="rId5" Type="http://schemas.openxmlformats.org/officeDocument/2006/relationships/footnotes" Target="footnotes.xml"/><Relationship Id="rId15" Type="http://schemas.openxmlformats.org/officeDocument/2006/relationships/hyperlink" Target="https://data.gov.tw/dataset/135815"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Sct_cbqzpM" TargetMode="External"/><Relationship Id="rId14" Type="http://schemas.openxmlformats.org/officeDocument/2006/relationships/hyperlink" Target="https://www.kaggle.com/datasets/nicapotato/womens-ecommerce-clothing-reviews?resource=downloa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4010</TotalTime>
  <Pages>7</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 Wang</dc:creator>
  <cp:keywords/>
  <dc:description/>
  <cp:lastModifiedBy>哲平 何</cp:lastModifiedBy>
  <cp:revision>155</cp:revision>
  <dcterms:created xsi:type="dcterms:W3CDTF">2023-03-30T06:42:00Z</dcterms:created>
  <dcterms:modified xsi:type="dcterms:W3CDTF">2023-04-13T01:40:00Z</dcterms:modified>
</cp:coreProperties>
</file>