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2021年5月13日（若项目实现困难、可推迟到第12周）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C2505"/>
    <w:rsid w:val="09B3114B"/>
    <w:rsid w:val="29F71514"/>
    <w:rsid w:val="2B994ADE"/>
    <w:rsid w:val="5B1C5BFE"/>
    <w:rsid w:val="735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B091056772E74082817914559C9D43EF</vt:lpwstr>
  </property>
</Properties>
</file>