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package Interfaces;</w:t>
        <w:br w:type="textWrapping"/>
        <w:br w:type="textWrapping"/>
        <w:t xml:space="preserve">import classesBasicas.Fornecedor;</w:t>
        <w:br w:type="textWrapping"/>
        <w:t xml:space="preserve">import excecoes.CnpjInvalidoException;</w:t>
        <w:br w:type="textWrapping"/>
        <w:t xml:space="preserve">import excecoes.FornecedorJaCadastradoException;</w:t>
        <w:br w:type="textWrapping"/>
        <w:t xml:space="preserve">import excecoes.FornecedorNaoEncontradoException;</w:t>
        <w:br w:type="textWrapping"/>
        <w:br w:type="textWrapping"/>
        <w:t xml:space="preserve">public interface InterfaceFornecedor {</w:t>
        <w:br w:type="textWrapping"/>
        <w:t xml:space="preserve">    //metodos que ambos repositórios(lista e array) terão:</w:t>
        <w:br w:type="textWrapping"/>
        <w:tab/>
        <w:t xml:space="preserve">public void inserir(Fornecedor fornecedor) throws FornecedorJaCadastradoException;</w:t>
        <w:br w:type="textWrapping"/>
        <w:tab/>
        <w:t xml:space="preserve">public void remover(String CNPJ) throws CnpjInvalidoException;</w:t>
        <w:br w:type="textWrapping"/>
        <w:tab/>
        <w:t xml:space="preserve">public boolean procurar(String CNPJ) throws FornecedorNaoEncontradoException;</w:t>
        <w:br w:type="textWrapping"/>
        <w:tab/>
        <w:t xml:space="preserve">public void atualizar(Fornecedor fornecedor);</w:t>
        <w:br w:type="textWrapping"/>
        <w:t xml:space="preserve">}</w:t>
        <w:br w:type="textWrapping"/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