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EDC64" w14:textId="1E94CE09" w:rsidR="00C1235B" w:rsidRPr="00C1235B" w:rsidRDefault="00C1235B" w:rsidP="00C1235B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1235B">
        <w:rPr>
          <w:rFonts w:eastAsia="Times New Roman" w:cs="Arial"/>
          <w:b/>
          <w:bCs/>
          <w:color w:val="202124"/>
          <w:sz w:val="24"/>
          <w:szCs w:val="24"/>
          <w:lang w:val="pt-BR" w:eastAsia="pt-BR"/>
        </w:rPr>
        <w:t>Escola e Faculdade de Tecnologia Senai "Roberto Mange"</w:t>
      </w:r>
    </w:p>
    <w:p w14:paraId="1819ABFE" w14:textId="77777777" w:rsidR="00C1235B" w:rsidRP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1235B">
        <w:rPr>
          <w:rFonts w:eastAsia="Times New Roman" w:cs="Arial"/>
          <w:b/>
          <w:bCs/>
          <w:color w:val="000000"/>
          <w:sz w:val="24"/>
          <w:szCs w:val="24"/>
          <w:lang w:val="pt-BR" w:eastAsia="pt-BR"/>
        </w:rPr>
        <w:t>Técnico em Desenvolvimento de Sistemas</w:t>
      </w:r>
    </w:p>
    <w:p w14:paraId="7A124FFF" w14:textId="7D4ABFDD" w:rsid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1235B">
        <w:rPr>
          <w:rFonts w:eastAsia="Times New Roman" w:cs="Arial"/>
          <w:b/>
          <w:bCs/>
          <w:color w:val="000000"/>
          <w:sz w:val="24"/>
          <w:szCs w:val="24"/>
          <w:lang w:val="pt-BR" w:eastAsia="pt-BR"/>
        </w:rPr>
        <w:t>Técnico em Mecatrônica</w:t>
      </w:r>
    </w:p>
    <w:p w14:paraId="37AF762D" w14:textId="61555D9C" w:rsid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7DDFE633" w14:textId="4E4B718D" w:rsidR="00C1235B" w:rsidRDefault="00C1235B" w:rsidP="00C1235B">
      <w:pPr>
        <w:spacing w:after="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3F5005E4" w14:textId="77777777" w:rsid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3F9C8A9B" w14:textId="737E3ADE" w:rsid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4CA53954" w14:textId="77777777" w:rsidR="00C1235B" w:rsidRP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2B93E26C" w14:textId="77777777" w:rsidR="00C1235B" w:rsidRP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1235B">
        <w:rPr>
          <w:rFonts w:eastAsia="Times New Roman" w:cs="Arial"/>
          <w:color w:val="000000"/>
          <w:sz w:val="24"/>
          <w:szCs w:val="24"/>
          <w:lang w:val="pt-BR" w:eastAsia="pt-BR"/>
        </w:rPr>
        <w:t>Danyelly Silveira Cirilo</w:t>
      </w:r>
    </w:p>
    <w:p w14:paraId="63621B94" w14:textId="77777777" w:rsidR="00C1235B" w:rsidRP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1235B">
        <w:rPr>
          <w:rFonts w:eastAsia="Times New Roman" w:cs="Arial"/>
          <w:color w:val="000000"/>
          <w:sz w:val="24"/>
          <w:szCs w:val="24"/>
          <w:lang w:val="pt-BR" w:eastAsia="pt-BR"/>
        </w:rPr>
        <w:t>Duany Nataly Ribeiro de Carvalho</w:t>
      </w:r>
    </w:p>
    <w:p w14:paraId="45C8EE82" w14:textId="77777777" w:rsidR="00C1235B" w:rsidRP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1235B">
        <w:rPr>
          <w:rFonts w:eastAsia="Times New Roman" w:cs="Arial"/>
          <w:color w:val="000000"/>
          <w:sz w:val="24"/>
          <w:szCs w:val="24"/>
          <w:lang w:val="pt-BR" w:eastAsia="pt-BR"/>
        </w:rPr>
        <w:t>Gabriel Batista Dorigon</w:t>
      </w:r>
    </w:p>
    <w:p w14:paraId="4872C0BA" w14:textId="77777777" w:rsidR="00C1235B" w:rsidRP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1235B">
        <w:rPr>
          <w:rFonts w:eastAsia="Times New Roman" w:cs="Arial"/>
          <w:color w:val="000000"/>
          <w:sz w:val="24"/>
          <w:szCs w:val="24"/>
          <w:lang w:val="pt-BR" w:eastAsia="pt-BR"/>
        </w:rPr>
        <w:t>Gabrielly Beatriz Santos Fortunato</w:t>
      </w:r>
    </w:p>
    <w:p w14:paraId="75586EB1" w14:textId="77777777" w:rsidR="00C1235B" w:rsidRP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1235B">
        <w:rPr>
          <w:rFonts w:eastAsia="Times New Roman" w:cs="Arial"/>
          <w:color w:val="000000"/>
          <w:sz w:val="24"/>
          <w:szCs w:val="24"/>
          <w:lang w:val="pt-BR" w:eastAsia="pt-BR"/>
        </w:rPr>
        <w:t>Guilherme Vinicius Dos Santos Mazzaro</w:t>
      </w:r>
    </w:p>
    <w:p w14:paraId="4142C591" w14:textId="0DCF2B7A" w:rsidR="00C1235B" w:rsidRP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1235B">
        <w:rPr>
          <w:rFonts w:eastAsia="Times New Roman" w:cs="Arial"/>
          <w:color w:val="000000"/>
          <w:sz w:val="24"/>
          <w:szCs w:val="24"/>
          <w:lang w:val="pt-BR" w:eastAsia="pt-BR"/>
        </w:rPr>
        <w:t>João Vitor de Assis Inocêncio</w:t>
      </w:r>
    </w:p>
    <w:p w14:paraId="1328217E" w14:textId="0599AC08" w:rsidR="00C1235B" w:rsidRDefault="00C1235B" w:rsidP="00C1235B">
      <w:pPr>
        <w:spacing w:after="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73695D6F" w14:textId="2C3263CF" w:rsid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242BD90A" w14:textId="7BFEC33B" w:rsid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7794B29B" w14:textId="77777777" w:rsid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37BB885A" w14:textId="306AC1E8" w:rsid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0A9DB9A0" w14:textId="5FE6E885" w:rsid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38731567" w14:textId="77777777" w:rsidR="00C1235B" w:rsidRP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7A76C88B" w14:textId="7B05A47F" w:rsidR="00C1235B" w:rsidRDefault="00744567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>
        <w:rPr>
          <w:rFonts w:eastAsia="Times New Roman" w:cs="Arial"/>
          <w:b/>
          <w:bCs/>
          <w:color w:val="222222"/>
          <w:sz w:val="24"/>
          <w:szCs w:val="24"/>
          <w:shd w:val="clear" w:color="auto" w:fill="FFFFFF"/>
          <w:lang w:val="pt-BR" w:eastAsia="pt-BR"/>
        </w:rPr>
        <w:t>ACCESS CONTROL</w:t>
      </w:r>
    </w:p>
    <w:p w14:paraId="545C0264" w14:textId="68D488BF" w:rsid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3C8F0019" w14:textId="55038A75" w:rsid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03E3A05F" w14:textId="4E8C0546" w:rsid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6CB32113" w14:textId="2F08BD28" w:rsid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7D4D66B1" w14:textId="1D69993A" w:rsid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489C34C5" w14:textId="77777777" w:rsidR="00B838E7" w:rsidRDefault="00B838E7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409A5E16" w14:textId="77777777" w:rsidR="00C1235B" w:rsidRPr="00C1235B" w:rsidRDefault="00C1235B" w:rsidP="00C1235B">
      <w:pPr>
        <w:spacing w:after="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39F867CB" w14:textId="77777777" w:rsidR="00C1235B" w:rsidRP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</w:pPr>
      <w:r w:rsidRPr="00C1235B">
        <w:rPr>
          <w:rFonts w:eastAsia="Times New Roman" w:cs="Arial"/>
          <w:b/>
          <w:bCs/>
          <w:color w:val="222222"/>
          <w:sz w:val="24"/>
          <w:szCs w:val="24"/>
          <w:shd w:val="clear" w:color="auto" w:fill="FFFFFF"/>
          <w:lang w:val="pt-BR" w:eastAsia="pt-BR"/>
        </w:rPr>
        <w:t>Campinas</w:t>
      </w:r>
    </w:p>
    <w:p w14:paraId="5EAAC19F" w14:textId="77777777" w:rsid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1235B">
        <w:rPr>
          <w:rFonts w:eastAsia="Times New Roman" w:cs="Arial"/>
          <w:b/>
          <w:bCs/>
          <w:color w:val="222222"/>
          <w:sz w:val="24"/>
          <w:szCs w:val="24"/>
          <w:shd w:val="clear" w:color="auto" w:fill="FFFFFF"/>
          <w:lang w:val="pt-BR" w:eastAsia="pt-BR"/>
        </w:rPr>
        <w:t>  2022</w:t>
      </w:r>
      <w:r w:rsidRPr="00C1235B">
        <w:rPr>
          <w:rFonts w:eastAsia="Times New Roman" w:cs="Arial"/>
          <w:color w:val="222222"/>
          <w:sz w:val="24"/>
          <w:szCs w:val="24"/>
          <w:shd w:val="clear" w:color="auto" w:fill="FFFFFF"/>
          <w:lang w:val="pt-BR" w:eastAsia="pt-BR"/>
        </w:rPr>
        <w:t> </w:t>
      </w:r>
    </w:p>
    <w:p w14:paraId="4A2BDD9C" w14:textId="1178B454" w:rsidR="00C1235B" w:rsidRP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1235B">
        <w:rPr>
          <w:rFonts w:eastAsia="Times New Roman" w:cs="Arial"/>
          <w:b/>
          <w:bCs/>
          <w:color w:val="202124"/>
          <w:sz w:val="24"/>
          <w:szCs w:val="24"/>
          <w:lang w:val="pt-BR" w:eastAsia="pt-BR"/>
        </w:rPr>
        <w:lastRenderedPageBreak/>
        <w:t>Escola e Faculdade de Tecnologia Senai "Roberto Mange"</w:t>
      </w:r>
    </w:p>
    <w:p w14:paraId="0FE17461" w14:textId="77777777" w:rsidR="00C1235B" w:rsidRP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1235B">
        <w:rPr>
          <w:rFonts w:eastAsia="Times New Roman" w:cs="Arial"/>
          <w:b/>
          <w:bCs/>
          <w:color w:val="000000"/>
          <w:sz w:val="24"/>
          <w:szCs w:val="24"/>
          <w:lang w:val="pt-BR" w:eastAsia="pt-BR"/>
        </w:rPr>
        <w:t>Técnico em Desenvolvimento de Sistemas</w:t>
      </w:r>
    </w:p>
    <w:p w14:paraId="47D825B8" w14:textId="4314DC33" w:rsid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1235B">
        <w:rPr>
          <w:rFonts w:eastAsia="Times New Roman" w:cs="Arial"/>
          <w:b/>
          <w:bCs/>
          <w:color w:val="000000"/>
          <w:sz w:val="24"/>
          <w:szCs w:val="24"/>
          <w:lang w:val="pt-BR" w:eastAsia="pt-BR"/>
        </w:rPr>
        <w:t>Técnico em Mecatrônica</w:t>
      </w:r>
    </w:p>
    <w:p w14:paraId="12507143" w14:textId="078CC8BC" w:rsid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6A6D8EF0" w14:textId="08119051" w:rsidR="00C1235B" w:rsidRDefault="00C1235B" w:rsidP="00C1235B">
      <w:pPr>
        <w:spacing w:after="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6F075675" w14:textId="77777777" w:rsidR="00C1235B" w:rsidRPr="00C1235B" w:rsidRDefault="00C1235B" w:rsidP="00C1235B">
      <w:pPr>
        <w:spacing w:after="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2CD11A87" w14:textId="58838026" w:rsidR="00C1235B" w:rsidRP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1235B">
        <w:rPr>
          <w:rFonts w:eastAsia="Times New Roman" w:cs="Arial"/>
          <w:color w:val="000000"/>
          <w:sz w:val="24"/>
          <w:szCs w:val="24"/>
          <w:lang w:val="pt-BR" w:eastAsia="pt-BR"/>
        </w:rPr>
        <w:t>Danyelly Silveira Cirilo</w:t>
      </w:r>
    </w:p>
    <w:p w14:paraId="6CF369E2" w14:textId="77777777" w:rsidR="00C1235B" w:rsidRP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1235B">
        <w:rPr>
          <w:rFonts w:eastAsia="Times New Roman" w:cs="Arial"/>
          <w:color w:val="000000"/>
          <w:sz w:val="24"/>
          <w:szCs w:val="24"/>
          <w:lang w:val="pt-BR" w:eastAsia="pt-BR"/>
        </w:rPr>
        <w:t>Duany Nataly Ribeiro de Carvalho</w:t>
      </w:r>
    </w:p>
    <w:p w14:paraId="5131EFD2" w14:textId="77777777" w:rsidR="00C1235B" w:rsidRP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1235B">
        <w:rPr>
          <w:rFonts w:eastAsia="Times New Roman" w:cs="Arial"/>
          <w:color w:val="000000"/>
          <w:sz w:val="24"/>
          <w:szCs w:val="24"/>
          <w:lang w:val="pt-BR" w:eastAsia="pt-BR"/>
        </w:rPr>
        <w:t>Gabriel Batista Dorigon</w:t>
      </w:r>
    </w:p>
    <w:p w14:paraId="03CA3AB6" w14:textId="77777777" w:rsidR="00C1235B" w:rsidRP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1235B">
        <w:rPr>
          <w:rFonts w:eastAsia="Times New Roman" w:cs="Arial"/>
          <w:color w:val="000000"/>
          <w:sz w:val="24"/>
          <w:szCs w:val="24"/>
          <w:lang w:val="pt-BR" w:eastAsia="pt-BR"/>
        </w:rPr>
        <w:t>Gabrielly Beatriz Santos Fortunato</w:t>
      </w:r>
    </w:p>
    <w:p w14:paraId="003B0F6B" w14:textId="77777777" w:rsidR="00C1235B" w:rsidRP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1235B">
        <w:rPr>
          <w:rFonts w:eastAsia="Times New Roman" w:cs="Arial"/>
          <w:color w:val="000000"/>
          <w:sz w:val="24"/>
          <w:szCs w:val="24"/>
          <w:lang w:val="pt-BR" w:eastAsia="pt-BR"/>
        </w:rPr>
        <w:t>Guilherme Mazzaro</w:t>
      </w:r>
    </w:p>
    <w:p w14:paraId="74CB314B" w14:textId="77777777" w:rsidR="00C1235B" w:rsidRP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1235B">
        <w:rPr>
          <w:rFonts w:eastAsia="Times New Roman" w:cs="Arial"/>
          <w:color w:val="000000"/>
          <w:sz w:val="24"/>
          <w:szCs w:val="24"/>
          <w:lang w:val="pt-BR" w:eastAsia="pt-BR"/>
        </w:rPr>
        <w:t>João Vitor de Assis Inocêncio</w:t>
      </w:r>
    </w:p>
    <w:p w14:paraId="70AD93C8" w14:textId="4E0B49E7" w:rsidR="00C1235B" w:rsidRDefault="00C1235B" w:rsidP="00C1235B">
      <w:pPr>
        <w:spacing w:after="24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221F12A3" w14:textId="77777777" w:rsidR="00C1235B" w:rsidRPr="00C1235B" w:rsidRDefault="00C1235B" w:rsidP="00C1235B">
      <w:pPr>
        <w:spacing w:after="24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29BDF2B8" w14:textId="77777777" w:rsidR="00744567" w:rsidRDefault="00744567" w:rsidP="0074456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>
        <w:rPr>
          <w:rFonts w:eastAsia="Times New Roman" w:cs="Arial"/>
          <w:b/>
          <w:bCs/>
          <w:color w:val="222222"/>
          <w:sz w:val="24"/>
          <w:szCs w:val="24"/>
          <w:shd w:val="clear" w:color="auto" w:fill="FFFFFF"/>
          <w:lang w:val="pt-BR" w:eastAsia="pt-BR"/>
        </w:rPr>
        <w:t>ACCESS CONTROL</w:t>
      </w:r>
    </w:p>
    <w:p w14:paraId="6565BCC7" w14:textId="4FFFBB07" w:rsidR="00C1235B" w:rsidRPr="00C1235B" w:rsidRDefault="00C1235B" w:rsidP="00C1235B">
      <w:pPr>
        <w:spacing w:after="24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1235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C1235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C1235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</w:p>
    <w:p w14:paraId="0B080FF6" w14:textId="65313698" w:rsidR="00C1235B" w:rsidRDefault="00C1235B" w:rsidP="00C1235B">
      <w:pPr>
        <w:spacing w:after="0"/>
        <w:ind w:left="3969"/>
        <w:rPr>
          <w:rFonts w:eastAsia="Times New Roman" w:cs="Arial"/>
          <w:color w:val="222222"/>
          <w:sz w:val="24"/>
          <w:szCs w:val="24"/>
          <w:shd w:val="clear" w:color="auto" w:fill="FFFFFF"/>
          <w:lang w:val="pt-BR" w:eastAsia="pt-BR"/>
        </w:rPr>
      </w:pPr>
      <w:r w:rsidRPr="00C1235B">
        <w:rPr>
          <w:rFonts w:eastAsia="Times New Roman" w:cs="Arial"/>
          <w:color w:val="222222"/>
          <w:sz w:val="24"/>
          <w:szCs w:val="24"/>
          <w:shd w:val="clear" w:color="auto" w:fill="FFFFFF"/>
          <w:lang w:val="pt-BR" w:eastAsia="pt-BR"/>
        </w:rPr>
        <w:t>Trabalho de Conclusão de Curso de Técnico em Desenvolvimento de Sistemas e Técnico em Mecatrônica.</w:t>
      </w:r>
    </w:p>
    <w:p w14:paraId="4F5918E6" w14:textId="1D361734" w:rsidR="00C1235B" w:rsidRPr="00C904D5" w:rsidRDefault="00C1235B" w:rsidP="00C1235B">
      <w:pPr>
        <w:spacing w:after="0"/>
        <w:ind w:left="3969"/>
        <w:rPr>
          <w:rFonts w:ascii="Times New Roman" w:eastAsia="Times New Roman" w:hAnsi="Times New Roman" w:cs="Times New Roman"/>
          <w:sz w:val="24"/>
          <w:szCs w:val="24"/>
          <w:u w:val="single"/>
          <w:lang w:val="pt-BR" w:eastAsia="pt-BR"/>
        </w:rPr>
      </w:pPr>
      <w:r>
        <w:rPr>
          <w:rFonts w:eastAsia="Times New Roman" w:cs="Arial"/>
          <w:color w:val="222222"/>
          <w:sz w:val="24"/>
          <w:szCs w:val="24"/>
          <w:shd w:val="clear" w:color="auto" w:fill="FFFFFF"/>
          <w:lang w:val="pt-BR" w:eastAsia="pt-BR"/>
        </w:rPr>
        <w:t xml:space="preserve">Professor Orientador: Rodrigo Temotio e Lucas </w:t>
      </w:r>
      <w:r w:rsidR="00C904D5">
        <w:rPr>
          <w:rFonts w:eastAsia="Times New Roman" w:cs="Arial"/>
          <w:color w:val="222222"/>
          <w:sz w:val="24"/>
          <w:szCs w:val="24"/>
          <w:shd w:val="clear" w:color="auto" w:fill="FFFFFF"/>
          <w:lang w:val="pt-BR" w:eastAsia="pt-BR"/>
        </w:rPr>
        <w:t>Carvalho</w:t>
      </w:r>
    </w:p>
    <w:p w14:paraId="678EAC42" w14:textId="677357B6" w:rsidR="00C1235B" w:rsidRDefault="00C1235B" w:rsidP="00C1235B">
      <w:pPr>
        <w:spacing w:after="0"/>
        <w:ind w:left="3969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77CCA595" w14:textId="00F9458F" w:rsidR="00C1235B" w:rsidRDefault="00C1235B" w:rsidP="00B838E7">
      <w:pPr>
        <w:spacing w:after="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2010EEB1" w14:textId="77777777" w:rsidR="00C1235B" w:rsidRPr="00C1235B" w:rsidRDefault="00C1235B" w:rsidP="00C1235B">
      <w:pPr>
        <w:spacing w:after="0"/>
        <w:ind w:left="3969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281D02CD" w14:textId="77777777" w:rsidR="00C1235B" w:rsidRP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1235B">
        <w:rPr>
          <w:rFonts w:eastAsia="Times New Roman" w:cs="Arial"/>
          <w:color w:val="222222"/>
          <w:sz w:val="24"/>
          <w:szCs w:val="24"/>
          <w:shd w:val="clear" w:color="auto" w:fill="FFFFFF"/>
          <w:lang w:val="pt-BR" w:eastAsia="pt-BR"/>
        </w:rPr>
        <w:t>Campinas</w:t>
      </w:r>
    </w:p>
    <w:p w14:paraId="27D3FBF4" w14:textId="0A758ADF" w:rsidR="00B838E7" w:rsidRPr="00B838E7" w:rsidRDefault="00C1235B" w:rsidP="00B838E7">
      <w:pPr>
        <w:spacing w:after="0"/>
        <w:jc w:val="center"/>
        <w:rPr>
          <w:rFonts w:eastAsia="Times New Roman" w:cs="Arial"/>
          <w:color w:val="222222"/>
          <w:sz w:val="24"/>
          <w:szCs w:val="24"/>
          <w:shd w:val="clear" w:color="auto" w:fill="FFFFFF"/>
          <w:lang w:val="pt-BR" w:eastAsia="pt-BR"/>
        </w:rPr>
      </w:pPr>
      <w:r w:rsidRPr="00C1235B">
        <w:rPr>
          <w:rFonts w:eastAsia="Times New Roman" w:cs="Arial"/>
          <w:color w:val="222222"/>
          <w:sz w:val="24"/>
          <w:szCs w:val="24"/>
          <w:shd w:val="clear" w:color="auto" w:fill="FFFFFF"/>
          <w:lang w:val="pt-BR" w:eastAsia="pt-BR"/>
        </w:rPr>
        <w:t>  2022</w:t>
      </w:r>
    </w:p>
    <w:p w14:paraId="2618C0CE" w14:textId="77777777" w:rsidR="00C1235B" w:rsidRP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1235B">
        <w:rPr>
          <w:rFonts w:eastAsia="Times New Roman" w:cs="Arial"/>
          <w:b/>
          <w:bCs/>
          <w:color w:val="000000"/>
          <w:sz w:val="24"/>
          <w:szCs w:val="24"/>
          <w:lang w:val="pt-BR" w:eastAsia="pt-BR"/>
        </w:rPr>
        <w:lastRenderedPageBreak/>
        <w:t>RESUMO</w:t>
      </w:r>
    </w:p>
    <w:p w14:paraId="1EA9748E" w14:textId="77777777" w:rsidR="00C1235B" w:rsidRPr="00C1235B" w:rsidRDefault="00C1235B" w:rsidP="00C1235B">
      <w:pPr>
        <w:spacing w:after="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3C9866B9" w14:textId="7FCF79F7" w:rsidR="00744567" w:rsidRDefault="00744567" w:rsidP="00816D7F">
      <w:pPr>
        <w:rPr>
          <w:lang w:val="pt-BR" w:eastAsia="pt-BR"/>
        </w:rPr>
      </w:pPr>
      <w:r>
        <w:rPr>
          <w:lang w:val="pt-BR" w:eastAsia="pt-BR"/>
        </w:rPr>
        <w:t xml:space="preserve">Visando a segurança do colaborador durante as operações em máquinas e a fim de proporcionar um material de apoio ao usuário, </w:t>
      </w:r>
      <w:r>
        <w:rPr>
          <w:lang w:val="pt-BR" w:eastAsia="pt-BR"/>
        </w:rPr>
        <w:t>desenvolveu-se o Projeto ACCESS CONTROL</w:t>
      </w:r>
      <w:r>
        <w:rPr>
          <w:lang w:val="pt-BR" w:eastAsia="pt-BR"/>
        </w:rPr>
        <w:t>,</w:t>
      </w:r>
      <w:r>
        <w:rPr>
          <w:lang w:val="pt-BR" w:eastAsia="pt-BR"/>
        </w:rPr>
        <w:t xml:space="preserve"> </w:t>
      </w:r>
      <w:r>
        <w:rPr>
          <w:lang w:val="pt-BR" w:eastAsia="pt-BR"/>
        </w:rPr>
        <w:t xml:space="preserve">um conjunto automatizado que possui como principal objetivo controlar a energização do equipamento a partir de um processo de verificação de usuário e estado físico do mesmo. Para que isso Essa função é capaz devido à integração de áreas mecânica, elétrica e programação, </w:t>
      </w:r>
    </w:p>
    <w:p w14:paraId="2D383F04" w14:textId="6B2D1C02" w:rsidR="00744567" w:rsidRDefault="00744567" w:rsidP="00816D7F">
      <w:pPr>
        <w:rPr>
          <w:lang w:val="pt-BR" w:eastAsia="pt-BR"/>
        </w:rPr>
      </w:pPr>
      <w:r>
        <w:rPr>
          <w:lang w:val="pt-BR" w:eastAsia="pt-BR"/>
        </w:rPr>
        <w:t xml:space="preserve"> Outra funcionalidade que o projeto oferece é de </w:t>
      </w:r>
    </w:p>
    <w:p w14:paraId="750180B4" w14:textId="77777777" w:rsidR="00744567" w:rsidRDefault="00744567" w:rsidP="00816D7F">
      <w:pPr>
        <w:rPr>
          <w:lang w:val="pt-BR" w:eastAsia="pt-BR"/>
        </w:rPr>
      </w:pPr>
    </w:p>
    <w:p w14:paraId="07C83377" w14:textId="523743FE" w:rsidR="00744567" w:rsidRDefault="00744567" w:rsidP="00816D7F">
      <w:pPr>
        <w:rPr>
          <w:b/>
          <w:bCs/>
          <w:lang w:val="pt-BR" w:eastAsia="pt-BR"/>
        </w:rPr>
      </w:pPr>
      <w:r>
        <w:rPr>
          <w:lang w:val="pt-BR" w:eastAsia="pt-BR"/>
        </w:rPr>
        <w:t xml:space="preserve">que verifica reduzir o número de atividades sem a devida liberação do equipamento e garantindo controle sobre os colaboradores habilitados a operar a máquina, </w:t>
      </w:r>
    </w:p>
    <w:p w14:paraId="7703C4DE" w14:textId="77777777" w:rsidR="00744567" w:rsidRDefault="00744567" w:rsidP="00816D7F">
      <w:pPr>
        <w:rPr>
          <w:b/>
          <w:bCs/>
          <w:lang w:val="pt-BR" w:eastAsia="pt-BR"/>
        </w:rPr>
      </w:pPr>
    </w:p>
    <w:p w14:paraId="65E93DA1" w14:textId="266B21FE" w:rsidR="00C1235B" w:rsidRPr="00C1235B" w:rsidRDefault="00C1235B" w:rsidP="00816D7F">
      <w:pPr>
        <w:rPr>
          <w:rFonts w:ascii="Times New Roman" w:hAnsi="Times New Roman" w:cs="Times New Roman"/>
          <w:lang w:val="pt-BR" w:eastAsia="pt-BR"/>
        </w:rPr>
      </w:pPr>
      <w:r w:rsidRPr="00C1235B">
        <w:rPr>
          <w:lang w:val="pt-BR" w:eastAsia="pt-BR"/>
        </w:rPr>
        <w:t xml:space="preserve">O projeto ACCESS CONTROL, é um </w:t>
      </w:r>
      <w:r w:rsidRPr="00C1235B">
        <w:rPr>
          <w:i/>
          <w:iCs/>
          <w:lang w:val="pt-BR" w:eastAsia="pt-BR"/>
        </w:rPr>
        <w:t xml:space="preserve">software </w:t>
      </w:r>
      <w:r w:rsidRPr="00C1235B">
        <w:rPr>
          <w:lang w:val="pt-BR" w:eastAsia="pt-BR"/>
        </w:rPr>
        <w:t xml:space="preserve">integrado com um conjunto eletroeletrônico visando realizar o controle de acesso à máquina através da liberação ou restrição da alimentação elétrica dela, por meio da verificação da aptidão do colaborador para a utilização da máquina. O processo de liberação é realizado a partir de um </w:t>
      </w:r>
      <w:r w:rsidRPr="00C1235B">
        <w:rPr>
          <w:i/>
          <w:iCs/>
          <w:lang w:val="pt-BR" w:eastAsia="pt-BR"/>
        </w:rPr>
        <w:t xml:space="preserve">checklist </w:t>
      </w:r>
      <w:r w:rsidRPr="00C1235B">
        <w:rPr>
          <w:lang w:val="pt-BR" w:eastAsia="pt-BR"/>
        </w:rPr>
        <w:t xml:space="preserve">de requisitos para utilizar a máquina, podendo este ser acessado pela leitura de um </w:t>
      </w:r>
      <w:r w:rsidRPr="00C1235B">
        <w:rPr>
          <w:i/>
          <w:iCs/>
          <w:lang w:val="pt-BR" w:eastAsia="pt-BR"/>
        </w:rPr>
        <w:t>QR Code</w:t>
      </w:r>
      <w:r w:rsidRPr="00C1235B">
        <w:rPr>
          <w:lang w:val="pt-BR" w:eastAsia="pt-BR"/>
        </w:rPr>
        <w:t xml:space="preserve"> que acesse o nosso </w:t>
      </w:r>
      <w:r w:rsidRPr="00C1235B">
        <w:rPr>
          <w:i/>
          <w:iCs/>
          <w:lang w:val="pt-BR" w:eastAsia="pt-BR"/>
        </w:rPr>
        <w:t>Web Site</w:t>
      </w:r>
      <w:r w:rsidRPr="00C1235B">
        <w:rPr>
          <w:lang w:val="pt-BR" w:eastAsia="pt-BR"/>
        </w:rPr>
        <w:t xml:space="preserve"> ou por uma interface HMI com um </w:t>
      </w:r>
      <w:r w:rsidRPr="00C1235B">
        <w:rPr>
          <w:i/>
          <w:iCs/>
          <w:lang w:val="pt-BR" w:eastAsia="pt-BR"/>
        </w:rPr>
        <w:t xml:space="preserve">software </w:t>
      </w:r>
      <w:r w:rsidRPr="00C1235B">
        <w:rPr>
          <w:lang w:val="pt-BR" w:eastAsia="pt-BR"/>
        </w:rPr>
        <w:t xml:space="preserve">em </w:t>
      </w:r>
      <w:r w:rsidRPr="00C1235B">
        <w:rPr>
          <w:i/>
          <w:iCs/>
          <w:lang w:val="pt-BR" w:eastAsia="pt-BR"/>
        </w:rPr>
        <w:t>python</w:t>
      </w:r>
      <w:r w:rsidRPr="00C1235B">
        <w:rPr>
          <w:lang w:val="pt-BR" w:eastAsia="pt-BR"/>
        </w:rPr>
        <w:t>.</w:t>
      </w:r>
    </w:p>
    <w:p w14:paraId="3FEE45B8" w14:textId="77777777" w:rsidR="00C1235B" w:rsidRPr="00C1235B" w:rsidRDefault="00C1235B" w:rsidP="00C1235B">
      <w:pPr>
        <w:spacing w:after="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32F583D4" w14:textId="77777777" w:rsidR="00C1235B" w:rsidRPr="00C1235B" w:rsidRDefault="00C1235B" w:rsidP="00C1235B">
      <w:pPr>
        <w:spacing w:after="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1235B">
        <w:rPr>
          <w:rFonts w:eastAsia="Times New Roman" w:cs="Arial"/>
          <w:b/>
          <w:bCs/>
          <w:color w:val="000000"/>
          <w:sz w:val="24"/>
          <w:szCs w:val="24"/>
          <w:lang w:val="pt-BR" w:eastAsia="pt-BR"/>
        </w:rPr>
        <w:t>Palavras-chaves:</w:t>
      </w:r>
      <w:r w:rsidRPr="00C1235B">
        <w:rPr>
          <w:rFonts w:eastAsia="Times New Roman" w:cs="Arial"/>
          <w:color w:val="000000"/>
          <w:sz w:val="24"/>
          <w:szCs w:val="24"/>
          <w:lang w:val="pt-BR" w:eastAsia="pt-BR"/>
        </w:rPr>
        <w:t> </w:t>
      </w:r>
    </w:p>
    <w:p w14:paraId="34FED106" w14:textId="2BA13B77" w:rsidR="007F6C51" w:rsidRDefault="00C1235B" w:rsidP="00C1235B">
      <w:pPr>
        <w:spacing w:after="24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1235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C1235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C1235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C1235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C1235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C1235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C1235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C1235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C1235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C1235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C1235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lastRenderedPageBreak/>
        <w:br/>
      </w:r>
      <w:r w:rsidRPr="00C1235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C1235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C1235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C1235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C1235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C1235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C1235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</w:p>
    <w:p w14:paraId="63730C29" w14:textId="77777777" w:rsidR="00B838E7" w:rsidRPr="00C1235B" w:rsidRDefault="00B838E7" w:rsidP="00C1235B">
      <w:pPr>
        <w:spacing w:after="24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46FA13BA" w14:textId="77777777" w:rsidR="00C1235B" w:rsidRDefault="00C1235B" w:rsidP="00C1235B">
      <w:pPr>
        <w:jc w:val="center"/>
      </w:pPr>
      <w:r w:rsidRPr="00C1235B">
        <w:rPr>
          <w:rFonts w:cs="Arial"/>
          <w:b/>
          <w:bCs/>
          <w:sz w:val="24"/>
          <w:szCs w:val="24"/>
        </w:rPr>
        <w:t>SUMÁRIO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239397125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02D395B3" w14:textId="6DCD5B6E" w:rsidR="00C1235B" w:rsidRDefault="00C1235B" w:rsidP="00C1235B">
          <w:pPr>
            <w:pStyle w:val="CabealhodoSumrio"/>
          </w:pPr>
        </w:p>
        <w:p w14:paraId="732E5E4E" w14:textId="1CE98E1B" w:rsidR="00816D7F" w:rsidRDefault="00C1235B">
          <w:pPr>
            <w:pStyle w:val="Sumrio1"/>
            <w:tabs>
              <w:tab w:val="left" w:pos="1100"/>
            </w:tabs>
            <w:rPr>
              <w:rFonts w:asciiTheme="minorHAnsi" w:eastAsiaTheme="minorEastAsia" w:hAnsiTheme="minorHAnsi"/>
              <w:noProof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744618" w:history="1">
            <w:r w:rsidR="00816D7F" w:rsidRPr="00D4703C">
              <w:rPr>
                <w:rStyle w:val="Hyperlink"/>
                <w:noProof/>
              </w:rPr>
              <w:t>1</w:t>
            </w:r>
            <w:r w:rsidR="00816D7F">
              <w:rPr>
                <w:rFonts w:asciiTheme="minorHAnsi" w:eastAsiaTheme="minorEastAsia" w:hAnsiTheme="minorHAnsi"/>
                <w:noProof/>
                <w:lang w:val="pt-BR" w:eastAsia="pt-BR"/>
              </w:rPr>
              <w:tab/>
            </w:r>
            <w:r w:rsidR="00816D7F" w:rsidRPr="00D4703C">
              <w:rPr>
                <w:rStyle w:val="Hyperlink"/>
                <w:noProof/>
              </w:rPr>
              <w:t>INTRODUÇÃO</w:t>
            </w:r>
            <w:r w:rsidR="00816D7F">
              <w:rPr>
                <w:noProof/>
                <w:webHidden/>
              </w:rPr>
              <w:tab/>
            </w:r>
            <w:r w:rsidR="00816D7F">
              <w:rPr>
                <w:noProof/>
                <w:webHidden/>
              </w:rPr>
              <w:fldChar w:fldCharType="begin"/>
            </w:r>
            <w:r w:rsidR="00816D7F">
              <w:rPr>
                <w:noProof/>
                <w:webHidden/>
              </w:rPr>
              <w:instrText xml:space="preserve"> PAGEREF _Toc112744618 \h </w:instrText>
            </w:r>
            <w:r w:rsidR="00816D7F">
              <w:rPr>
                <w:noProof/>
                <w:webHidden/>
              </w:rPr>
            </w:r>
            <w:r w:rsidR="00816D7F">
              <w:rPr>
                <w:noProof/>
                <w:webHidden/>
              </w:rPr>
              <w:fldChar w:fldCharType="separate"/>
            </w:r>
            <w:r w:rsidR="00816D7F">
              <w:rPr>
                <w:noProof/>
                <w:webHidden/>
              </w:rPr>
              <w:t>5</w:t>
            </w:r>
            <w:r w:rsidR="00816D7F">
              <w:rPr>
                <w:noProof/>
                <w:webHidden/>
              </w:rPr>
              <w:fldChar w:fldCharType="end"/>
            </w:r>
          </w:hyperlink>
        </w:p>
        <w:p w14:paraId="54E4BDF6" w14:textId="03B4B3BE" w:rsidR="00816D7F" w:rsidRDefault="00300FA4">
          <w:pPr>
            <w:pStyle w:val="Sumrio1"/>
            <w:tabs>
              <w:tab w:val="left" w:pos="1100"/>
            </w:tabs>
            <w:rPr>
              <w:rFonts w:asciiTheme="minorHAnsi" w:eastAsiaTheme="minorEastAsia" w:hAnsiTheme="minorHAnsi"/>
              <w:noProof/>
              <w:lang w:val="pt-BR" w:eastAsia="pt-BR"/>
            </w:rPr>
          </w:pPr>
          <w:hyperlink w:anchor="_Toc112744619" w:history="1">
            <w:r w:rsidR="00816D7F" w:rsidRPr="00D4703C">
              <w:rPr>
                <w:rStyle w:val="Hyperlink"/>
                <w:noProof/>
                <w:lang w:val="pt-BR"/>
              </w:rPr>
              <w:t>2</w:t>
            </w:r>
            <w:r w:rsidR="00816D7F">
              <w:rPr>
                <w:rFonts w:asciiTheme="minorHAnsi" w:eastAsiaTheme="minorEastAsia" w:hAnsiTheme="minorHAnsi"/>
                <w:noProof/>
                <w:lang w:val="pt-BR" w:eastAsia="pt-BR"/>
              </w:rPr>
              <w:tab/>
            </w:r>
            <w:r w:rsidR="00816D7F" w:rsidRPr="00D4703C">
              <w:rPr>
                <w:rStyle w:val="Hyperlink"/>
                <w:noProof/>
                <w:lang w:val="pt-BR"/>
              </w:rPr>
              <w:t>JUSTIFICATIVA</w:t>
            </w:r>
            <w:r w:rsidR="00816D7F">
              <w:rPr>
                <w:noProof/>
                <w:webHidden/>
              </w:rPr>
              <w:tab/>
            </w:r>
            <w:r w:rsidR="00816D7F">
              <w:rPr>
                <w:noProof/>
                <w:webHidden/>
              </w:rPr>
              <w:fldChar w:fldCharType="begin"/>
            </w:r>
            <w:r w:rsidR="00816D7F">
              <w:rPr>
                <w:noProof/>
                <w:webHidden/>
              </w:rPr>
              <w:instrText xml:space="preserve"> PAGEREF _Toc112744619 \h </w:instrText>
            </w:r>
            <w:r w:rsidR="00816D7F">
              <w:rPr>
                <w:noProof/>
                <w:webHidden/>
              </w:rPr>
            </w:r>
            <w:r w:rsidR="00816D7F">
              <w:rPr>
                <w:noProof/>
                <w:webHidden/>
              </w:rPr>
              <w:fldChar w:fldCharType="separate"/>
            </w:r>
            <w:r w:rsidR="00816D7F">
              <w:rPr>
                <w:noProof/>
                <w:webHidden/>
              </w:rPr>
              <w:t>6</w:t>
            </w:r>
            <w:r w:rsidR="00816D7F">
              <w:rPr>
                <w:noProof/>
                <w:webHidden/>
              </w:rPr>
              <w:fldChar w:fldCharType="end"/>
            </w:r>
          </w:hyperlink>
        </w:p>
        <w:p w14:paraId="6658684C" w14:textId="48691095" w:rsidR="00816D7F" w:rsidRDefault="00300FA4">
          <w:pPr>
            <w:pStyle w:val="Sumrio1"/>
            <w:tabs>
              <w:tab w:val="left" w:pos="1100"/>
            </w:tabs>
            <w:rPr>
              <w:rFonts w:asciiTheme="minorHAnsi" w:eastAsiaTheme="minorEastAsia" w:hAnsiTheme="minorHAnsi"/>
              <w:noProof/>
              <w:lang w:val="pt-BR" w:eastAsia="pt-BR"/>
            </w:rPr>
          </w:pPr>
          <w:hyperlink w:anchor="_Toc112744620" w:history="1">
            <w:r w:rsidR="00816D7F" w:rsidRPr="00D4703C">
              <w:rPr>
                <w:rStyle w:val="Hyperlink"/>
                <w:noProof/>
                <w:lang w:val="pt-BR"/>
              </w:rPr>
              <w:t>3</w:t>
            </w:r>
            <w:r w:rsidR="00816D7F">
              <w:rPr>
                <w:rFonts w:asciiTheme="minorHAnsi" w:eastAsiaTheme="minorEastAsia" w:hAnsiTheme="minorHAnsi"/>
                <w:noProof/>
                <w:lang w:val="pt-BR" w:eastAsia="pt-BR"/>
              </w:rPr>
              <w:tab/>
            </w:r>
            <w:r w:rsidR="00816D7F" w:rsidRPr="00D4703C">
              <w:rPr>
                <w:rStyle w:val="Hyperlink"/>
                <w:noProof/>
                <w:lang w:val="pt-BR"/>
              </w:rPr>
              <w:t>ESQUEMATIZAÇÃO DE PROCESSOS</w:t>
            </w:r>
            <w:r w:rsidR="00816D7F">
              <w:rPr>
                <w:noProof/>
                <w:webHidden/>
              </w:rPr>
              <w:tab/>
            </w:r>
            <w:r w:rsidR="00816D7F">
              <w:rPr>
                <w:noProof/>
                <w:webHidden/>
              </w:rPr>
              <w:fldChar w:fldCharType="begin"/>
            </w:r>
            <w:r w:rsidR="00816D7F">
              <w:rPr>
                <w:noProof/>
                <w:webHidden/>
              </w:rPr>
              <w:instrText xml:space="preserve"> PAGEREF _Toc112744620 \h </w:instrText>
            </w:r>
            <w:r w:rsidR="00816D7F">
              <w:rPr>
                <w:noProof/>
                <w:webHidden/>
              </w:rPr>
            </w:r>
            <w:r w:rsidR="00816D7F">
              <w:rPr>
                <w:noProof/>
                <w:webHidden/>
              </w:rPr>
              <w:fldChar w:fldCharType="separate"/>
            </w:r>
            <w:r w:rsidR="00816D7F">
              <w:rPr>
                <w:noProof/>
                <w:webHidden/>
              </w:rPr>
              <w:t>7</w:t>
            </w:r>
            <w:r w:rsidR="00816D7F">
              <w:rPr>
                <w:noProof/>
                <w:webHidden/>
              </w:rPr>
              <w:fldChar w:fldCharType="end"/>
            </w:r>
          </w:hyperlink>
        </w:p>
        <w:p w14:paraId="0A22A050" w14:textId="68A614F5" w:rsidR="00C1235B" w:rsidRDefault="00C1235B" w:rsidP="00C1235B">
          <w:r>
            <w:rPr>
              <w:b/>
              <w:bCs/>
            </w:rPr>
            <w:fldChar w:fldCharType="end"/>
          </w:r>
        </w:p>
      </w:sdtContent>
    </w:sdt>
    <w:p w14:paraId="29F5F3A4" w14:textId="22F25D82" w:rsidR="00C1235B" w:rsidRDefault="00C1235B" w:rsidP="00C1235B">
      <w:pPr>
        <w:jc w:val="center"/>
      </w:pPr>
    </w:p>
    <w:p w14:paraId="6BF43825" w14:textId="131AD9E8" w:rsidR="00C1235B" w:rsidRDefault="00C1235B" w:rsidP="00C1235B"/>
    <w:p w14:paraId="08265381" w14:textId="415E3482" w:rsidR="00C1235B" w:rsidRDefault="00C1235B" w:rsidP="00C1235B"/>
    <w:p w14:paraId="5611455A" w14:textId="6F9E7DA3" w:rsidR="00C1235B" w:rsidRDefault="00C1235B" w:rsidP="00C1235B"/>
    <w:p w14:paraId="2E46BE4B" w14:textId="6AFF0242" w:rsidR="00C1235B" w:rsidRDefault="00C1235B" w:rsidP="00C1235B"/>
    <w:p w14:paraId="540694F6" w14:textId="1B8D8C4B" w:rsidR="00C1235B" w:rsidRDefault="00C1235B" w:rsidP="00C1235B"/>
    <w:p w14:paraId="204BD471" w14:textId="1821B990" w:rsidR="00C1235B" w:rsidRDefault="00C1235B" w:rsidP="00C1235B"/>
    <w:p w14:paraId="60D879DD" w14:textId="6BC80819" w:rsidR="00C1235B" w:rsidRDefault="00C1235B" w:rsidP="00C1235B"/>
    <w:p w14:paraId="73EB87BD" w14:textId="2DC343CA" w:rsidR="00C1235B" w:rsidRDefault="00C1235B" w:rsidP="00C1235B"/>
    <w:p w14:paraId="370C660A" w14:textId="71B35650" w:rsidR="00C1235B" w:rsidRDefault="00C1235B" w:rsidP="00C1235B"/>
    <w:p w14:paraId="08031C40" w14:textId="7A5F66FD" w:rsidR="00C1235B" w:rsidRDefault="00C1235B" w:rsidP="00C1235B"/>
    <w:p w14:paraId="38FEEA67" w14:textId="267339E0" w:rsidR="00C1235B" w:rsidRDefault="00C1235B" w:rsidP="00C1235B"/>
    <w:p w14:paraId="2D8012A7" w14:textId="25586710" w:rsidR="00C1235B" w:rsidRDefault="00C1235B" w:rsidP="00C1235B"/>
    <w:p w14:paraId="4B7694D9" w14:textId="1F391FFA" w:rsidR="00C1235B" w:rsidRDefault="00C1235B" w:rsidP="00C1235B"/>
    <w:p w14:paraId="6D8C76CF" w14:textId="40B6DDDB" w:rsidR="00C1235B" w:rsidRDefault="00C1235B" w:rsidP="00C1235B"/>
    <w:p w14:paraId="426A01BC" w14:textId="34133C5E" w:rsidR="00C1235B" w:rsidRDefault="00C1235B" w:rsidP="00C1235B"/>
    <w:p w14:paraId="60FFA9DA" w14:textId="4B2409E1" w:rsidR="00B838E7" w:rsidRDefault="00B838E7" w:rsidP="00C1235B"/>
    <w:p w14:paraId="36197060" w14:textId="77777777" w:rsidR="00C1235B" w:rsidRDefault="00C1235B" w:rsidP="00816D7F">
      <w:pPr>
        <w:ind w:firstLine="0"/>
      </w:pPr>
    </w:p>
    <w:p w14:paraId="02C144F4" w14:textId="7B0EED05" w:rsidR="00C1235B" w:rsidRPr="00C1235B" w:rsidRDefault="00C1235B" w:rsidP="00C1235B">
      <w:pPr>
        <w:pStyle w:val="Ttulo1"/>
      </w:pPr>
      <w:bookmarkStart w:id="0" w:name="_Toc112744618"/>
      <w:r w:rsidRPr="00C1235B">
        <w:t>INTRODUÇÃO</w:t>
      </w:r>
      <w:bookmarkEnd w:id="0"/>
    </w:p>
    <w:p w14:paraId="1A3A07E3" w14:textId="76E763D8" w:rsidR="00C904D5" w:rsidRDefault="00C1235B" w:rsidP="00816D7F">
      <w:pPr>
        <w:rPr>
          <w:lang w:val="pt-BR"/>
        </w:rPr>
      </w:pPr>
      <w:r w:rsidRPr="00C1235B">
        <w:rPr>
          <w:lang w:val="pt-BR"/>
        </w:rPr>
        <w:t xml:space="preserve"> Após </w:t>
      </w:r>
      <w:r>
        <w:rPr>
          <w:lang w:val="pt-BR"/>
        </w:rPr>
        <w:t xml:space="preserve">encontrarmos fácil acesso aos maquinários da ETS, setor de aprendizagem da Robert Bosch, e pouca restrição para manuseá-los, pois colaboradores sem habilidades técnicas podem tentarem utilizá-la, aumentando o risco de acidentes </w:t>
      </w:r>
      <w:r w:rsidRPr="00C1235B">
        <w:rPr>
          <w:lang w:val="pt-BR"/>
        </w:rPr>
        <w:t>por falta de conhecimento em relação ao manuseio de máquina</w:t>
      </w:r>
      <w:r>
        <w:rPr>
          <w:lang w:val="pt-BR"/>
        </w:rPr>
        <w:t xml:space="preserve"> e choques</w:t>
      </w:r>
      <w:r w:rsidRPr="00C1235B">
        <w:rPr>
          <w:lang w:val="pt-BR"/>
        </w:rPr>
        <w:t xml:space="preserve"> elétricos</w:t>
      </w:r>
      <w:r>
        <w:rPr>
          <w:lang w:val="pt-BR"/>
        </w:rPr>
        <w:t>. Assim foi desenvolvido um projeto que visa</w:t>
      </w:r>
      <w:r w:rsidR="00C904D5">
        <w:rPr>
          <w:lang w:val="pt-BR"/>
        </w:rPr>
        <w:t xml:space="preserve"> controlar a alimentação d</w:t>
      </w:r>
      <w:r>
        <w:rPr>
          <w:lang w:val="pt-BR"/>
        </w:rPr>
        <w:t>a máquina, verificando se o colaborador possui aptidão para manuseá-</w:t>
      </w:r>
      <w:r w:rsidR="00C904D5">
        <w:rPr>
          <w:lang w:val="pt-BR"/>
        </w:rPr>
        <w:t>la, por</w:t>
      </w:r>
      <w:r>
        <w:rPr>
          <w:lang w:val="pt-BR"/>
        </w:rPr>
        <w:t xml:space="preserve"> meio da </w:t>
      </w:r>
      <w:r w:rsidR="00C904D5">
        <w:rPr>
          <w:lang w:val="pt-BR"/>
        </w:rPr>
        <w:t>validação do usuário com a comunicação do sistema desenvolvido. Através deste processo, ocorre a digitalização do caderno de liberação de máquinas, na qual contribui para a sustentabilidade de ambiente, reduzindo gastos com papéis. Com a digitalização feita, é visto uma</w:t>
      </w:r>
      <w:r w:rsidR="00C904D5" w:rsidRPr="00C904D5">
        <w:rPr>
          <w:lang w:val="pt-BR"/>
        </w:rPr>
        <w:t xml:space="preserve"> </w:t>
      </w:r>
      <w:r w:rsidR="00C904D5">
        <w:rPr>
          <w:lang w:val="pt-BR"/>
        </w:rPr>
        <w:t>maior segurança permitindo utilizá-la apenas os colaboradores que estão habilitados para isso, sendo por meio de cursos na área de Mecatrônica e/ou treinamentos.</w:t>
      </w:r>
    </w:p>
    <w:p w14:paraId="58A1F408" w14:textId="6E6D878D" w:rsidR="00C1235B" w:rsidRDefault="00C904D5" w:rsidP="00816D7F">
      <w:pPr>
        <w:rPr>
          <w:lang w:val="pt-BR"/>
        </w:rPr>
      </w:pPr>
      <w:r>
        <w:rPr>
          <w:lang w:val="pt-BR"/>
        </w:rPr>
        <w:t xml:space="preserve">Também ele </w:t>
      </w:r>
      <w:r w:rsidRPr="00C1235B">
        <w:rPr>
          <w:lang w:val="pt-BR"/>
        </w:rPr>
        <w:t>contribui com a diminuição de riscos de acidentes ocasionados por falta de conhecimento em relação ao manuseio de máquina</w:t>
      </w:r>
      <w:r>
        <w:rPr>
          <w:lang w:val="pt-BR"/>
        </w:rPr>
        <w:t xml:space="preserve">, </w:t>
      </w:r>
      <w:r w:rsidRPr="00C1235B">
        <w:rPr>
          <w:lang w:val="pt-BR"/>
        </w:rPr>
        <w:t>choques elétricos e em casos de colaboradores sem autorização tentarem utilizar a</w:t>
      </w:r>
      <w:r>
        <w:rPr>
          <w:lang w:val="pt-BR"/>
        </w:rPr>
        <w:t xml:space="preserve"> máquina, </w:t>
      </w:r>
      <w:r w:rsidRPr="00C1235B">
        <w:rPr>
          <w:lang w:val="pt-BR"/>
        </w:rPr>
        <w:t>através do controle de usuário e a trava mecânica.</w:t>
      </w:r>
    </w:p>
    <w:p w14:paraId="7AF621C8" w14:textId="4F7AF5B5" w:rsidR="00816D7F" w:rsidRDefault="00816D7F" w:rsidP="00816D7F">
      <w:pPr>
        <w:rPr>
          <w:lang w:val="pt-BR"/>
        </w:rPr>
      </w:pPr>
    </w:p>
    <w:p w14:paraId="3B310AEE" w14:textId="637D0EB2" w:rsidR="00816D7F" w:rsidRDefault="00816D7F" w:rsidP="00816D7F">
      <w:pPr>
        <w:rPr>
          <w:lang w:val="pt-BR"/>
        </w:rPr>
      </w:pPr>
    </w:p>
    <w:p w14:paraId="4FA9B262" w14:textId="3C2D2CC6" w:rsidR="00816D7F" w:rsidRDefault="00816D7F" w:rsidP="00816D7F">
      <w:pPr>
        <w:rPr>
          <w:lang w:val="pt-BR"/>
        </w:rPr>
      </w:pPr>
    </w:p>
    <w:p w14:paraId="2C1B733C" w14:textId="34208D54" w:rsidR="00816D7F" w:rsidRDefault="00816D7F" w:rsidP="00816D7F">
      <w:pPr>
        <w:rPr>
          <w:lang w:val="pt-BR"/>
        </w:rPr>
      </w:pPr>
    </w:p>
    <w:p w14:paraId="5FDAA2C2" w14:textId="61A2E51C" w:rsidR="00816D7F" w:rsidRDefault="00816D7F" w:rsidP="00816D7F">
      <w:pPr>
        <w:rPr>
          <w:lang w:val="pt-BR"/>
        </w:rPr>
      </w:pPr>
    </w:p>
    <w:p w14:paraId="413C4DF2" w14:textId="41871089" w:rsidR="00816D7F" w:rsidRDefault="00816D7F" w:rsidP="00816D7F">
      <w:pPr>
        <w:rPr>
          <w:lang w:val="pt-BR"/>
        </w:rPr>
      </w:pPr>
    </w:p>
    <w:p w14:paraId="75922684" w14:textId="02DC927D" w:rsidR="00816D7F" w:rsidRDefault="00816D7F" w:rsidP="00816D7F">
      <w:pPr>
        <w:rPr>
          <w:lang w:val="pt-BR"/>
        </w:rPr>
      </w:pPr>
    </w:p>
    <w:p w14:paraId="62EC74B0" w14:textId="24457562" w:rsidR="00816D7F" w:rsidRDefault="00816D7F" w:rsidP="00816D7F">
      <w:pPr>
        <w:rPr>
          <w:lang w:val="pt-BR"/>
        </w:rPr>
      </w:pPr>
    </w:p>
    <w:p w14:paraId="17B4FB3C" w14:textId="1516DCFB" w:rsidR="00816D7F" w:rsidRDefault="00816D7F" w:rsidP="00816D7F">
      <w:pPr>
        <w:rPr>
          <w:lang w:val="pt-BR"/>
        </w:rPr>
      </w:pPr>
    </w:p>
    <w:p w14:paraId="292834CB" w14:textId="067E1EA6" w:rsidR="00816D7F" w:rsidRDefault="00816D7F" w:rsidP="00816D7F">
      <w:pPr>
        <w:rPr>
          <w:lang w:val="pt-BR"/>
        </w:rPr>
      </w:pPr>
    </w:p>
    <w:p w14:paraId="2F6A840C" w14:textId="24588D9D" w:rsidR="00816D7F" w:rsidRDefault="00816D7F" w:rsidP="00816D7F">
      <w:pPr>
        <w:rPr>
          <w:lang w:val="pt-BR"/>
        </w:rPr>
      </w:pPr>
    </w:p>
    <w:p w14:paraId="743D7DEC" w14:textId="77777777" w:rsidR="00816D7F" w:rsidRDefault="00816D7F" w:rsidP="00816D7F">
      <w:pPr>
        <w:rPr>
          <w:lang w:val="pt-BR"/>
        </w:rPr>
      </w:pPr>
    </w:p>
    <w:p w14:paraId="797A3329" w14:textId="6009A221" w:rsidR="00816D7F" w:rsidRDefault="00816D7F" w:rsidP="00C904D5">
      <w:pPr>
        <w:spacing w:after="0"/>
        <w:rPr>
          <w:rFonts w:cs="Arial"/>
          <w:sz w:val="24"/>
          <w:lang w:val="pt-BR"/>
        </w:rPr>
      </w:pPr>
    </w:p>
    <w:p w14:paraId="6C9DBE1A" w14:textId="1B1B3277" w:rsidR="00816D7F" w:rsidRDefault="00816D7F" w:rsidP="00816D7F">
      <w:pPr>
        <w:pStyle w:val="Ttulo1"/>
        <w:rPr>
          <w:lang w:val="pt-BR"/>
        </w:rPr>
      </w:pPr>
      <w:bookmarkStart w:id="1" w:name="_Toc112744619"/>
      <w:r>
        <w:rPr>
          <w:lang w:val="pt-BR"/>
        </w:rPr>
        <w:t>JUSTIFICATIVA</w:t>
      </w:r>
      <w:bookmarkEnd w:id="1"/>
    </w:p>
    <w:p w14:paraId="7D6BACEF" w14:textId="7614C848" w:rsidR="00816D7F" w:rsidRDefault="00816D7F" w:rsidP="00816D7F">
      <w:pPr>
        <w:rPr>
          <w:lang w:val="pt-BR"/>
        </w:rPr>
      </w:pPr>
      <w:r w:rsidRPr="00816D7F">
        <w:rPr>
          <w:lang w:val="pt-BR"/>
        </w:rPr>
        <w:t xml:space="preserve">Com base em toda a análise feita e estudo do caso, o projeto se aplica em áreas </w:t>
      </w:r>
      <w:r>
        <w:rPr>
          <w:lang w:val="pt-BR"/>
        </w:rPr>
        <w:t>fabris ou que possuem uma grande contingência de máquinas que precisam de algum controle de utilização. Com o controle de utilização das máquinas é possível fazer a extração de dados que serão utilizados para análise em dashboards. A utilização deste processo gera sustentabilidade, causando a redução de papéis circulando ambientes fabris e um aumento na segurança, de forma em que a informação está em tempo real, por exemplo, uma manutenção que precisa ser feita.</w:t>
      </w:r>
    </w:p>
    <w:p w14:paraId="1654749C" w14:textId="410A414A" w:rsidR="00816D7F" w:rsidRDefault="00816D7F" w:rsidP="00816D7F">
      <w:pPr>
        <w:rPr>
          <w:lang w:val="pt-BR"/>
        </w:rPr>
      </w:pPr>
    </w:p>
    <w:p w14:paraId="41778BB3" w14:textId="2237275F" w:rsidR="00816D7F" w:rsidRDefault="00816D7F" w:rsidP="00816D7F">
      <w:pPr>
        <w:rPr>
          <w:lang w:val="pt-BR"/>
        </w:rPr>
      </w:pPr>
    </w:p>
    <w:p w14:paraId="38EE3D15" w14:textId="26AA12BE" w:rsidR="00816D7F" w:rsidRDefault="00816D7F" w:rsidP="00816D7F">
      <w:pPr>
        <w:rPr>
          <w:lang w:val="pt-BR"/>
        </w:rPr>
      </w:pPr>
    </w:p>
    <w:p w14:paraId="659DBAC5" w14:textId="6F12F6CC" w:rsidR="00816D7F" w:rsidRDefault="00816D7F" w:rsidP="00816D7F">
      <w:pPr>
        <w:rPr>
          <w:lang w:val="pt-BR"/>
        </w:rPr>
      </w:pPr>
    </w:p>
    <w:p w14:paraId="4592EB24" w14:textId="3053A7CF" w:rsidR="00816D7F" w:rsidRDefault="00816D7F" w:rsidP="00816D7F">
      <w:pPr>
        <w:rPr>
          <w:lang w:val="pt-BR"/>
        </w:rPr>
      </w:pPr>
    </w:p>
    <w:p w14:paraId="145980FA" w14:textId="48B5A2F4" w:rsidR="00816D7F" w:rsidRDefault="00816D7F" w:rsidP="00816D7F">
      <w:pPr>
        <w:rPr>
          <w:lang w:val="pt-BR"/>
        </w:rPr>
      </w:pPr>
    </w:p>
    <w:p w14:paraId="7B3943F4" w14:textId="5EF0D542" w:rsidR="00816D7F" w:rsidRDefault="00816D7F" w:rsidP="00816D7F">
      <w:pPr>
        <w:rPr>
          <w:lang w:val="pt-BR"/>
        </w:rPr>
      </w:pPr>
    </w:p>
    <w:p w14:paraId="58323B4A" w14:textId="1A195875" w:rsidR="00816D7F" w:rsidRDefault="00816D7F" w:rsidP="00816D7F">
      <w:pPr>
        <w:rPr>
          <w:lang w:val="pt-BR"/>
        </w:rPr>
      </w:pPr>
    </w:p>
    <w:p w14:paraId="59633A6C" w14:textId="4EC52ABC" w:rsidR="00816D7F" w:rsidRDefault="00816D7F" w:rsidP="00816D7F">
      <w:pPr>
        <w:rPr>
          <w:lang w:val="pt-BR"/>
        </w:rPr>
      </w:pPr>
    </w:p>
    <w:p w14:paraId="7D053E8B" w14:textId="4D3D48F1" w:rsidR="00816D7F" w:rsidRDefault="00816D7F" w:rsidP="00816D7F">
      <w:pPr>
        <w:rPr>
          <w:lang w:val="pt-BR"/>
        </w:rPr>
      </w:pPr>
    </w:p>
    <w:p w14:paraId="43241580" w14:textId="5A59A212" w:rsidR="00816D7F" w:rsidRDefault="00816D7F" w:rsidP="00816D7F">
      <w:pPr>
        <w:rPr>
          <w:lang w:val="pt-BR"/>
        </w:rPr>
      </w:pPr>
    </w:p>
    <w:p w14:paraId="3BAB6CD3" w14:textId="3A7A9DCA" w:rsidR="00816D7F" w:rsidRDefault="00816D7F" w:rsidP="00816D7F">
      <w:pPr>
        <w:rPr>
          <w:lang w:val="pt-BR"/>
        </w:rPr>
      </w:pPr>
    </w:p>
    <w:p w14:paraId="0D041EA2" w14:textId="7217F4EE" w:rsidR="00816D7F" w:rsidRDefault="00816D7F" w:rsidP="00816D7F">
      <w:pPr>
        <w:rPr>
          <w:lang w:val="pt-BR"/>
        </w:rPr>
      </w:pPr>
    </w:p>
    <w:p w14:paraId="1C1C44A0" w14:textId="038172D7" w:rsidR="00816D7F" w:rsidRDefault="00816D7F" w:rsidP="00816D7F">
      <w:pPr>
        <w:rPr>
          <w:lang w:val="pt-BR"/>
        </w:rPr>
      </w:pPr>
    </w:p>
    <w:p w14:paraId="181F44E0" w14:textId="02A203A5" w:rsidR="00816D7F" w:rsidRDefault="00816D7F" w:rsidP="00816D7F">
      <w:pPr>
        <w:rPr>
          <w:lang w:val="pt-BR"/>
        </w:rPr>
      </w:pPr>
    </w:p>
    <w:p w14:paraId="1C72823F" w14:textId="6FFB724B" w:rsidR="00816D7F" w:rsidRDefault="00816D7F" w:rsidP="00816D7F">
      <w:pPr>
        <w:rPr>
          <w:lang w:val="pt-BR"/>
        </w:rPr>
      </w:pPr>
    </w:p>
    <w:p w14:paraId="1C5C9C10" w14:textId="77777777" w:rsidR="00816D7F" w:rsidRPr="00816D7F" w:rsidRDefault="00816D7F" w:rsidP="00816D7F">
      <w:pPr>
        <w:rPr>
          <w:lang w:val="pt-BR"/>
        </w:rPr>
      </w:pPr>
    </w:p>
    <w:p w14:paraId="7D3C93F6" w14:textId="61F3BB48" w:rsidR="00816D7F" w:rsidRDefault="00816D7F" w:rsidP="00816D7F">
      <w:pPr>
        <w:rPr>
          <w:lang w:val="pt-BR"/>
        </w:rPr>
      </w:pPr>
    </w:p>
    <w:p w14:paraId="207F577D" w14:textId="0FBFFDE9" w:rsidR="00C1235B" w:rsidRPr="00816D7F" w:rsidRDefault="00816D7F" w:rsidP="00816D7F">
      <w:pPr>
        <w:pStyle w:val="Ttulo1"/>
        <w:rPr>
          <w:lang w:val="pt-BR"/>
        </w:rPr>
      </w:pPr>
      <w:bookmarkStart w:id="2" w:name="_Toc112744620"/>
      <w:r>
        <w:rPr>
          <w:lang w:val="pt-BR"/>
        </w:rPr>
        <w:t>ESQUEMATIZAÇÃO DE PROCESSOS</w:t>
      </w:r>
      <w:bookmarkEnd w:id="2"/>
    </w:p>
    <w:sectPr w:rsidR="00C1235B" w:rsidRPr="00816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9008C"/>
    <w:multiLevelType w:val="hybridMultilevel"/>
    <w:tmpl w:val="62F02132"/>
    <w:lvl w:ilvl="0" w:tplc="D77AE61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5B"/>
    <w:rsid w:val="00744567"/>
    <w:rsid w:val="007F6C51"/>
    <w:rsid w:val="00816D7F"/>
    <w:rsid w:val="00B838E7"/>
    <w:rsid w:val="00C1235B"/>
    <w:rsid w:val="00C9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E9D6E"/>
  <w15:chartTrackingRefBased/>
  <w15:docId w15:val="{76E38F37-1046-4AD8-A5FB-15CC6B95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D7F"/>
    <w:pPr>
      <w:spacing w:line="360" w:lineRule="auto"/>
      <w:ind w:firstLine="709"/>
      <w:jc w:val="both"/>
    </w:pPr>
    <w:rPr>
      <w:rFonts w:ascii="Arial" w:hAnsi="Arial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C1235B"/>
    <w:pPr>
      <w:numPr>
        <w:numId w:val="1"/>
      </w:numPr>
      <w:ind w:left="284" w:hanging="284"/>
      <w:outlineLvl w:val="0"/>
    </w:pPr>
    <w:rPr>
      <w:rFonts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2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apple-tab-span">
    <w:name w:val="apple-tab-span"/>
    <w:basedOn w:val="Fontepargpadro"/>
    <w:rsid w:val="00C1235B"/>
  </w:style>
  <w:style w:type="character" w:styleId="Hyperlink">
    <w:name w:val="Hyperlink"/>
    <w:basedOn w:val="Fontepargpadro"/>
    <w:uiPriority w:val="99"/>
    <w:unhideWhenUsed/>
    <w:rsid w:val="00C1235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1235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1235B"/>
    <w:rPr>
      <w:rFonts w:ascii="Arial" w:hAnsi="Arial" w:cs="Arial"/>
      <w:b/>
      <w:bCs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C1235B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1235B"/>
    <w:pPr>
      <w:tabs>
        <w:tab w:val="left" w:pos="440"/>
        <w:tab w:val="right" w:leader="dot" w:pos="9350"/>
      </w:tabs>
      <w:spacing w:after="100"/>
    </w:pPr>
  </w:style>
  <w:style w:type="paragraph" w:styleId="SemEspaamento">
    <w:name w:val="No Spacing"/>
    <w:uiPriority w:val="1"/>
    <w:qFormat/>
    <w:rsid w:val="00816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4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32E9C-889D-4AC6-BFA9-9898ADF7D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649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Cirilo Danyelly (CaP/ETS)</dc:creator>
  <cp:keywords/>
  <dc:description/>
  <cp:lastModifiedBy>ETS Campinas (CaP/ETS)</cp:lastModifiedBy>
  <cp:revision>11</cp:revision>
  <dcterms:created xsi:type="dcterms:W3CDTF">2022-08-22T12:05:00Z</dcterms:created>
  <dcterms:modified xsi:type="dcterms:W3CDTF">2022-09-13T12:48:00Z</dcterms:modified>
</cp:coreProperties>
</file>