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2889" w14:textId="1036A2C5" w:rsidR="00ED4D15" w:rsidRDefault="00A149C1" w:rsidP="00A149C1">
      <w:pPr>
        <w:jc w:val="center"/>
        <w:rPr>
          <w:sz w:val="36"/>
          <w:szCs w:val="36"/>
          <w:lang w:val="en-US"/>
        </w:rPr>
      </w:pPr>
      <w:r w:rsidRPr="00A149C1">
        <w:rPr>
          <w:sz w:val="36"/>
          <w:szCs w:val="36"/>
          <w:lang w:val="en-US"/>
        </w:rPr>
        <w:t>Assignment 2</w:t>
      </w:r>
    </w:p>
    <w:p w14:paraId="2B494AF5" w14:textId="65B0087F" w:rsidR="00A149C1" w:rsidRDefault="005D6F0F" w:rsidP="00A149C1">
      <w:pPr>
        <w:rPr>
          <w:lang w:val="en-US"/>
        </w:rPr>
      </w:pPr>
      <w:r>
        <w:rPr>
          <w:lang w:val="en-US"/>
        </w:rPr>
        <w:t xml:space="preserve">The output </w:t>
      </w:r>
      <w:r w:rsidR="00E04EAF">
        <w:rPr>
          <w:lang w:val="en-US"/>
        </w:rPr>
        <w:t>when running unprotected can be seen below</w:t>
      </w:r>
    </w:p>
    <w:p w14:paraId="0951F211" w14:textId="00F6851B" w:rsidR="005D6F0F" w:rsidRDefault="00E04EAF" w:rsidP="00A149C1">
      <w:pPr>
        <w:rPr>
          <w:lang w:val="en-US"/>
        </w:rPr>
      </w:pPr>
      <w:r w:rsidRPr="00E04EAF">
        <w:rPr>
          <w:lang w:val="en-US"/>
        </w:rPr>
        <w:drawing>
          <wp:inline distT="0" distB="0" distL="0" distR="0" wp14:anchorId="0C5CFD55" wp14:editId="38266770">
            <wp:extent cx="5760720" cy="4734560"/>
            <wp:effectExtent l="0" t="0" r="0" b="8890"/>
            <wp:docPr id="36109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96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D6C0" w14:textId="1C1806A0" w:rsidR="005D6F0F" w:rsidRDefault="00E04EAF" w:rsidP="00A149C1">
      <w:pPr>
        <w:rPr>
          <w:lang w:val="en-US"/>
        </w:rPr>
      </w:pPr>
      <w:r>
        <w:rPr>
          <w:lang w:val="en-US"/>
        </w:rPr>
        <w:t>Here the values are sometimes changed after the value is checked to be even, leading to halve values in the final string. To make this noticeable a delay was used in between checking and writing out the numbers.</w:t>
      </w:r>
    </w:p>
    <w:p w14:paraId="2EF3AEAB" w14:textId="1168F94C" w:rsidR="00E04EAF" w:rsidRDefault="00E04EAF" w:rsidP="00A149C1">
      <w:pPr>
        <w:rPr>
          <w:lang w:val="en-US"/>
        </w:rPr>
      </w:pPr>
      <w:r>
        <w:rPr>
          <w:lang w:val="en-US"/>
        </w:rPr>
        <w:t>As seen in the screenshot below the halve values disappear  in the protected version.</w:t>
      </w:r>
    </w:p>
    <w:p w14:paraId="3FD79F69" w14:textId="77777777" w:rsidR="00E04EAF" w:rsidRDefault="00E04EAF" w:rsidP="00A149C1">
      <w:pPr>
        <w:rPr>
          <w:lang w:val="en-US"/>
        </w:rPr>
      </w:pPr>
    </w:p>
    <w:p w14:paraId="223F65CB" w14:textId="2C9E0294" w:rsidR="00E04EAF" w:rsidRDefault="00E04EAF" w:rsidP="00A149C1">
      <w:pPr>
        <w:rPr>
          <w:lang w:val="en-US"/>
        </w:rPr>
      </w:pPr>
      <w:r w:rsidRPr="00E04EAF">
        <w:rPr>
          <w:lang w:val="en-US"/>
        </w:rPr>
        <w:lastRenderedPageBreak/>
        <w:drawing>
          <wp:inline distT="0" distB="0" distL="0" distR="0" wp14:anchorId="44D5B23F" wp14:editId="09E471AF">
            <wp:extent cx="5760720" cy="4822190"/>
            <wp:effectExtent l="0" t="0" r="0" b="0"/>
            <wp:docPr id="160580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02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9B67" w14:textId="13FC17D2" w:rsidR="005D6F0F" w:rsidRPr="00A149C1" w:rsidRDefault="003C6847" w:rsidP="00A149C1">
      <w:pPr>
        <w:rPr>
          <w:lang w:val="en-US"/>
        </w:rPr>
      </w:pPr>
      <w:r>
        <w:rPr>
          <w:lang w:val="en-US"/>
        </w:rPr>
        <w:t>Defining PROTECTED to use the protected version.</w:t>
      </w:r>
    </w:p>
    <w:sectPr w:rsidR="005D6F0F" w:rsidRPr="00A149C1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29BB" w14:textId="77777777" w:rsidR="00FB238D" w:rsidRDefault="00FB238D" w:rsidP="002832A6">
      <w:pPr>
        <w:spacing w:after="0" w:line="240" w:lineRule="auto"/>
      </w:pPr>
      <w:r>
        <w:separator/>
      </w:r>
    </w:p>
  </w:endnote>
  <w:endnote w:type="continuationSeparator" w:id="0">
    <w:p w14:paraId="22BC07C6" w14:textId="77777777" w:rsidR="00FB238D" w:rsidRDefault="00FB238D" w:rsidP="0028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C17A7" w14:textId="77777777" w:rsidR="00FB238D" w:rsidRDefault="00FB238D" w:rsidP="002832A6">
      <w:pPr>
        <w:spacing w:after="0" w:line="240" w:lineRule="auto"/>
      </w:pPr>
      <w:r>
        <w:separator/>
      </w:r>
    </w:p>
  </w:footnote>
  <w:footnote w:type="continuationSeparator" w:id="0">
    <w:p w14:paraId="6D9181CA" w14:textId="77777777" w:rsidR="00FB238D" w:rsidRDefault="00FB238D" w:rsidP="00283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E49C" w14:textId="25B9C120" w:rsidR="002832A6" w:rsidRDefault="002832A6">
    <w:pPr>
      <w:pStyle w:val="Header"/>
    </w:pPr>
    <w:r>
      <w:t>Matthias Ellinger</w:t>
    </w:r>
  </w:p>
  <w:p w14:paraId="4F586C8B" w14:textId="77777777" w:rsidR="002832A6" w:rsidRDefault="002832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BC"/>
    <w:rsid w:val="001D00BC"/>
    <w:rsid w:val="001F568A"/>
    <w:rsid w:val="002832A6"/>
    <w:rsid w:val="00357E53"/>
    <w:rsid w:val="003C6847"/>
    <w:rsid w:val="005D6F0F"/>
    <w:rsid w:val="008C3DDF"/>
    <w:rsid w:val="00A149C1"/>
    <w:rsid w:val="00DF0B37"/>
    <w:rsid w:val="00E04EAF"/>
    <w:rsid w:val="00E70C92"/>
    <w:rsid w:val="00EC242A"/>
    <w:rsid w:val="00ED4D15"/>
    <w:rsid w:val="00FB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02B8D"/>
  <w15:chartTrackingRefBased/>
  <w15:docId w15:val="{A9A423FE-3333-433F-95CD-72121B17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32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2A6"/>
  </w:style>
  <w:style w:type="paragraph" w:styleId="Footer">
    <w:name w:val="footer"/>
    <w:basedOn w:val="Normal"/>
    <w:link w:val="FooterChar"/>
    <w:uiPriority w:val="99"/>
    <w:unhideWhenUsed/>
    <w:rsid w:val="002832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Ellinger</dc:creator>
  <cp:keywords/>
  <dc:description/>
  <cp:lastModifiedBy>Matthias Ellinger</cp:lastModifiedBy>
  <cp:revision>5</cp:revision>
  <dcterms:created xsi:type="dcterms:W3CDTF">2026-04-24T18:24:00Z</dcterms:created>
  <dcterms:modified xsi:type="dcterms:W3CDTF">2026-04-24T20:07:00Z</dcterms:modified>
</cp:coreProperties>
</file>